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BCC68B" w14:textId="77777777" w:rsidR="00C5797D" w:rsidRDefault="00C5797D">
      <w:pPr>
        <w:rPr>
          <w:vanish/>
        </w:rPr>
      </w:pPr>
    </w:p>
    <w:p w14:paraId="33198F99" w14:textId="77777777" w:rsidR="00C5797D" w:rsidRDefault="000E33BB">
      <w:pPr>
        <w:framePr w:w="1094" w:h="1200" w:hSpace="240" w:vSpace="120" w:wrap="auto" w:vAnchor="text" w:hAnchor="margin" w:x="31" w:y="121"/>
        <w:tabs>
          <w:tab w:val="left" w:pos="-720"/>
        </w:tabs>
        <w:suppressAutoHyphens/>
      </w:pPr>
      <w:r>
        <w:rPr>
          <w:noProof/>
          <w:lang w:eastAsia="en-US"/>
        </w:rPr>
        <w:drawing>
          <wp:inline distT="0" distB="0" distL="0" distR="0" wp14:anchorId="4158D417" wp14:editId="07CD4170">
            <wp:extent cx="676275" cy="7048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76275" cy="704850"/>
                    </a:xfrm>
                    <a:prstGeom prst="rect">
                      <a:avLst/>
                    </a:prstGeom>
                    <a:noFill/>
                    <a:ln w="9525">
                      <a:noFill/>
                      <a:miter lim="800000"/>
                      <a:headEnd/>
                      <a:tailEnd/>
                    </a:ln>
                  </pic:spPr>
                </pic:pic>
              </a:graphicData>
            </a:graphic>
          </wp:inline>
        </w:drawing>
      </w:r>
    </w:p>
    <w:p w14:paraId="76A6B6E5" w14:textId="77777777" w:rsidR="00C5797D" w:rsidRDefault="00115C46">
      <w:pPr>
        <w:pStyle w:val="Caption"/>
        <w:framePr w:w="1094" w:h="1200" w:hSpace="240" w:vSpace="120" w:wrap="auto" w:vAnchor="text" w:hAnchor="margin" w:x="31" w:y="121"/>
        <w:tabs>
          <w:tab w:val="left" w:pos="-720"/>
        </w:tabs>
        <w:suppressAutoHyphens/>
        <w:spacing w:line="1" w:lineRule="exact"/>
        <w:rPr>
          <w:vanish/>
          <w:spacing w:val="-2"/>
        </w:rPr>
      </w:pPr>
      <w:r>
        <w:rPr>
          <w:vanish/>
          <w:spacing w:val="-2"/>
        </w:rPr>
        <w:fldChar w:fldCharType="begin"/>
      </w:r>
      <w:r w:rsidR="00C5797D">
        <w:rPr>
          <w:vanish/>
          <w:spacing w:val="-2"/>
        </w:rPr>
        <w:instrText>seq User_Box  \* Arabic</w:instrText>
      </w:r>
      <w:r>
        <w:rPr>
          <w:vanish/>
          <w:spacing w:val="-2"/>
        </w:rPr>
        <w:fldChar w:fldCharType="separate"/>
      </w:r>
      <w:r w:rsidR="0095250A">
        <w:rPr>
          <w:noProof/>
          <w:vanish/>
          <w:spacing w:val="-2"/>
        </w:rPr>
        <w:t>1</w:t>
      </w:r>
      <w:r>
        <w:rPr>
          <w:vanish/>
          <w:spacing w:val="-2"/>
        </w:rPr>
        <w:fldChar w:fldCharType="end"/>
      </w:r>
    </w:p>
    <w:p w14:paraId="74C378FB" w14:textId="77777777" w:rsidR="00E743E3" w:rsidRDefault="00E743E3">
      <w:pPr>
        <w:tabs>
          <w:tab w:val="left" w:pos="-720"/>
          <w:tab w:val="left" w:pos="7020"/>
        </w:tabs>
        <w:suppressAutoHyphens/>
      </w:pPr>
    </w:p>
    <w:p w14:paraId="0A0536E3" w14:textId="77777777" w:rsidR="00C5797D" w:rsidRDefault="00C5797D">
      <w:pPr>
        <w:tabs>
          <w:tab w:val="left" w:pos="-720"/>
          <w:tab w:val="left" w:pos="7020"/>
        </w:tabs>
        <w:suppressAutoHyphens/>
        <w:rPr>
          <w:rFonts w:ascii="Arial" w:hAnsi="Arial"/>
          <w:spacing w:val="8"/>
          <w:position w:val="6"/>
          <w:sz w:val="17"/>
        </w:rPr>
      </w:pPr>
      <w:r>
        <w:rPr>
          <w:b/>
          <w:spacing w:val="8"/>
          <w:position w:val="6"/>
          <w:sz w:val="18"/>
        </w:rPr>
        <w:t>DEPARTMENT OF HEALTH &amp; HUMAN SERVICES</w:t>
      </w:r>
      <w:r>
        <w:rPr>
          <w:rFonts w:ascii="Arial" w:hAnsi="Arial"/>
          <w:spacing w:val="6"/>
          <w:position w:val="6"/>
          <w:sz w:val="14"/>
        </w:rPr>
        <w:tab/>
      </w:r>
      <w:r>
        <w:rPr>
          <w:rFonts w:ascii="Arial" w:hAnsi="Arial"/>
          <w:spacing w:val="8"/>
          <w:position w:val="6"/>
          <w:sz w:val="17"/>
        </w:rPr>
        <w:t>National Institutes of Health</w:t>
      </w:r>
    </w:p>
    <w:p w14:paraId="05176621" w14:textId="77777777" w:rsidR="00C5797D" w:rsidRDefault="00C5797D">
      <w:pPr>
        <w:tabs>
          <w:tab w:val="left" w:pos="-720"/>
        </w:tabs>
        <w:suppressAutoHyphens/>
        <w:spacing w:line="360" w:lineRule="auto"/>
        <w:rPr>
          <w:rFonts w:ascii="Arial" w:hAnsi="Arial"/>
          <w:spacing w:val="8"/>
          <w:sz w:val="17"/>
        </w:rPr>
      </w:pPr>
    </w:p>
    <w:p w14:paraId="6DB5B449" w14:textId="77777777" w:rsidR="00C5797D" w:rsidRDefault="00E41EA4">
      <w:pPr>
        <w:tabs>
          <w:tab w:val="left" w:pos="-720"/>
        </w:tabs>
        <w:suppressAutoHyphens/>
        <w:spacing w:line="19" w:lineRule="exact"/>
        <w:rPr>
          <w:rFonts w:ascii="Arial" w:hAnsi="Arial"/>
          <w:spacing w:val="8"/>
          <w:sz w:val="17"/>
        </w:rPr>
      </w:pPr>
      <w:r>
        <w:rPr>
          <w:noProof/>
          <w:spacing w:val="8"/>
          <w:sz w:val="17"/>
          <w:lang w:eastAsia="en-US"/>
        </w:rPr>
        <mc:AlternateContent>
          <mc:Choice Requires="wps">
            <w:drawing>
              <wp:anchor distT="0" distB="0" distL="114300" distR="114300" simplePos="0" relativeHeight="251657728" behindDoc="1" locked="0" layoutInCell="0" allowOverlap="1" wp14:anchorId="68541950" wp14:editId="7D5BF1AB">
                <wp:simplePos x="0" y="0"/>
                <wp:positionH relativeFrom="margin">
                  <wp:posOffset>884555</wp:posOffset>
                </wp:positionH>
                <wp:positionV relativeFrom="paragraph">
                  <wp:posOffset>0</wp:posOffset>
                </wp:positionV>
                <wp:extent cx="6338570" cy="12065"/>
                <wp:effectExtent l="0" t="0" r="317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857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2" o:spid="_x0000_s1026" style="position:absolute;margin-left:69.65pt;margin-top:0;width:499.1pt;height:.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568nQCAAD5BAAADgAAAGRycy9lMm9Eb2MueG1srFTbjtMwEH1H4h8sv7e5bHpJtOlqd0sR0gIr&#10;Fj7AtZ3GwrGN7TZdEP/O2GlLCy8rRB9cT2Y8PnPmjK9v9p1EO26d0KrG2TjFiCuqmVCbGn/5vBrN&#10;MXKeKEakVrzGz9zhm8XrV9e9qXiuWy0ZtwiSKFf1psat96ZKEkdb3hE31oYrcDbadsSDaTcJs6SH&#10;7J1M8jSdJr22zFhNuXPwdTk48SLmbxpO/cemcdwjWWPA5uNq47oOa7K4JtXGEtMKeoBB/gFFR4SC&#10;S0+plsQTtLXir1SdoFY73fgx1V2im0ZQHmuAarL0j2qeWmJ4rAXIceZEk/t/aemH3aNFgtU4x0iR&#10;Dlr0CUgjaiM5ygM9vXEVRD2ZRxsKdOZB068OKX3fQhS/tVb3LScMQGUhPrk4EAwHR9G6f68ZZCdb&#10;ryNT+8Z2ISFwgPaxIc+nhvC9RxQ+Tq+u5pMZ9I2CL8vT6STeQKrjYWOdf8t1h8Kmxhagx+Rk9+B8&#10;AEOqY0gEr6VgKyFlNOxmfS8t2pGgjfg7ZHfnYVKFYKXDsSHj8AUwwh3BF9DGXv8os7xI7/JytJrO&#10;Z6OiKSajcpbOR2lW3pXTtCiL5epnAJgVVSsY4+pBKH7UXVa8rK+HCRgUE5WH+sDVJJZ+Ad69rMZO&#10;eJhCKboaz09EkCq09Y1iUDWpPBFy2CeX6CPJQMHxP5ISRRD6PuhnrdkzaMBq6BF0E94L2LTafseo&#10;h9mrsfu2JZZjJN8p0FGZFUUY1mgUk1kOhj33rM89RFFIVWOP0bC998OAb40VmxZuyiIxSt+C9hoR&#10;dRF0OaA6KBbmK1ZweAvCAJ/bMer3i7X4BQAA//8DAFBLAwQUAAYACAAAACEAtv4gs9oAAAAHAQAA&#10;DwAAAGRycy9kb3ducmV2LnhtbEyPwU7DMBBE70j8g7VIXBB1QgQhIU6FECB6pPABG3ubBGI7st02&#10;/D3bE9x2NKPZN816sZM4UIijdwryVQaCnPZmdL2Cz4+X63sQMaEzOHlHCn4owro9P2uwNv7o3umw&#10;Tb3gEhdrVDCkNNdSRj2QxbjyMzn2dj5YTCxDL03AI5fbSd5k2Z20ODr+MOBMTwPp7+3eKpBV1OXr&#10;89dVnnz3pjdlwG5XKnV5sTw+gEi0pL8wnPAZHVpm6vzemSgm1kVVcFQBLzrZeVHeguj4qkC2jfzP&#10;3/4CAAD//wMAUEsBAi0AFAAGAAgAAAAhAOSZw8D7AAAA4QEAABMAAAAAAAAAAAAAAAAAAAAAAFtD&#10;b250ZW50X1R5cGVzXS54bWxQSwECLQAUAAYACAAAACEAI7Jq4dcAAACUAQAACwAAAAAAAAAAAAAA&#10;AAAsAQAAX3JlbHMvLnJlbHNQSwECLQAUAAYACAAAACEAwf568nQCAAD5BAAADgAAAAAAAAAAAAAA&#10;AAAsAgAAZHJzL2Uyb0RvYy54bWxQSwECLQAUAAYACAAAACEAtv4gs9oAAAAHAQAADwAAAAAAAAAA&#10;AAAAAADMBAAAZHJzL2Rvd25yZXYueG1sUEsFBgAAAAAEAAQA8wAAANMFAAAAAA==&#10;" o:allowincell="f" fillcolor="black" stroked="f" strokeweight=".05pt">
                <w10:wrap anchorx="margin"/>
              </v:rect>
            </w:pict>
          </mc:Fallback>
        </mc:AlternateContent>
      </w:r>
    </w:p>
    <w:p w14:paraId="6ED24C7A" w14:textId="77777777" w:rsidR="00C5797D" w:rsidRDefault="00C5797D">
      <w:pPr>
        <w:tabs>
          <w:tab w:val="left" w:pos="-720"/>
        </w:tabs>
        <w:suppressAutoHyphens/>
        <w:rPr>
          <w:rFonts w:ascii="Arial" w:hAnsi="Arial"/>
          <w:spacing w:val="8"/>
          <w:sz w:val="17"/>
        </w:rPr>
      </w:pPr>
    </w:p>
    <w:p w14:paraId="14CCDD2F" w14:textId="77777777" w:rsidR="00543A39" w:rsidRDefault="00543A39" w:rsidP="00543A39">
      <w:pPr>
        <w:tabs>
          <w:tab w:val="left" w:pos="-720"/>
          <w:tab w:val="left" w:pos="7027"/>
        </w:tabs>
        <w:suppressAutoHyphens/>
        <w:rPr>
          <w:rFonts w:ascii="Arial" w:hAnsi="Arial"/>
          <w:spacing w:val="8"/>
          <w:sz w:val="17"/>
        </w:rPr>
      </w:pPr>
      <w:r>
        <w:rPr>
          <w:rFonts w:ascii="Arial" w:hAnsi="Arial"/>
          <w:noProof/>
          <w:spacing w:val="8"/>
          <w:sz w:val="17"/>
          <w:lang w:eastAsia="en-US"/>
        </w:rPr>
        <mc:AlternateContent>
          <mc:Choice Requires="wps">
            <w:drawing>
              <wp:anchor distT="0" distB="0" distL="114300" distR="114300" simplePos="0" relativeHeight="251660288" behindDoc="0" locked="0" layoutInCell="1" allowOverlap="1" wp14:anchorId="4B5324A2" wp14:editId="4FB129E6">
                <wp:simplePos x="0" y="0"/>
                <wp:positionH relativeFrom="column">
                  <wp:posOffset>4404995</wp:posOffset>
                </wp:positionH>
                <wp:positionV relativeFrom="paragraph">
                  <wp:posOffset>22860</wp:posOffset>
                </wp:positionV>
                <wp:extent cx="1905000" cy="9144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905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D8F875" w14:textId="77777777" w:rsidR="00543A39" w:rsidRDefault="00543A39" w:rsidP="00543A39">
                            <w:pPr>
                              <w:tabs>
                                <w:tab w:val="left" w:pos="-720"/>
                                <w:tab w:val="left" w:pos="7027"/>
                              </w:tabs>
                              <w:suppressAutoHyphens/>
                              <w:rPr>
                                <w:rFonts w:ascii="Arial" w:hAnsi="Arial"/>
                                <w:spacing w:val="8"/>
                                <w:sz w:val="17"/>
                              </w:rPr>
                            </w:pPr>
                            <w:r>
                              <w:rPr>
                                <w:rFonts w:ascii="Arial" w:hAnsi="Arial"/>
                                <w:spacing w:val="8"/>
                                <w:sz w:val="17"/>
                              </w:rPr>
                              <w:t>Fogarty International Center</w:t>
                            </w:r>
                          </w:p>
                          <w:p w14:paraId="51C08C06" w14:textId="4E712C53" w:rsidR="00543A39" w:rsidRPr="00E41EA4" w:rsidRDefault="00F7549D" w:rsidP="00543A39">
                            <w:pPr>
                              <w:tabs>
                                <w:tab w:val="left" w:pos="-720"/>
                                <w:tab w:val="left" w:pos="7027"/>
                              </w:tabs>
                              <w:suppressAutoHyphens/>
                              <w:rPr>
                                <w:rFonts w:ascii="Arial" w:hAnsi="Arial"/>
                                <w:spacing w:val="8"/>
                                <w:sz w:val="17"/>
                              </w:rPr>
                            </w:pPr>
                            <w:r>
                              <w:rPr>
                                <w:rFonts w:ascii="Arial" w:hAnsi="Arial"/>
                                <w:spacing w:val="8"/>
                                <w:sz w:val="17"/>
                              </w:rPr>
                              <w:t>16</w:t>
                            </w:r>
                            <w:r w:rsidR="00543A39" w:rsidRPr="00E41EA4">
                              <w:rPr>
                                <w:rFonts w:ascii="Arial" w:hAnsi="Arial"/>
                                <w:spacing w:val="8"/>
                                <w:sz w:val="17"/>
                              </w:rPr>
                              <w:t xml:space="preserve"> </w:t>
                            </w:r>
                            <w:r>
                              <w:rPr>
                                <w:rFonts w:ascii="Arial" w:hAnsi="Arial"/>
                                <w:spacing w:val="8"/>
                                <w:sz w:val="17"/>
                              </w:rPr>
                              <w:t>Center Drive, Building 16</w:t>
                            </w:r>
                          </w:p>
                          <w:p w14:paraId="62C8B51E" w14:textId="6BC5E8F8" w:rsidR="00543A39" w:rsidRDefault="00543A39" w:rsidP="00543A39">
                            <w:pPr>
                              <w:tabs>
                                <w:tab w:val="left" w:pos="-720"/>
                                <w:tab w:val="left" w:pos="7027"/>
                                <w:tab w:val="left" w:pos="8370"/>
                              </w:tabs>
                              <w:suppressAutoHyphens/>
                              <w:rPr>
                                <w:rFonts w:ascii="Arial" w:hAnsi="Arial"/>
                                <w:spacing w:val="8"/>
                                <w:sz w:val="17"/>
                              </w:rPr>
                            </w:pPr>
                            <w:r>
                              <w:rPr>
                                <w:rFonts w:ascii="Arial" w:hAnsi="Arial"/>
                                <w:spacing w:val="8"/>
                                <w:sz w:val="17"/>
                              </w:rPr>
                              <w:t xml:space="preserve">Room </w:t>
                            </w:r>
                            <w:r w:rsidR="00F7549D">
                              <w:rPr>
                                <w:rFonts w:ascii="Arial" w:hAnsi="Arial"/>
                                <w:spacing w:val="8"/>
                                <w:sz w:val="17"/>
                              </w:rPr>
                              <w:t>207, MSC 6705</w:t>
                            </w:r>
                          </w:p>
                          <w:p w14:paraId="48D9322A" w14:textId="77777777" w:rsidR="00543A39" w:rsidRDefault="00543A39" w:rsidP="00543A39">
                            <w:pPr>
                              <w:tabs>
                                <w:tab w:val="left" w:pos="-720"/>
                                <w:tab w:val="left" w:pos="7027"/>
                                <w:tab w:val="left" w:pos="8370"/>
                              </w:tabs>
                              <w:suppressAutoHyphens/>
                              <w:rPr>
                                <w:rFonts w:ascii="Arial" w:hAnsi="Arial"/>
                                <w:spacing w:val="8"/>
                                <w:sz w:val="17"/>
                              </w:rPr>
                            </w:pPr>
                            <w:r w:rsidRPr="00E41EA4">
                              <w:rPr>
                                <w:rFonts w:ascii="Arial" w:hAnsi="Arial"/>
                                <w:spacing w:val="8"/>
                                <w:sz w:val="17"/>
                              </w:rPr>
                              <w:t>Bethesda, MD 20892-5650</w:t>
                            </w:r>
                            <w:r>
                              <w:rPr>
                                <w:rFonts w:ascii="Arial" w:hAnsi="Arial"/>
                                <w:spacing w:val="8"/>
                                <w:sz w:val="17"/>
                              </w:rPr>
                              <w:t xml:space="preserve">, USA        </w:t>
                            </w:r>
                          </w:p>
                          <w:p w14:paraId="4F664F2C" w14:textId="117E9E44" w:rsidR="00543A39" w:rsidRDefault="00A64EFB" w:rsidP="00543A39">
                            <w:pPr>
                              <w:tabs>
                                <w:tab w:val="left" w:pos="-720"/>
                                <w:tab w:val="left" w:pos="7027"/>
                                <w:tab w:val="left" w:pos="8370"/>
                              </w:tabs>
                              <w:suppressAutoHyphens/>
                              <w:rPr>
                                <w:rFonts w:ascii="Arial" w:hAnsi="Arial"/>
                                <w:spacing w:val="8"/>
                                <w:sz w:val="17"/>
                              </w:rPr>
                            </w:pPr>
                            <w:r>
                              <w:rPr>
                                <w:rFonts w:ascii="Arial" w:hAnsi="Arial"/>
                                <w:spacing w:val="8"/>
                                <w:sz w:val="17"/>
                              </w:rPr>
                              <w:t>Tel: +1</w:t>
                            </w:r>
                            <w:r w:rsidR="00F7549D">
                              <w:rPr>
                                <w:rFonts w:ascii="Arial" w:hAnsi="Arial"/>
                                <w:spacing w:val="8"/>
                                <w:sz w:val="17"/>
                              </w:rPr>
                              <w:t>301-594</w:t>
                            </w:r>
                            <w:r w:rsidR="00543A39">
                              <w:rPr>
                                <w:rFonts w:ascii="Arial" w:hAnsi="Arial"/>
                                <w:spacing w:val="8"/>
                                <w:sz w:val="17"/>
                              </w:rPr>
                              <w:t>-</w:t>
                            </w:r>
                            <w:r w:rsidR="00F7549D">
                              <w:rPr>
                                <w:rFonts w:ascii="Arial" w:hAnsi="Arial"/>
                                <w:spacing w:val="8"/>
                                <w:sz w:val="17"/>
                              </w:rPr>
                              <w:t>7857</w:t>
                            </w:r>
                          </w:p>
                          <w:p w14:paraId="22F823A0" w14:textId="4A1D9627" w:rsidR="00543A39" w:rsidRPr="009E262F" w:rsidRDefault="00A64EFB" w:rsidP="00543A39">
                            <w:pPr>
                              <w:tabs>
                                <w:tab w:val="left" w:pos="-720"/>
                                <w:tab w:val="left" w:pos="7027"/>
                                <w:tab w:val="left" w:pos="8370"/>
                              </w:tabs>
                              <w:suppressAutoHyphens/>
                              <w:rPr>
                                <w:rFonts w:ascii="Arial" w:hAnsi="Arial"/>
                                <w:spacing w:val="8"/>
                                <w:sz w:val="17"/>
                              </w:rPr>
                            </w:pPr>
                            <w:r>
                              <w:rPr>
                                <w:rFonts w:ascii="Arial" w:hAnsi="Arial"/>
                                <w:spacing w:val="8"/>
                                <w:sz w:val="17"/>
                              </w:rPr>
                              <w:t>Fax: +1</w:t>
                            </w:r>
                            <w:r w:rsidR="00543A39">
                              <w:rPr>
                                <w:rFonts w:ascii="Arial" w:hAnsi="Arial"/>
                                <w:spacing w:val="8"/>
                                <w:sz w:val="17"/>
                              </w:rPr>
                              <w:t>301-496-8496</w:t>
                            </w:r>
                          </w:p>
                          <w:p w14:paraId="247B8665" w14:textId="77777777" w:rsidR="00543A39" w:rsidRDefault="00543A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46.85pt;margin-top:1.8pt;width:150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7RLpAIAAKMFAAAOAAAAZHJzL2Uyb0RvYy54bWysVN1P2zAQf5+0/8Hye0lapUAjUhSKOk1C&#10;gAYTz65j02iOz7PdNt3E/76zk5SO7YVpL87lvu93HxeXbaPIVlhXgy7o+CSlRGgOVa2fC/r1cTk6&#10;p8R5piumQIuC7oWjl/OPHy52JhcTWIOqhCXoRLt8Zwq69t7kSeL4WjTMnYARGoUSbMM8/trnpLJs&#10;h94blUzS9DTZga2MBS6cQ+51J6Tz6F9Kwf2dlE54ogqKufn42viuwpvML1j+bJlZ17xPg/1DFg2r&#10;NQY9uLpmnpGNrf9w1dTcggPpTzg0CUhZcxFrwGrG6ZtqHtbMiFgLguPMASb3/9zy2+29JXVV0IwS&#10;zRps0aNoPbmClmQBnZ1xOSo9GFTzLbKxywPfITMU3UrbhC+WQ1COOO8P2AZnPBjN0mmaooijbDbO&#10;MqTRffJqbazznwQ0JBAFtdi7CCnb3jjfqQ4qIZiGZa1U7J/SvzHQZ8cRcQA6a5ZjJkgGzZBTbM7P&#10;xfRsUp5NZ6PTcjoeZeP0fFSW6WR0vSzTMs2Wi1l29dLnOdgnAZKu9Ej5vRLBq9JfhEQoIwKBEYdY&#10;LJQlW4bjxzgX2kfwYoaoHbQkVvEew14/1hHre49xh8gQGbQ/GDe1BhvxfpN29W1IWXb62LSjugPp&#10;21Xbj8oKqj1OioVu05zhyxrbecOcv2cWVwsnAM+Fv8NHKtgVFHqKkjXYH3/jB32ceJRSssNVLaj7&#10;vmFWUKI+a9yFOE242/Enw45iDHssWR1L9KZZALZjjIfJ8EgGfa8GUlponvCqlCEqipjmGLugfiAX&#10;vjsgeJW4KMuohNtsmL/RD4YH16E7YVgf2ydmTT/RHifoFoalZvmbwe50g6WGcuNB1nHqA8Adqj3w&#10;eAni3vRXK5ya4/+o9Xpb578AAAD//wMAUEsDBBQABgAIAAAAIQBqjH033AAAAAkBAAAPAAAAZHJz&#10;L2Rvd25yZXYueG1sTI/BTsMwEETvSPyDtUjcqF1aUpLGqRCIK6iFVuLmxtskIl5HsduEv+/SCxxH&#10;8zT7Nl+NrhUn7EPjScN0okAgld42VGn4/Hi9ewQRoiFrWk+o4QcDrIrrq9xk1g+0xtMmVoJHKGRG&#10;Qx1jl0kZyhqdCRPfIXF38L0zkWNfSdubgcddK++VSqQzDfGF2nT4XGP5vTk6Ddu3w9durt6rF/fQ&#10;DX5Uklwqtb69GZ+WICKO8Q+GX31Wh4Kd9v5INohWQ5LOFoxqmCUguE8vec/gfJGALHL5/4PiDAAA&#10;//8DAFBLAQItABQABgAIAAAAIQC2gziS/gAAAOEBAAATAAAAAAAAAAAAAAAAAAAAAABbQ29udGVu&#10;dF9UeXBlc10ueG1sUEsBAi0AFAAGAAgAAAAhADj9If/WAAAAlAEAAAsAAAAAAAAAAAAAAAAALwEA&#10;AF9yZWxzLy5yZWxzUEsBAi0AFAAGAAgAAAAhAA0ztEukAgAAowUAAA4AAAAAAAAAAAAAAAAALgIA&#10;AGRycy9lMm9Eb2MueG1sUEsBAi0AFAAGAAgAAAAhAGqMfTfcAAAACQEAAA8AAAAAAAAAAAAAAAAA&#10;/gQAAGRycy9kb3ducmV2LnhtbFBLBQYAAAAABAAEAPMAAAAHBgAAAAA=&#10;" filled="f" stroked="f">
                <v:textbox>
                  <w:txbxContent>
                    <w:p w14:paraId="4FD8F875" w14:textId="77777777" w:rsidR="00543A39" w:rsidRDefault="00543A39" w:rsidP="00543A39">
                      <w:pPr>
                        <w:tabs>
                          <w:tab w:val="left" w:pos="-720"/>
                          <w:tab w:val="left" w:pos="7027"/>
                        </w:tabs>
                        <w:suppressAutoHyphens/>
                        <w:rPr>
                          <w:rFonts w:ascii="Arial" w:hAnsi="Arial"/>
                          <w:spacing w:val="8"/>
                          <w:sz w:val="17"/>
                        </w:rPr>
                      </w:pPr>
                      <w:r>
                        <w:rPr>
                          <w:rFonts w:ascii="Arial" w:hAnsi="Arial"/>
                          <w:spacing w:val="8"/>
                          <w:sz w:val="17"/>
                        </w:rPr>
                        <w:t>Fogarty International Center</w:t>
                      </w:r>
                    </w:p>
                    <w:p w14:paraId="51C08C06" w14:textId="4E712C53" w:rsidR="00543A39" w:rsidRPr="00E41EA4" w:rsidRDefault="00F7549D" w:rsidP="00543A39">
                      <w:pPr>
                        <w:tabs>
                          <w:tab w:val="left" w:pos="-720"/>
                          <w:tab w:val="left" w:pos="7027"/>
                        </w:tabs>
                        <w:suppressAutoHyphens/>
                        <w:rPr>
                          <w:rFonts w:ascii="Arial" w:hAnsi="Arial"/>
                          <w:spacing w:val="8"/>
                          <w:sz w:val="17"/>
                        </w:rPr>
                      </w:pPr>
                      <w:r>
                        <w:rPr>
                          <w:rFonts w:ascii="Arial" w:hAnsi="Arial"/>
                          <w:spacing w:val="8"/>
                          <w:sz w:val="17"/>
                        </w:rPr>
                        <w:t>16</w:t>
                      </w:r>
                      <w:r w:rsidR="00543A39" w:rsidRPr="00E41EA4">
                        <w:rPr>
                          <w:rFonts w:ascii="Arial" w:hAnsi="Arial"/>
                          <w:spacing w:val="8"/>
                          <w:sz w:val="17"/>
                        </w:rPr>
                        <w:t xml:space="preserve"> </w:t>
                      </w:r>
                      <w:r>
                        <w:rPr>
                          <w:rFonts w:ascii="Arial" w:hAnsi="Arial"/>
                          <w:spacing w:val="8"/>
                          <w:sz w:val="17"/>
                        </w:rPr>
                        <w:t>Center Drive, Building 16</w:t>
                      </w:r>
                    </w:p>
                    <w:p w14:paraId="62C8B51E" w14:textId="6BC5E8F8" w:rsidR="00543A39" w:rsidRDefault="00543A39" w:rsidP="00543A39">
                      <w:pPr>
                        <w:tabs>
                          <w:tab w:val="left" w:pos="-720"/>
                          <w:tab w:val="left" w:pos="7027"/>
                          <w:tab w:val="left" w:pos="8370"/>
                        </w:tabs>
                        <w:suppressAutoHyphens/>
                        <w:rPr>
                          <w:rFonts w:ascii="Arial" w:hAnsi="Arial"/>
                          <w:spacing w:val="8"/>
                          <w:sz w:val="17"/>
                        </w:rPr>
                      </w:pPr>
                      <w:r>
                        <w:rPr>
                          <w:rFonts w:ascii="Arial" w:hAnsi="Arial"/>
                          <w:spacing w:val="8"/>
                          <w:sz w:val="17"/>
                        </w:rPr>
                        <w:t xml:space="preserve">Room </w:t>
                      </w:r>
                      <w:r w:rsidR="00F7549D">
                        <w:rPr>
                          <w:rFonts w:ascii="Arial" w:hAnsi="Arial"/>
                          <w:spacing w:val="8"/>
                          <w:sz w:val="17"/>
                        </w:rPr>
                        <w:t>207, MSC 6705</w:t>
                      </w:r>
                    </w:p>
                    <w:p w14:paraId="48D9322A" w14:textId="77777777" w:rsidR="00543A39" w:rsidRDefault="00543A39" w:rsidP="00543A39">
                      <w:pPr>
                        <w:tabs>
                          <w:tab w:val="left" w:pos="-720"/>
                          <w:tab w:val="left" w:pos="7027"/>
                          <w:tab w:val="left" w:pos="8370"/>
                        </w:tabs>
                        <w:suppressAutoHyphens/>
                        <w:rPr>
                          <w:rFonts w:ascii="Arial" w:hAnsi="Arial"/>
                          <w:spacing w:val="8"/>
                          <w:sz w:val="17"/>
                        </w:rPr>
                      </w:pPr>
                      <w:r w:rsidRPr="00E41EA4">
                        <w:rPr>
                          <w:rFonts w:ascii="Arial" w:hAnsi="Arial"/>
                          <w:spacing w:val="8"/>
                          <w:sz w:val="17"/>
                        </w:rPr>
                        <w:t>Bethesda, MD 20892-5650</w:t>
                      </w:r>
                      <w:r>
                        <w:rPr>
                          <w:rFonts w:ascii="Arial" w:hAnsi="Arial"/>
                          <w:spacing w:val="8"/>
                          <w:sz w:val="17"/>
                        </w:rPr>
                        <w:t xml:space="preserve">, USA        </w:t>
                      </w:r>
                    </w:p>
                    <w:p w14:paraId="4F664F2C" w14:textId="117E9E44" w:rsidR="00543A39" w:rsidRDefault="00A64EFB" w:rsidP="00543A39">
                      <w:pPr>
                        <w:tabs>
                          <w:tab w:val="left" w:pos="-720"/>
                          <w:tab w:val="left" w:pos="7027"/>
                          <w:tab w:val="left" w:pos="8370"/>
                        </w:tabs>
                        <w:suppressAutoHyphens/>
                        <w:rPr>
                          <w:rFonts w:ascii="Arial" w:hAnsi="Arial"/>
                          <w:spacing w:val="8"/>
                          <w:sz w:val="17"/>
                        </w:rPr>
                      </w:pPr>
                      <w:r>
                        <w:rPr>
                          <w:rFonts w:ascii="Arial" w:hAnsi="Arial"/>
                          <w:spacing w:val="8"/>
                          <w:sz w:val="17"/>
                        </w:rPr>
                        <w:t>Tel: +1</w:t>
                      </w:r>
                      <w:r w:rsidR="00F7549D">
                        <w:rPr>
                          <w:rFonts w:ascii="Arial" w:hAnsi="Arial"/>
                          <w:spacing w:val="8"/>
                          <w:sz w:val="17"/>
                        </w:rPr>
                        <w:t>301-594</w:t>
                      </w:r>
                      <w:r w:rsidR="00543A39">
                        <w:rPr>
                          <w:rFonts w:ascii="Arial" w:hAnsi="Arial"/>
                          <w:spacing w:val="8"/>
                          <w:sz w:val="17"/>
                        </w:rPr>
                        <w:t>-</w:t>
                      </w:r>
                      <w:r w:rsidR="00F7549D">
                        <w:rPr>
                          <w:rFonts w:ascii="Arial" w:hAnsi="Arial"/>
                          <w:spacing w:val="8"/>
                          <w:sz w:val="17"/>
                        </w:rPr>
                        <w:t>7857</w:t>
                      </w:r>
                    </w:p>
                    <w:p w14:paraId="22F823A0" w14:textId="4A1D9627" w:rsidR="00543A39" w:rsidRPr="009E262F" w:rsidRDefault="00A64EFB" w:rsidP="00543A39">
                      <w:pPr>
                        <w:tabs>
                          <w:tab w:val="left" w:pos="-720"/>
                          <w:tab w:val="left" w:pos="7027"/>
                          <w:tab w:val="left" w:pos="8370"/>
                        </w:tabs>
                        <w:suppressAutoHyphens/>
                        <w:rPr>
                          <w:rFonts w:ascii="Arial" w:hAnsi="Arial"/>
                          <w:spacing w:val="8"/>
                          <w:sz w:val="17"/>
                        </w:rPr>
                      </w:pPr>
                      <w:r>
                        <w:rPr>
                          <w:rFonts w:ascii="Arial" w:hAnsi="Arial"/>
                          <w:spacing w:val="8"/>
                          <w:sz w:val="17"/>
                        </w:rPr>
                        <w:t>Fax: +1</w:t>
                      </w:r>
                      <w:r w:rsidR="00543A39">
                        <w:rPr>
                          <w:rFonts w:ascii="Arial" w:hAnsi="Arial"/>
                          <w:spacing w:val="8"/>
                          <w:sz w:val="17"/>
                        </w:rPr>
                        <w:t>301-496-8496</w:t>
                      </w:r>
                    </w:p>
                    <w:p w14:paraId="247B8665" w14:textId="77777777" w:rsidR="00543A39" w:rsidRDefault="00543A39"/>
                  </w:txbxContent>
                </v:textbox>
                <w10:wrap type="square"/>
              </v:shape>
            </w:pict>
          </mc:Fallback>
        </mc:AlternateContent>
      </w:r>
    </w:p>
    <w:p w14:paraId="124E071A" w14:textId="77777777" w:rsidR="00543A39" w:rsidRDefault="00543A39" w:rsidP="00543A39">
      <w:pPr>
        <w:tabs>
          <w:tab w:val="left" w:pos="-720"/>
          <w:tab w:val="left" w:pos="7027"/>
        </w:tabs>
        <w:suppressAutoHyphens/>
        <w:rPr>
          <w:rFonts w:ascii="Arial" w:hAnsi="Arial"/>
          <w:spacing w:val="8"/>
          <w:sz w:val="17"/>
        </w:rPr>
      </w:pPr>
    </w:p>
    <w:p w14:paraId="56733EAB" w14:textId="77777777" w:rsidR="00543A39" w:rsidRDefault="00543A39" w:rsidP="00543A39">
      <w:pPr>
        <w:tabs>
          <w:tab w:val="left" w:pos="-720"/>
          <w:tab w:val="left" w:pos="7027"/>
        </w:tabs>
        <w:suppressAutoHyphens/>
        <w:rPr>
          <w:rFonts w:ascii="Arial" w:hAnsi="Arial"/>
          <w:spacing w:val="8"/>
          <w:sz w:val="17"/>
        </w:rPr>
      </w:pPr>
    </w:p>
    <w:p w14:paraId="1E38183D" w14:textId="77777777" w:rsidR="00543A39" w:rsidRDefault="00543A39" w:rsidP="00543A39">
      <w:pPr>
        <w:tabs>
          <w:tab w:val="left" w:pos="-720"/>
          <w:tab w:val="left" w:pos="7027"/>
        </w:tabs>
        <w:suppressAutoHyphens/>
        <w:rPr>
          <w:rFonts w:ascii="Arial" w:hAnsi="Arial"/>
          <w:spacing w:val="8"/>
          <w:sz w:val="17"/>
        </w:rPr>
      </w:pPr>
    </w:p>
    <w:p w14:paraId="6906A823" w14:textId="77777777" w:rsidR="00543A39" w:rsidRDefault="00543A39" w:rsidP="00543A39">
      <w:pPr>
        <w:tabs>
          <w:tab w:val="left" w:pos="-720"/>
          <w:tab w:val="left" w:pos="7027"/>
          <w:tab w:val="left" w:pos="8370"/>
        </w:tabs>
        <w:suppressAutoHyphens/>
        <w:rPr>
          <w:rFonts w:ascii="Arial" w:hAnsi="Arial"/>
          <w:spacing w:val="8"/>
          <w:sz w:val="17"/>
        </w:rPr>
      </w:pPr>
    </w:p>
    <w:p w14:paraId="3F6D2799" w14:textId="77777777" w:rsidR="0030172E" w:rsidRPr="009E262F" w:rsidRDefault="00E41EA4" w:rsidP="00543A39">
      <w:pPr>
        <w:tabs>
          <w:tab w:val="left" w:pos="-720"/>
          <w:tab w:val="left" w:pos="7027"/>
          <w:tab w:val="left" w:pos="8370"/>
        </w:tabs>
        <w:suppressAutoHyphens/>
        <w:rPr>
          <w:rFonts w:ascii="Arial" w:hAnsi="Arial"/>
          <w:spacing w:val="8"/>
          <w:sz w:val="17"/>
        </w:rPr>
      </w:pPr>
      <w:r>
        <w:rPr>
          <w:rFonts w:ascii="Arial" w:hAnsi="Arial"/>
          <w:spacing w:val="8"/>
          <w:sz w:val="17"/>
        </w:rPr>
        <w:tab/>
      </w:r>
      <w:r w:rsidR="00964F5E">
        <w:rPr>
          <w:rFonts w:ascii="Arial" w:hAnsi="Arial"/>
          <w:spacing w:val="8"/>
          <w:sz w:val="17"/>
        </w:rPr>
        <w:tab/>
      </w:r>
    </w:p>
    <w:p w14:paraId="5994ED1A" w14:textId="77777777" w:rsidR="009E262F" w:rsidRDefault="00543A39" w:rsidP="00E05581">
      <w:pPr>
        <w:pStyle w:val="NormalWeb"/>
        <w:spacing w:before="0" w:beforeAutospacing="0" w:after="0" w:afterAutospacing="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5AA14E98" wp14:editId="79510896">
                <wp:simplePos x="0" y="0"/>
                <wp:positionH relativeFrom="column">
                  <wp:posOffset>5423535</wp:posOffset>
                </wp:positionH>
                <wp:positionV relativeFrom="paragraph">
                  <wp:posOffset>373380</wp:posOffset>
                </wp:positionV>
                <wp:extent cx="1447800" cy="9144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4478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AC2A18" w14:textId="77777777" w:rsidR="00543A39" w:rsidRDefault="00543A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27" type="#_x0000_t202" style="position:absolute;margin-left:427.05pt;margin-top:29.4pt;width:114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kYMpgIAAKoFAAAOAAAAZHJzL2Uyb0RvYy54bWysVFtP2zAUfp+0/2D5vSQt5RaRolDUaRIC&#10;NJh4dh2bRnN8PNtt0qH99x07Sem6vTDtJTk+9/Ody+VVWyuyEdZVoHM6PkopEZpDWemXnH59WozO&#10;KXGe6ZIp0CKnW+Ho1ezjh8vGZGICK1ClsASdaJc1Jqcr702WJI6vRM3cERihUSjB1szj074kpWUN&#10;eq9VMknT06QBWxoLXDiH3JtOSGfRv5SC+3spnfBE5RRz8/Fr43cZvsnskmUvlplVxfs02D9kUbNK&#10;Y9CdqxvmGVnb6g9XdcUtOJD+iEOdgJQVF7EGrGacHlTzuGJGxFoQHGd2MLn/55bfbR4sqcqcHlOi&#10;WY0tehKtJ9fQkuOATmNchkqPBtV8i2zs8sB3yAxFt9LW4Y/lEJQjztsdtsEZD0bT6dl5iiKOsgt8&#10;IY3ukzdrY53/JKAmgcipxd5FSNnm1vlOdVAJwTQsKqVi/5T+jYE+O46IA9BZswwzQTJohpxic17n&#10;J2eT4uzkYnRanIxH03F6PiqKdDK6WRRpkU4X84vp9c8+z8E+CZB0pUfKb5UIXpX+IiRCGREIjDjE&#10;Yq4s2TAcP8a50D6CFzNE7aAlsYr3GPb6sY5Y33uMO0SGyKD9zriuNNiI90Ha5bchZdnpY9P26g6k&#10;b5dtnKHdZCyh3OLAWOgWzhm+qLCrt8z5B2Zxw3AQ8Gr4e/xIBU1OoacoWYH98Td+0MfBRyklDW5s&#10;Tt33NbOCEvVZ40rEocIVj48pNhZj2H3Jcl+i1/UcsCtjvE+GRzLoezWQ0kL9jMelCFFRxDTH2Dn1&#10;Azn33R3B48RFUUQlXGrD/K1+NDy4Dk0KM/vUPjNr+sH2OEh3MOw2yw7mu9MNlhqKtQdZxeEPOHeo&#10;9vjjQYjr0x+vcHH231Hr7cTOfgEAAP//AwBQSwMEFAAGAAgAAAAhAKv7g4TdAAAACwEAAA8AAABk&#10;cnMvZG93bnJldi54bWxMj8FOwzAMhu9IvENkJG4sWbWi0NWdEIgriA2Qdssar61onKrJ1vL2ZCc4&#10;2v70+/vLzex6caYxdJ4RlgsFgrj2tuMG4WP3cqdBhGjYmt4zIfxQgE11fVWawvqJ3+m8jY1IIRwK&#10;g9DGOBRShrolZ8LCD8TpdvSjMzGNYyPtaKYU7nqZKXUvnek4fWjNQE8t1d/bk0P4fD3uv1bqrXl2&#10;+TD5WUl2DxLx9mZ+XIOINMc/GC76SR2q5HTwJ7ZB9Ag6Xy0TipDrVOECKJ2lzQEhU5kGWZXyf4fq&#10;FwAA//8DAFBLAQItABQABgAIAAAAIQC2gziS/gAAAOEBAAATAAAAAAAAAAAAAAAAAAAAAABbQ29u&#10;dGVudF9UeXBlc10ueG1sUEsBAi0AFAAGAAgAAAAhADj9If/WAAAAlAEAAAsAAAAAAAAAAAAAAAAA&#10;LwEAAF9yZWxzLy5yZWxzUEsBAi0AFAAGAAgAAAAhADH2RgymAgAAqgUAAA4AAAAAAAAAAAAAAAAA&#10;LgIAAGRycy9lMm9Eb2MueG1sUEsBAi0AFAAGAAgAAAAhAKv7g4TdAAAACwEAAA8AAAAAAAAAAAAA&#10;AAAAAAUAAGRycy9kb3ducmV2LnhtbFBLBQYAAAAABAAEAPMAAAAKBgAAAAA=&#10;" filled="f" stroked="f">
                <v:textbox>
                  <w:txbxContent>
                    <w:p w14:paraId="0EAC2A18" w14:textId="77777777" w:rsidR="00543A39" w:rsidRDefault="00543A39"/>
                  </w:txbxContent>
                </v:textbox>
                <w10:wrap type="square"/>
              </v:shape>
            </w:pict>
          </mc:Fallback>
        </mc:AlternateContent>
      </w:r>
      <w:r w:rsidR="00E05581" w:rsidRPr="007F6E8D">
        <w:rPr>
          <w:rFonts w:ascii="Times New Roman" w:hAnsi="Times New Roman"/>
          <w:sz w:val="24"/>
          <w:szCs w:val="24"/>
        </w:rPr>
        <w:tab/>
      </w:r>
      <w:r w:rsidR="00E05581" w:rsidRPr="007F6E8D">
        <w:rPr>
          <w:rFonts w:ascii="Times New Roman" w:hAnsi="Times New Roman"/>
          <w:sz w:val="24"/>
          <w:szCs w:val="24"/>
        </w:rPr>
        <w:tab/>
      </w:r>
      <w:r w:rsidR="00E05581" w:rsidRPr="007F6E8D">
        <w:rPr>
          <w:rFonts w:ascii="Times New Roman" w:hAnsi="Times New Roman"/>
          <w:sz w:val="24"/>
          <w:szCs w:val="24"/>
        </w:rPr>
        <w:tab/>
      </w:r>
    </w:p>
    <w:p w14:paraId="173119BB" w14:textId="77777777" w:rsidR="00E515A5" w:rsidRDefault="00E515A5" w:rsidP="00E05581">
      <w:pPr>
        <w:pStyle w:val="NormalWeb"/>
        <w:spacing w:before="0" w:beforeAutospacing="0" w:after="0" w:afterAutospacing="0"/>
        <w:rPr>
          <w:rFonts w:ascii="Times New Roman" w:hAnsi="Times New Roman"/>
          <w:sz w:val="24"/>
          <w:szCs w:val="24"/>
        </w:rPr>
      </w:pPr>
    </w:p>
    <w:p w14:paraId="1D1410DD" w14:textId="4ADA2EF4" w:rsidR="00E515A5" w:rsidRPr="00210935" w:rsidRDefault="00FB03CF" w:rsidP="00210935">
      <w:pPr>
        <w:ind w:left="720"/>
        <w:rPr>
          <w:szCs w:val="24"/>
        </w:rPr>
      </w:pPr>
      <w:r>
        <w:rPr>
          <w:szCs w:val="24"/>
        </w:rPr>
        <w:t>February 23</w:t>
      </w:r>
      <w:r w:rsidR="00E515A5" w:rsidRPr="00210935">
        <w:rPr>
          <w:szCs w:val="24"/>
        </w:rPr>
        <w:t>, 201</w:t>
      </w:r>
      <w:r w:rsidR="000E1924">
        <w:rPr>
          <w:szCs w:val="24"/>
        </w:rPr>
        <w:t>6</w:t>
      </w:r>
    </w:p>
    <w:p w14:paraId="25D7A3C9" w14:textId="77777777" w:rsidR="00E515A5" w:rsidRPr="00210935" w:rsidRDefault="00E515A5" w:rsidP="00210935">
      <w:pPr>
        <w:ind w:left="720"/>
        <w:rPr>
          <w:szCs w:val="24"/>
        </w:rPr>
      </w:pPr>
    </w:p>
    <w:p w14:paraId="5CB32405" w14:textId="7962DEAF" w:rsidR="00E515A5" w:rsidRPr="00210935" w:rsidRDefault="00E515A5" w:rsidP="00210935">
      <w:pPr>
        <w:tabs>
          <w:tab w:val="left" w:pos="720"/>
          <w:tab w:val="left" w:pos="1440"/>
        </w:tabs>
        <w:ind w:left="720"/>
        <w:rPr>
          <w:szCs w:val="24"/>
        </w:rPr>
      </w:pPr>
      <w:r w:rsidRPr="00210935">
        <w:rPr>
          <w:szCs w:val="24"/>
        </w:rPr>
        <w:t>TO:</w:t>
      </w:r>
      <w:r w:rsidR="00AE5B72">
        <w:rPr>
          <w:szCs w:val="24"/>
        </w:rPr>
        <w:tab/>
      </w:r>
      <w:r w:rsidR="00AE5B72">
        <w:rPr>
          <w:szCs w:val="24"/>
        </w:rPr>
        <w:tab/>
        <w:t>S</w:t>
      </w:r>
      <w:r w:rsidRPr="00210935">
        <w:rPr>
          <w:szCs w:val="24"/>
        </w:rPr>
        <w:t>t</w:t>
      </w:r>
      <w:r w:rsidR="00AE5B72">
        <w:rPr>
          <w:szCs w:val="24"/>
        </w:rPr>
        <w:t xml:space="preserve">ephanie </w:t>
      </w:r>
      <w:proofErr w:type="spellStart"/>
      <w:proofErr w:type="gramStart"/>
      <w:r w:rsidR="00AE5B72">
        <w:rPr>
          <w:szCs w:val="24"/>
        </w:rPr>
        <w:t>Mok</w:t>
      </w:r>
      <w:proofErr w:type="spellEnd"/>
      <w:r w:rsidR="00AE5B72">
        <w:rPr>
          <w:szCs w:val="24"/>
        </w:rPr>
        <w:t xml:space="preserve"> ,OMB</w:t>
      </w:r>
      <w:proofErr w:type="gramEnd"/>
    </w:p>
    <w:p w14:paraId="5F79B107" w14:textId="0EF3EC45" w:rsidR="00E515A5" w:rsidRPr="00210935" w:rsidRDefault="00E515A5" w:rsidP="00210935">
      <w:pPr>
        <w:ind w:left="720"/>
        <w:rPr>
          <w:szCs w:val="24"/>
        </w:rPr>
      </w:pPr>
      <w:r w:rsidRPr="00210935">
        <w:rPr>
          <w:szCs w:val="24"/>
        </w:rPr>
        <w:t>Through:</w:t>
      </w:r>
      <w:r w:rsidRPr="00210935">
        <w:rPr>
          <w:szCs w:val="24"/>
        </w:rPr>
        <w:tab/>
      </w:r>
      <w:r w:rsidR="00210935">
        <w:rPr>
          <w:szCs w:val="24"/>
        </w:rPr>
        <w:t>Darius Taylor</w:t>
      </w:r>
      <w:r w:rsidRPr="00210935">
        <w:rPr>
          <w:szCs w:val="24"/>
        </w:rPr>
        <w:t>, DHHS</w:t>
      </w:r>
    </w:p>
    <w:p w14:paraId="5A8931E2" w14:textId="1D13D8A1" w:rsidR="00E515A5" w:rsidRPr="00210935" w:rsidRDefault="00E515A5" w:rsidP="00210935">
      <w:pPr>
        <w:ind w:left="720"/>
        <w:rPr>
          <w:szCs w:val="24"/>
        </w:rPr>
      </w:pPr>
      <w:r w:rsidRPr="00210935">
        <w:rPr>
          <w:szCs w:val="24"/>
        </w:rPr>
        <w:tab/>
      </w:r>
      <w:r w:rsidRPr="00210935">
        <w:rPr>
          <w:szCs w:val="24"/>
        </w:rPr>
        <w:tab/>
        <w:t xml:space="preserve">Mikia P. Currie, NIH </w:t>
      </w:r>
    </w:p>
    <w:p w14:paraId="5C4B8ADC" w14:textId="77777777" w:rsidR="00E515A5" w:rsidRPr="00210935" w:rsidRDefault="00E515A5" w:rsidP="00210935">
      <w:pPr>
        <w:ind w:left="720"/>
        <w:rPr>
          <w:szCs w:val="24"/>
        </w:rPr>
      </w:pPr>
      <w:r w:rsidRPr="00210935">
        <w:rPr>
          <w:szCs w:val="24"/>
        </w:rPr>
        <w:tab/>
      </w:r>
      <w:r w:rsidRPr="00210935">
        <w:rPr>
          <w:szCs w:val="24"/>
        </w:rPr>
        <w:tab/>
        <w:t>Celia Wolfman, FIC</w:t>
      </w:r>
    </w:p>
    <w:p w14:paraId="591AF901" w14:textId="77777777" w:rsidR="00E515A5" w:rsidRPr="00210935" w:rsidRDefault="00E515A5" w:rsidP="00210935">
      <w:pPr>
        <w:ind w:left="720"/>
        <w:rPr>
          <w:szCs w:val="24"/>
        </w:rPr>
      </w:pPr>
    </w:p>
    <w:p w14:paraId="7ACF8875" w14:textId="17BE2FA2" w:rsidR="00E515A5" w:rsidRPr="00210935" w:rsidRDefault="00E515A5" w:rsidP="00210935">
      <w:pPr>
        <w:ind w:left="720"/>
        <w:rPr>
          <w:szCs w:val="24"/>
        </w:rPr>
      </w:pPr>
      <w:r w:rsidRPr="00210935">
        <w:rPr>
          <w:szCs w:val="24"/>
        </w:rPr>
        <w:t>FROM:</w:t>
      </w:r>
      <w:r w:rsidRPr="00210935">
        <w:rPr>
          <w:szCs w:val="24"/>
        </w:rPr>
        <w:tab/>
      </w:r>
      <w:r w:rsidR="00210935" w:rsidRPr="00210935">
        <w:rPr>
          <w:szCs w:val="24"/>
        </w:rPr>
        <w:t>Jeanne McDermott</w:t>
      </w:r>
    </w:p>
    <w:p w14:paraId="41CF5A05" w14:textId="32CEBCF0" w:rsidR="00210935" w:rsidRPr="00210935" w:rsidRDefault="00E515A5" w:rsidP="00210935">
      <w:pPr>
        <w:ind w:left="720"/>
        <w:rPr>
          <w:szCs w:val="24"/>
        </w:rPr>
      </w:pPr>
      <w:r w:rsidRPr="00210935">
        <w:rPr>
          <w:szCs w:val="24"/>
        </w:rPr>
        <w:tab/>
      </w:r>
      <w:r w:rsidRPr="00210935">
        <w:rPr>
          <w:szCs w:val="24"/>
        </w:rPr>
        <w:tab/>
      </w:r>
      <w:r w:rsidR="00210935" w:rsidRPr="00210935">
        <w:rPr>
          <w:szCs w:val="24"/>
        </w:rPr>
        <w:t xml:space="preserve">Division of International Training and Research </w:t>
      </w:r>
    </w:p>
    <w:p w14:paraId="40331B27" w14:textId="742B6FAA" w:rsidR="00210935" w:rsidRPr="00210935" w:rsidRDefault="00210935" w:rsidP="00210935">
      <w:pPr>
        <w:ind w:left="720"/>
        <w:rPr>
          <w:szCs w:val="24"/>
        </w:rPr>
      </w:pPr>
      <w:r w:rsidRPr="00210935">
        <w:rPr>
          <w:szCs w:val="24"/>
        </w:rPr>
        <w:tab/>
      </w:r>
      <w:r w:rsidRPr="00210935">
        <w:rPr>
          <w:szCs w:val="24"/>
        </w:rPr>
        <w:tab/>
        <w:t>Fogarty International Center, NIH</w:t>
      </w:r>
    </w:p>
    <w:p w14:paraId="16BB44AE" w14:textId="77777777" w:rsidR="00E515A5" w:rsidRPr="00210935" w:rsidRDefault="00E515A5" w:rsidP="00210935">
      <w:pPr>
        <w:ind w:left="720"/>
        <w:rPr>
          <w:szCs w:val="24"/>
        </w:rPr>
      </w:pPr>
    </w:p>
    <w:p w14:paraId="29468999" w14:textId="77777777" w:rsidR="00E515A5" w:rsidRPr="00210935" w:rsidRDefault="00E515A5" w:rsidP="00210935">
      <w:pPr>
        <w:ind w:left="720"/>
        <w:rPr>
          <w:szCs w:val="24"/>
        </w:rPr>
      </w:pPr>
      <w:r w:rsidRPr="00210935">
        <w:rPr>
          <w:szCs w:val="24"/>
        </w:rPr>
        <w:t>SUBJECT:</w:t>
      </w:r>
      <w:r w:rsidRPr="00210935">
        <w:rPr>
          <w:szCs w:val="24"/>
        </w:rPr>
        <w:tab/>
      </w:r>
      <w:r w:rsidRPr="00210935">
        <w:rPr>
          <w:b/>
          <w:szCs w:val="24"/>
        </w:rPr>
        <w:t xml:space="preserve">Amendment to the Pre-Award Application Forms and Instructions, (OMB No. 0925-0001, </w:t>
      </w:r>
      <w:proofErr w:type="spellStart"/>
      <w:r w:rsidRPr="00210935">
        <w:rPr>
          <w:b/>
          <w:szCs w:val="24"/>
        </w:rPr>
        <w:t>Exp</w:t>
      </w:r>
      <w:proofErr w:type="spellEnd"/>
      <w:r w:rsidRPr="00210935">
        <w:rPr>
          <w:b/>
          <w:szCs w:val="24"/>
        </w:rPr>
        <w:t xml:space="preserve"> 10/31/2018)</w:t>
      </w:r>
    </w:p>
    <w:p w14:paraId="121989E0" w14:textId="77777777" w:rsidR="00E515A5" w:rsidRPr="00210935" w:rsidRDefault="00E515A5" w:rsidP="00210935">
      <w:pPr>
        <w:ind w:left="720"/>
        <w:rPr>
          <w:szCs w:val="24"/>
        </w:rPr>
      </w:pPr>
    </w:p>
    <w:p w14:paraId="3D5FE387" w14:textId="77777777" w:rsidR="009E0A75" w:rsidRDefault="009E0A75" w:rsidP="0095250A">
      <w:pPr>
        <w:pStyle w:val="NormalWeb"/>
        <w:spacing w:before="0" w:beforeAutospacing="0" w:after="0" w:afterAutospacing="0" w:line="480" w:lineRule="auto"/>
        <w:ind w:left="720"/>
        <w:rPr>
          <w:rFonts w:ascii="Times New Roman" w:hAnsi="Times New Roman"/>
          <w:sz w:val="24"/>
          <w:szCs w:val="24"/>
        </w:rPr>
      </w:pPr>
    </w:p>
    <w:p w14:paraId="1FB4B762" w14:textId="51D3FF0B" w:rsidR="00F11142" w:rsidRDefault="00210935" w:rsidP="00AE5B72">
      <w:pPr>
        <w:pStyle w:val="NormalWeb"/>
        <w:spacing w:before="0" w:beforeAutospacing="0" w:after="0" w:afterAutospacing="0"/>
        <w:ind w:left="720"/>
        <w:rPr>
          <w:rFonts w:ascii="Times New Roman" w:hAnsi="Times New Roman"/>
          <w:sz w:val="24"/>
          <w:szCs w:val="24"/>
        </w:rPr>
      </w:pPr>
      <w:r w:rsidRPr="00210935">
        <w:rPr>
          <w:rFonts w:ascii="Times New Roman" w:hAnsi="Times New Roman"/>
          <w:sz w:val="24"/>
          <w:szCs w:val="24"/>
        </w:rPr>
        <w:t>This is a request for OMB to approve a modification of</w:t>
      </w:r>
      <w:r>
        <w:rPr>
          <w:rFonts w:ascii="Times New Roman" w:hAnsi="Times New Roman"/>
          <w:sz w:val="24"/>
          <w:szCs w:val="24"/>
        </w:rPr>
        <w:t xml:space="preserve"> the </w:t>
      </w:r>
      <w:r w:rsidR="00A34ED1">
        <w:rPr>
          <w:rFonts w:ascii="Times New Roman" w:hAnsi="Times New Roman"/>
          <w:sz w:val="24"/>
          <w:szCs w:val="24"/>
        </w:rPr>
        <w:t xml:space="preserve">Data Tables </w:t>
      </w:r>
      <w:r>
        <w:rPr>
          <w:rFonts w:ascii="Times New Roman" w:hAnsi="Times New Roman"/>
          <w:sz w:val="24"/>
          <w:szCs w:val="24"/>
        </w:rPr>
        <w:t>and instructions</w:t>
      </w:r>
      <w:r w:rsidR="00FB5164">
        <w:rPr>
          <w:rFonts w:ascii="Times New Roman" w:hAnsi="Times New Roman"/>
          <w:sz w:val="24"/>
          <w:szCs w:val="24"/>
        </w:rPr>
        <w:t xml:space="preserve"> that were recently approved under OMB No. 0925-0001 on 10/2015</w:t>
      </w:r>
      <w:r>
        <w:rPr>
          <w:rFonts w:ascii="Times New Roman" w:hAnsi="Times New Roman"/>
          <w:sz w:val="24"/>
          <w:szCs w:val="24"/>
        </w:rPr>
        <w:t xml:space="preserve">. </w:t>
      </w:r>
      <w:r w:rsidR="00FB5164">
        <w:rPr>
          <w:rFonts w:ascii="Times New Roman" w:hAnsi="Times New Roman"/>
          <w:sz w:val="24"/>
          <w:szCs w:val="24"/>
        </w:rPr>
        <w:t>These tables and instructions are currently written and used to document the</w:t>
      </w:r>
      <w:r w:rsidR="006941CF">
        <w:rPr>
          <w:rFonts w:ascii="Times New Roman" w:hAnsi="Times New Roman"/>
          <w:sz w:val="24"/>
          <w:szCs w:val="24"/>
        </w:rPr>
        <w:t xml:space="preserve"> intended trainee</w:t>
      </w:r>
      <w:r w:rsidR="00FB5164">
        <w:rPr>
          <w:rFonts w:ascii="Times New Roman" w:hAnsi="Times New Roman"/>
          <w:sz w:val="24"/>
          <w:szCs w:val="24"/>
        </w:rPr>
        <w:t xml:space="preserve"> appointment and monitoring</w:t>
      </w:r>
      <w:r w:rsidR="00A820DB">
        <w:rPr>
          <w:rFonts w:ascii="Times New Roman" w:hAnsi="Times New Roman"/>
          <w:sz w:val="24"/>
          <w:szCs w:val="24"/>
        </w:rPr>
        <w:t xml:space="preserve"> of</w:t>
      </w:r>
      <w:r w:rsidR="00FB5164">
        <w:rPr>
          <w:rFonts w:ascii="Times New Roman" w:hAnsi="Times New Roman"/>
          <w:sz w:val="24"/>
          <w:szCs w:val="24"/>
        </w:rPr>
        <w:t xml:space="preserve"> institutional research training, career development and research education awards</w:t>
      </w:r>
      <w:r w:rsidR="00EB22E7">
        <w:rPr>
          <w:rFonts w:ascii="Times New Roman" w:hAnsi="Times New Roman"/>
          <w:sz w:val="24"/>
          <w:szCs w:val="24"/>
        </w:rPr>
        <w:t xml:space="preserve"> at </w:t>
      </w:r>
      <w:r w:rsidR="009E0A75" w:rsidRPr="000A5D5C">
        <w:rPr>
          <w:rFonts w:ascii="Times New Roman" w:hAnsi="Times New Roman"/>
          <w:sz w:val="24"/>
          <w:szCs w:val="24"/>
        </w:rPr>
        <w:t>United States</w:t>
      </w:r>
      <w:r w:rsidR="009E0A75">
        <w:rPr>
          <w:rFonts w:ascii="Times New Roman" w:hAnsi="Times New Roman"/>
          <w:sz w:val="24"/>
          <w:szCs w:val="24"/>
        </w:rPr>
        <w:t xml:space="preserve"> (U.S.) </w:t>
      </w:r>
      <w:r w:rsidR="00EB22E7">
        <w:rPr>
          <w:rFonts w:ascii="Times New Roman" w:hAnsi="Times New Roman"/>
          <w:sz w:val="24"/>
          <w:szCs w:val="24"/>
        </w:rPr>
        <w:t xml:space="preserve">institutions for U.S. </w:t>
      </w:r>
      <w:r w:rsidR="00EB22E7" w:rsidRPr="000A5D5C">
        <w:rPr>
          <w:rFonts w:ascii="Times New Roman" w:hAnsi="Times New Roman"/>
          <w:sz w:val="24"/>
          <w:szCs w:val="24"/>
        </w:rPr>
        <w:t>citizen</w:t>
      </w:r>
      <w:r w:rsidR="00EB22E7">
        <w:rPr>
          <w:rFonts w:ascii="Times New Roman" w:hAnsi="Times New Roman"/>
          <w:sz w:val="24"/>
          <w:szCs w:val="24"/>
        </w:rPr>
        <w:t xml:space="preserve">s, </w:t>
      </w:r>
      <w:r w:rsidR="00EB22E7" w:rsidRPr="000A5D5C">
        <w:rPr>
          <w:rFonts w:ascii="Times New Roman" w:hAnsi="Times New Roman"/>
          <w:sz w:val="24"/>
          <w:szCs w:val="24"/>
        </w:rPr>
        <w:t>noncitizen national</w:t>
      </w:r>
      <w:r w:rsidR="00EB22E7">
        <w:rPr>
          <w:rFonts w:ascii="Times New Roman" w:hAnsi="Times New Roman"/>
          <w:sz w:val="24"/>
          <w:szCs w:val="24"/>
        </w:rPr>
        <w:t>s</w:t>
      </w:r>
      <w:r w:rsidR="00EB22E7" w:rsidRPr="000A5D5C">
        <w:rPr>
          <w:rFonts w:ascii="Times New Roman" w:hAnsi="Times New Roman"/>
          <w:sz w:val="24"/>
          <w:szCs w:val="24"/>
        </w:rPr>
        <w:t xml:space="preserve"> of the </w:t>
      </w:r>
      <w:r w:rsidR="009E0A75">
        <w:rPr>
          <w:rFonts w:ascii="Times New Roman" w:hAnsi="Times New Roman"/>
          <w:sz w:val="24"/>
          <w:szCs w:val="24"/>
        </w:rPr>
        <w:t>U.S.</w:t>
      </w:r>
      <w:r w:rsidR="00EB22E7">
        <w:rPr>
          <w:rFonts w:ascii="Times New Roman" w:hAnsi="Times New Roman"/>
          <w:sz w:val="24"/>
          <w:szCs w:val="24"/>
        </w:rPr>
        <w:t xml:space="preserve">, </w:t>
      </w:r>
      <w:r w:rsidR="00EB22E7" w:rsidRPr="000A5D5C">
        <w:rPr>
          <w:rFonts w:ascii="Times New Roman" w:hAnsi="Times New Roman"/>
          <w:sz w:val="24"/>
          <w:szCs w:val="24"/>
        </w:rPr>
        <w:t xml:space="preserve">or </w:t>
      </w:r>
      <w:r w:rsidR="00B44993">
        <w:rPr>
          <w:rFonts w:ascii="Times New Roman" w:hAnsi="Times New Roman"/>
          <w:sz w:val="24"/>
          <w:szCs w:val="24"/>
        </w:rPr>
        <w:t>individuals who</w:t>
      </w:r>
      <w:r w:rsidR="00EB22E7">
        <w:rPr>
          <w:rFonts w:ascii="Times New Roman" w:hAnsi="Times New Roman"/>
          <w:sz w:val="24"/>
          <w:szCs w:val="24"/>
        </w:rPr>
        <w:t xml:space="preserve"> </w:t>
      </w:r>
      <w:r w:rsidR="00EB22E7" w:rsidRPr="000A5D5C">
        <w:rPr>
          <w:rFonts w:ascii="Times New Roman" w:hAnsi="Times New Roman"/>
          <w:sz w:val="24"/>
          <w:szCs w:val="24"/>
        </w:rPr>
        <w:t xml:space="preserve">have been lawfully admitted for permanent </w:t>
      </w:r>
      <w:r w:rsidR="00EB22E7">
        <w:rPr>
          <w:rFonts w:ascii="Times New Roman" w:hAnsi="Times New Roman"/>
          <w:sz w:val="24"/>
          <w:szCs w:val="24"/>
        </w:rPr>
        <w:t xml:space="preserve">U.S. </w:t>
      </w:r>
      <w:r w:rsidR="00EB22E7" w:rsidRPr="000A5D5C">
        <w:rPr>
          <w:rFonts w:ascii="Times New Roman" w:hAnsi="Times New Roman"/>
          <w:sz w:val="24"/>
          <w:szCs w:val="24"/>
        </w:rPr>
        <w:t>residence</w:t>
      </w:r>
      <w:r w:rsidR="00EB22E7">
        <w:rPr>
          <w:rFonts w:ascii="Times New Roman" w:hAnsi="Times New Roman"/>
          <w:sz w:val="24"/>
          <w:szCs w:val="24"/>
        </w:rPr>
        <w:t xml:space="preserve"> at U.S Institu</w:t>
      </w:r>
      <w:r w:rsidR="000E1924">
        <w:rPr>
          <w:rFonts w:ascii="Times New Roman" w:hAnsi="Times New Roman"/>
          <w:sz w:val="24"/>
          <w:szCs w:val="24"/>
        </w:rPr>
        <w:t>t</w:t>
      </w:r>
      <w:r w:rsidR="00EB22E7">
        <w:rPr>
          <w:rFonts w:ascii="Times New Roman" w:hAnsi="Times New Roman"/>
          <w:sz w:val="24"/>
          <w:szCs w:val="24"/>
        </w:rPr>
        <w:t xml:space="preserve">ions. </w:t>
      </w:r>
      <w:r w:rsidR="00FB5164">
        <w:rPr>
          <w:rFonts w:ascii="Times New Roman" w:hAnsi="Times New Roman"/>
          <w:sz w:val="24"/>
          <w:szCs w:val="24"/>
        </w:rPr>
        <w:t xml:space="preserve"> </w:t>
      </w:r>
      <w:r w:rsidR="00EB22E7">
        <w:rPr>
          <w:rFonts w:ascii="Times New Roman" w:hAnsi="Times New Roman"/>
          <w:sz w:val="24"/>
          <w:szCs w:val="24"/>
        </w:rPr>
        <w:t xml:space="preserve"> </w:t>
      </w:r>
    </w:p>
    <w:p w14:paraId="5F90A178" w14:textId="77777777" w:rsidR="00F11142" w:rsidRDefault="00F11142" w:rsidP="00AE5B72">
      <w:pPr>
        <w:pStyle w:val="NormalWeb"/>
        <w:spacing w:before="0" w:beforeAutospacing="0" w:after="0" w:afterAutospacing="0"/>
        <w:ind w:left="720"/>
        <w:rPr>
          <w:rFonts w:ascii="Times New Roman" w:hAnsi="Times New Roman"/>
          <w:sz w:val="24"/>
          <w:szCs w:val="24"/>
        </w:rPr>
      </w:pPr>
    </w:p>
    <w:p w14:paraId="197F92E1" w14:textId="3B1E8715" w:rsidR="00FB5164" w:rsidRDefault="009E0A75" w:rsidP="00AE5B72">
      <w:pPr>
        <w:pStyle w:val="NormalWeb"/>
        <w:spacing w:before="0" w:beforeAutospacing="0" w:after="0" w:afterAutospacing="0"/>
        <w:ind w:left="720"/>
        <w:rPr>
          <w:rFonts w:ascii="Times New Roman" w:hAnsi="Times New Roman"/>
          <w:sz w:val="24"/>
          <w:szCs w:val="24"/>
        </w:rPr>
      </w:pPr>
      <w:r>
        <w:rPr>
          <w:rFonts w:ascii="Times New Roman" w:hAnsi="Times New Roman"/>
          <w:sz w:val="24"/>
          <w:szCs w:val="24"/>
        </w:rPr>
        <w:t>The NIH also needs to capture the</w:t>
      </w:r>
      <w:r w:rsidR="00EB22E7">
        <w:rPr>
          <w:rFonts w:ascii="Times New Roman" w:hAnsi="Times New Roman"/>
          <w:sz w:val="24"/>
          <w:szCs w:val="24"/>
        </w:rPr>
        <w:t xml:space="preserve"> same kind of information for </w:t>
      </w:r>
      <w:r>
        <w:rPr>
          <w:rFonts w:ascii="Times New Roman" w:hAnsi="Times New Roman"/>
          <w:sz w:val="24"/>
          <w:szCs w:val="24"/>
        </w:rPr>
        <w:t>trainees and research training/</w:t>
      </w:r>
      <w:r w:rsidR="00EB22E7">
        <w:rPr>
          <w:rFonts w:ascii="Times New Roman" w:hAnsi="Times New Roman"/>
          <w:sz w:val="24"/>
          <w:szCs w:val="24"/>
        </w:rPr>
        <w:t xml:space="preserve">research education awards </w:t>
      </w:r>
      <w:r w:rsidR="00F11142">
        <w:rPr>
          <w:rFonts w:ascii="Times New Roman" w:hAnsi="Times New Roman"/>
          <w:sz w:val="24"/>
          <w:szCs w:val="24"/>
        </w:rPr>
        <w:t>focused on s</w:t>
      </w:r>
      <w:r w:rsidR="00EB22E7">
        <w:rPr>
          <w:rFonts w:ascii="Times New Roman" w:hAnsi="Times New Roman"/>
          <w:sz w:val="24"/>
          <w:szCs w:val="24"/>
        </w:rPr>
        <w:t>trengthen</w:t>
      </w:r>
      <w:r w:rsidR="00F11142">
        <w:rPr>
          <w:rFonts w:ascii="Times New Roman" w:hAnsi="Times New Roman"/>
          <w:sz w:val="24"/>
          <w:szCs w:val="24"/>
        </w:rPr>
        <w:t>ing</w:t>
      </w:r>
      <w:r w:rsidR="00EB22E7">
        <w:rPr>
          <w:rFonts w:ascii="Times New Roman" w:hAnsi="Times New Roman"/>
          <w:sz w:val="24"/>
          <w:szCs w:val="24"/>
        </w:rPr>
        <w:t xml:space="preserve"> the research capacity in other countries, particularly low-and middle-income countries.  </w:t>
      </w:r>
      <w:r>
        <w:rPr>
          <w:rFonts w:ascii="Times New Roman" w:hAnsi="Times New Roman"/>
          <w:sz w:val="24"/>
          <w:szCs w:val="24"/>
        </w:rPr>
        <w:t xml:space="preserve">However, these </w:t>
      </w:r>
      <w:r w:rsidR="00F11142">
        <w:rPr>
          <w:rFonts w:ascii="Times New Roman" w:hAnsi="Times New Roman"/>
          <w:sz w:val="24"/>
          <w:szCs w:val="24"/>
        </w:rPr>
        <w:t>internatio</w:t>
      </w:r>
      <w:r>
        <w:rPr>
          <w:rFonts w:ascii="Times New Roman" w:hAnsi="Times New Roman"/>
          <w:sz w:val="24"/>
          <w:szCs w:val="24"/>
        </w:rPr>
        <w:t>nal research training/education</w:t>
      </w:r>
      <w:r w:rsidR="00F11142">
        <w:rPr>
          <w:rFonts w:ascii="Times New Roman" w:hAnsi="Times New Roman"/>
          <w:sz w:val="24"/>
          <w:szCs w:val="24"/>
        </w:rPr>
        <w:t xml:space="preserve"> programs are designed so that more flexibility is allowed for the type, length and location of research training than </w:t>
      </w:r>
      <w:r>
        <w:rPr>
          <w:rFonts w:ascii="Times New Roman" w:hAnsi="Times New Roman"/>
          <w:sz w:val="24"/>
          <w:szCs w:val="24"/>
        </w:rPr>
        <w:t xml:space="preserve">what </w:t>
      </w:r>
      <w:r w:rsidR="00F11142">
        <w:rPr>
          <w:rFonts w:ascii="Times New Roman" w:hAnsi="Times New Roman"/>
          <w:sz w:val="24"/>
          <w:szCs w:val="24"/>
        </w:rPr>
        <w:t>is</w:t>
      </w:r>
      <w:r>
        <w:rPr>
          <w:rFonts w:ascii="Times New Roman" w:hAnsi="Times New Roman"/>
          <w:sz w:val="24"/>
          <w:szCs w:val="24"/>
        </w:rPr>
        <w:t xml:space="preserve"> typically</w:t>
      </w:r>
      <w:r w:rsidR="00F11142">
        <w:rPr>
          <w:rFonts w:ascii="Times New Roman" w:hAnsi="Times New Roman"/>
          <w:sz w:val="24"/>
          <w:szCs w:val="24"/>
        </w:rPr>
        <w:t xml:space="preserve"> found among the traditional NIH training programs.  As a result, the existing </w:t>
      </w:r>
      <w:r w:rsidR="00A34ED1">
        <w:rPr>
          <w:rFonts w:ascii="Times New Roman" w:hAnsi="Times New Roman"/>
          <w:sz w:val="24"/>
          <w:szCs w:val="24"/>
        </w:rPr>
        <w:t>Data Tables</w:t>
      </w:r>
      <w:r w:rsidR="00F11142">
        <w:rPr>
          <w:rFonts w:ascii="Times New Roman" w:hAnsi="Times New Roman"/>
          <w:sz w:val="24"/>
          <w:szCs w:val="24"/>
        </w:rPr>
        <w:t xml:space="preserve"> are not able to capture all of the information needed by peer reviewers and program staff to evaluate the merit of</w:t>
      </w:r>
      <w:r>
        <w:rPr>
          <w:rFonts w:ascii="Times New Roman" w:hAnsi="Times New Roman"/>
          <w:sz w:val="24"/>
          <w:szCs w:val="24"/>
        </w:rPr>
        <w:t xml:space="preserve"> a </w:t>
      </w:r>
      <w:r w:rsidR="00F11142">
        <w:rPr>
          <w:rFonts w:ascii="Times New Roman" w:hAnsi="Times New Roman"/>
          <w:sz w:val="24"/>
          <w:szCs w:val="24"/>
        </w:rPr>
        <w:t xml:space="preserve">proposed </w:t>
      </w:r>
      <w:r>
        <w:rPr>
          <w:rFonts w:ascii="Times New Roman" w:hAnsi="Times New Roman"/>
          <w:sz w:val="24"/>
          <w:szCs w:val="24"/>
        </w:rPr>
        <w:t xml:space="preserve">international research training </w:t>
      </w:r>
      <w:r w:rsidR="00F11142">
        <w:rPr>
          <w:rFonts w:ascii="Times New Roman" w:hAnsi="Times New Roman"/>
          <w:sz w:val="24"/>
          <w:szCs w:val="24"/>
        </w:rPr>
        <w:t xml:space="preserve">program or to monitor progress in achieving its aims. </w:t>
      </w:r>
    </w:p>
    <w:p w14:paraId="28249BDD" w14:textId="77777777" w:rsidR="00210935" w:rsidRPr="00210935" w:rsidRDefault="00210935" w:rsidP="00AE5B72">
      <w:pPr>
        <w:pStyle w:val="NormalWeb"/>
        <w:spacing w:before="0" w:beforeAutospacing="0" w:after="0" w:afterAutospacing="0"/>
        <w:rPr>
          <w:rStyle w:val="ccheadline1"/>
          <w:rFonts w:ascii="Times New Roman" w:hAnsi="Times New Roman"/>
          <w:b w:val="0"/>
          <w:color w:val="auto"/>
          <w:sz w:val="24"/>
          <w:szCs w:val="24"/>
          <w:lang w:val="sv-SE"/>
        </w:rPr>
      </w:pPr>
    </w:p>
    <w:p w14:paraId="7B64AA8A" w14:textId="18E805CA" w:rsidR="0013574D" w:rsidRPr="0013574D" w:rsidRDefault="009E0A75" w:rsidP="00AE5B72">
      <w:pPr>
        <w:ind w:left="720"/>
        <w:rPr>
          <w:szCs w:val="24"/>
        </w:rPr>
      </w:pPr>
      <w:r>
        <w:rPr>
          <w:szCs w:val="24"/>
        </w:rPr>
        <w:t xml:space="preserve">The </w:t>
      </w:r>
      <w:r w:rsidR="00811733">
        <w:rPr>
          <w:szCs w:val="24"/>
        </w:rPr>
        <w:t xml:space="preserve">NIH reviewed the available </w:t>
      </w:r>
      <w:r w:rsidR="00A34ED1">
        <w:rPr>
          <w:szCs w:val="24"/>
        </w:rPr>
        <w:t>Data T</w:t>
      </w:r>
      <w:r w:rsidR="00811733">
        <w:rPr>
          <w:szCs w:val="24"/>
        </w:rPr>
        <w:t xml:space="preserve">ables and determined that the set of tables and instructions designed for Undergraduate Programs could be easily modified to create a set of International Training </w:t>
      </w:r>
      <w:r w:rsidR="00A34ED1">
        <w:rPr>
          <w:szCs w:val="24"/>
        </w:rPr>
        <w:t xml:space="preserve">Data </w:t>
      </w:r>
      <w:r w:rsidR="00811733">
        <w:rPr>
          <w:szCs w:val="24"/>
        </w:rPr>
        <w:t xml:space="preserve">Tables that would capture </w:t>
      </w:r>
      <w:r>
        <w:rPr>
          <w:szCs w:val="24"/>
        </w:rPr>
        <w:t xml:space="preserve">the needed information for the </w:t>
      </w:r>
      <w:r w:rsidR="00811733">
        <w:rPr>
          <w:szCs w:val="24"/>
        </w:rPr>
        <w:t>internatio</w:t>
      </w:r>
      <w:r>
        <w:rPr>
          <w:szCs w:val="24"/>
        </w:rPr>
        <w:t>nal research training/education</w:t>
      </w:r>
      <w:r w:rsidR="00811733">
        <w:rPr>
          <w:szCs w:val="24"/>
        </w:rPr>
        <w:t xml:space="preserve"> programs. </w:t>
      </w:r>
      <w:r w:rsidR="006941CF">
        <w:rPr>
          <w:szCs w:val="24"/>
        </w:rPr>
        <w:t>Elements</w:t>
      </w:r>
      <w:r w:rsidR="0013574D" w:rsidRPr="0013574D">
        <w:rPr>
          <w:szCs w:val="24"/>
        </w:rPr>
        <w:t xml:space="preserve"> that needed to be </w:t>
      </w:r>
      <w:r w:rsidR="006941CF">
        <w:rPr>
          <w:szCs w:val="24"/>
        </w:rPr>
        <w:t xml:space="preserve">adjusted to fit the unique needs of the international research training experience </w:t>
      </w:r>
      <w:r w:rsidR="00877088">
        <w:rPr>
          <w:szCs w:val="24"/>
        </w:rPr>
        <w:t xml:space="preserve">are explained below: </w:t>
      </w:r>
    </w:p>
    <w:p w14:paraId="2A63A66B" w14:textId="2080D24F" w:rsidR="00210935" w:rsidRDefault="009E0A75" w:rsidP="00AE5B72">
      <w:pPr>
        <w:pStyle w:val="ListParagraph"/>
        <w:numPr>
          <w:ilvl w:val="0"/>
          <w:numId w:val="2"/>
        </w:numPr>
        <w:rPr>
          <w:rFonts w:ascii="Times New Roman" w:hAnsi="Times New Roman"/>
          <w:sz w:val="24"/>
        </w:rPr>
      </w:pPr>
      <w:r>
        <w:rPr>
          <w:rFonts w:ascii="Times New Roman" w:hAnsi="Times New Roman"/>
          <w:sz w:val="24"/>
        </w:rPr>
        <w:t>Any</w:t>
      </w:r>
      <w:r w:rsidR="00E933B1">
        <w:rPr>
          <w:rFonts w:ascii="Times New Roman" w:hAnsi="Times New Roman"/>
          <w:sz w:val="24"/>
        </w:rPr>
        <w:t xml:space="preserve"> re</w:t>
      </w:r>
      <w:r>
        <w:rPr>
          <w:rFonts w:ascii="Times New Roman" w:hAnsi="Times New Roman"/>
          <w:sz w:val="24"/>
        </w:rPr>
        <w:t>ferences to “undergraduate(s)”</w:t>
      </w:r>
      <w:r w:rsidR="00F14FF4">
        <w:rPr>
          <w:rFonts w:ascii="Times New Roman" w:hAnsi="Times New Roman"/>
          <w:sz w:val="24"/>
        </w:rPr>
        <w:t xml:space="preserve"> </w:t>
      </w:r>
      <w:r>
        <w:rPr>
          <w:rFonts w:ascii="Times New Roman" w:hAnsi="Times New Roman"/>
          <w:sz w:val="24"/>
        </w:rPr>
        <w:t xml:space="preserve">have been replaced </w:t>
      </w:r>
      <w:r w:rsidR="00F14FF4">
        <w:rPr>
          <w:rFonts w:ascii="Times New Roman" w:hAnsi="Times New Roman"/>
          <w:sz w:val="24"/>
        </w:rPr>
        <w:t>with “international trainee</w:t>
      </w:r>
      <w:r>
        <w:rPr>
          <w:rFonts w:ascii="Times New Roman" w:hAnsi="Times New Roman"/>
          <w:sz w:val="24"/>
        </w:rPr>
        <w:t>(s)</w:t>
      </w:r>
      <w:r w:rsidR="00F14FF4">
        <w:rPr>
          <w:rFonts w:ascii="Times New Roman" w:hAnsi="Times New Roman"/>
          <w:sz w:val="24"/>
        </w:rPr>
        <w:t xml:space="preserve">” to indicate that these tables are for reporting on the international research training programs. </w:t>
      </w:r>
    </w:p>
    <w:p w14:paraId="70ADDF6B" w14:textId="72BE7F46" w:rsidR="00F14FF4" w:rsidRPr="00B44993" w:rsidRDefault="00E933B1" w:rsidP="00AE5B72">
      <w:pPr>
        <w:pStyle w:val="ListParagraph"/>
        <w:numPr>
          <w:ilvl w:val="0"/>
          <w:numId w:val="2"/>
        </w:numPr>
        <w:rPr>
          <w:rFonts w:ascii="Times New Roman" w:hAnsi="Times New Roman"/>
          <w:sz w:val="24"/>
        </w:rPr>
      </w:pPr>
      <w:r>
        <w:rPr>
          <w:rFonts w:ascii="Times New Roman" w:hAnsi="Times New Roman"/>
          <w:sz w:val="24"/>
        </w:rPr>
        <w:lastRenderedPageBreak/>
        <w:t>The information about source of research training and research support available to participating faculty was expanded from “federal” to include other sponsors, as t</w:t>
      </w:r>
      <w:r w:rsidR="00F14FF4">
        <w:rPr>
          <w:rFonts w:ascii="Times New Roman" w:hAnsi="Times New Roman"/>
          <w:sz w:val="24"/>
        </w:rPr>
        <w:t xml:space="preserve">he </w:t>
      </w:r>
      <w:r w:rsidR="00877088">
        <w:rPr>
          <w:rFonts w:ascii="Times New Roman" w:hAnsi="Times New Roman"/>
          <w:sz w:val="24"/>
        </w:rPr>
        <w:t>international funder community</w:t>
      </w:r>
      <w:r w:rsidR="00F14FF4">
        <w:rPr>
          <w:rFonts w:ascii="Times New Roman" w:hAnsi="Times New Roman"/>
          <w:sz w:val="24"/>
        </w:rPr>
        <w:t xml:space="preserve"> is</w:t>
      </w:r>
      <w:r w:rsidR="00877088">
        <w:rPr>
          <w:rFonts w:ascii="Times New Roman" w:hAnsi="Times New Roman"/>
          <w:sz w:val="24"/>
        </w:rPr>
        <w:t xml:space="preserve"> large and diverse</w:t>
      </w:r>
      <w:r w:rsidR="00F14FF4">
        <w:rPr>
          <w:rFonts w:ascii="Times New Roman" w:hAnsi="Times New Roman"/>
          <w:sz w:val="24"/>
        </w:rPr>
        <w:t xml:space="preserve">. When funding an award in an international setting, it is critical to know, beyond the NIH, what other </w:t>
      </w:r>
      <w:r w:rsidR="009E0A75">
        <w:rPr>
          <w:rFonts w:ascii="Times New Roman" w:hAnsi="Times New Roman"/>
          <w:sz w:val="24"/>
        </w:rPr>
        <w:t xml:space="preserve">funders are at the institutions, </w:t>
      </w:r>
      <w:r w:rsidR="00877088">
        <w:rPr>
          <w:rFonts w:ascii="Times New Roman" w:hAnsi="Times New Roman"/>
          <w:sz w:val="24"/>
        </w:rPr>
        <w:t>funding the investigators</w:t>
      </w:r>
      <w:r>
        <w:rPr>
          <w:rFonts w:ascii="Times New Roman" w:hAnsi="Times New Roman"/>
          <w:sz w:val="24"/>
        </w:rPr>
        <w:t xml:space="preserve"> and</w:t>
      </w:r>
      <w:r w:rsidR="009E0A75">
        <w:rPr>
          <w:rFonts w:ascii="Times New Roman" w:hAnsi="Times New Roman"/>
          <w:sz w:val="24"/>
        </w:rPr>
        <w:t>/or</w:t>
      </w:r>
      <w:r>
        <w:rPr>
          <w:rFonts w:ascii="Times New Roman" w:hAnsi="Times New Roman"/>
          <w:sz w:val="24"/>
        </w:rPr>
        <w:t xml:space="preserve"> supporting research training/education</w:t>
      </w:r>
      <w:r w:rsidR="00877088">
        <w:rPr>
          <w:rFonts w:ascii="Times New Roman" w:hAnsi="Times New Roman"/>
          <w:sz w:val="24"/>
        </w:rPr>
        <w:t>.</w:t>
      </w:r>
      <w:r w:rsidR="00F14FF4">
        <w:rPr>
          <w:rFonts w:ascii="Times New Roman" w:hAnsi="Times New Roman"/>
          <w:sz w:val="24"/>
        </w:rPr>
        <w:t xml:space="preserve"> As such, the instructions now explicitly state to identify sponsors within and outside of the NIH.</w:t>
      </w:r>
    </w:p>
    <w:p w14:paraId="46C500B3" w14:textId="112584FD" w:rsidR="00F14FF4" w:rsidRPr="00B44993" w:rsidRDefault="00E933B1" w:rsidP="00AE5B72">
      <w:pPr>
        <w:pStyle w:val="ListParagraph"/>
        <w:numPr>
          <w:ilvl w:val="0"/>
          <w:numId w:val="2"/>
        </w:numPr>
        <w:rPr>
          <w:rFonts w:ascii="Times New Roman" w:hAnsi="Times New Roman"/>
          <w:sz w:val="24"/>
        </w:rPr>
      </w:pPr>
      <w:r>
        <w:rPr>
          <w:rFonts w:ascii="Times New Roman" w:hAnsi="Times New Roman"/>
          <w:sz w:val="24"/>
        </w:rPr>
        <w:t>In many cases, research training and research education programs for international trainees involve training experiences at institutions other than the applicant institution. The identity of the institution, if not the applicant institution</w:t>
      </w:r>
      <w:r w:rsidR="009E0A75">
        <w:rPr>
          <w:rFonts w:ascii="Times New Roman" w:hAnsi="Times New Roman"/>
          <w:sz w:val="24"/>
        </w:rPr>
        <w:t>,</w:t>
      </w:r>
      <w:r>
        <w:rPr>
          <w:rFonts w:ascii="Times New Roman" w:hAnsi="Times New Roman"/>
          <w:sz w:val="24"/>
        </w:rPr>
        <w:t xml:space="preserve"> is requested, where appropriate.</w:t>
      </w:r>
    </w:p>
    <w:p w14:paraId="7919A6DA" w14:textId="5A4ED3CF" w:rsidR="00E06B63" w:rsidRDefault="00F23FC2" w:rsidP="00AE5B72">
      <w:pPr>
        <w:pStyle w:val="ListParagraph"/>
        <w:numPr>
          <w:ilvl w:val="0"/>
          <w:numId w:val="2"/>
        </w:numPr>
        <w:rPr>
          <w:rFonts w:ascii="Times New Roman" w:hAnsi="Times New Roman"/>
          <w:sz w:val="24"/>
        </w:rPr>
      </w:pPr>
      <w:r>
        <w:rPr>
          <w:rFonts w:ascii="Times New Roman" w:hAnsi="Times New Roman"/>
          <w:sz w:val="24"/>
        </w:rPr>
        <w:t>One of the main</w:t>
      </w:r>
      <w:r w:rsidR="00F14FF4">
        <w:rPr>
          <w:rFonts w:ascii="Times New Roman" w:hAnsi="Times New Roman"/>
          <w:sz w:val="24"/>
        </w:rPr>
        <w:t xml:space="preserve"> goal</w:t>
      </w:r>
      <w:r>
        <w:rPr>
          <w:rFonts w:ascii="Times New Roman" w:hAnsi="Times New Roman"/>
          <w:sz w:val="24"/>
        </w:rPr>
        <w:t>s</w:t>
      </w:r>
      <w:r w:rsidR="00F14FF4">
        <w:rPr>
          <w:rFonts w:ascii="Times New Roman" w:hAnsi="Times New Roman"/>
          <w:sz w:val="24"/>
        </w:rPr>
        <w:t xml:space="preserve"> of international training programs is to build research capacity in </w:t>
      </w:r>
      <w:r w:rsidR="00E933B1">
        <w:rPr>
          <w:rFonts w:ascii="Times New Roman" w:hAnsi="Times New Roman"/>
          <w:sz w:val="24"/>
        </w:rPr>
        <w:t>other countries</w:t>
      </w:r>
      <w:r w:rsidR="00F14FF4">
        <w:rPr>
          <w:rFonts w:ascii="Times New Roman" w:hAnsi="Times New Roman"/>
          <w:sz w:val="24"/>
        </w:rPr>
        <w:t xml:space="preserve">. </w:t>
      </w:r>
      <w:r w:rsidR="00F64A14">
        <w:rPr>
          <w:rFonts w:ascii="Times New Roman" w:hAnsi="Times New Roman"/>
          <w:sz w:val="24"/>
        </w:rPr>
        <w:t xml:space="preserve">Knowing </w:t>
      </w:r>
      <w:r w:rsidR="00E933B1">
        <w:rPr>
          <w:rFonts w:ascii="Times New Roman" w:hAnsi="Times New Roman"/>
          <w:sz w:val="24"/>
        </w:rPr>
        <w:t xml:space="preserve">the country of citizenship or residency for trainees supported through an award </w:t>
      </w:r>
      <w:r w:rsidR="00F14FF4">
        <w:rPr>
          <w:rFonts w:ascii="Times New Roman" w:hAnsi="Times New Roman"/>
          <w:sz w:val="24"/>
        </w:rPr>
        <w:t xml:space="preserve">is imperative </w:t>
      </w:r>
      <w:r w:rsidR="00F64A14">
        <w:rPr>
          <w:rFonts w:ascii="Times New Roman" w:hAnsi="Times New Roman"/>
          <w:sz w:val="24"/>
        </w:rPr>
        <w:t xml:space="preserve">to achieving this mission. </w:t>
      </w:r>
    </w:p>
    <w:p w14:paraId="2ECBDA4C" w14:textId="679A960B" w:rsidR="00601B0F" w:rsidRDefault="00601B0F" w:rsidP="00AE5B72">
      <w:pPr>
        <w:pStyle w:val="ListParagraph"/>
        <w:numPr>
          <w:ilvl w:val="0"/>
          <w:numId w:val="2"/>
        </w:numPr>
        <w:rPr>
          <w:rFonts w:ascii="Times New Roman" w:hAnsi="Times New Roman"/>
          <w:sz w:val="24"/>
        </w:rPr>
      </w:pPr>
      <w:r>
        <w:rPr>
          <w:rFonts w:ascii="Times New Roman" w:hAnsi="Times New Roman"/>
          <w:sz w:val="24"/>
        </w:rPr>
        <w:t xml:space="preserve">NIH is required to report data related to graduation rates from doctoral training programs supported though NIH grants.  This requirement </w:t>
      </w:r>
      <w:r w:rsidR="009E0A75">
        <w:rPr>
          <w:rFonts w:ascii="Times New Roman" w:hAnsi="Times New Roman"/>
          <w:sz w:val="24"/>
        </w:rPr>
        <w:t>has been tailored for the international training programs a</w:t>
      </w:r>
      <w:r>
        <w:rPr>
          <w:rFonts w:ascii="Times New Roman" w:hAnsi="Times New Roman"/>
          <w:sz w:val="24"/>
        </w:rPr>
        <w:t xml:space="preserve">s </w:t>
      </w:r>
      <w:r w:rsidR="009E0A75">
        <w:rPr>
          <w:rFonts w:ascii="Times New Roman" w:hAnsi="Times New Roman"/>
          <w:sz w:val="24"/>
        </w:rPr>
        <w:t>seen in Table 8 of the Data T</w:t>
      </w:r>
      <w:r>
        <w:rPr>
          <w:rFonts w:ascii="Times New Roman" w:hAnsi="Times New Roman"/>
          <w:sz w:val="24"/>
        </w:rPr>
        <w:t>ables (Part IV Program Statistics).</w:t>
      </w:r>
    </w:p>
    <w:p w14:paraId="307B01A8" w14:textId="77777777" w:rsidR="009E0A75" w:rsidRDefault="009E0A75" w:rsidP="00AE5B72">
      <w:pPr>
        <w:ind w:left="720"/>
        <w:rPr>
          <w:szCs w:val="24"/>
        </w:rPr>
      </w:pPr>
    </w:p>
    <w:p w14:paraId="0342B2E5" w14:textId="18E857CC" w:rsidR="00E515A5" w:rsidRDefault="00F64A14" w:rsidP="00AE5B72">
      <w:pPr>
        <w:ind w:left="720"/>
        <w:rPr>
          <w:szCs w:val="24"/>
        </w:rPr>
      </w:pPr>
      <w:r>
        <w:rPr>
          <w:szCs w:val="24"/>
        </w:rPr>
        <w:t xml:space="preserve">The modifications requested will </w:t>
      </w:r>
      <w:r w:rsidR="00F23FC2">
        <w:rPr>
          <w:szCs w:val="24"/>
        </w:rPr>
        <w:t xml:space="preserve">ensure that the information collected through </w:t>
      </w:r>
      <w:r w:rsidR="00B44993">
        <w:rPr>
          <w:szCs w:val="24"/>
        </w:rPr>
        <w:t>the Data Tables</w:t>
      </w:r>
      <w:r w:rsidR="00F23FC2">
        <w:rPr>
          <w:szCs w:val="24"/>
        </w:rPr>
        <w:t xml:space="preserve"> </w:t>
      </w:r>
      <w:r>
        <w:rPr>
          <w:szCs w:val="24"/>
        </w:rPr>
        <w:t>is</w:t>
      </w:r>
      <w:r w:rsidR="00F23FC2">
        <w:rPr>
          <w:szCs w:val="24"/>
        </w:rPr>
        <w:t xml:space="preserve"> useful and practical to the </w:t>
      </w:r>
      <w:r w:rsidR="00E933B1">
        <w:rPr>
          <w:szCs w:val="24"/>
        </w:rPr>
        <w:t xml:space="preserve">peer </w:t>
      </w:r>
      <w:r w:rsidR="00F23FC2">
        <w:rPr>
          <w:szCs w:val="24"/>
        </w:rPr>
        <w:t>reviewers</w:t>
      </w:r>
      <w:r w:rsidR="00A34ED1">
        <w:rPr>
          <w:szCs w:val="24"/>
        </w:rPr>
        <w:t xml:space="preserve"> </w:t>
      </w:r>
      <w:r>
        <w:rPr>
          <w:szCs w:val="24"/>
        </w:rPr>
        <w:t xml:space="preserve">and </w:t>
      </w:r>
      <w:r w:rsidR="00A34ED1">
        <w:rPr>
          <w:szCs w:val="24"/>
        </w:rPr>
        <w:t>p</w:t>
      </w:r>
      <w:r>
        <w:rPr>
          <w:szCs w:val="24"/>
        </w:rPr>
        <w:t xml:space="preserve">rogram </w:t>
      </w:r>
      <w:r w:rsidR="00FB03CF">
        <w:rPr>
          <w:szCs w:val="24"/>
        </w:rPr>
        <w:t>staff responsible</w:t>
      </w:r>
      <w:r w:rsidR="00A34ED1">
        <w:rPr>
          <w:szCs w:val="24"/>
        </w:rPr>
        <w:t xml:space="preserve"> for </w:t>
      </w:r>
      <w:r>
        <w:rPr>
          <w:szCs w:val="24"/>
        </w:rPr>
        <w:t>international research training</w:t>
      </w:r>
      <w:r w:rsidR="009E0A75">
        <w:rPr>
          <w:szCs w:val="24"/>
        </w:rPr>
        <w:t>/education</w:t>
      </w:r>
      <w:r>
        <w:rPr>
          <w:szCs w:val="24"/>
        </w:rPr>
        <w:t xml:space="preserve"> awards at the NIH</w:t>
      </w:r>
      <w:r w:rsidR="00F23FC2">
        <w:rPr>
          <w:szCs w:val="24"/>
        </w:rPr>
        <w:t xml:space="preserve">. As </w:t>
      </w:r>
      <w:r w:rsidR="00A34ED1">
        <w:rPr>
          <w:szCs w:val="24"/>
        </w:rPr>
        <w:t xml:space="preserve">they </w:t>
      </w:r>
      <w:r w:rsidR="00F23FC2">
        <w:rPr>
          <w:szCs w:val="24"/>
        </w:rPr>
        <w:t xml:space="preserve">currently stand, the </w:t>
      </w:r>
      <w:r w:rsidR="00A34ED1">
        <w:rPr>
          <w:szCs w:val="24"/>
        </w:rPr>
        <w:t>Data Tables are</w:t>
      </w:r>
      <w:r w:rsidR="00F23FC2">
        <w:rPr>
          <w:szCs w:val="24"/>
        </w:rPr>
        <w:t xml:space="preserve"> U</w:t>
      </w:r>
      <w:r>
        <w:rPr>
          <w:szCs w:val="24"/>
        </w:rPr>
        <w:t>.</w:t>
      </w:r>
      <w:r w:rsidR="00F23FC2">
        <w:rPr>
          <w:szCs w:val="24"/>
        </w:rPr>
        <w:t>S</w:t>
      </w:r>
      <w:r>
        <w:rPr>
          <w:szCs w:val="24"/>
        </w:rPr>
        <w:t>.</w:t>
      </w:r>
      <w:r w:rsidR="00F23FC2">
        <w:rPr>
          <w:szCs w:val="24"/>
        </w:rPr>
        <w:t xml:space="preserve">-centric and do not </w:t>
      </w:r>
      <w:r>
        <w:rPr>
          <w:szCs w:val="24"/>
        </w:rPr>
        <w:t xml:space="preserve">incorporate </w:t>
      </w:r>
      <w:r w:rsidR="00F23FC2">
        <w:rPr>
          <w:szCs w:val="24"/>
        </w:rPr>
        <w:t>the unique features of the international research training</w:t>
      </w:r>
      <w:r w:rsidR="009E0A75">
        <w:rPr>
          <w:szCs w:val="24"/>
        </w:rPr>
        <w:t>/education</w:t>
      </w:r>
      <w:r w:rsidR="00F23FC2">
        <w:rPr>
          <w:szCs w:val="24"/>
        </w:rPr>
        <w:t xml:space="preserve"> </w:t>
      </w:r>
      <w:r>
        <w:rPr>
          <w:szCs w:val="24"/>
        </w:rPr>
        <w:t>experience</w:t>
      </w:r>
      <w:r w:rsidR="00F23FC2">
        <w:rPr>
          <w:szCs w:val="24"/>
        </w:rPr>
        <w:t xml:space="preserve">. The </w:t>
      </w:r>
      <w:r w:rsidR="009E0A75">
        <w:rPr>
          <w:szCs w:val="24"/>
        </w:rPr>
        <w:t>modifications</w:t>
      </w:r>
      <w:r w:rsidR="00F23FC2">
        <w:rPr>
          <w:szCs w:val="24"/>
        </w:rPr>
        <w:t xml:space="preserve"> to the instructions and </w:t>
      </w:r>
      <w:r>
        <w:rPr>
          <w:szCs w:val="24"/>
        </w:rPr>
        <w:t xml:space="preserve">title </w:t>
      </w:r>
      <w:r w:rsidRPr="00E06B63">
        <w:rPr>
          <w:szCs w:val="24"/>
        </w:rPr>
        <w:t>headers</w:t>
      </w:r>
      <w:r w:rsidR="00F23FC2" w:rsidRPr="00E06B63">
        <w:rPr>
          <w:szCs w:val="24"/>
        </w:rPr>
        <w:t xml:space="preserve"> described here and in the attachment will ensure that the information received </w:t>
      </w:r>
      <w:r w:rsidR="00F23FC2">
        <w:rPr>
          <w:szCs w:val="24"/>
        </w:rPr>
        <w:t xml:space="preserve">will be valuable to the NIH. </w:t>
      </w:r>
    </w:p>
    <w:p w14:paraId="0764B5E4" w14:textId="77777777" w:rsidR="00F23FC2" w:rsidRPr="00210935" w:rsidRDefault="00F23FC2" w:rsidP="00AE5B72">
      <w:pPr>
        <w:ind w:left="720"/>
        <w:rPr>
          <w:szCs w:val="24"/>
        </w:rPr>
      </w:pPr>
    </w:p>
    <w:p w14:paraId="1CE9DF28" w14:textId="4262457B" w:rsidR="007C56C4" w:rsidRPr="007C56C4" w:rsidRDefault="007C56C4" w:rsidP="00AE5B72">
      <w:pPr>
        <w:pStyle w:val="NormalWeb"/>
        <w:spacing w:before="0" w:beforeAutospacing="0" w:after="0" w:afterAutospacing="0"/>
        <w:ind w:left="720"/>
        <w:rPr>
          <w:rFonts w:ascii="Times New Roman" w:hAnsi="Times New Roman"/>
          <w:sz w:val="24"/>
          <w:szCs w:val="24"/>
        </w:rPr>
      </w:pPr>
      <w:r w:rsidRPr="007C56C4">
        <w:rPr>
          <w:rFonts w:ascii="Times New Roman" w:hAnsi="Times New Roman"/>
          <w:sz w:val="24"/>
          <w:szCs w:val="24"/>
        </w:rPr>
        <w:t xml:space="preserve">A copy of the </w:t>
      </w:r>
      <w:r w:rsidR="00B44993">
        <w:rPr>
          <w:rFonts w:ascii="Times New Roman" w:hAnsi="Times New Roman"/>
          <w:sz w:val="24"/>
          <w:szCs w:val="24"/>
        </w:rPr>
        <w:t xml:space="preserve">modified tables and instructions </w:t>
      </w:r>
      <w:r w:rsidRPr="007C56C4">
        <w:rPr>
          <w:rFonts w:ascii="Times New Roman" w:hAnsi="Times New Roman"/>
          <w:sz w:val="24"/>
          <w:szCs w:val="24"/>
        </w:rPr>
        <w:t xml:space="preserve">is provided as a separated attachment. </w:t>
      </w:r>
    </w:p>
    <w:p w14:paraId="51E398B3" w14:textId="77777777" w:rsidR="007C56C4" w:rsidRPr="003761DF" w:rsidRDefault="007C56C4" w:rsidP="00AE5B72">
      <w:pPr>
        <w:pStyle w:val="NormalWeb"/>
        <w:spacing w:before="0" w:beforeAutospacing="0" w:after="0" w:afterAutospacing="0"/>
        <w:ind w:left="720"/>
        <w:rPr>
          <w:rFonts w:ascii="Times New Roman" w:hAnsi="Times New Roman"/>
          <w:sz w:val="24"/>
          <w:szCs w:val="24"/>
        </w:rPr>
      </w:pPr>
    </w:p>
    <w:p w14:paraId="0C1A177F" w14:textId="1ED3C675" w:rsidR="00AE5B72" w:rsidRDefault="007C56C4" w:rsidP="00AE5B72">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pPr>
      <w:r>
        <w:t xml:space="preserve">We estimate that the total burden hours currently associated with </w:t>
      </w:r>
      <w:r>
        <w:rPr>
          <w:szCs w:val="24"/>
        </w:rPr>
        <w:t xml:space="preserve">OMB No. 0925-0001 </w:t>
      </w:r>
      <w:r>
        <w:t xml:space="preserve">will not change as a result of adding </w:t>
      </w:r>
      <w:r w:rsidR="00FF7190">
        <w:t>these new instructions</w:t>
      </w:r>
      <w:r w:rsidR="00F64A14">
        <w:t xml:space="preserve"> and headers</w:t>
      </w:r>
      <w:r w:rsidR="00FF7190">
        <w:t xml:space="preserve"> to</w:t>
      </w:r>
      <w:r>
        <w:t xml:space="preserve"> the </w:t>
      </w:r>
      <w:r w:rsidR="00FF7190">
        <w:t>tables</w:t>
      </w:r>
      <w:r>
        <w:t xml:space="preserve">. </w:t>
      </w:r>
    </w:p>
    <w:p w14:paraId="196B451F" w14:textId="77777777" w:rsidR="00AE5B72" w:rsidRDefault="00AE5B72" w:rsidP="00AE5B72">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pPr>
    </w:p>
    <w:p w14:paraId="6B5EC8A6" w14:textId="3D71325F" w:rsidR="00210935" w:rsidRDefault="00AE5B72" w:rsidP="00AE5B72">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pPr>
      <w:r w:rsidRPr="00AE5B72">
        <w:t xml:space="preserve">We request prompt evaluation of this change so that we may begin to use the modified tables and instructions. OMB approval will allow the NIH to collect more accurate information for peer reviewers and program staff to evaluate new applications to the international research training programs and to better monitor progress of existing awards.  </w:t>
      </w:r>
    </w:p>
    <w:p w14:paraId="1FE13891" w14:textId="77777777" w:rsidR="00AE5B72" w:rsidRDefault="00AE5B72" w:rsidP="00AE5B72">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pPr>
    </w:p>
    <w:p w14:paraId="54D95E30" w14:textId="77777777" w:rsidR="00251181" w:rsidRDefault="00251181" w:rsidP="00AE5B72">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pPr>
    </w:p>
    <w:p w14:paraId="31FF4236" w14:textId="255EFC58" w:rsidR="00251181" w:rsidRDefault="00251181" w:rsidP="00AE5B72">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pPr>
      <w:r>
        <w:t>Attachment 11B: Approved Training Tables</w:t>
      </w:r>
      <w:r w:rsidR="006A3682">
        <w:t xml:space="preserve"> w/Track Changes</w:t>
      </w:r>
    </w:p>
    <w:p w14:paraId="098C77D1" w14:textId="6CDD3C34" w:rsidR="00251181" w:rsidRDefault="00251181" w:rsidP="00AE5B72">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663"/>
          <w:tab w:val="left" w:pos="10023"/>
          <w:tab w:val="left" w:pos="10080"/>
          <w:tab w:val="left" w:pos="10383"/>
          <w:tab w:val="left" w:pos="10743"/>
        </w:tabs>
        <w:ind w:left="720" w:right="173"/>
      </w:pPr>
      <w:r>
        <w:t>Attachment 11G: Revised Training Tables</w:t>
      </w:r>
      <w:bookmarkStart w:id="0" w:name="_GoBack"/>
      <w:bookmarkEnd w:id="0"/>
    </w:p>
    <w:sectPr w:rsidR="00251181" w:rsidSect="00E05581">
      <w:footerReference w:type="default" r:id="rId9"/>
      <w:endnotePr>
        <w:numFmt w:val="decimal"/>
      </w:endnotePr>
      <w:pgSz w:w="12240" w:h="15840"/>
      <w:pgMar w:top="576" w:right="720" w:bottom="1440" w:left="720" w:header="0" w:footer="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B48B1" w14:textId="77777777" w:rsidR="000B7216" w:rsidRDefault="000B7216">
      <w:pPr>
        <w:widowControl/>
        <w:spacing w:line="20" w:lineRule="exact"/>
      </w:pPr>
    </w:p>
  </w:endnote>
  <w:endnote w:type="continuationSeparator" w:id="0">
    <w:p w14:paraId="526E9773" w14:textId="77777777" w:rsidR="000B7216" w:rsidRDefault="000B7216">
      <w:r>
        <w:t xml:space="preserve"> </w:t>
      </w:r>
    </w:p>
  </w:endnote>
  <w:endnote w:type="continuationNotice" w:id="1">
    <w:p w14:paraId="76682D92" w14:textId="77777777" w:rsidR="000B7216" w:rsidRDefault="000B721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889C3" w14:textId="77777777" w:rsidR="00B031B0" w:rsidRDefault="00B031B0">
    <w:pPr>
      <w:spacing w:before="140" w:line="100" w:lineRule="exact"/>
      <w:rPr>
        <w:sz w:val="10"/>
      </w:rPr>
    </w:pPr>
  </w:p>
  <w:p w14:paraId="0299C15B" w14:textId="77777777" w:rsidR="00B031B0" w:rsidRDefault="00B031B0">
    <w:pPr>
      <w:tabs>
        <w:tab w:val="left" w:pos="-720"/>
      </w:tabs>
      <w:suppressAutoHyphens/>
    </w:pPr>
  </w:p>
  <w:p w14:paraId="5F9B666C" w14:textId="77777777" w:rsidR="00B031B0" w:rsidRDefault="00B031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C3CBA" w14:textId="77777777" w:rsidR="000B7216" w:rsidRDefault="000B7216">
      <w:r>
        <w:separator/>
      </w:r>
    </w:p>
  </w:footnote>
  <w:footnote w:type="continuationSeparator" w:id="0">
    <w:p w14:paraId="312D8D29" w14:textId="77777777" w:rsidR="000B7216" w:rsidRDefault="000B72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37A3"/>
    <w:multiLevelType w:val="hybridMultilevel"/>
    <w:tmpl w:val="6614A98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04FC5930"/>
    <w:multiLevelType w:val="hybridMultilevel"/>
    <w:tmpl w:val="F3F6EF30"/>
    <w:lvl w:ilvl="0" w:tplc="82B0336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5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97D"/>
    <w:rsid w:val="000B7216"/>
    <w:rsid w:val="000E1924"/>
    <w:rsid w:val="000E33BB"/>
    <w:rsid w:val="000E6F8F"/>
    <w:rsid w:val="00106912"/>
    <w:rsid w:val="00115C46"/>
    <w:rsid w:val="001206C8"/>
    <w:rsid w:val="0013574D"/>
    <w:rsid w:val="00142FCE"/>
    <w:rsid w:val="001435F0"/>
    <w:rsid w:val="00164317"/>
    <w:rsid w:val="001B1789"/>
    <w:rsid w:val="001C1A47"/>
    <w:rsid w:val="001F1BCE"/>
    <w:rsid w:val="00210935"/>
    <w:rsid w:val="00246340"/>
    <w:rsid w:val="00251181"/>
    <w:rsid w:val="002A5D5F"/>
    <w:rsid w:val="002E3043"/>
    <w:rsid w:val="0030172E"/>
    <w:rsid w:val="00340480"/>
    <w:rsid w:val="003761DF"/>
    <w:rsid w:val="0042219C"/>
    <w:rsid w:val="004445F2"/>
    <w:rsid w:val="004F7891"/>
    <w:rsid w:val="00503A5B"/>
    <w:rsid w:val="00520E35"/>
    <w:rsid w:val="00521BA1"/>
    <w:rsid w:val="00543A39"/>
    <w:rsid w:val="005C7BFC"/>
    <w:rsid w:val="005E1270"/>
    <w:rsid w:val="00601B0F"/>
    <w:rsid w:val="006520C9"/>
    <w:rsid w:val="006941CF"/>
    <w:rsid w:val="006A3682"/>
    <w:rsid w:val="006B7B90"/>
    <w:rsid w:val="007C56C4"/>
    <w:rsid w:val="007F37B8"/>
    <w:rsid w:val="00811733"/>
    <w:rsid w:val="00855EC4"/>
    <w:rsid w:val="00877088"/>
    <w:rsid w:val="008E532D"/>
    <w:rsid w:val="009057E2"/>
    <w:rsid w:val="009062B2"/>
    <w:rsid w:val="0092749F"/>
    <w:rsid w:val="0094277D"/>
    <w:rsid w:val="009454FE"/>
    <w:rsid w:val="0095250A"/>
    <w:rsid w:val="00964F5E"/>
    <w:rsid w:val="009A495C"/>
    <w:rsid w:val="009E0A75"/>
    <w:rsid w:val="009E262F"/>
    <w:rsid w:val="00A03705"/>
    <w:rsid w:val="00A34ED1"/>
    <w:rsid w:val="00A64EFB"/>
    <w:rsid w:val="00A67D53"/>
    <w:rsid w:val="00A820DB"/>
    <w:rsid w:val="00AA295C"/>
    <w:rsid w:val="00AE5B72"/>
    <w:rsid w:val="00B031B0"/>
    <w:rsid w:val="00B15F1F"/>
    <w:rsid w:val="00B44993"/>
    <w:rsid w:val="00B52E7B"/>
    <w:rsid w:val="00B9074B"/>
    <w:rsid w:val="00C10130"/>
    <w:rsid w:val="00C5797D"/>
    <w:rsid w:val="00CA6CDC"/>
    <w:rsid w:val="00D3414E"/>
    <w:rsid w:val="00DA3ACE"/>
    <w:rsid w:val="00E05581"/>
    <w:rsid w:val="00E06B63"/>
    <w:rsid w:val="00E41EA4"/>
    <w:rsid w:val="00E515A5"/>
    <w:rsid w:val="00E55DE3"/>
    <w:rsid w:val="00E743E3"/>
    <w:rsid w:val="00E933B1"/>
    <w:rsid w:val="00EB22E7"/>
    <w:rsid w:val="00ED3722"/>
    <w:rsid w:val="00F11142"/>
    <w:rsid w:val="00F14FF4"/>
    <w:rsid w:val="00F23FC2"/>
    <w:rsid w:val="00F43CEE"/>
    <w:rsid w:val="00F64A14"/>
    <w:rsid w:val="00F7549D"/>
    <w:rsid w:val="00F8417D"/>
    <w:rsid w:val="00F96299"/>
    <w:rsid w:val="00FB03CF"/>
    <w:rsid w:val="00FB3ECE"/>
    <w:rsid w:val="00FB5164"/>
    <w:rsid w:val="00FC4688"/>
    <w:rsid w:val="00FE3F48"/>
    <w:rsid w:val="00FF7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26D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6F8F"/>
    <w:pPr>
      <w:widowControl w:val="0"/>
      <w:overflowPunct w:val="0"/>
      <w:autoSpaceDE w:val="0"/>
      <w:autoSpaceDN w:val="0"/>
      <w:adjustRightInd w:val="0"/>
      <w:textAlignment w:val="baseline"/>
    </w:pPr>
    <w:rPr>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EndnoteText">
    <w:name w:val="endnote text"/>
    <w:basedOn w:val="Normal"/>
    <w:semiHidden/>
    <w:rsid w:val="000E6F8F"/>
  </w:style>
  <w:style w:type="character" w:styleId="EndnoteReference">
    <w:name w:val="endnote reference"/>
    <w:basedOn w:val="DefaultParagraphFont"/>
    <w:semiHidden/>
    <w:rsid w:val="000E6F8F"/>
    <w:rPr>
      <w:vertAlign w:val="superscript"/>
    </w:rPr>
  </w:style>
  <w:style w:type="paragraph" w:styleId="FootnoteText">
    <w:name w:val="footnote text"/>
    <w:basedOn w:val="Normal"/>
    <w:link w:val="FootnoteTextChar"/>
    <w:uiPriority w:val="99"/>
    <w:semiHidden/>
    <w:rsid w:val="000E6F8F"/>
  </w:style>
  <w:style w:type="character" w:styleId="FootnoteReference">
    <w:name w:val="footnote reference"/>
    <w:basedOn w:val="DefaultParagraphFont"/>
    <w:semiHidden/>
    <w:rsid w:val="000E6F8F"/>
    <w:rPr>
      <w:vertAlign w:val="superscript"/>
    </w:rPr>
  </w:style>
  <w:style w:type="paragraph" w:styleId="TOC1">
    <w:name w:val="toc 1"/>
    <w:basedOn w:val="Normal"/>
    <w:next w:val="Normal"/>
    <w:semiHidden/>
    <w:rsid w:val="000E6F8F"/>
    <w:pPr>
      <w:tabs>
        <w:tab w:val="right" w:leader="dot" w:pos="9360"/>
      </w:tabs>
      <w:suppressAutoHyphens/>
      <w:spacing w:before="480"/>
      <w:ind w:left="720" w:right="720" w:hanging="720"/>
    </w:pPr>
  </w:style>
  <w:style w:type="paragraph" w:styleId="TOC2">
    <w:name w:val="toc 2"/>
    <w:basedOn w:val="Normal"/>
    <w:next w:val="Normal"/>
    <w:semiHidden/>
    <w:rsid w:val="000E6F8F"/>
    <w:pPr>
      <w:tabs>
        <w:tab w:val="right" w:leader="dot" w:pos="9360"/>
      </w:tabs>
      <w:suppressAutoHyphens/>
      <w:ind w:left="1440" w:right="720" w:hanging="720"/>
    </w:pPr>
  </w:style>
  <w:style w:type="paragraph" w:styleId="TOC3">
    <w:name w:val="toc 3"/>
    <w:basedOn w:val="Normal"/>
    <w:next w:val="Normal"/>
    <w:semiHidden/>
    <w:rsid w:val="000E6F8F"/>
    <w:pPr>
      <w:tabs>
        <w:tab w:val="right" w:leader="dot" w:pos="9360"/>
      </w:tabs>
      <w:suppressAutoHyphens/>
      <w:ind w:left="2160" w:right="720" w:hanging="720"/>
    </w:pPr>
  </w:style>
  <w:style w:type="paragraph" w:styleId="TOC4">
    <w:name w:val="toc 4"/>
    <w:basedOn w:val="Normal"/>
    <w:next w:val="Normal"/>
    <w:semiHidden/>
    <w:rsid w:val="000E6F8F"/>
    <w:pPr>
      <w:tabs>
        <w:tab w:val="right" w:leader="dot" w:pos="9360"/>
      </w:tabs>
      <w:suppressAutoHyphens/>
      <w:ind w:left="2880" w:right="720" w:hanging="720"/>
    </w:pPr>
  </w:style>
  <w:style w:type="paragraph" w:styleId="TOC5">
    <w:name w:val="toc 5"/>
    <w:basedOn w:val="Normal"/>
    <w:next w:val="Normal"/>
    <w:semiHidden/>
    <w:rsid w:val="000E6F8F"/>
    <w:pPr>
      <w:tabs>
        <w:tab w:val="right" w:leader="dot" w:pos="9360"/>
      </w:tabs>
      <w:suppressAutoHyphens/>
      <w:ind w:left="3600" w:right="720" w:hanging="720"/>
    </w:pPr>
  </w:style>
  <w:style w:type="paragraph" w:styleId="TOC6">
    <w:name w:val="toc 6"/>
    <w:basedOn w:val="Normal"/>
    <w:next w:val="Normal"/>
    <w:semiHidden/>
    <w:rsid w:val="000E6F8F"/>
    <w:pPr>
      <w:tabs>
        <w:tab w:val="right" w:pos="9360"/>
      </w:tabs>
      <w:suppressAutoHyphens/>
      <w:ind w:left="720" w:hanging="720"/>
    </w:pPr>
  </w:style>
  <w:style w:type="paragraph" w:styleId="TOC7">
    <w:name w:val="toc 7"/>
    <w:basedOn w:val="Normal"/>
    <w:next w:val="Normal"/>
    <w:semiHidden/>
    <w:rsid w:val="000E6F8F"/>
    <w:pPr>
      <w:suppressAutoHyphens/>
      <w:ind w:left="720" w:hanging="720"/>
    </w:pPr>
  </w:style>
  <w:style w:type="paragraph" w:styleId="TOC8">
    <w:name w:val="toc 8"/>
    <w:basedOn w:val="Normal"/>
    <w:next w:val="Normal"/>
    <w:semiHidden/>
    <w:rsid w:val="000E6F8F"/>
    <w:pPr>
      <w:tabs>
        <w:tab w:val="right" w:pos="9360"/>
      </w:tabs>
      <w:suppressAutoHyphens/>
      <w:ind w:left="720" w:hanging="720"/>
    </w:pPr>
  </w:style>
  <w:style w:type="paragraph" w:styleId="TOC9">
    <w:name w:val="toc 9"/>
    <w:basedOn w:val="Normal"/>
    <w:next w:val="Normal"/>
    <w:semiHidden/>
    <w:rsid w:val="000E6F8F"/>
    <w:pPr>
      <w:tabs>
        <w:tab w:val="right" w:leader="dot" w:pos="9360"/>
      </w:tabs>
      <w:suppressAutoHyphens/>
      <w:ind w:left="720" w:hanging="720"/>
    </w:pPr>
  </w:style>
  <w:style w:type="paragraph" w:styleId="Index1">
    <w:name w:val="index 1"/>
    <w:basedOn w:val="Normal"/>
    <w:next w:val="Normal"/>
    <w:semiHidden/>
    <w:rsid w:val="000E6F8F"/>
    <w:pPr>
      <w:tabs>
        <w:tab w:val="right" w:leader="dot" w:pos="9360"/>
      </w:tabs>
      <w:suppressAutoHyphens/>
      <w:ind w:left="1440" w:right="720" w:hanging="1440"/>
    </w:pPr>
  </w:style>
  <w:style w:type="paragraph" w:styleId="Index2">
    <w:name w:val="index 2"/>
    <w:basedOn w:val="Normal"/>
    <w:next w:val="Normal"/>
    <w:semiHidden/>
    <w:rsid w:val="000E6F8F"/>
    <w:pPr>
      <w:tabs>
        <w:tab w:val="right" w:leader="dot" w:pos="9360"/>
      </w:tabs>
      <w:suppressAutoHyphens/>
      <w:ind w:left="1440" w:right="720" w:hanging="720"/>
    </w:pPr>
  </w:style>
  <w:style w:type="paragraph" w:styleId="TOAHeading">
    <w:name w:val="toa heading"/>
    <w:basedOn w:val="Normal"/>
    <w:next w:val="Normal"/>
    <w:semiHidden/>
    <w:rsid w:val="000E6F8F"/>
    <w:pPr>
      <w:tabs>
        <w:tab w:val="right" w:pos="9360"/>
      </w:tabs>
      <w:suppressAutoHyphens/>
    </w:pPr>
  </w:style>
  <w:style w:type="paragraph" w:styleId="Caption">
    <w:name w:val="caption"/>
    <w:basedOn w:val="Normal"/>
    <w:next w:val="Normal"/>
    <w:qFormat/>
    <w:rsid w:val="000E6F8F"/>
  </w:style>
  <w:style w:type="character" w:customStyle="1" w:styleId="EquationCaption">
    <w:name w:val="_Equation Caption"/>
    <w:rsid w:val="000E6F8F"/>
  </w:style>
  <w:style w:type="paragraph" w:styleId="Footer">
    <w:name w:val="footer"/>
    <w:basedOn w:val="Normal"/>
    <w:rsid w:val="000E6F8F"/>
    <w:pPr>
      <w:tabs>
        <w:tab w:val="center" w:pos="4320"/>
        <w:tab w:val="right" w:pos="8640"/>
      </w:tabs>
    </w:pPr>
  </w:style>
  <w:style w:type="paragraph" w:styleId="BalloonText">
    <w:name w:val="Balloon Text"/>
    <w:basedOn w:val="Normal"/>
    <w:semiHidden/>
    <w:rsid w:val="00E743E3"/>
    <w:rPr>
      <w:rFonts w:ascii="Tahoma" w:hAnsi="Tahoma" w:cs="Tahoma"/>
      <w:sz w:val="16"/>
      <w:szCs w:val="16"/>
    </w:rPr>
  </w:style>
  <w:style w:type="paragraph" w:styleId="NormalWeb">
    <w:name w:val="Normal (Web)"/>
    <w:basedOn w:val="Normal"/>
    <w:rsid w:val="009E262F"/>
    <w:pPr>
      <w:widowControl/>
      <w:overflowPunct/>
      <w:autoSpaceDE/>
      <w:autoSpaceDN/>
      <w:adjustRightInd/>
      <w:spacing w:before="100" w:beforeAutospacing="1" w:after="100" w:afterAutospacing="1"/>
      <w:textAlignment w:val="auto"/>
    </w:pPr>
    <w:rPr>
      <w:rFonts w:ascii="Verdana" w:hAnsi="Verdana"/>
      <w:color w:val="000000"/>
      <w:sz w:val="17"/>
      <w:szCs w:val="17"/>
      <w:lang w:eastAsia="en-US"/>
    </w:rPr>
  </w:style>
  <w:style w:type="character" w:customStyle="1" w:styleId="ccheadline1">
    <w:name w:val="ccheadline1"/>
    <w:basedOn w:val="DefaultParagraphFont"/>
    <w:rsid w:val="009E262F"/>
    <w:rPr>
      <w:rFonts w:ascii="Verdana" w:hAnsi="Verdana" w:hint="default"/>
      <w:b/>
      <w:bCs/>
      <w:strike w:val="0"/>
      <w:dstrike w:val="0"/>
      <w:color w:val="706F70"/>
      <w:sz w:val="21"/>
      <w:szCs w:val="21"/>
      <w:u w:val="none"/>
      <w:effect w:val="none"/>
    </w:rPr>
  </w:style>
  <w:style w:type="paragraph" w:styleId="BodyText">
    <w:name w:val="Body Text"/>
    <w:basedOn w:val="Normal"/>
    <w:rsid w:val="009E262F"/>
    <w:pPr>
      <w:widowControl/>
      <w:overflowPunct/>
      <w:autoSpaceDE/>
      <w:autoSpaceDN/>
      <w:adjustRightInd/>
      <w:spacing w:line="360" w:lineRule="auto"/>
      <w:jc w:val="both"/>
      <w:textAlignment w:val="auto"/>
    </w:pPr>
    <w:rPr>
      <w:szCs w:val="24"/>
      <w:lang w:eastAsia="en-US"/>
    </w:rPr>
  </w:style>
  <w:style w:type="character" w:customStyle="1" w:styleId="EmailStyle38">
    <w:name w:val="EmailStyle38"/>
    <w:basedOn w:val="DefaultParagraphFont"/>
    <w:semiHidden/>
    <w:rsid w:val="009E262F"/>
    <w:rPr>
      <w:rFonts w:ascii="Arial" w:hAnsi="Arial" w:cs="Arial"/>
      <w:color w:val="auto"/>
      <w:sz w:val="20"/>
      <w:szCs w:val="20"/>
    </w:rPr>
  </w:style>
  <w:style w:type="character" w:styleId="CommentReference">
    <w:name w:val="annotation reference"/>
    <w:basedOn w:val="DefaultParagraphFont"/>
    <w:uiPriority w:val="99"/>
    <w:rsid w:val="00E05581"/>
    <w:rPr>
      <w:sz w:val="16"/>
      <w:szCs w:val="16"/>
    </w:rPr>
  </w:style>
  <w:style w:type="paragraph" w:styleId="CommentText">
    <w:name w:val="annotation text"/>
    <w:basedOn w:val="Normal"/>
    <w:link w:val="CommentTextChar"/>
    <w:uiPriority w:val="99"/>
    <w:rsid w:val="00E05581"/>
    <w:rPr>
      <w:sz w:val="20"/>
    </w:rPr>
  </w:style>
  <w:style w:type="character" w:customStyle="1" w:styleId="CommentTextChar">
    <w:name w:val="Comment Text Char"/>
    <w:basedOn w:val="DefaultParagraphFont"/>
    <w:link w:val="CommentText"/>
    <w:uiPriority w:val="99"/>
    <w:rsid w:val="00E05581"/>
    <w:rPr>
      <w:lang w:eastAsia="ja-JP"/>
    </w:rPr>
  </w:style>
  <w:style w:type="paragraph" w:styleId="Header">
    <w:name w:val="header"/>
    <w:basedOn w:val="Normal"/>
    <w:link w:val="HeaderChar"/>
    <w:rsid w:val="00E05581"/>
    <w:pPr>
      <w:tabs>
        <w:tab w:val="center" w:pos="4680"/>
        <w:tab w:val="right" w:pos="9360"/>
      </w:tabs>
    </w:pPr>
  </w:style>
  <w:style w:type="character" w:customStyle="1" w:styleId="HeaderChar">
    <w:name w:val="Header Char"/>
    <w:basedOn w:val="DefaultParagraphFont"/>
    <w:link w:val="Header"/>
    <w:rsid w:val="00E05581"/>
    <w:rPr>
      <w:sz w:val="24"/>
      <w:lang w:eastAsia="ja-JP"/>
    </w:rPr>
  </w:style>
  <w:style w:type="paragraph" w:styleId="ListParagraph">
    <w:name w:val="List Paragraph"/>
    <w:basedOn w:val="Normal"/>
    <w:uiPriority w:val="34"/>
    <w:qFormat/>
    <w:rsid w:val="008E532D"/>
    <w:pPr>
      <w:widowControl/>
      <w:overflowPunct/>
      <w:autoSpaceDE/>
      <w:autoSpaceDN/>
      <w:adjustRightInd/>
      <w:ind w:left="720"/>
      <w:contextualSpacing/>
      <w:textAlignment w:val="auto"/>
    </w:pPr>
    <w:rPr>
      <w:rFonts w:ascii="Arial" w:hAnsi="Arial"/>
      <w:sz w:val="22"/>
      <w:szCs w:val="24"/>
      <w:lang w:eastAsia="en-US"/>
    </w:rPr>
  </w:style>
  <w:style w:type="character" w:customStyle="1" w:styleId="FootnoteTextChar">
    <w:name w:val="Footnote Text Char"/>
    <w:basedOn w:val="DefaultParagraphFont"/>
    <w:link w:val="FootnoteText"/>
    <w:uiPriority w:val="99"/>
    <w:semiHidden/>
    <w:rsid w:val="008E532D"/>
    <w:rPr>
      <w:sz w:val="24"/>
      <w:lang w:eastAsia="ja-JP"/>
    </w:rPr>
  </w:style>
  <w:style w:type="paragraph" w:styleId="CommentSubject">
    <w:name w:val="annotation subject"/>
    <w:basedOn w:val="CommentText"/>
    <w:next w:val="CommentText"/>
    <w:link w:val="CommentSubjectChar"/>
    <w:rsid w:val="00FB5164"/>
    <w:rPr>
      <w:b/>
      <w:bCs/>
    </w:rPr>
  </w:style>
  <w:style w:type="character" w:customStyle="1" w:styleId="CommentSubjectChar">
    <w:name w:val="Comment Subject Char"/>
    <w:basedOn w:val="CommentTextChar"/>
    <w:link w:val="CommentSubject"/>
    <w:rsid w:val="00FB5164"/>
    <w:rPr>
      <w:b/>
      <w:bCs/>
      <w:lang w:eastAsia="ja-JP"/>
    </w:rPr>
  </w:style>
  <w:style w:type="paragraph" w:styleId="Revision">
    <w:name w:val="Revision"/>
    <w:hidden/>
    <w:uiPriority w:val="99"/>
    <w:semiHidden/>
    <w:rsid w:val="00FB5164"/>
    <w:rPr>
      <w:sz w:val="24"/>
      <w:lang w:eastAsia="ja-JP"/>
    </w:rPr>
  </w:style>
  <w:style w:type="character" w:styleId="Hyperlink">
    <w:name w:val="Hyperlink"/>
    <w:basedOn w:val="DefaultParagraphFont"/>
    <w:rsid w:val="00FB5164"/>
    <w:rPr>
      <w:color w:val="0000FF" w:themeColor="hyperlink"/>
      <w:u w:val="single"/>
    </w:rPr>
  </w:style>
  <w:style w:type="character" w:styleId="Emphasis">
    <w:name w:val="Emphasis"/>
    <w:basedOn w:val="DefaultParagraphFont"/>
    <w:qFormat/>
    <w:rsid w:val="007C56C4"/>
    <w:rPr>
      <w:i/>
      <w:iCs/>
    </w:rPr>
  </w:style>
  <w:style w:type="character" w:styleId="FollowedHyperlink">
    <w:name w:val="FollowedHyperlink"/>
    <w:basedOn w:val="DefaultParagraphFont"/>
    <w:rsid w:val="006941C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6F8F"/>
    <w:pPr>
      <w:widowControl w:val="0"/>
      <w:overflowPunct w:val="0"/>
      <w:autoSpaceDE w:val="0"/>
      <w:autoSpaceDN w:val="0"/>
      <w:adjustRightInd w:val="0"/>
      <w:textAlignment w:val="baseline"/>
    </w:pPr>
    <w:rPr>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EndnoteText">
    <w:name w:val="endnote text"/>
    <w:basedOn w:val="Normal"/>
    <w:semiHidden/>
    <w:rsid w:val="000E6F8F"/>
  </w:style>
  <w:style w:type="character" w:styleId="EndnoteReference">
    <w:name w:val="endnote reference"/>
    <w:basedOn w:val="DefaultParagraphFont"/>
    <w:semiHidden/>
    <w:rsid w:val="000E6F8F"/>
    <w:rPr>
      <w:vertAlign w:val="superscript"/>
    </w:rPr>
  </w:style>
  <w:style w:type="paragraph" w:styleId="FootnoteText">
    <w:name w:val="footnote text"/>
    <w:basedOn w:val="Normal"/>
    <w:link w:val="FootnoteTextChar"/>
    <w:uiPriority w:val="99"/>
    <w:semiHidden/>
    <w:rsid w:val="000E6F8F"/>
  </w:style>
  <w:style w:type="character" w:styleId="FootnoteReference">
    <w:name w:val="footnote reference"/>
    <w:basedOn w:val="DefaultParagraphFont"/>
    <w:semiHidden/>
    <w:rsid w:val="000E6F8F"/>
    <w:rPr>
      <w:vertAlign w:val="superscript"/>
    </w:rPr>
  </w:style>
  <w:style w:type="paragraph" w:styleId="TOC1">
    <w:name w:val="toc 1"/>
    <w:basedOn w:val="Normal"/>
    <w:next w:val="Normal"/>
    <w:semiHidden/>
    <w:rsid w:val="000E6F8F"/>
    <w:pPr>
      <w:tabs>
        <w:tab w:val="right" w:leader="dot" w:pos="9360"/>
      </w:tabs>
      <w:suppressAutoHyphens/>
      <w:spacing w:before="480"/>
      <w:ind w:left="720" w:right="720" w:hanging="720"/>
    </w:pPr>
  </w:style>
  <w:style w:type="paragraph" w:styleId="TOC2">
    <w:name w:val="toc 2"/>
    <w:basedOn w:val="Normal"/>
    <w:next w:val="Normal"/>
    <w:semiHidden/>
    <w:rsid w:val="000E6F8F"/>
    <w:pPr>
      <w:tabs>
        <w:tab w:val="right" w:leader="dot" w:pos="9360"/>
      </w:tabs>
      <w:suppressAutoHyphens/>
      <w:ind w:left="1440" w:right="720" w:hanging="720"/>
    </w:pPr>
  </w:style>
  <w:style w:type="paragraph" w:styleId="TOC3">
    <w:name w:val="toc 3"/>
    <w:basedOn w:val="Normal"/>
    <w:next w:val="Normal"/>
    <w:semiHidden/>
    <w:rsid w:val="000E6F8F"/>
    <w:pPr>
      <w:tabs>
        <w:tab w:val="right" w:leader="dot" w:pos="9360"/>
      </w:tabs>
      <w:suppressAutoHyphens/>
      <w:ind w:left="2160" w:right="720" w:hanging="720"/>
    </w:pPr>
  </w:style>
  <w:style w:type="paragraph" w:styleId="TOC4">
    <w:name w:val="toc 4"/>
    <w:basedOn w:val="Normal"/>
    <w:next w:val="Normal"/>
    <w:semiHidden/>
    <w:rsid w:val="000E6F8F"/>
    <w:pPr>
      <w:tabs>
        <w:tab w:val="right" w:leader="dot" w:pos="9360"/>
      </w:tabs>
      <w:suppressAutoHyphens/>
      <w:ind w:left="2880" w:right="720" w:hanging="720"/>
    </w:pPr>
  </w:style>
  <w:style w:type="paragraph" w:styleId="TOC5">
    <w:name w:val="toc 5"/>
    <w:basedOn w:val="Normal"/>
    <w:next w:val="Normal"/>
    <w:semiHidden/>
    <w:rsid w:val="000E6F8F"/>
    <w:pPr>
      <w:tabs>
        <w:tab w:val="right" w:leader="dot" w:pos="9360"/>
      </w:tabs>
      <w:suppressAutoHyphens/>
      <w:ind w:left="3600" w:right="720" w:hanging="720"/>
    </w:pPr>
  </w:style>
  <w:style w:type="paragraph" w:styleId="TOC6">
    <w:name w:val="toc 6"/>
    <w:basedOn w:val="Normal"/>
    <w:next w:val="Normal"/>
    <w:semiHidden/>
    <w:rsid w:val="000E6F8F"/>
    <w:pPr>
      <w:tabs>
        <w:tab w:val="right" w:pos="9360"/>
      </w:tabs>
      <w:suppressAutoHyphens/>
      <w:ind w:left="720" w:hanging="720"/>
    </w:pPr>
  </w:style>
  <w:style w:type="paragraph" w:styleId="TOC7">
    <w:name w:val="toc 7"/>
    <w:basedOn w:val="Normal"/>
    <w:next w:val="Normal"/>
    <w:semiHidden/>
    <w:rsid w:val="000E6F8F"/>
    <w:pPr>
      <w:suppressAutoHyphens/>
      <w:ind w:left="720" w:hanging="720"/>
    </w:pPr>
  </w:style>
  <w:style w:type="paragraph" w:styleId="TOC8">
    <w:name w:val="toc 8"/>
    <w:basedOn w:val="Normal"/>
    <w:next w:val="Normal"/>
    <w:semiHidden/>
    <w:rsid w:val="000E6F8F"/>
    <w:pPr>
      <w:tabs>
        <w:tab w:val="right" w:pos="9360"/>
      </w:tabs>
      <w:suppressAutoHyphens/>
      <w:ind w:left="720" w:hanging="720"/>
    </w:pPr>
  </w:style>
  <w:style w:type="paragraph" w:styleId="TOC9">
    <w:name w:val="toc 9"/>
    <w:basedOn w:val="Normal"/>
    <w:next w:val="Normal"/>
    <w:semiHidden/>
    <w:rsid w:val="000E6F8F"/>
    <w:pPr>
      <w:tabs>
        <w:tab w:val="right" w:leader="dot" w:pos="9360"/>
      </w:tabs>
      <w:suppressAutoHyphens/>
      <w:ind w:left="720" w:hanging="720"/>
    </w:pPr>
  </w:style>
  <w:style w:type="paragraph" w:styleId="Index1">
    <w:name w:val="index 1"/>
    <w:basedOn w:val="Normal"/>
    <w:next w:val="Normal"/>
    <w:semiHidden/>
    <w:rsid w:val="000E6F8F"/>
    <w:pPr>
      <w:tabs>
        <w:tab w:val="right" w:leader="dot" w:pos="9360"/>
      </w:tabs>
      <w:suppressAutoHyphens/>
      <w:ind w:left="1440" w:right="720" w:hanging="1440"/>
    </w:pPr>
  </w:style>
  <w:style w:type="paragraph" w:styleId="Index2">
    <w:name w:val="index 2"/>
    <w:basedOn w:val="Normal"/>
    <w:next w:val="Normal"/>
    <w:semiHidden/>
    <w:rsid w:val="000E6F8F"/>
    <w:pPr>
      <w:tabs>
        <w:tab w:val="right" w:leader="dot" w:pos="9360"/>
      </w:tabs>
      <w:suppressAutoHyphens/>
      <w:ind w:left="1440" w:right="720" w:hanging="720"/>
    </w:pPr>
  </w:style>
  <w:style w:type="paragraph" w:styleId="TOAHeading">
    <w:name w:val="toa heading"/>
    <w:basedOn w:val="Normal"/>
    <w:next w:val="Normal"/>
    <w:semiHidden/>
    <w:rsid w:val="000E6F8F"/>
    <w:pPr>
      <w:tabs>
        <w:tab w:val="right" w:pos="9360"/>
      </w:tabs>
      <w:suppressAutoHyphens/>
    </w:pPr>
  </w:style>
  <w:style w:type="paragraph" w:styleId="Caption">
    <w:name w:val="caption"/>
    <w:basedOn w:val="Normal"/>
    <w:next w:val="Normal"/>
    <w:qFormat/>
    <w:rsid w:val="000E6F8F"/>
  </w:style>
  <w:style w:type="character" w:customStyle="1" w:styleId="EquationCaption">
    <w:name w:val="_Equation Caption"/>
    <w:rsid w:val="000E6F8F"/>
  </w:style>
  <w:style w:type="paragraph" w:styleId="Footer">
    <w:name w:val="footer"/>
    <w:basedOn w:val="Normal"/>
    <w:rsid w:val="000E6F8F"/>
    <w:pPr>
      <w:tabs>
        <w:tab w:val="center" w:pos="4320"/>
        <w:tab w:val="right" w:pos="8640"/>
      </w:tabs>
    </w:pPr>
  </w:style>
  <w:style w:type="paragraph" w:styleId="BalloonText">
    <w:name w:val="Balloon Text"/>
    <w:basedOn w:val="Normal"/>
    <w:semiHidden/>
    <w:rsid w:val="00E743E3"/>
    <w:rPr>
      <w:rFonts w:ascii="Tahoma" w:hAnsi="Tahoma" w:cs="Tahoma"/>
      <w:sz w:val="16"/>
      <w:szCs w:val="16"/>
    </w:rPr>
  </w:style>
  <w:style w:type="paragraph" w:styleId="NormalWeb">
    <w:name w:val="Normal (Web)"/>
    <w:basedOn w:val="Normal"/>
    <w:rsid w:val="009E262F"/>
    <w:pPr>
      <w:widowControl/>
      <w:overflowPunct/>
      <w:autoSpaceDE/>
      <w:autoSpaceDN/>
      <w:adjustRightInd/>
      <w:spacing w:before="100" w:beforeAutospacing="1" w:after="100" w:afterAutospacing="1"/>
      <w:textAlignment w:val="auto"/>
    </w:pPr>
    <w:rPr>
      <w:rFonts w:ascii="Verdana" w:hAnsi="Verdana"/>
      <w:color w:val="000000"/>
      <w:sz w:val="17"/>
      <w:szCs w:val="17"/>
      <w:lang w:eastAsia="en-US"/>
    </w:rPr>
  </w:style>
  <w:style w:type="character" w:customStyle="1" w:styleId="ccheadline1">
    <w:name w:val="ccheadline1"/>
    <w:basedOn w:val="DefaultParagraphFont"/>
    <w:rsid w:val="009E262F"/>
    <w:rPr>
      <w:rFonts w:ascii="Verdana" w:hAnsi="Verdana" w:hint="default"/>
      <w:b/>
      <w:bCs/>
      <w:strike w:val="0"/>
      <w:dstrike w:val="0"/>
      <w:color w:val="706F70"/>
      <w:sz w:val="21"/>
      <w:szCs w:val="21"/>
      <w:u w:val="none"/>
      <w:effect w:val="none"/>
    </w:rPr>
  </w:style>
  <w:style w:type="paragraph" w:styleId="BodyText">
    <w:name w:val="Body Text"/>
    <w:basedOn w:val="Normal"/>
    <w:rsid w:val="009E262F"/>
    <w:pPr>
      <w:widowControl/>
      <w:overflowPunct/>
      <w:autoSpaceDE/>
      <w:autoSpaceDN/>
      <w:adjustRightInd/>
      <w:spacing w:line="360" w:lineRule="auto"/>
      <w:jc w:val="both"/>
      <w:textAlignment w:val="auto"/>
    </w:pPr>
    <w:rPr>
      <w:szCs w:val="24"/>
      <w:lang w:eastAsia="en-US"/>
    </w:rPr>
  </w:style>
  <w:style w:type="character" w:customStyle="1" w:styleId="EmailStyle38">
    <w:name w:val="EmailStyle38"/>
    <w:basedOn w:val="DefaultParagraphFont"/>
    <w:semiHidden/>
    <w:rsid w:val="009E262F"/>
    <w:rPr>
      <w:rFonts w:ascii="Arial" w:hAnsi="Arial" w:cs="Arial"/>
      <w:color w:val="auto"/>
      <w:sz w:val="20"/>
      <w:szCs w:val="20"/>
    </w:rPr>
  </w:style>
  <w:style w:type="character" w:styleId="CommentReference">
    <w:name w:val="annotation reference"/>
    <w:basedOn w:val="DefaultParagraphFont"/>
    <w:uiPriority w:val="99"/>
    <w:rsid w:val="00E05581"/>
    <w:rPr>
      <w:sz w:val="16"/>
      <w:szCs w:val="16"/>
    </w:rPr>
  </w:style>
  <w:style w:type="paragraph" w:styleId="CommentText">
    <w:name w:val="annotation text"/>
    <w:basedOn w:val="Normal"/>
    <w:link w:val="CommentTextChar"/>
    <w:uiPriority w:val="99"/>
    <w:rsid w:val="00E05581"/>
    <w:rPr>
      <w:sz w:val="20"/>
    </w:rPr>
  </w:style>
  <w:style w:type="character" w:customStyle="1" w:styleId="CommentTextChar">
    <w:name w:val="Comment Text Char"/>
    <w:basedOn w:val="DefaultParagraphFont"/>
    <w:link w:val="CommentText"/>
    <w:uiPriority w:val="99"/>
    <w:rsid w:val="00E05581"/>
    <w:rPr>
      <w:lang w:eastAsia="ja-JP"/>
    </w:rPr>
  </w:style>
  <w:style w:type="paragraph" w:styleId="Header">
    <w:name w:val="header"/>
    <w:basedOn w:val="Normal"/>
    <w:link w:val="HeaderChar"/>
    <w:rsid w:val="00E05581"/>
    <w:pPr>
      <w:tabs>
        <w:tab w:val="center" w:pos="4680"/>
        <w:tab w:val="right" w:pos="9360"/>
      </w:tabs>
    </w:pPr>
  </w:style>
  <w:style w:type="character" w:customStyle="1" w:styleId="HeaderChar">
    <w:name w:val="Header Char"/>
    <w:basedOn w:val="DefaultParagraphFont"/>
    <w:link w:val="Header"/>
    <w:rsid w:val="00E05581"/>
    <w:rPr>
      <w:sz w:val="24"/>
      <w:lang w:eastAsia="ja-JP"/>
    </w:rPr>
  </w:style>
  <w:style w:type="paragraph" w:styleId="ListParagraph">
    <w:name w:val="List Paragraph"/>
    <w:basedOn w:val="Normal"/>
    <w:uiPriority w:val="34"/>
    <w:qFormat/>
    <w:rsid w:val="008E532D"/>
    <w:pPr>
      <w:widowControl/>
      <w:overflowPunct/>
      <w:autoSpaceDE/>
      <w:autoSpaceDN/>
      <w:adjustRightInd/>
      <w:ind w:left="720"/>
      <w:contextualSpacing/>
      <w:textAlignment w:val="auto"/>
    </w:pPr>
    <w:rPr>
      <w:rFonts w:ascii="Arial" w:hAnsi="Arial"/>
      <w:sz w:val="22"/>
      <w:szCs w:val="24"/>
      <w:lang w:eastAsia="en-US"/>
    </w:rPr>
  </w:style>
  <w:style w:type="character" w:customStyle="1" w:styleId="FootnoteTextChar">
    <w:name w:val="Footnote Text Char"/>
    <w:basedOn w:val="DefaultParagraphFont"/>
    <w:link w:val="FootnoteText"/>
    <w:uiPriority w:val="99"/>
    <w:semiHidden/>
    <w:rsid w:val="008E532D"/>
    <w:rPr>
      <w:sz w:val="24"/>
      <w:lang w:eastAsia="ja-JP"/>
    </w:rPr>
  </w:style>
  <w:style w:type="paragraph" w:styleId="CommentSubject">
    <w:name w:val="annotation subject"/>
    <w:basedOn w:val="CommentText"/>
    <w:next w:val="CommentText"/>
    <w:link w:val="CommentSubjectChar"/>
    <w:rsid w:val="00FB5164"/>
    <w:rPr>
      <w:b/>
      <w:bCs/>
    </w:rPr>
  </w:style>
  <w:style w:type="character" w:customStyle="1" w:styleId="CommentSubjectChar">
    <w:name w:val="Comment Subject Char"/>
    <w:basedOn w:val="CommentTextChar"/>
    <w:link w:val="CommentSubject"/>
    <w:rsid w:val="00FB5164"/>
    <w:rPr>
      <w:b/>
      <w:bCs/>
      <w:lang w:eastAsia="ja-JP"/>
    </w:rPr>
  </w:style>
  <w:style w:type="paragraph" w:styleId="Revision">
    <w:name w:val="Revision"/>
    <w:hidden/>
    <w:uiPriority w:val="99"/>
    <w:semiHidden/>
    <w:rsid w:val="00FB5164"/>
    <w:rPr>
      <w:sz w:val="24"/>
      <w:lang w:eastAsia="ja-JP"/>
    </w:rPr>
  </w:style>
  <w:style w:type="character" w:styleId="Hyperlink">
    <w:name w:val="Hyperlink"/>
    <w:basedOn w:val="DefaultParagraphFont"/>
    <w:rsid w:val="00FB5164"/>
    <w:rPr>
      <w:color w:val="0000FF" w:themeColor="hyperlink"/>
      <w:u w:val="single"/>
    </w:rPr>
  </w:style>
  <w:style w:type="character" w:styleId="Emphasis">
    <w:name w:val="Emphasis"/>
    <w:basedOn w:val="DefaultParagraphFont"/>
    <w:qFormat/>
    <w:rsid w:val="007C56C4"/>
    <w:rPr>
      <w:i/>
      <w:iCs/>
    </w:rPr>
  </w:style>
  <w:style w:type="character" w:styleId="FollowedHyperlink">
    <w:name w:val="FollowedHyperlink"/>
    <w:basedOn w:val="DefaultParagraphFont"/>
    <w:rsid w:val="006941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1098">
      <w:bodyDiv w:val="1"/>
      <w:marLeft w:val="0"/>
      <w:marRight w:val="0"/>
      <w:marTop w:val="0"/>
      <w:marBottom w:val="0"/>
      <w:divBdr>
        <w:top w:val="none" w:sz="0" w:space="0" w:color="auto"/>
        <w:left w:val="none" w:sz="0" w:space="0" w:color="auto"/>
        <w:bottom w:val="none" w:sz="0" w:space="0" w:color="auto"/>
        <w:right w:val="none" w:sz="0" w:space="0" w:color="auto"/>
      </w:divBdr>
    </w:div>
    <w:div w:id="498884103">
      <w:bodyDiv w:val="1"/>
      <w:marLeft w:val="0"/>
      <w:marRight w:val="0"/>
      <w:marTop w:val="0"/>
      <w:marBottom w:val="0"/>
      <w:divBdr>
        <w:top w:val="none" w:sz="0" w:space="0" w:color="auto"/>
        <w:left w:val="none" w:sz="0" w:space="0" w:color="auto"/>
        <w:bottom w:val="none" w:sz="0" w:space="0" w:color="auto"/>
        <w:right w:val="none" w:sz="0" w:space="0" w:color="auto"/>
      </w:divBdr>
    </w:div>
    <w:div w:id="910775283">
      <w:bodyDiv w:val="1"/>
      <w:marLeft w:val="0"/>
      <w:marRight w:val="0"/>
      <w:marTop w:val="0"/>
      <w:marBottom w:val="0"/>
      <w:divBdr>
        <w:top w:val="none" w:sz="0" w:space="0" w:color="auto"/>
        <w:left w:val="none" w:sz="0" w:space="0" w:color="auto"/>
        <w:bottom w:val="none" w:sz="0" w:space="0" w:color="auto"/>
        <w:right w:val="none" w:sz="0" w:space="0" w:color="auto"/>
      </w:divBdr>
    </w:div>
    <w:div w:id="93633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kerjm\AppData\Local\Microsoft\Windows\Temporary%20Internet%20Files\Content.MSO\8E10FA0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8E10FA0B.dot</Template>
  <TotalTime>0</TotalTime>
  <Pages>2</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NIH</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Green</dc:creator>
  <cp:lastModifiedBy>Currie, Mikia (NIH/OD) [E]</cp:lastModifiedBy>
  <cp:revision>2</cp:revision>
  <cp:lastPrinted>2016-02-12T16:11:00Z</cp:lastPrinted>
  <dcterms:created xsi:type="dcterms:W3CDTF">2016-03-01T16:08:00Z</dcterms:created>
  <dcterms:modified xsi:type="dcterms:W3CDTF">2016-03-01T16:08:00Z</dcterms:modified>
</cp:coreProperties>
</file>