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A98D9" w14:textId="51B53580" w:rsidR="004F63C0" w:rsidRDefault="006168E0">
      <w:pPr>
        <w:rPr>
          <w:rFonts w:ascii="Times New Roman" w:hAnsi="Times New Roman" w:cs="Times New Roman"/>
          <w:b/>
        </w:rPr>
      </w:pPr>
      <w:bookmarkStart w:id="0" w:name="_GoBack"/>
      <w:bookmarkEnd w:id="0"/>
      <w:r w:rsidRPr="008873FB">
        <w:rPr>
          <w:rFonts w:ascii="Times New Roman" w:hAnsi="Times New Roman" w:cs="Times New Roman"/>
          <w:b/>
        </w:rPr>
        <w:t xml:space="preserve">Template </w:t>
      </w:r>
      <w:r w:rsidR="00A13A0C">
        <w:rPr>
          <w:rFonts w:ascii="Times New Roman" w:hAnsi="Times New Roman" w:cs="Times New Roman"/>
          <w:b/>
        </w:rPr>
        <w:t>CS</w:t>
      </w:r>
      <w:r w:rsidR="007C0CB6">
        <w:rPr>
          <w:rFonts w:ascii="Times New Roman" w:hAnsi="Times New Roman" w:cs="Times New Roman"/>
          <w:b/>
        </w:rPr>
        <w:t>3</w:t>
      </w:r>
      <w:r w:rsidRPr="008873FB">
        <w:rPr>
          <w:rFonts w:ascii="Times New Roman" w:hAnsi="Times New Roman" w:cs="Times New Roman"/>
          <w:b/>
        </w:rPr>
        <w:t xml:space="preserve"> – </w:t>
      </w:r>
      <w:r w:rsidR="007C0CB6">
        <w:rPr>
          <w:rFonts w:ascii="Times New Roman" w:hAnsi="Times New Roman" w:cs="Times New Roman"/>
          <w:b/>
        </w:rPr>
        <w:t>Medicaid Expansion</w:t>
      </w:r>
    </w:p>
    <w:p w14:paraId="2F4D1FA8" w14:textId="0EF96143" w:rsidR="00E34CCF" w:rsidRDefault="00631A33">
      <w:pPr>
        <w:rPr>
          <w:rFonts w:ascii="Times New Roman" w:hAnsi="Times New Roman" w:cs="Times New Roman"/>
          <w:b/>
        </w:rPr>
      </w:pPr>
      <w:r>
        <w:rPr>
          <w:rFonts w:ascii="Times New Roman" w:hAnsi="Times New Roman" w:cs="Times New Roman"/>
          <w:b/>
        </w:rPr>
        <w:t xml:space="preserve"> </w:t>
      </w:r>
    </w:p>
    <w:p w14:paraId="5809E740" w14:textId="14B22707" w:rsidR="00631A33" w:rsidRPr="00373C34" w:rsidRDefault="00373C34">
      <w:pPr>
        <w:rPr>
          <w:rFonts w:ascii="Times New Roman" w:hAnsi="Times New Roman" w:cs="Times New Roman"/>
        </w:rPr>
      </w:pPr>
      <w:r w:rsidRPr="005C4015">
        <w:rPr>
          <w:rFonts w:ascii="Times New Roman" w:hAnsi="Times New Roman" w:cs="Times New Roman"/>
          <w:b/>
        </w:rPr>
        <w:t>Statute:</w:t>
      </w:r>
      <w:r w:rsidR="007C0CB6">
        <w:rPr>
          <w:rFonts w:ascii="Times New Roman" w:hAnsi="Times New Roman" w:cs="Times New Roman"/>
        </w:rPr>
        <w:t xml:space="preserve"> </w:t>
      </w:r>
      <w:r w:rsidR="007C0CB6">
        <w:rPr>
          <w:rFonts w:ascii="Times New Roman" w:hAnsi="Times New Roman" w:cs="Times New Roman"/>
        </w:rPr>
        <w:tab/>
        <w:t>Section 2101(a)(2)</w:t>
      </w:r>
    </w:p>
    <w:p w14:paraId="5DBF5088" w14:textId="5ECA5F2D" w:rsidR="00373C34" w:rsidRPr="00373C34" w:rsidRDefault="00373C34">
      <w:pPr>
        <w:rPr>
          <w:rFonts w:ascii="Times New Roman" w:hAnsi="Times New Roman" w:cs="Times New Roman"/>
        </w:rPr>
      </w:pPr>
      <w:r w:rsidRPr="005C4015">
        <w:rPr>
          <w:rFonts w:ascii="Times New Roman" w:hAnsi="Times New Roman" w:cs="Times New Roman"/>
          <w:b/>
        </w:rPr>
        <w:t>Regulation:</w:t>
      </w:r>
      <w:r w:rsidR="007C0CB6">
        <w:rPr>
          <w:rFonts w:ascii="Times New Roman" w:hAnsi="Times New Roman" w:cs="Times New Roman"/>
        </w:rPr>
        <w:t xml:space="preserve"> </w:t>
      </w:r>
      <w:r w:rsidR="007C0CB6">
        <w:rPr>
          <w:rFonts w:ascii="Times New Roman" w:hAnsi="Times New Roman" w:cs="Times New Roman"/>
        </w:rPr>
        <w:tab/>
      </w:r>
      <w:r w:rsidR="007C0CB6" w:rsidRPr="007C0CB6">
        <w:rPr>
          <w:rFonts w:ascii="Times New Roman" w:hAnsi="Times New Roman" w:cs="Times New Roman"/>
        </w:rPr>
        <w:t>42 CFR 457.320(a)(2) and (3)</w:t>
      </w:r>
    </w:p>
    <w:p w14:paraId="51FF39EC" w14:textId="77777777" w:rsidR="00E34CCF" w:rsidRPr="008873FB" w:rsidRDefault="00E34CCF">
      <w:pPr>
        <w:rPr>
          <w:rFonts w:ascii="Times New Roman" w:hAnsi="Times New Roman" w:cs="Times New Roman"/>
          <w:b/>
        </w:rPr>
      </w:pPr>
    </w:p>
    <w:p w14:paraId="37169001" w14:textId="77777777" w:rsidR="004F63C0" w:rsidRDefault="004F63C0">
      <w:pPr>
        <w:rPr>
          <w:rFonts w:ascii="Times New Roman" w:hAnsi="Times New Roman" w:cs="Times New Roman"/>
          <w:b/>
        </w:rPr>
      </w:pPr>
      <w:r w:rsidRPr="008873FB">
        <w:rPr>
          <w:rFonts w:ascii="Times New Roman" w:hAnsi="Times New Roman" w:cs="Times New Roman"/>
          <w:b/>
        </w:rPr>
        <w:t>INTRODUCTION</w:t>
      </w:r>
    </w:p>
    <w:p w14:paraId="118FFDAE" w14:textId="0663FDD2" w:rsidR="007C0CB6" w:rsidRDefault="00F755A8">
      <w:pPr>
        <w:rPr>
          <w:rFonts w:ascii="Times New Roman" w:hAnsi="Times New Roman" w:cs="Times New Roman"/>
        </w:rPr>
      </w:pPr>
      <w:r>
        <w:rPr>
          <w:rFonts w:ascii="Times New Roman" w:hAnsi="Times New Roman" w:cs="Times New Roman"/>
        </w:rPr>
        <w:t xml:space="preserve">To be completed only by States which have a Medicaid Expansion program. </w:t>
      </w:r>
    </w:p>
    <w:p w14:paraId="74E8E942" w14:textId="77777777" w:rsidR="00F755A8" w:rsidRPr="007C0CB6" w:rsidRDefault="00F755A8">
      <w:pPr>
        <w:rPr>
          <w:rFonts w:ascii="Times New Roman" w:hAnsi="Times New Roman" w:cs="Times New Roman"/>
        </w:rPr>
      </w:pPr>
    </w:p>
    <w:p w14:paraId="5C03B049" w14:textId="29CD634C" w:rsidR="007C0CB6" w:rsidRPr="007C0CB6" w:rsidRDefault="00F10FAF">
      <w:pPr>
        <w:rPr>
          <w:rFonts w:ascii="Times New Roman" w:hAnsi="Times New Roman" w:cs="Times New Roman"/>
        </w:rPr>
      </w:pPr>
      <w:r>
        <w:rPr>
          <w:rFonts w:ascii="Times New Roman" w:hAnsi="Times New Roman" w:cs="Times New Roman"/>
        </w:rPr>
        <w:t xml:space="preserve">In this template </w:t>
      </w:r>
      <w:r w:rsidR="005D19E2">
        <w:rPr>
          <w:rFonts w:ascii="Times New Roman" w:hAnsi="Times New Roman" w:cs="Times New Roman"/>
        </w:rPr>
        <w:t>s</w:t>
      </w:r>
      <w:r>
        <w:rPr>
          <w:rFonts w:ascii="Times New Roman" w:hAnsi="Times New Roman" w:cs="Times New Roman"/>
        </w:rPr>
        <w:t xml:space="preserve">tates provide </w:t>
      </w:r>
      <w:r w:rsidR="00F73863">
        <w:rPr>
          <w:rFonts w:ascii="Times New Roman" w:hAnsi="Times New Roman" w:cs="Times New Roman"/>
        </w:rPr>
        <w:t xml:space="preserve">the qualifying ages for children and </w:t>
      </w:r>
      <w:r>
        <w:rPr>
          <w:rFonts w:ascii="Times New Roman" w:hAnsi="Times New Roman" w:cs="Times New Roman"/>
        </w:rPr>
        <w:t xml:space="preserve">the income eligibility standards </w:t>
      </w:r>
      <w:r w:rsidR="005D19E2">
        <w:rPr>
          <w:rFonts w:ascii="Times New Roman" w:hAnsi="Times New Roman" w:cs="Times New Roman"/>
        </w:rPr>
        <w:t>the state uses for determining eligibility under</w:t>
      </w:r>
      <w:r>
        <w:rPr>
          <w:rFonts w:ascii="Times New Roman" w:hAnsi="Times New Roman" w:cs="Times New Roman"/>
        </w:rPr>
        <w:t xml:space="preserve"> </w:t>
      </w:r>
      <w:r w:rsidR="006549E5">
        <w:rPr>
          <w:rFonts w:ascii="Times New Roman" w:hAnsi="Times New Roman" w:cs="Times New Roman"/>
        </w:rPr>
        <w:t xml:space="preserve">its </w:t>
      </w:r>
      <w:r>
        <w:rPr>
          <w:rFonts w:ascii="Times New Roman" w:hAnsi="Times New Roman" w:cs="Times New Roman"/>
        </w:rPr>
        <w:t xml:space="preserve">Medicaid expansion program. </w:t>
      </w:r>
    </w:p>
    <w:p w14:paraId="475E0167" w14:textId="77777777" w:rsidR="00E34CCF" w:rsidRPr="007C0CB6" w:rsidRDefault="00E34CCF">
      <w:pPr>
        <w:rPr>
          <w:rFonts w:ascii="Times New Roman" w:hAnsi="Times New Roman" w:cs="Times New Roman"/>
        </w:rPr>
      </w:pPr>
    </w:p>
    <w:p w14:paraId="3C866BE0" w14:textId="77777777"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14:paraId="0BE5462C" w14:textId="77777777" w:rsidR="00542671" w:rsidRDefault="00542671" w:rsidP="00542671">
      <w:pPr>
        <w:rPr>
          <w:rFonts w:ascii="Times New Roman" w:hAnsi="Times New Roman" w:cs="Times New Roman"/>
          <w:b/>
        </w:rPr>
      </w:pPr>
    </w:p>
    <w:p w14:paraId="33C1E73F" w14:textId="0CD49CD7" w:rsidR="00F10FAF" w:rsidRDefault="00207306" w:rsidP="00542671">
      <w:r>
        <w:rPr>
          <w:rFonts w:ascii="Times New Roman" w:hAnsi="Times New Roman" w:cs="Times New Roman"/>
        </w:rPr>
        <w:t xml:space="preserve">One of the options states have </w:t>
      </w:r>
      <w:r w:rsidR="00F10FAF">
        <w:rPr>
          <w:rFonts w:ascii="Times New Roman" w:hAnsi="Times New Roman" w:cs="Times New Roman"/>
        </w:rPr>
        <w:t xml:space="preserve">to </w:t>
      </w:r>
      <w:r>
        <w:rPr>
          <w:rFonts w:ascii="Times New Roman" w:hAnsi="Times New Roman" w:cs="Times New Roman"/>
        </w:rPr>
        <w:t xml:space="preserve">provide </w:t>
      </w:r>
      <w:r w:rsidR="00F10FAF">
        <w:t>child health assistance</w:t>
      </w:r>
      <w:r w:rsidR="004C60D8">
        <w:t xml:space="preserve"> </w:t>
      </w:r>
      <w:r w:rsidR="00F10FAF">
        <w:t xml:space="preserve">to uninsured, low-income children </w:t>
      </w:r>
      <w:r w:rsidR="004C60D8">
        <w:t xml:space="preserve">using CHIP funding, </w:t>
      </w:r>
      <w:r>
        <w:t>is via an expansion of their</w:t>
      </w:r>
      <w:r w:rsidR="004C60D8">
        <w:t xml:space="preserve"> Medicaid pro</w:t>
      </w:r>
      <w:r>
        <w:t xml:space="preserve">gram. States </w:t>
      </w:r>
      <w:r w:rsidR="004C60D8">
        <w:t xml:space="preserve">may choose to offer child health assistance solely under a </w:t>
      </w:r>
      <w:r>
        <w:t xml:space="preserve">Medicaid expansion </w:t>
      </w:r>
      <w:r w:rsidR="004C60D8">
        <w:t xml:space="preserve">or in combination with coverage offered under a </w:t>
      </w:r>
      <w:r>
        <w:t>separate program</w:t>
      </w:r>
      <w:r w:rsidR="004C60D8">
        <w:t xml:space="preserve">. </w:t>
      </w:r>
    </w:p>
    <w:p w14:paraId="53918E97" w14:textId="77777777" w:rsidR="004C60D8" w:rsidRDefault="004C60D8" w:rsidP="00542671"/>
    <w:p w14:paraId="12181053" w14:textId="4528CD91" w:rsidR="004C60D8" w:rsidRDefault="00E11ACF" w:rsidP="00542671">
      <w:r>
        <w:t>Under this option states can expand coverage to</w:t>
      </w:r>
      <w:r w:rsidRPr="00B83D66">
        <w:t xml:space="preserve"> children who do not qualify for Medicaid under </w:t>
      </w:r>
      <w:r>
        <w:t>the S</w:t>
      </w:r>
      <w:r w:rsidRPr="00B83D66">
        <w:t>tate</w:t>
      </w:r>
      <w:r>
        <w:t>’s</w:t>
      </w:r>
      <w:r w:rsidRPr="00B83D66">
        <w:t xml:space="preserve"> </w:t>
      </w:r>
      <w:r w:rsidR="00B00704">
        <w:t xml:space="preserve">income </w:t>
      </w:r>
      <w:r w:rsidRPr="00B83D66">
        <w:t>rules in effect as of March 31, 1997.</w:t>
      </w:r>
      <w:r>
        <w:t xml:space="preserve"> States establish the </w:t>
      </w:r>
      <w:r w:rsidR="00B00704">
        <w:t xml:space="preserve">qualifying </w:t>
      </w:r>
      <w:r>
        <w:t xml:space="preserve">income limits </w:t>
      </w:r>
      <w:r w:rsidR="00B00704">
        <w:t xml:space="preserve">to be used under this option. </w:t>
      </w:r>
      <w:r w:rsidR="00F73863">
        <w:t xml:space="preserve"> </w:t>
      </w:r>
      <w:r w:rsidR="00B00704">
        <w:t>All other Medicaid rules under th</w:t>
      </w:r>
      <w:r w:rsidR="00F73863">
        <w:t xml:space="preserve">e State’s Medicaid plan apply. </w:t>
      </w:r>
    </w:p>
    <w:p w14:paraId="7A7736B0" w14:textId="3216C3FF" w:rsidR="00F73863" w:rsidRDefault="00F73863" w:rsidP="00542671"/>
    <w:p w14:paraId="66D8BB05" w14:textId="30D9AB67" w:rsidR="003851BD" w:rsidRDefault="00F73863" w:rsidP="00542671">
      <w:pPr>
        <w:rPr>
          <w:rFonts w:ascii="Times New Roman" w:hAnsi="Times New Roman" w:cs="Times New Roman"/>
        </w:rPr>
      </w:pPr>
      <w:r>
        <w:t xml:space="preserve">The same </w:t>
      </w:r>
      <w:r w:rsidR="003851BD">
        <w:t xml:space="preserve">financial </w:t>
      </w:r>
      <w:r w:rsidR="006549E5">
        <w:t xml:space="preserve">requirements </w:t>
      </w:r>
      <w:r w:rsidR="003851BD">
        <w:t>(</w:t>
      </w:r>
      <w:r>
        <w:t>income restrictions</w:t>
      </w:r>
      <w:r w:rsidR="003851BD">
        <w:t>)</w:t>
      </w:r>
      <w:r>
        <w:t xml:space="preserve"> applicable to a separate </w:t>
      </w:r>
      <w:r w:rsidR="003851BD">
        <w:t>child health program</w:t>
      </w:r>
      <w:r>
        <w:t xml:space="preserve"> also apply to</w:t>
      </w:r>
      <w:r w:rsidR="006549E5">
        <w:t xml:space="preserve"> a</w:t>
      </w:r>
      <w:r>
        <w:t xml:space="preserve"> </w:t>
      </w:r>
      <w:r w:rsidRPr="003851BD">
        <w:rPr>
          <w:rFonts w:ascii="Times New Roman" w:hAnsi="Times New Roman" w:cs="Times New Roman"/>
        </w:rPr>
        <w:t xml:space="preserve">Medicaid </w:t>
      </w:r>
      <w:r w:rsidR="006549E5">
        <w:rPr>
          <w:rFonts w:ascii="Times New Roman" w:hAnsi="Times New Roman" w:cs="Times New Roman"/>
        </w:rPr>
        <w:t>expansion</w:t>
      </w:r>
      <w:r w:rsidRPr="003851BD">
        <w:rPr>
          <w:rFonts w:ascii="Times New Roman" w:hAnsi="Times New Roman" w:cs="Times New Roman"/>
        </w:rPr>
        <w:t xml:space="preserve">. </w:t>
      </w:r>
    </w:p>
    <w:p w14:paraId="012B5336" w14:textId="77777777" w:rsidR="006207E1" w:rsidRDefault="006207E1" w:rsidP="006207E1">
      <w:pPr>
        <w:rPr>
          <w:rFonts w:ascii="Times New Roman" w:hAnsi="Times New Roman" w:cs="Times New Roman"/>
          <w:b/>
        </w:rPr>
      </w:pPr>
      <w:r w:rsidRPr="00A0147A">
        <w:rPr>
          <w:rFonts w:ascii="Times New Roman" w:hAnsi="Times New Roman" w:cs="Times New Roman"/>
        </w:rPr>
        <w:t>This option applies only to targeted low-income children and cannot be used for coverage of pregnant women</w:t>
      </w:r>
      <w:r>
        <w:rPr>
          <w:rFonts w:ascii="Times New Roman" w:hAnsi="Times New Roman" w:cs="Times New Roman"/>
          <w:b/>
        </w:rPr>
        <w:t>.</w:t>
      </w:r>
    </w:p>
    <w:p w14:paraId="1ADE11E4" w14:textId="77777777" w:rsidR="00364D84" w:rsidRPr="008873FB" w:rsidRDefault="00364D84" w:rsidP="00542671">
      <w:pPr>
        <w:rPr>
          <w:rFonts w:ascii="Times New Roman" w:hAnsi="Times New Roman" w:cs="Times New Roman"/>
          <w:b/>
        </w:rPr>
      </w:pPr>
    </w:p>
    <w:p w14:paraId="031313A0" w14:textId="77777777" w:rsidR="001C6DFB" w:rsidRDefault="001C6DFB">
      <w:pPr>
        <w:rPr>
          <w:rFonts w:ascii="Times New Roman" w:hAnsi="Times New Roman" w:cs="Times New Roman"/>
          <w:b/>
        </w:rPr>
      </w:pPr>
      <w:r w:rsidRPr="008873FB">
        <w:rPr>
          <w:rFonts w:ascii="Times New Roman" w:hAnsi="Times New Roman" w:cs="Times New Roman"/>
          <w:b/>
        </w:rPr>
        <w:t>TECHNICAL GUIDANCE</w:t>
      </w:r>
    </w:p>
    <w:p w14:paraId="4D53E47D" w14:textId="0F801096" w:rsidR="00A0147A" w:rsidRDefault="00A0147A">
      <w:pPr>
        <w:rPr>
          <w:rFonts w:ascii="Times New Roman" w:hAnsi="Times New Roman" w:cs="Times New Roman"/>
          <w:b/>
        </w:rPr>
      </w:pPr>
    </w:p>
    <w:p w14:paraId="5E33DB56" w14:textId="4081742D" w:rsidR="00930D00" w:rsidRDefault="00A0147A">
      <w:pPr>
        <w:rPr>
          <w:rFonts w:ascii="Times New Roman" w:hAnsi="Times New Roman" w:cs="Times New Roman"/>
        </w:rPr>
      </w:pPr>
      <w:r w:rsidRPr="006D754C">
        <w:rPr>
          <w:rFonts w:ascii="Times New Roman" w:hAnsi="Times New Roman" w:cs="Times New Roman"/>
        </w:rPr>
        <w:t xml:space="preserve">Template CS3 must be completed by states offering coverage to targeted low-income children through an expansion of Medicaid or a combination of a Medicaid expansion and separate CHIP. This template displays only </w:t>
      </w:r>
      <w:r w:rsidR="001A5273">
        <w:rPr>
          <w:rFonts w:ascii="Times New Roman" w:hAnsi="Times New Roman" w:cs="Times New Roman"/>
        </w:rPr>
        <w:t xml:space="preserve">for </w:t>
      </w:r>
      <w:r w:rsidR="006D754C" w:rsidRPr="006D754C">
        <w:rPr>
          <w:rFonts w:ascii="Times New Roman" w:hAnsi="Times New Roman" w:cs="Times New Roman"/>
        </w:rPr>
        <w:t>s</w:t>
      </w:r>
      <w:r w:rsidRPr="006D754C">
        <w:rPr>
          <w:rFonts w:ascii="Times New Roman" w:hAnsi="Times New Roman" w:cs="Times New Roman"/>
        </w:rPr>
        <w:t>tates</w:t>
      </w:r>
      <w:r w:rsidR="006D754C" w:rsidRPr="006D754C">
        <w:rPr>
          <w:rFonts w:ascii="Times New Roman" w:hAnsi="Times New Roman" w:cs="Times New Roman"/>
        </w:rPr>
        <w:t xml:space="preserve"> with a Medicaid expansion </w:t>
      </w:r>
      <w:r w:rsidR="006D754C">
        <w:rPr>
          <w:rFonts w:ascii="Times New Roman" w:hAnsi="Times New Roman" w:cs="Times New Roman"/>
        </w:rPr>
        <w:t>p</w:t>
      </w:r>
      <w:r w:rsidR="006D754C" w:rsidRPr="006D754C">
        <w:rPr>
          <w:rFonts w:ascii="Times New Roman" w:hAnsi="Times New Roman" w:cs="Times New Roman"/>
        </w:rPr>
        <w:t>rogram.</w:t>
      </w:r>
    </w:p>
    <w:p w14:paraId="041C1C05" w14:textId="77777777" w:rsidR="006D754C" w:rsidRDefault="006D754C">
      <w:pPr>
        <w:rPr>
          <w:rFonts w:ascii="Times New Roman" w:hAnsi="Times New Roman" w:cs="Times New Roman"/>
        </w:rPr>
      </w:pPr>
    </w:p>
    <w:p w14:paraId="5936FD93" w14:textId="06EE4A6D" w:rsidR="00E93D91" w:rsidRDefault="001A5273">
      <w:pPr>
        <w:rPr>
          <w:rFonts w:ascii="Times New Roman" w:hAnsi="Times New Roman" w:cs="Times New Roman"/>
        </w:rPr>
      </w:pPr>
      <w:r>
        <w:rPr>
          <w:rFonts w:ascii="Times New Roman" w:hAnsi="Times New Roman" w:cs="Times New Roman"/>
        </w:rPr>
        <w:t xml:space="preserve">States are asked to first provide the age range to which </w:t>
      </w:r>
      <w:r w:rsidR="00E93D91">
        <w:rPr>
          <w:rFonts w:ascii="Times New Roman" w:hAnsi="Times New Roman" w:cs="Times New Roman"/>
        </w:rPr>
        <w:t xml:space="preserve">a </w:t>
      </w:r>
      <w:r>
        <w:rPr>
          <w:rFonts w:ascii="Times New Roman" w:hAnsi="Times New Roman" w:cs="Times New Roman"/>
        </w:rPr>
        <w:t xml:space="preserve">qualifying income </w:t>
      </w:r>
      <w:r w:rsidR="001A3403">
        <w:rPr>
          <w:rFonts w:ascii="Times New Roman" w:hAnsi="Times New Roman" w:cs="Times New Roman"/>
        </w:rPr>
        <w:t>standard</w:t>
      </w:r>
      <w:r w:rsidR="00E93D91">
        <w:rPr>
          <w:rFonts w:ascii="Times New Roman" w:hAnsi="Times New Roman" w:cs="Times New Roman"/>
        </w:rPr>
        <w:t xml:space="preserve"> </w:t>
      </w:r>
      <w:r>
        <w:rPr>
          <w:rFonts w:ascii="Times New Roman" w:hAnsi="Times New Roman" w:cs="Times New Roman"/>
        </w:rPr>
        <w:t>appl</w:t>
      </w:r>
      <w:r w:rsidR="00E93D91">
        <w:rPr>
          <w:rFonts w:ascii="Times New Roman" w:hAnsi="Times New Roman" w:cs="Times New Roman"/>
        </w:rPr>
        <w:t xml:space="preserve">ies and then to enter the income range that applies to that age range.   </w:t>
      </w:r>
    </w:p>
    <w:p w14:paraId="4F458309" w14:textId="77777777" w:rsidR="00E93D91" w:rsidRDefault="00E93D91">
      <w:pPr>
        <w:rPr>
          <w:rFonts w:ascii="Times New Roman" w:hAnsi="Times New Roman" w:cs="Times New Roman"/>
        </w:rPr>
      </w:pPr>
    </w:p>
    <w:p w14:paraId="2697C65B" w14:textId="240B4C7B" w:rsidR="00E93D91" w:rsidRPr="003C572D" w:rsidRDefault="00F755A8">
      <w:pPr>
        <w:rPr>
          <w:rFonts w:ascii="Times New Roman" w:hAnsi="Times New Roman" w:cs="Times New Roman"/>
        </w:rPr>
      </w:pPr>
      <w:r>
        <w:rPr>
          <w:rFonts w:ascii="Times New Roman" w:hAnsi="Times New Roman" w:cs="Times New Roman"/>
        </w:rPr>
        <w:t>For age, the screen displays ‘</w:t>
      </w:r>
      <w:r w:rsidR="006549E5">
        <w:rPr>
          <w:rFonts w:ascii="Times New Roman" w:hAnsi="Times New Roman" w:cs="Times New Roman"/>
        </w:rPr>
        <w:t>F</w:t>
      </w:r>
      <w:r>
        <w:rPr>
          <w:rFonts w:ascii="Times New Roman" w:hAnsi="Times New Roman" w:cs="Times New Roman"/>
        </w:rPr>
        <w:t>rom</w:t>
      </w:r>
      <w:r w:rsidR="006549E5">
        <w:rPr>
          <w:rFonts w:ascii="Times New Roman" w:hAnsi="Times New Roman" w:cs="Times New Roman"/>
        </w:rPr>
        <w:t xml:space="preserve"> Age</w:t>
      </w:r>
      <w:r>
        <w:rPr>
          <w:rFonts w:ascii="Times New Roman" w:hAnsi="Times New Roman" w:cs="Times New Roman"/>
        </w:rPr>
        <w:t>’ and ‘</w:t>
      </w:r>
      <w:r w:rsidR="006549E5">
        <w:rPr>
          <w:rFonts w:ascii="Times New Roman" w:hAnsi="Times New Roman" w:cs="Times New Roman"/>
        </w:rPr>
        <w:t>U</w:t>
      </w:r>
      <w:r>
        <w:rPr>
          <w:rFonts w:ascii="Times New Roman" w:hAnsi="Times New Roman" w:cs="Times New Roman"/>
        </w:rPr>
        <w:t>p to</w:t>
      </w:r>
      <w:r w:rsidR="006549E5">
        <w:rPr>
          <w:rFonts w:ascii="Times New Roman" w:hAnsi="Times New Roman" w:cs="Times New Roman"/>
        </w:rPr>
        <w:t xml:space="preserve"> Age</w:t>
      </w:r>
      <w:r>
        <w:rPr>
          <w:rFonts w:ascii="Times New Roman" w:hAnsi="Times New Roman" w:cs="Times New Roman"/>
        </w:rPr>
        <w:t>’ fields with dropdown box</w:t>
      </w:r>
      <w:r w:rsidR="006549E5">
        <w:rPr>
          <w:rFonts w:ascii="Times New Roman" w:hAnsi="Times New Roman" w:cs="Times New Roman"/>
        </w:rPr>
        <w:t>es</w:t>
      </w:r>
      <w:r>
        <w:rPr>
          <w:rFonts w:ascii="Times New Roman" w:hAnsi="Times New Roman" w:cs="Times New Roman"/>
        </w:rPr>
        <w:t xml:space="preserve"> of a list of ages</w:t>
      </w:r>
      <w:r w:rsidR="006549E5">
        <w:rPr>
          <w:rFonts w:ascii="Times New Roman" w:hAnsi="Times New Roman" w:cs="Times New Roman"/>
        </w:rPr>
        <w:t>, zero through 19,</w:t>
      </w:r>
      <w:r>
        <w:rPr>
          <w:rFonts w:ascii="Times New Roman" w:hAnsi="Times New Roman" w:cs="Times New Roman"/>
        </w:rPr>
        <w:t xml:space="preserve"> from which the </w:t>
      </w:r>
      <w:r w:rsidR="00FB76CA">
        <w:rPr>
          <w:rFonts w:ascii="Times New Roman" w:hAnsi="Times New Roman" w:cs="Times New Roman"/>
        </w:rPr>
        <w:t>s</w:t>
      </w:r>
      <w:r>
        <w:rPr>
          <w:rFonts w:ascii="Times New Roman" w:hAnsi="Times New Roman" w:cs="Times New Roman"/>
        </w:rPr>
        <w:t xml:space="preserve">tate can select. </w:t>
      </w:r>
    </w:p>
    <w:p w14:paraId="59BFA731" w14:textId="77777777" w:rsidR="00E93D91" w:rsidRDefault="00E93D91">
      <w:pPr>
        <w:rPr>
          <w:rFonts w:ascii="Times New Roman" w:hAnsi="Times New Roman" w:cs="Times New Roman"/>
        </w:rPr>
      </w:pPr>
    </w:p>
    <w:p w14:paraId="46BEB6D9" w14:textId="0584686A" w:rsidR="003152B6" w:rsidRDefault="003152B6">
      <w:pPr>
        <w:rPr>
          <w:rFonts w:ascii="Times New Roman" w:hAnsi="Times New Roman" w:cs="Times New Roman"/>
        </w:rPr>
      </w:pPr>
      <w:r>
        <w:rPr>
          <w:rFonts w:ascii="Times New Roman" w:hAnsi="Times New Roman" w:cs="Times New Roman"/>
        </w:rPr>
        <w:t xml:space="preserve">Note to CMS: I need to confirm with Northrup Grumman as to whether they used zero or birth and will revise accordingly. </w:t>
      </w:r>
    </w:p>
    <w:p w14:paraId="6E300FB3" w14:textId="77777777" w:rsidR="00005996" w:rsidRDefault="00005996" w:rsidP="006E1456">
      <w:pPr>
        <w:rPr>
          <w:rFonts w:ascii="Times New Roman" w:hAnsi="Times New Roman" w:cs="Times New Roman"/>
        </w:rPr>
      </w:pPr>
    </w:p>
    <w:p w14:paraId="70F7951D" w14:textId="77777777" w:rsidR="006E1456" w:rsidRDefault="006E1456" w:rsidP="006E1456">
      <w:pPr>
        <w:rPr>
          <w:rFonts w:ascii="Times New Roman" w:hAnsi="Times New Roman" w:cs="Times New Roman"/>
        </w:rPr>
      </w:pPr>
      <w:r>
        <w:rPr>
          <w:rFonts w:ascii="Times New Roman" w:hAnsi="Times New Roman" w:cs="Times New Roman"/>
        </w:rPr>
        <w:t>Where income standards are requested, a grid is displayed with the following fields:</w:t>
      </w:r>
    </w:p>
    <w:p w14:paraId="65205B8A" w14:textId="77777777" w:rsidR="006E1456" w:rsidRDefault="006E1456" w:rsidP="006E1456">
      <w:pPr>
        <w:rPr>
          <w:rFonts w:ascii="Times New Roman" w:hAnsi="Times New Roman" w:cs="Times New Roman"/>
        </w:rPr>
      </w:pPr>
    </w:p>
    <w:p w14:paraId="2564AD74" w14:textId="77777777" w:rsidR="006E1456" w:rsidRDefault="006E1456" w:rsidP="006E1456">
      <w:pPr>
        <w:ind w:left="720"/>
        <w:rPr>
          <w:rFonts w:ascii="Times New Roman" w:hAnsi="Times New Roman" w:cs="Times New Roman"/>
        </w:rPr>
      </w:pPr>
      <w:r>
        <w:rPr>
          <w:rFonts w:ascii="Times New Roman" w:hAnsi="Times New Roman" w:cs="Times New Roman"/>
        </w:rPr>
        <w:lastRenderedPageBreak/>
        <w:t xml:space="preserve">Two fields for age, labeled ‘From Age’ for the lower end of the age range and ‘Up to Age’ for the upper bound of the age range. States select the ages from a dropdown list with values from 0 to 19. </w:t>
      </w:r>
    </w:p>
    <w:p w14:paraId="225EF955" w14:textId="77777777" w:rsidR="006E1456" w:rsidRDefault="006E1456" w:rsidP="006E1456">
      <w:pPr>
        <w:ind w:firstLine="720"/>
        <w:rPr>
          <w:rFonts w:ascii="Times New Roman" w:hAnsi="Times New Roman" w:cs="Times New Roman"/>
        </w:rPr>
      </w:pPr>
    </w:p>
    <w:p w14:paraId="231194A7" w14:textId="75FD6A9D" w:rsidR="001D2973" w:rsidRDefault="001D2973" w:rsidP="001D2973">
      <w:pPr>
        <w:ind w:left="1440"/>
      </w:pPr>
      <w:r w:rsidRPr="005705EB">
        <w:rPr>
          <w:rFonts w:ascii="Times New Roman" w:hAnsi="Times New Roman" w:cs="Times New Roman"/>
        </w:rPr>
        <w:t>Note: The ‘</w:t>
      </w:r>
      <w:r w:rsidR="005705EB">
        <w:rPr>
          <w:rFonts w:ascii="Times New Roman" w:hAnsi="Times New Roman" w:cs="Times New Roman"/>
        </w:rPr>
        <w:t>F</w:t>
      </w:r>
      <w:r w:rsidRPr="005705EB">
        <w:rPr>
          <w:rFonts w:ascii="Times New Roman" w:hAnsi="Times New Roman" w:cs="Times New Roman"/>
        </w:rPr>
        <w:t xml:space="preserve">rom </w:t>
      </w:r>
      <w:r w:rsidR="005705EB">
        <w:rPr>
          <w:rFonts w:ascii="Times New Roman" w:hAnsi="Times New Roman" w:cs="Times New Roman"/>
        </w:rPr>
        <w:t>A</w:t>
      </w:r>
      <w:r w:rsidRPr="005705EB">
        <w:rPr>
          <w:rFonts w:ascii="Times New Roman" w:hAnsi="Times New Roman" w:cs="Times New Roman"/>
        </w:rPr>
        <w:t>ge’ includes the child’s birthday. The Up to Age should be read as ‘up to be but not including’. That is, for example, up to age 6 means until the child’s sixth birthday but not including the child’s birthday.</w:t>
      </w:r>
      <w:r>
        <w:rPr>
          <w:rFonts w:ascii="Times New Roman" w:hAnsi="Times New Roman" w:cs="Times New Roman"/>
        </w:rPr>
        <w:t xml:space="preserve"> </w:t>
      </w:r>
      <w:r>
        <w:t xml:space="preserve"> </w:t>
      </w:r>
    </w:p>
    <w:p w14:paraId="184E21AF" w14:textId="77777777" w:rsidR="006E1456" w:rsidRDefault="006E1456" w:rsidP="006E1456">
      <w:pPr>
        <w:ind w:firstLine="720"/>
        <w:rPr>
          <w:rFonts w:ascii="Times New Roman" w:hAnsi="Times New Roman" w:cs="Times New Roman"/>
        </w:rPr>
      </w:pPr>
    </w:p>
    <w:p w14:paraId="086EFD76" w14:textId="77777777" w:rsidR="006E1456" w:rsidRDefault="006E1456" w:rsidP="006E1456">
      <w:pPr>
        <w:ind w:left="720"/>
        <w:rPr>
          <w:rFonts w:ascii="Times New Roman" w:hAnsi="Times New Roman" w:cs="Times New Roman"/>
        </w:rPr>
      </w:pPr>
      <w:r>
        <w:rPr>
          <w:rFonts w:ascii="Times New Roman" w:hAnsi="Times New Roman" w:cs="Times New Roman"/>
        </w:rPr>
        <w:t xml:space="preserve">Two fields for percentage of Federal poverty level (FPL) labeled ‘Above’ for the lower end of the income standard and ‘Up to and including’ for the upper bound of the income standard.  The State enters in the FPL amounts in both fields. </w:t>
      </w:r>
    </w:p>
    <w:p w14:paraId="24FE44E7" w14:textId="77777777" w:rsidR="006E1456" w:rsidRDefault="006E1456" w:rsidP="006E1456">
      <w:pPr>
        <w:ind w:left="720"/>
        <w:rPr>
          <w:rFonts w:ascii="Times New Roman" w:hAnsi="Times New Roman" w:cs="Times New Roman"/>
        </w:rPr>
      </w:pPr>
    </w:p>
    <w:p w14:paraId="49A60BC3" w14:textId="77777777" w:rsidR="006E1456" w:rsidRDefault="006E1456" w:rsidP="006E1456">
      <w:pPr>
        <w:ind w:left="1440"/>
        <w:rPr>
          <w:rFonts w:ascii="Times New Roman" w:hAnsi="Times New Roman" w:cs="Times New Roman"/>
        </w:rPr>
      </w:pPr>
      <w:r>
        <w:rPr>
          <w:rFonts w:ascii="Times New Roman" w:hAnsi="Times New Roman" w:cs="Times New Roman"/>
        </w:rPr>
        <w:t xml:space="preserve">Note: The ‘above’ amount does not equal the actual dollar amount represented by the FPL percentage entered, but rather is equal to the dollar amount plus one cent of the FPL percentage entered.  However, ‘up to and including’ is inclusive of the actual dollar amount represented by the FPL percentage entered. Example:  for income range of above 185% (dollar value = $1,850) up to and including 250% (dollar value = $2,500), the lower end equals $1,850.01 and the upper end equals $2,500 exactly). To avoid gaps, after the State has entered in the first income standard, the amount entered for the ‘above’ value for the subsequent income standard should equal the previous ‘up to and including’. </w:t>
      </w:r>
    </w:p>
    <w:p w14:paraId="021E1A60" w14:textId="77777777" w:rsidR="006E1456" w:rsidRDefault="006E1456" w:rsidP="006E1456">
      <w:pPr>
        <w:rPr>
          <w:rFonts w:ascii="Times New Roman" w:hAnsi="Times New Roman" w:cs="Times New Roman"/>
        </w:rPr>
      </w:pPr>
    </w:p>
    <w:p w14:paraId="57E682E1" w14:textId="77777777" w:rsidR="006E1456" w:rsidRDefault="006E1456" w:rsidP="006E1456">
      <w:pPr>
        <w:rPr>
          <w:rFonts w:ascii="Times New Roman" w:hAnsi="Times New Roman" w:cs="Times New Roman"/>
        </w:rPr>
      </w:pPr>
      <w:r>
        <w:rPr>
          <w:rFonts w:ascii="Times New Roman" w:hAnsi="Times New Roman" w:cs="Times New Roman"/>
        </w:rPr>
        <w:t>The age and income grid</w:t>
      </w:r>
      <w:r w:rsidRPr="00FE7526">
        <w:rPr>
          <w:rFonts w:ascii="Times New Roman" w:hAnsi="Times New Roman" w:cs="Times New Roman"/>
        </w:rPr>
        <w:t xml:space="preserve"> may </w:t>
      </w:r>
      <w:r>
        <w:rPr>
          <w:rFonts w:ascii="Times New Roman" w:hAnsi="Times New Roman" w:cs="Times New Roman"/>
        </w:rPr>
        <w:t xml:space="preserve">be completed in </w:t>
      </w:r>
      <w:r w:rsidRPr="00FE7526">
        <w:rPr>
          <w:rFonts w:ascii="Times New Roman" w:hAnsi="Times New Roman" w:cs="Times New Roman"/>
        </w:rPr>
        <w:t>two ways:</w:t>
      </w:r>
    </w:p>
    <w:p w14:paraId="4137DFCF" w14:textId="77777777" w:rsidR="006E1456" w:rsidRPr="00FE7526" w:rsidRDefault="006E1456" w:rsidP="006E1456">
      <w:pPr>
        <w:ind w:left="1440" w:hanging="1350"/>
        <w:rPr>
          <w:rFonts w:ascii="Times New Roman" w:hAnsi="Times New Roman" w:cs="Times New Roman"/>
        </w:rPr>
      </w:pPr>
    </w:p>
    <w:p w14:paraId="1791F286" w14:textId="77777777" w:rsidR="006E1456" w:rsidRDefault="006E1456" w:rsidP="006E1456">
      <w:pPr>
        <w:pStyle w:val="ListParagraph"/>
        <w:numPr>
          <w:ilvl w:val="0"/>
          <w:numId w:val="2"/>
        </w:numPr>
        <w:rPr>
          <w:rFonts w:ascii="Times New Roman" w:hAnsi="Times New Roman" w:cs="Times New Roman"/>
        </w:rPr>
      </w:pPr>
      <w:r>
        <w:rPr>
          <w:rFonts w:ascii="Times New Roman" w:hAnsi="Times New Roman" w:cs="Times New Roman"/>
        </w:rPr>
        <w:t xml:space="preserve">By first entering in an age range and then the income range that applies to that age range. This process would get repeated until all the age and income ranges are entered, or </w:t>
      </w:r>
    </w:p>
    <w:p w14:paraId="5511CEDA" w14:textId="77777777" w:rsidR="006E1456" w:rsidRPr="00A03FE4" w:rsidRDefault="006E1456" w:rsidP="006E1456">
      <w:pPr>
        <w:ind w:left="360"/>
        <w:rPr>
          <w:rFonts w:ascii="Times New Roman" w:hAnsi="Times New Roman" w:cs="Times New Roman"/>
        </w:rPr>
      </w:pPr>
    </w:p>
    <w:p w14:paraId="273968AC" w14:textId="77777777" w:rsidR="006E1456" w:rsidRDefault="006E1456" w:rsidP="006E1456">
      <w:pPr>
        <w:pStyle w:val="ListParagraph"/>
        <w:numPr>
          <w:ilvl w:val="0"/>
          <w:numId w:val="2"/>
        </w:numPr>
        <w:rPr>
          <w:rFonts w:ascii="Times New Roman" w:hAnsi="Times New Roman" w:cs="Times New Roman"/>
        </w:rPr>
      </w:pPr>
      <w:r w:rsidRPr="00040ADE">
        <w:rPr>
          <w:rFonts w:ascii="Times New Roman" w:hAnsi="Times New Roman" w:cs="Times New Roman"/>
        </w:rPr>
        <w:t xml:space="preserve"> </w:t>
      </w:r>
      <w:r>
        <w:rPr>
          <w:rFonts w:ascii="Times New Roman" w:hAnsi="Times New Roman" w:cs="Times New Roman"/>
        </w:rPr>
        <w:t xml:space="preserve">Entering all the individual age ranges first. By doing this, a list of the ages gets created on the left hand side of the grid. The income ranges would then be entered in the columns next to each individual age range. </w:t>
      </w:r>
    </w:p>
    <w:p w14:paraId="1D798331" w14:textId="77777777" w:rsidR="003152B6" w:rsidRPr="00CF0796" w:rsidRDefault="003152B6">
      <w:pPr>
        <w:rPr>
          <w:rFonts w:ascii="Times New Roman" w:hAnsi="Times New Roman" w:cs="Times New Roman"/>
          <w:i/>
        </w:rPr>
      </w:pPr>
    </w:p>
    <w:p w14:paraId="16BB4FFD" w14:textId="09537DC5" w:rsidR="00CF0796" w:rsidRPr="00CF0796" w:rsidRDefault="00005996" w:rsidP="00CF0796">
      <w:pPr>
        <w:rPr>
          <w:rFonts w:ascii="Times New Roman" w:hAnsi="Times New Roman" w:cs="Times New Roman"/>
          <w:i/>
        </w:rPr>
      </w:pPr>
      <w:r w:rsidRPr="00CF0796">
        <w:rPr>
          <w:rFonts w:ascii="Times New Roman" w:hAnsi="Times New Roman" w:cs="Times New Roman"/>
          <w:i/>
        </w:rPr>
        <w:t>Age Validation 1</w:t>
      </w:r>
      <w:r w:rsidR="003152B6" w:rsidRPr="00CF0796">
        <w:rPr>
          <w:rFonts w:ascii="Times New Roman" w:hAnsi="Times New Roman" w:cs="Times New Roman"/>
          <w:i/>
        </w:rPr>
        <w:t>:</w:t>
      </w:r>
      <w:r w:rsidRPr="00CF0796">
        <w:rPr>
          <w:rFonts w:ascii="Times New Roman" w:hAnsi="Times New Roman" w:cs="Times New Roman"/>
          <w:i/>
        </w:rPr>
        <w:t xml:space="preserve"> </w:t>
      </w:r>
      <w:r w:rsidR="00CF0796">
        <w:rPr>
          <w:rFonts w:ascii="Times New Roman" w:hAnsi="Times New Roman" w:cs="Times New Roman"/>
          <w:i/>
        </w:rPr>
        <w:t>c</w:t>
      </w:r>
      <w:r w:rsidRPr="00CF0796">
        <w:rPr>
          <w:rFonts w:ascii="Times New Roman" w:hAnsi="Times New Roman" w:cs="Times New Roman"/>
          <w:i/>
        </w:rPr>
        <w:t>hecks</w:t>
      </w:r>
      <w:r w:rsidR="003152B6" w:rsidRPr="00CF0796">
        <w:rPr>
          <w:rFonts w:ascii="Times New Roman" w:hAnsi="Times New Roman" w:cs="Times New Roman"/>
          <w:i/>
        </w:rPr>
        <w:t xml:space="preserve"> </w:t>
      </w:r>
      <w:r w:rsidR="003C572D" w:rsidRPr="00CF0796">
        <w:rPr>
          <w:rFonts w:ascii="Times New Roman" w:hAnsi="Times New Roman" w:cs="Times New Roman"/>
          <w:i/>
        </w:rPr>
        <w:t xml:space="preserve">the first </w:t>
      </w:r>
      <w:r w:rsidR="00E37016" w:rsidRPr="00CF0796">
        <w:rPr>
          <w:rFonts w:ascii="Times New Roman" w:hAnsi="Times New Roman" w:cs="Times New Roman"/>
          <w:i/>
        </w:rPr>
        <w:t>entry</w:t>
      </w:r>
      <w:r w:rsidR="003C572D" w:rsidRPr="00CF0796">
        <w:rPr>
          <w:rFonts w:ascii="Times New Roman" w:hAnsi="Times New Roman" w:cs="Times New Roman"/>
          <w:i/>
        </w:rPr>
        <w:t xml:space="preserve"> for ‘up to’ </w:t>
      </w:r>
      <w:r w:rsidR="00E37016" w:rsidRPr="00CF0796">
        <w:rPr>
          <w:rFonts w:ascii="Times New Roman" w:hAnsi="Times New Roman" w:cs="Times New Roman"/>
          <w:i/>
        </w:rPr>
        <w:t xml:space="preserve">age </w:t>
      </w:r>
      <w:r w:rsidRPr="00CF0796">
        <w:rPr>
          <w:rFonts w:ascii="Times New Roman" w:hAnsi="Times New Roman" w:cs="Times New Roman"/>
          <w:i/>
        </w:rPr>
        <w:t xml:space="preserve">to ensure that it does </w:t>
      </w:r>
      <w:r w:rsidR="003C572D" w:rsidRPr="00CF0796">
        <w:rPr>
          <w:rFonts w:ascii="Times New Roman" w:hAnsi="Times New Roman" w:cs="Times New Roman"/>
          <w:i/>
        </w:rPr>
        <w:t>not equal zero</w:t>
      </w:r>
      <w:r w:rsidRPr="00CF0796">
        <w:rPr>
          <w:rFonts w:ascii="Times New Roman" w:hAnsi="Times New Roman" w:cs="Times New Roman"/>
          <w:i/>
        </w:rPr>
        <w:t xml:space="preserve">. </w:t>
      </w:r>
      <w:r w:rsidR="00CF0796" w:rsidRPr="00CF0796">
        <w:rPr>
          <w:rFonts w:ascii="Times New Roman" w:hAnsi="Times New Roman" w:cs="Times New Roman"/>
          <w:i/>
        </w:rPr>
        <w:t xml:space="preserve">If the validation fails, an error message is displayed and the state is given the opportunity to correct.   </w:t>
      </w:r>
    </w:p>
    <w:p w14:paraId="544E1F69" w14:textId="772BFF15" w:rsidR="00005996" w:rsidRPr="00CF0796" w:rsidRDefault="00005996">
      <w:pPr>
        <w:rPr>
          <w:rFonts w:ascii="Times New Roman" w:hAnsi="Times New Roman" w:cs="Times New Roman"/>
          <w:i/>
        </w:rPr>
      </w:pPr>
    </w:p>
    <w:p w14:paraId="2AF85795" w14:textId="1444AB39" w:rsidR="00CF0796" w:rsidRPr="00CF0796" w:rsidRDefault="00005996" w:rsidP="00CF0796">
      <w:pPr>
        <w:rPr>
          <w:rFonts w:ascii="Times New Roman" w:hAnsi="Times New Roman" w:cs="Times New Roman"/>
          <w:i/>
        </w:rPr>
      </w:pPr>
      <w:r w:rsidRPr="00CF0796">
        <w:rPr>
          <w:rFonts w:ascii="Times New Roman" w:hAnsi="Times New Roman" w:cs="Times New Roman"/>
          <w:i/>
        </w:rPr>
        <w:t xml:space="preserve">Age validation 2: </w:t>
      </w:r>
      <w:r w:rsidR="00243CAA" w:rsidRPr="00CF0796">
        <w:rPr>
          <w:rFonts w:ascii="Times New Roman" w:hAnsi="Times New Roman" w:cs="Times New Roman"/>
          <w:i/>
        </w:rPr>
        <w:t>check</w:t>
      </w:r>
      <w:r w:rsidRPr="00CF0796">
        <w:rPr>
          <w:rFonts w:ascii="Times New Roman" w:hAnsi="Times New Roman" w:cs="Times New Roman"/>
          <w:i/>
        </w:rPr>
        <w:t>s</w:t>
      </w:r>
      <w:r w:rsidR="00243CAA" w:rsidRPr="00CF0796">
        <w:rPr>
          <w:rFonts w:ascii="Times New Roman" w:hAnsi="Times New Roman" w:cs="Times New Roman"/>
          <w:i/>
        </w:rPr>
        <w:t xml:space="preserve"> to make sure that the 'Up to' value </w:t>
      </w:r>
      <w:r w:rsidR="00412B9D" w:rsidRPr="00CF0796">
        <w:rPr>
          <w:rFonts w:ascii="Times New Roman" w:hAnsi="Times New Roman" w:cs="Times New Roman"/>
          <w:i/>
        </w:rPr>
        <w:t xml:space="preserve">is </w:t>
      </w:r>
      <w:r w:rsidR="00243CAA" w:rsidRPr="00CF0796">
        <w:rPr>
          <w:rFonts w:ascii="Times New Roman" w:hAnsi="Times New Roman" w:cs="Times New Roman"/>
          <w:i/>
        </w:rPr>
        <w:t xml:space="preserve">greater than </w:t>
      </w:r>
      <w:r w:rsidR="00412B9D" w:rsidRPr="00CF0796">
        <w:rPr>
          <w:rFonts w:ascii="Times New Roman" w:hAnsi="Times New Roman" w:cs="Times New Roman"/>
          <w:i/>
        </w:rPr>
        <w:t xml:space="preserve">the </w:t>
      </w:r>
      <w:r w:rsidR="00243CAA" w:rsidRPr="00CF0796">
        <w:rPr>
          <w:rFonts w:ascii="Times New Roman" w:hAnsi="Times New Roman" w:cs="Times New Roman"/>
          <w:i/>
        </w:rPr>
        <w:t>'From' value</w:t>
      </w:r>
      <w:r w:rsidRPr="00CF0796">
        <w:rPr>
          <w:rFonts w:ascii="Times New Roman" w:hAnsi="Times New Roman" w:cs="Times New Roman"/>
          <w:i/>
        </w:rPr>
        <w:t>.</w:t>
      </w:r>
      <w:r w:rsidR="00CF0796" w:rsidRPr="00CF0796">
        <w:rPr>
          <w:rFonts w:ascii="Times New Roman" w:hAnsi="Times New Roman" w:cs="Times New Roman"/>
          <w:i/>
        </w:rPr>
        <w:t xml:space="preserve"> If the validation fails, an error message is displayed and the state is given the opportunity to correct.   </w:t>
      </w:r>
    </w:p>
    <w:p w14:paraId="4DFF3CD0" w14:textId="1A67BC3A" w:rsidR="00E37016" w:rsidRDefault="00E37016">
      <w:pPr>
        <w:rPr>
          <w:rFonts w:ascii="Times New Roman" w:hAnsi="Times New Roman" w:cs="Times New Roman"/>
          <w:i/>
        </w:rPr>
      </w:pPr>
    </w:p>
    <w:p w14:paraId="6A41AD43" w14:textId="15F00E8F" w:rsidR="00005996" w:rsidRPr="00005996" w:rsidRDefault="00005996" w:rsidP="00005996">
      <w:pPr>
        <w:rPr>
          <w:rFonts w:ascii="Times New Roman" w:hAnsi="Times New Roman" w:cs="Times New Roman"/>
        </w:rPr>
      </w:pPr>
      <w:r w:rsidRPr="00005996">
        <w:t>Note: when selecting multiple age ranges, the second and subsequent ‘From Age’ field is auto</w:t>
      </w:r>
      <w:r w:rsidR="005705EB">
        <w:t>-</w:t>
      </w:r>
      <w:r w:rsidRPr="00005996">
        <w:t>populated with the previous ‘Up to Age’ value. This eliminates gaps in coverage by age group.</w:t>
      </w:r>
      <w:r w:rsidRPr="00005996">
        <w:rPr>
          <w:rFonts w:ascii="Times New Roman" w:hAnsi="Times New Roman" w:cs="Times New Roman"/>
        </w:rPr>
        <w:t xml:space="preserve"> </w:t>
      </w:r>
    </w:p>
    <w:p w14:paraId="11E07052" w14:textId="77777777" w:rsidR="00005996" w:rsidRDefault="00005996">
      <w:pPr>
        <w:rPr>
          <w:rFonts w:ascii="Times New Roman" w:hAnsi="Times New Roman" w:cs="Times New Roman"/>
        </w:rPr>
      </w:pPr>
    </w:p>
    <w:p w14:paraId="60B16E46" w14:textId="77777777" w:rsidR="00005996" w:rsidRDefault="00005996">
      <w:pPr>
        <w:rPr>
          <w:rFonts w:ascii="Times New Roman" w:hAnsi="Times New Roman" w:cs="Times New Roman"/>
        </w:rPr>
      </w:pPr>
    </w:p>
    <w:p w14:paraId="6B2BAA51" w14:textId="113E687A" w:rsidR="00E37016" w:rsidRDefault="00E37016">
      <w:pPr>
        <w:rPr>
          <w:rFonts w:ascii="Times New Roman" w:hAnsi="Times New Roman" w:cs="Times New Roman"/>
        </w:rPr>
      </w:pPr>
      <w:r>
        <w:rPr>
          <w:rFonts w:ascii="Times New Roman" w:hAnsi="Times New Roman" w:cs="Times New Roman"/>
        </w:rPr>
        <w:t xml:space="preserve">Once the State has entered </w:t>
      </w:r>
      <w:r w:rsidR="009651F0">
        <w:rPr>
          <w:rFonts w:ascii="Times New Roman" w:hAnsi="Times New Roman" w:cs="Times New Roman"/>
        </w:rPr>
        <w:t xml:space="preserve">the </w:t>
      </w:r>
      <w:r>
        <w:rPr>
          <w:rFonts w:ascii="Times New Roman" w:hAnsi="Times New Roman" w:cs="Times New Roman"/>
        </w:rPr>
        <w:t xml:space="preserve">age range, the system will display income range fields. For income ranges, the State must enter </w:t>
      </w:r>
      <w:r w:rsidR="009651F0">
        <w:rPr>
          <w:rFonts w:ascii="Times New Roman" w:hAnsi="Times New Roman" w:cs="Times New Roman"/>
        </w:rPr>
        <w:t>both</w:t>
      </w:r>
      <w:r>
        <w:rPr>
          <w:rFonts w:ascii="Times New Roman" w:hAnsi="Times New Roman" w:cs="Times New Roman"/>
        </w:rPr>
        <w:t xml:space="preserve"> the lower (above) and upper </w:t>
      </w:r>
      <w:r w:rsidR="009651F0">
        <w:rPr>
          <w:rFonts w:ascii="Times New Roman" w:hAnsi="Times New Roman" w:cs="Times New Roman"/>
        </w:rPr>
        <w:t>bounds</w:t>
      </w:r>
      <w:r>
        <w:rPr>
          <w:rFonts w:ascii="Times New Roman" w:hAnsi="Times New Roman" w:cs="Times New Roman"/>
        </w:rPr>
        <w:t xml:space="preserve"> </w:t>
      </w:r>
      <w:r w:rsidR="009651F0">
        <w:rPr>
          <w:rFonts w:ascii="Times New Roman" w:hAnsi="Times New Roman" w:cs="Times New Roman"/>
        </w:rPr>
        <w:t>(</w:t>
      </w:r>
      <w:r>
        <w:rPr>
          <w:rFonts w:ascii="Times New Roman" w:hAnsi="Times New Roman" w:cs="Times New Roman"/>
        </w:rPr>
        <w:t xml:space="preserve">up to and including) of the </w:t>
      </w:r>
      <w:r w:rsidR="009651F0">
        <w:rPr>
          <w:rFonts w:ascii="Times New Roman" w:hAnsi="Times New Roman" w:cs="Times New Roman"/>
        </w:rPr>
        <w:t xml:space="preserve">Federal Poverty Level percentages used for the qualifying </w:t>
      </w:r>
      <w:r>
        <w:rPr>
          <w:rFonts w:ascii="Times New Roman" w:hAnsi="Times New Roman" w:cs="Times New Roman"/>
        </w:rPr>
        <w:t>income limit</w:t>
      </w:r>
      <w:r w:rsidR="009651F0">
        <w:rPr>
          <w:rFonts w:ascii="Times New Roman" w:hAnsi="Times New Roman" w:cs="Times New Roman"/>
        </w:rPr>
        <w:t xml:space="preserve"> for the age range entered</w:t>
      </w:r>
      <w:r>
        <w:rPr>
          <w:rFonts w:ascii="Times New Roman" w:hAnsi="Times New Roman" w:cs="Times New Roman"/>
        </w:rPr>
        <w:t xml:space="preserve">.   </w:t>
      </w:r>
    </w:p>
    <w:p w14:paraId="43A64C9A" w14:textId="77777777" w:rsidR="003152B6" w:rsidRPr="003152B6" w:rsidRDefault="003152B6">
      <w:pPr>
        <w:rPr>
          <w:rFonts w:ascii="Times New Roman" w:hAnsi="Times New Roman" w:cs="Times New Roman"/>
          <w:i/>
        </w:rPr>
      </w:pPr>
    </w:p>
    <w:p w14:paraId="1FABCC3F" w14:textId="6B847A4B" w:rsidR="00CF0796" w:rsidRDefault="000C3571">
      <w:pPr>
        <w:rPr>
          <w:rFonts w:ascii="Times New Roman" w:hAnsi="Times New Roman" w:cs="Times New Roman"/>
          <w:i/>
        </w:rPr>
      </w:pPr>
      <w:r>
        <w:rPr>
          <w:rFonts w:ascii="Times New Roman" w:hAnsi="Times New Roman" w:cs="Times New Roman"/>
          <w:i/>
        </w:rPr>
        <w:t>Income v</w:t>
      </w:r>
      <w:r w:rsidR="00CF0796">
        <w:rPr>
          <w:rFonts w:ascii="Times New Roman" w:hAnsi="Times New Roman" w:cs="Times New Roman"/>
          <w:i/>
        </w:rPr>
        <w:t>alidation 1</w:t>
      </w:r>
      <w:r w:rsidR="003152B6" w:rsidRPr="003152B6">
        <w:rPr>
          <w:rFonts w:ascii="Times New Roman" w:hAnsi="Times New Roman" w:cs="Times New Roman"/>
          <w:i/>
        </w:rPr>
        <w:t>:</w:t>
      </w:r>
      <w:r w:rsidR="00CF0796">
        <w:rPr>
          <w:rFonts w:ascii="Times New Roman" w:hAnsi="Times New Roman" w:cs="Times New Roman"/>
          <w:i/>
        </w:rPr>
        <w:t xml:space="preserve"> checks to make sure that the number entered for </w:t>
      </w:r>
      <w:r w:rsidR="009651F0" w:rsidRPr="003152B6">
        <w:rPr>
          <w:rFonts w:ascii="Times New Roman" w:hAnsi="Times New Roman" w:cs="Times New Roman"/>
          <w:i/>
        </w:rPr>
        <w:t xml:space="preserve">'up to and including ' </w:t>
      </w:r>
      <w:r w:rsidR="00CF0796">
        <w:rPr>
          <w:rFonts w:ascii="Times New Roman" w:hAnsi="Times New Roman" w:cs="Times New Roman"/>
          <w:i/>
        </w:rPr>
        <w:t>is</w:t>
      </w:r>
      <w:r w:rsidR="009651F0" w:rsidRPr="003152B6">
        <w:rPr>
          <w:rFonts w:ascii="Times New Roman" w:hAnsi="Times New Roman" w:cs="Times New Roman"/>
          <w:i/>
        </w:rPr>
        <w:t xml:space="preserve"> greater than </w:t>
      </w:r>
      <w:r w:rsidR="00CF0796">
        <w:rPr>
          <w:rFonts w:ascii="Times New Roman" w:hAnsi="Times New Roman" w:cs="Times New Roman"/>
          <w:i/>
        </w:rPr>
        <w:t xml:space="preserve">that entered for </w:t>
      </w:r>
      <w:r w:rsidR="009651F0" w:rsidRPr="003152B6">
        <w:rPr>
          <w:rFonts w:ascii="Times New Roman" w:hAnsi="Times New Roman" w:cs="Times New Roman"/>
          <w:i/>
        </w:rPr>
        <w:t>'above'</w:t>
      </w:r>
      <w:r w:rsidR="00CF0796">
        <w:rPr>
          <w:rFonts w:ascii="Times New Roman" w:hAnsi="Times New Roman" w:cs="Times New Roman"/>
          <w:i/>
        </w:rPr>
        <w:t>. If the validation fails, entries must be corrected.</w:t>
      </w:r>
    </w:p>
    <w:p w14:paraId="253907B9" w14:textId="77777777" w:rsidR="00CF0796" w:rsidRDefault="00CF0796">
      <w:pPr>
        <w:rPr>
          <w:rFonts w:ascii="Times New Roman" w:hAnsi="Times New Roman" w:cs="Times New Roman"/>
          <w:i/>
        </w:rPr>
      </w:pPr>
    </w:p>
    <w:p w14:paraId="46111CC7" w14:textId="44B7A605" w:rsidR="009651F0" w:rsidRPr="000C3571" w:rsidRDefault="000C3571">
      <w:pPr>
        <w:rPr>
          <w:rFonts w:ascii="Times New Roman" w:hAnsi="Times New Roman" w:cs="Times New Roman"/>
          <w:i/>
        </w:rPr>
      </w:pPr>
      <w:r>
        <w:rPr>
          <w:rFonts w:ascii="Times New Roman" w:hAnsi="Times New Roman" w:cs="Times New Roman"/>
          <w:i/>
        </w:rPr>
        <w:t>Income v</w:t>
      </w:r>
      <w:r w:rsidR="00CF0796">
        <w:rPr>
          <w:rFonts w:ascii="Times New Roman" w:hAnsi="Times New Roman" w:cs="Times New Roman"/>
          <w:i/>
        </w:rPr>
        <w:t xml:space="preserve">alidation 2: checks to make sure that </w:t>
      </w:r>
      <w:r>
        <w:rPr>
          <w:rFonts w:ascii="Times New Roman" w:hAnsi="Times New Roman" w:cs="Times New Roman"/>
          <w:i/>
        </w:rPr>
        <w:t xml:space="preserve">the number entered </w:t>
      </w:r>
      <w:r w:rsidR="00CF0796">
        <w:rPr>
          <w:rFonts w:ascii="Times New Roman" w:hAnsi="Times New Roman" w:cs="Times New Roman"/>
          <w:i/>
        </w:rPr>
        <w:t>for</w:t>
      </w:r>
      <w:r w:rsidR="009651F0" w:rsidRPr="003152B6">
        <w:rPr>
          <w:rFonts w:ascii="Times New Roman" w:hAnsi="Times New Roman" w:cs="Times New Roman"/>
          <w:i/>
        </w:rPr>
        <w:t xml:space="preserve"> 'up to' </w:t>
      </w:r>
      <w:r w:rsidR="00CF0796">
        <w:rPr>
          <w:rFonts w:ascii="Times New Roman" w:hAnsi="Times New Roman" w:cs="Times New Roman"/>
          <w:i/>
        </w:rPr>
        <w:t>is not</w:t>
      </w:r>
      <w:r w:rsidR="009651F0" w:rsidRPr="003152B6">
        <w:rPr>
          <w:rFonts w:ascii="Times New Roman" w:hAnsi="Times New Roman" w:cs="Times New Roman"/>
          <w:i/>
        </w:rPr>
        <w:t xml:space="preserve"> greater than 300.</w:t>
      </w:r>
      <w:r w:rsidR="009651F0">
        <w:rPr>
          <w:rFonts w:ascii="Times New Roman" w:hAnsi="Times New Roman" w:cs="Times New Roman"/>
        </w:rPr>
        <w:t xml:space="preserve"> </w:t>
      </w:r>
      <w:r w:rsidRPr="000C3571">
        <w:rPr>
          <w:rFonts w:ascii="Times New Roman" w:hAnsi="Times New Roman" w:cs="Times New Roman"/>
          <w:i/>
        </w:rPr>
        <w:t>I</w:t>
      </w:r>
      <w:r w:rsidR="00A778B5" w:rsidRPr="000C3571">
        <w:rPr>
          <w:rFonts w:ascii="Times New Roman" w:hAnsi="Times New Roman" w:cs="Times New Roman"/>
          <w:i/>
        </w:rPr>
        <w:t xml:space="preserve">f a </w:t>
      </w:r>
      <w:r w:rsidR="009651F0" w:rsidRPr="000C3571">
        <w:rPr>
          <w:rFonts w:ascii="Times New Roman" w:hAnsi="Times New Roman" w:cs="Times New Roman"/>
          <w:i/>
        </w:rPr>
        <w:t>value of greater than 300%</w:t>
      </w:r>
      <w:r w:rsidR="00A778B5" w:rsidRPr="000C3571">
        <w:rPr>
          <w:rFonts w:ascii="Times New Roman" w:hAnsi="Times New Roman" w:cs="Times New Roman"/>
          <w:i/>
        </w:rPr>
        <w:t xml:space="preserve"> </w:t>
      </w:r>
      <w:r w:rsidRPr="000C3571">
        <w:rPr>
          <w:rFonts w:ascii="Times New Roman" w:hAnsi="Times New Roman" w:cs="Times New Roman"/>
          <w:i/>
        </w:rPr>
        <w:t>i</w:t>
      </w:r>
      <w:r w:rsidR="00A778B5" w:rsidRPr="000C3571">
        <w:rPr>
          <w:rFonts w:ascii="Times New Roman" w:hAnsi="Times New Roman" w:cs="Times New Roman"/>
          <w:i/>
        </w:rPr>
        <w:t>s entered</w:t>
      </w:r>
      <w:r w:rsidR="009651F0" w:rsidRPr="000C3571">
        <w:rPr>
          <w:rFonts w:ascii="Times New Roman" w:hAnsi="Times New Roman" w:cs="Times New Roman"/>
          <w:i/>
        </w:rPr>
        <w:t>, a message will display stating ‘Upper limit cannot exceed 300% FPL</w:t>
      </w:r>
      <w:r w:rsidR="00FA79CB" w:rsidRPr="000C3571">
        <w:rPr>
          <w:rFonts w:ascii="Times New Roman" w:hAnsi="Times New Roman" w:cs="Times New Roman"/>
          <w:i/>
        </w:rPr>
        <w:t xml:space="preserve">’. </w:t>
      </w:r>
      <w:r w:rsidR="00B619A3" w:rsidRPr="000C3571">
        <w:rPr>
          <w:rFonts w:ascii="Times New Roman" w:hAnsi="Times New Roman" w:cs="Times New Roman"/>
          <w:i/>
        </w:rPr>
        <w:t>If the error message displays, th</w:t>
      </w:r>
      <w:r w:rsidR="00FA79CB" w:rsidRPr="000C3571">
        <w:rPr>
          <w:rFonts w:ascii="Times New Roman" w:hAnsi="Times New Roman" w:cs="Times New Roman"/>
          <w:i/>
        </w:rPr>
        <w:t>e State must correct</w:t>
      </w:r>
      <w:r w:rsidR="00B619A3" w:rsidRPr="000C3571">
        <w:rPr>
          <w:rFonts w:ascii="Times New Roman" w:hAnsi="Times New Roman" w:cs="Times New Roman"/>
          <w:i/>
        </w:rPr>
        <w:t>,</w:t>
      </w:r>
      <w:r w:rsidR="00FA79CB" w:rsidRPr="000C3571">
        <w:rPr>
          <w:rFonts w:ascii="Times New Roman" w:hAnsi="Times New Roman" w:cs="Times New Roman"/>
          <w:i/>
        </w:rPr>
        <w:t xml:space="preserve"> the number entered in the ‘'up to and including '</w:t>
      </w:r>
      <w:r w:rsidR="00B619A3" w:rsidRPr="000C3571">
        <w:rPr>
          <w:rFonts w:ascii="Times New Roman" w:hAnsi="Times New Roman" w:cs="Times New Roman"/>
          <w:i/>
        </w:rPr>
        <w:t xml:space="preserve"> field, before they can proceed. </w:t>
      </w:r>
    </w:p>
    <w:p w14:paraId="04F835BB" w14:textId="77777777" w:rsidR="00A778B5" w:rsidRDefault="00A778B5">
      <w:pPr>
        <w:rPr>
          <w:rFonts w:ascii="Times New Roman" w:hAnsi="Times New Roman" w:cs="Times New Roman"/>
        </w:rPr>
      </w:pPr>
    </w:p>
    <w:p w14:paraId="72AE2900" w14:textId="1072D941" w:rsidR="00B619A3" w:rsidRDefault="00B619A3" w:rsidP="00E37016">
      <w:pPr>
        <w:tabs>
          <w:tab w:val="left" w:pos="4992"/>
        </w:tabs>
        <w:rPr>
          <w:rFonts w:ascii="Times New Roman" w:hAnsi="Times New Roman" w:cs="Times New Roman"/>
        </w:rPr>
      </w:pPr>
      <w:r>
        <w:rPr>
          <w:rFonts w:ascii="Times New Roman" w:hAnsi="Times New Roman" w:cs="Times New Roman"/>
        </w:rPr>
        <w:t xml:space="preserve">If the State </w:t>
      </w:r>
      <w:r w:rsidR="00C830A3">
        <w:rPr>
          <w:rFonts w:ascii="Times New Roman" w:hAnsi="Times New Roman" w:cs="Times New Roman"/>
        </w:rPr>
        <w:t>uses different income standards for different ages, the State can select the fields for the age ranges multiple times until all the age and income ranges used by the State have been entered.</w:t>
      </w:r>
    </w:p>
    <w:p w14:paraId="7142F1A0" w14:textId="60361699" w:rsidR="00FB76CA" w:rsidRPr="00E37016" w:rsidRDefault="00412B9D" w:rsidP="000C3571">
      <w:pPr>
        <w:tabs>
          <w:tab w:val="left" w:pos="4992"/>
        </w:tabs>
        <w:rPr>
          <w:rFonts w:ascii="Times New Roman" w:hAnsi="Times New Roman" w:cs="Times New Roman"/>
        </w:rPr>
      </w:pPr>
      <w:r>
        <w:rPr>
          <w:rFonts w:ascii="Times New Roman" w:hAnsi="Times New Roman" w:cs="Times New Roman"/>
        </w:rPr>
        <w:t xml:space="preserve"> </w:t>
      </w:r>
    </w:p>
    <w:sectPr w:rsidR="00FB76CA" w:rsidRPr="00E37016" w:rsidSect="0097435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B3F18" w14:textId="77777777" w:rsidR="000154DF" w:rsidRDefault="000154DF" w:rsidP="001F75CA">
      <w:r>
        <w:separator/>
      </w:r>
    </w:p>
  </w:endnote>
  <w:endnote w:type="continuationSeparator" w:id="0">
    <w:p w14:paraId="003C321A" w14:textId="77777777" w:rsidR="000154DF" w:rsidRDefault="000154DF" w:rsidP="001F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443584"/>
      <w:docPartObj>
        <w:docPartGallery w:val="Page Numbers (Bottom of Page)"/>
        <w:docPartUnique/>
      </w:docPartObj>
    </w:sdtPr>
    <w:sdtEndPr>
      <w:rPr>
        <w:noProof/>
      </w:rPr>
    </w:sdtEndPr>
    <w:sdtContent>
      <w:p w14:paraId="0D09A122" w14:textId="0B3A89D0" w:rsidR="001F75CA" w:rsidRDefault="001F75C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011D22D" w14:textId="77777777" w:rsidR="001F75CA" w:rsidRDefault="001F7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19644" w14:textId="77777777" w:rsidR="000154DF" w:rsidRDefault="000154DF" w:rsidP="001F75CA">
      <w:r>
        <w:separator/>
      </w:r>
    </w:p>
  </w:footnote>
  <w:footnote w:type="continuationSeparator" w:id="0">
    <w:p w14:paraId="4D0E6215" w14:textId="77777777" w:rsidR="000154DF" w:rsidRDefault="000154DF" w:rsidP="001F7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76BF6"/>
    <w:multiLevelType w:val="hybridMultilevel"/>
    <w:tmpl w:val="5D24C84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05996"/>
    <w:rsid w:val="000154DF"/>
    <w:rsid w:val="00020CD6"/>
    <w:rsid w:val="00023178"/>
    <w:rsid w:val="00036D5D"/>
    <w:rsid w:val="000A0112"/>
    <w:rsid w:val="000C3571"/>
    <w:rsid w:val="001A3403"/>
    <w:rsid w:val="001A5273"/>
    <w:rsid w:val="001C6DFB"/>
    <w:rsid w:val="001D2973"/>
    <w:rsid w:val="001F75CA"/>
    <w:rsid w:val="00207306"/>
    <w:rsid w:val="00243CAA"/>
    <w:rsid w:val="00284786"/>
    <w:rsid w:val="002F2BB4"/>
    <w:rsid w:val="003152B6"/>
    <w:rsid w:val="00364D84"/>
    <w:rsid w:val="00373C34"/>
    <w:rsid w:val="003851BD"/>
    <w:rsid w:val="00393F7B"/>
    <w:rsid w:val="003A1269"/>
    <w:rsid w:val="003C572D"/>
    <w:rsid w:val="003D3E8F"/>
    <w:rsid w:val="00412B9D"/>
    <w:rsid w:val="00431747"/>
    <w:rsid w:val="004C60D8"/>
    <w:rsid w:val="004F63C0"/>
    <w:rsid w:val="00542671"/>
    <w:rsid w:val="005705EB"/>
    <w:rsid w:val="005C4015"/>
    <w:rsid w:val="005D19E2"/>
    <w:rsid w:val="006168E0"/>
    <w:rsid w:val="006207E1"/>
    <w:rsid w:val="00623068"/>
    <w:rsid w:val="00631A33"/>
    <w:rsid w:val="006475E9"/>
    <w:rsid w:val="006549E5"/>
    <w:rsid w:val="006D754C"/>
    <w:rsid w:val="006E1456"/>
    <w:rsid w:val="007872FA"/>
    <w:rsid w:val="007C0CB6"/>
    <w:rsid w:val="008873FB"/>
    <w:rsid w:val="008935E1"/>
    <w:rsid w:val="00930D00"/>
    <w:rsid w:val="009651F0"/>
    <w:rsid w:val="00974358"/>
    <w:rsid w:val="009B2282"/>
    <w:rsid w:val="009D2148"/>
    <w:rsid w:val="00A0147A"/>
    <w:rsid w:val="00A13A0C"/>
    <w:rsid w:val="00A778B5"/>
    <w:rsid w:val="00AA6325"/>
    <w:rsid w:val="00AC64AD"/>
    <w:rsid w:val="00B00704"/>
    <w:rsid w:val="00B263A9"/>
    <w:rsid w:val="00B3288F"/>
    <w:rsid w:val="00B619A3"/>
    <w:rsid w:val="00BD78F2"/>
    <w:rsid w:val="00BF3422"/>
    <w:rsid w:val="00C830A3"/>
    <w:rsid w:val="00CD1870"/>
    <w:rsid w:val="00CF0796"/>
    <w:rsid w:val="00D14AD7"/>
    <w:rsid w:val="00D26B01"/>
    <w:rsid w:val="00D70EAF"/>
    <w:rsid w:val="00D71941"/>
    <w:rsid w:val="00DC509F"/>
    <w:rsid w:val="00E05806"/>
    <w:rsid w:val="00E11ACF"/>
    <w:rsid w:val="00E34CCF"/>
    <w:rsid w:val="00E37016"/>
    <w:rsid w:val="00E574CB"/>
    <w:rsid w:val="00E93D91"/>
    <w:rsid w:val="00EE45E0"/>
    <w:rsid w:val="00F10FAF"/>
    <w:rsid w:val="00F5193F"/>
    <w:rsid w:val="00F73863"/>
    <w:rsid w:val="00F755A8"/>
    <w:rsid w:val="00FA16FA"/>
    <w:rsid w:val="00FA79CB"/>
    <w:rsid w:val="00FB7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character" w:styleId="CommentReference">
    <w:name w:val="annotation reference"/>
    <w:basedOn w:val="DefaultParagraphFont"/>
    <w:uiPriority w:val="99"/>
    <w:semiHidden/>
    <w:unhideWhenUsed/>
    <w:rsid w:val="006549E5"/>
    <w:rPr>
      <w:sz w:val="16"/>
      <w:szCs w:val="16"/>
    </w:rPr>
  </w:style>
  <w:style w:type="paragraph" w:styleId="CommentText">
    <w:name w:val="annotation text"/>
    <w:basedOn w:val="Normal"/>
    <w:link w:val="CommentTextChar"/>
    <w:uiPriority w:val="99"/>
    <w:semiHidden/>
    <w:unhideWhenUsed/>
    <w:rsid w:val="006549E5"/>
    <w:rPr>
      <w:sz w:val="20"/>
      <w:szCs w:val="20"/>
    </w:rPr>
  </w:style>
  <w:style w:type="character" w:customStyle="1" w:styleId="CommentTextChar">
    <w:name w:val="Comment Text Char"/>
    <w:basedOn w:val="DefaultParagraphFont"/>
    <w:link w:val="CommentText"/>
    <w:uiPriority w:val="99"/>
    <w:semiHidden/>
    <w:rsid w:val="006549E5"/>
    <w:rPr>
      <w:sz w:val="20"/>
      <w:szCs w:val="20"/>
    </w:rPr>
  </w:style>
  <w:style w:type="paragraph" w:styleId="CommentSubject">
    <w:name w:val="annotation subject"/>
    <w:basedOn w:val="CommentText"/>
    <w:next w:val="CommentText"/>
    <w:link w:val="CommentSubjectChar"/>
    <w:uiPriority w:val="99"/>
    <w:semiHidden/>
    <w:unhideWhenUsed/>
    <w:rsid w:val="006549E5"/>
    <w:rPr>
      <w:b/>
      <w:bCs/>
    </w:rPr>
  </w:style>
  <w:style w:type="character" w:customStyle="1" w:styleId="CommentSubjectChar">
    <w:name w:val="Comment Subject Char"/>
    <w:basedOn w:val="CommentTextChar"/>
    <w:link w:val="CommentSubject"/>
    <w:uiPriority w:val="99"/>
    <w:semiHidden/>
    <w:rsid w:val="006549E5"/>
    <w:rPr>
      <w:b/>
      <w:bCs/>
      <w:sz w:val="20"/>
      <w:szCs w:val="20"/>
    </w:rPr>
  </w:style>
  <w:style w:type="paragraph" w:styleId="BalloonText">
    <w:name w:val="Balloon Text"/>
    <w:basedOn w:val="Normal"/>
    <w:link w:val="BalloonTextChar"/>
    <w:uiPriority w:val="99"/>
    <w:semiHidden/>
    <w:unhideWhenUsed/>
    <w:rsid w:val="006549E5"/>
    <w:rPr>
      <w:rFonts w:ascii="Tahoma" w:hAnsi="Tahoma" w:cs="Tahoma"/>
      <w:sz w:val="16"/>
      <w:szCs w:val="16"/>
    </w:rPr>
  </w:style>
  <w:style w:type="character" w:customStyle="1" w:styleId="BalloonTextChar">
    <w:name w:val="Balloon Text Char"/>
    <w:basedOn w:val="DefaultParagraphFont"/>
    <w:link w:val="BalloonText"/>
    <w:uiPriority w:val="99"/>
    <w:semiHidden/>
    <w:rsid w:val="006549E5"/>
    <w:rPr>
      <w:rFonts w:ascii="Tahoma" w:hAnsi="Tahoma" w:cs="Tahoma"/>
      <w:sz w:val="16"/>
      <w:szCs w:val="16"/>
    </w:rPr>
  </w:style>
  <w:style w:type="paragraph" w:styleId="Header">
    <w:name w:val="header"/>
    <w:basedOn w:val="Normal"/>
    <w:link w:val="HeaderChar"/>
    <w:uiPriority w:val="99"/>
    <w:unhideWhenUsed/>
    <w:rsid w:val="001F75CA"/>
    <w:pPr>
      <w:tabs>
        <w:tab w:val="center" w:pos="4680"/>
        <w:tab w:val="right" w:pos="9360"/>
      </w:tabs>
    </w:pPr>
  </w:style>
  <w:style w:type="character" w:customStyle="1" w:styleId="HeaderChar">
    <w:name w:val="Header Char"/>
    <w:basedOn w:val="DefaultParagraphFont"/>
    <w:link w:val="Header"/>
    <w:uiPriority w:val="99"/>
    <w:rsid w:val="001F75CA"/>
  </w:style>
  <w:style w:type="paragraph" w:styleId="Footer">
    <w:name w:val="footer"/>
    <w:basedOn w:val="Normal"/>
    <w:link w:val="FooterChar"/>
    <w:uiPriority w:val="99"/>
    <w:unhideWhenUsed/>
    <w:rsid w:val="001F75CA"/>
    <w:pPr>
      <w:tabs>
        <w:tab w:val="center" w:pos="4680"/>
        <w:tab w:val="right" w:pos="9360"/>
      </w:tabs>
    </w:pPr>
  </w:style>
  <w:style w:type="character" w:customStyle="1" w:styleId="FooterChar">
    <w:name w:val="Footer Char"/>
    <w:basedOn w:val="DefaultParagraphFont"/>
    <w:link w:val="Footer"/>
    <w:uiPriority w:val="99"/>
    <w:rsid w:val="001F75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character" w:styleId="CommentReference">
    <w:name w:val="annotation reference"/>
    <w:basedOn w:val="DefaultParagraphFont"/>
    <w:uiPriority w:val="99"/>
    <w:semiHidden/>
    <w:unhideWhenUsed/>
    <w:rsid w:val="006549E5"/>
    <w:rPr>
      <w:sz w:val="16"/>
      <w:szCs w:val="16"/>
    </w:rPr>
  </w:style>
  <w:style w:type="paragraph" w:styleId="CommentText">
    <w:name w:val="annotation text"/>
    <w:basedOn w:val="Normal"/>
    <w:link w:val="CommentTextChar"/>
    <w:uiPriority w:val="99"/>
    <w:semiHidden/>
    <w:unhideWhenUsed/>
    <w:rsid w:val="006549E5"/>
    <w:rPr>
      <w:sz w:val="20"/>
      <w:szCs w:val="20"/>
    </w:rPr>
  </w:style>
  <w:style w:type="character" w:customStyle="1" w:styleId="CommentTextChar">
    <w:name w:val="Comment Text Char"/>
    <w:basedOn w:val="DefaultParagraphFont"/>
    <w:link w:val="CommentText"/>
    <w:uiPriority w:val="99"/>
    <w:semiHidden/>
    <w:rsid w:val="006549E5"/>
    <w:rPr>
      <w:sz w:val="20"/>
      <w:szCs w:val="20"/>
    </w:rPr>
  </w:style>
  <w:style w:type="paragraph" w:styleId="CommentSubject">
    <w:name w:val="annotation subject"/>
    <w:basedOn w:val="CommentText"/>
    <w:next w:val="CommentText"/>
    <w:link w:val="CommentSubjectChar"/>
    <w:uiPriority w:val="99"/>
    <w:semiHidden/>
    <w:unhideWhenUsed/>
    <w:rsid w:val="006549E5"/>
    <w:rPr>
      <w:b/>
      <w:bCs/>
    </w:rPr>
  </w:style>
  <w:style w:type="character" w:customStyle="1" w:styleId="CommentSubjectChar">
    <w:name w:val="Comment Subject Char"/>
    <w:basedOn w:val="CommentTextChar"/>
    <w:link w:val="CommentSubject"/>
    <w:uiPriority w:val="99"/>
    <w:semiHidden/>
    <w:rsid w:val="006549E5"/>
    <w:rPr>
      <w:b/>
      <w:bCs/>
      <w:sz w:val="20"/>
      <w:szCs w:val="20"/>
    </w:rPr>
  </w:style>
  <w:style w:type="paragraph" w:styleId="BalloonText">
    <w:name w:val="Balloon Text"/>
    <w:basedOn w:val="Normal"/>
    <w:link w:val="BalloonTextChar"/>
    <w:uiPriority w:val="99"/>
    <w:semiHidden/>
    <w:unhideWhenUsed/>
    <w:rsid w:val="006549E5"/>
    <w:rPr>
      <w:rFonts w:ascii="Tahoma" w:hAnsi="Tahoma" w:cs="Tahoma"/>
      <w:sz w:val="16"/>
      <w:szCs w:val="16"/>
    </w:rPr>
  </w:style>
  <w:style w:type="character" w:customStyle="1" w:styleId="BalloonTextChar">
    <w:name w:val="Balloon Text Char"/>
    <w:basedOn w:val="DefaultParagraphFont"/>
    <w:link w:val="BalloonText"/>
    <w:uiPriority w:val="99"/>
    <w:semiHidden/>
    <w:rsid w:val="006549E5"/>
    <w:rPr>
      <w:rFonts w:ascii="Tahoma" w:hAnsi="Tahoma" w:cs="Tahoma"/>
      <w:sz w:val="16"/>
      <w:szCs w:val="16"/>
    </w:rPr>
  </w:style>
  <w:style w:type="paragraph" w:styleId="Header">
    <w:name w:val="header"/>
    <w:basedOn w:val="Normal"/>
    <w:link w:val="HeaderChar"/>
    <w:uiPriority w:val="99"/>
    <w:unhideWhenUsed/>
    <w:rsid w:val="001F75CA"/>
    <w:pPr>
      <w:tabs>
        <w:tab w:val="center" w:pos="4680"/>
        <w:tab w:val="right" w:pos="9360"/>
      </w:tabs>
    </w:pPr>
  </w:style>
  <w:style w:type="character" w:customStyle="1" w:styleId="HeaderChar">
    <w:name w:val="Header Char"/>
    <w:basedOn w:val="DefaultParagraphFont"/>
    <w:link w:val="Header"/>
    <w:uiPriority w:val="99"/>
    <w:rsid w:val="001F75CA"/>
  </w:style>
  <w:style w:type="paragraph" w:styleId="Footer">
    <w:name w:val="footer"/>
    <w:basedOn w:val="Normal"/>
    <w:link w:val="FooterChar"/>
    <w:uiPriority w:val="99"/>
    <w:unhideWhenUsed/>
    <w:rsid w:val="001F75CA"/>
    <w:pPr>
      <w:tabs>
        <w:tab w:val="center" w:pos="4680"/>
        <w:tab w:val="right" w:pos="9360"/>
      </w:tabs>
    </w:pPr>
  </w:style>
  <w:style w:type="character" w:customStyle="1" w:styleId="FooterChar">
    <w:name w:val="Footer Char"/>
    <w:basedOn w:val="DefaultParagraphFont"/>
    <w:link w:val="Footer"/>
    <w:uiPriority w:val="99"/>
    <w:rsid w:val="001F7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2E2B1-F48B-417C-93E6-42142779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8</cp:revision>
  <dcterms:created xsi:type="dcterms:W3CDTF">2012-09-24T16:06:00Z</dcterms:created>
  <dcterms:modified xsi:type="dcterms:W3CDTF">2012-11-29T22:51:00Z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-484311804</vt:i4>
  </property>
  <property fmtid="{D5CDD505-2E9C-101B-9397-08002B2CF9AE}" pid="3" name="_NewReviewCycle">
    <vt:lpwstr/>
  </property>
  <property fmtid="{D5CDD505-2E9C-101B-9397-08002B2CF9AE}" pid="4" name="_EmailSubject">
    <vt:lpwstr>MACPro Implementation Guide comments 2</vt:lpwstr>
  </property>
  <property fmtid="{D5CDD505-2E9C-101B-9397-08002B2CF9AE}" pid="5" name="_AuthorEmail">
    <vt:lpwstr>Martin.Burian@cms.hhs.gov</vt:lpwstr>
  </property>
  <property fmtid="{D5CDD505-2E9C-101B-9397-08002B2CF9AE}" pid="6" name="_AuthorEmailDisplayName">
    <vt:lpwstr>Burian, Martin (CMS/CMCS)</vt:lpwstr>
  </property>
  <property fmtid="{D5CDD505-2E9C-101B-9397-08002B2CF9AE}" pid="7" name="_ReviewingToolsShownOnce">
    <vt:lpwstr/>
  </property>
</Properties>
</file>