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0BF6F" w14:textId="35F50486" w:rsidR="00CE435B" w:rsidRPr="00E92391" w:rsidRDefault="00CE435B" w:rsidP="001D48C8">
      <w:pPr>
        <w:spacing w:before="1920" w:line="240" w:lineRule="auto"/>
        <w:ind w:firstLine="0"/>
        <w:jc w:val="center"/>
        <w:rPr>
          <w:rFonts w:ascii="Arial Black" w:hAnsi="Arial Black" w:cs="Arial"/>
          <w:sz w:val="32"/>
          <w:szCs w:val="28"/>
        </w:rPr>
      </w:pPr>
      <w:bookmarkStart w:id="0" w:name="_GoBack"/>
      <w:bookmarkEnd w:id="0"/>
      <w:r w:rsidRPr="00E92391">
        <w:rPr>
          <w:rFonts w:ascii="Arial Black" w:hAnsi="Arial Black" w:cs="Arial"/>
          <w:sz w:val="36"/>
          <w:szCs w:val="28"/>
        </w:rPr>
        <w:t xml:space="preserve">Attachment </w:t>
      </w:r>
      <w:r>
        <w:rPr>
          <w:rFonts w:ascii="Arial Black" w:hAnsi="Arial Black" w:cs="Arial"/>
          <w:sz w:val="36"/>
          <w:szCs w:val="28"/>
        </w:rPr>
        <w:t>16</w:t>
      </w:r>
      <w:r w:rsidRPr="00E92391">
        <w:rPr>
          <w:rFonts w:ascii="Arial Black" w:hAnsi="Arial Black" w:cs="Arial"/>
          <w:sz w:val="36"/>
          <w:szCs w:val="28"/>
        </w:rPr>
        <w:t xml:space="preserve">: </w:t>
      </w:r>
      <w:r w:rsidR="002C27F3">
        <w:rPr>
          <w:rFonts w:ascii="Arial Black" w:hAnsi="Arial Black" w:cs="Arial"/>
          <w:sz w:val="36"/>
          <w:szCs w:val="28"/>
        </w:rPr>
        <w:t xml:space="preserve">Protocols for Pretest of </w:t>
      </w:r>
      <w:r w:rsidR="004037CC" w:rsidRPr="004037CC">
        <w:rPr>
          <w:rFonts w:ascii="Arial Black" w:hAnsi="Arial Black" w:cs="Arial"/>
          <w:sz w:val="36"/>
          <w:szCs w:val="28"/>
        </w:rPr>
        <w:t>Consent and Respondent Information Forms</w:t>
      </w:r>
      <w:r w:rsidR="001D48C8">
        <w:rPr>
          <w:sz w:val="36"/>
          <w:szCs w:val="28"/>
        </w:rPr>
        <w:br/>
      </w:r>
      <w:r w:rsidR="001D48C8">
        <w:rPr>
          <w:sz w:val="32"/>
          <w:szCs w:val="28"/>
        </w:rPr>
        <w:br/>
      </w:r>
      <w:r w:rsidRPr="00E92391">
        <w:rPr>
          <w:rFonts w:ascii="Arial Black" w:hAnsi="Arial Black" w:cs="Arial"/>
          <w:sz w:val="32"/>
          <w:szCs w:val="28"/>
        </w:rPr>
        <w:t xml:space="preserve">Linking </w:t>
      </w:r>
      <w:r>
        <w:rPr>
          <w:rFonts w:ascii="Arial Black" w:hAnsi="Arial Black" w:cs="Arial"/>
          <w:sz w:val="32"/>
          <w:szCs w:val="28"/>
        </w:rPr>
        <w:t xml:space="preserve">to </w:t>
      </w:r>
      <w:r w:rsidRPr="00E92391">
        <w:rPr>
          <w:rFonts w:ascii="Arial Black" w:hAnsi="Arial Black" w:cs="Arial"/>
          <w:sz w:val="32"/>
          <w:szCs w:val="28"/>
        </w:rPr>
        <w:t>Employment Activities Pre-Release (LEAP) Evaluation</w:t>
      </w:r>
    </w:p>
    <w:p w14:paraId="0BFCF6B2" w14:textId="4000B77F" w:rsidR="00CE435B" w:rsidRPr="00E92391" w:rsidRDefault="00CE435B" w:rsidP="00CE435B">
      <w:pPr>
        <w:spacing w:after="480"/>
        <w:ind w:firstLine="0"/>
        <w:jc w:val="center"/>
        <w:rPr>
          <w:rFonts w:ascii="Arial Black" w:hAnsi="Arial Black" w:cs="Arial"/>
          <w:sz w:val="36"/>
          <w:szCs w:val="28"/>
        </w:rPr>
      </w:pPr>
      <w:r w:rsidRPr="00E92391">
        <w:rPr>
          <w:rFonts w:ascii="Arial Black" w:hAnsi="Arial Black" w:cs="Arial"/>
          <w:sz w:val="32"/>
          <w:szCs w:val="28"/>
        </w:rPr>
        <w:t>Site Visit Protocols</w:t>
      </w:r>
    </w:p>
    <w:p w14:paraId="0290B753" w14:textId="422214F0" w:rsidR="00CE435B" w:rsidRPr="00E92391" w:rsidRDefault="004037CC" w:rsidP="00CE435B">
      <w:pPr>
        <w:spacing w:after="960"/>
        <w:ind w:firstLine="0"/>
        <w:jc w:val="center"/>
        <w:rPr>
          <w:rFonts w:ascii="Arial" w:hAnsi="Arial" w:cs="Arial"/>
          <w:i/>
          <w:szCs w:val="24"/>
        </w:rPr>
      </w:pPr>
      <w:r>
        <w:rPr>
          <w:rFonts w:ascii="Arial" w:hAnsi="Arial" w:cs="Arial"/>
          <w:i/>
          <w:szCs w:val="24"/>
        </w:rPr>
        <w:t>March 2016</w:t>
      </w:r>
    </w:p>
    <w:p w14:paraId="04D5A886" w14:textId="77777777" w:rsidR="00CE435B" w:rsidRPr="00E92391" w:rsidRDefault="00CE435B" w:rsidP="00CE435B">
      <w:pPr>
        <w:sectPr w:rsidR="00CE435B" w:rsidRPr="00E92391" w:rsidSect="00CE2095">
          <w:headerReference w:type="default" r:id="rId11"/>
          <w:footerReference w:type="default" r:id="rId12"/>
          <w:type w:val="continuous"/>
          <w:pgSz w:w="12240" w:h="15840"/>
          <w:pgMar w:top="1440" w:right="1440" w:bottom="576" w:left="1440" w:header="720" w:footer="816" w:gutter="0"/>
          <w:cols w:space="720"/>
          <w:docGrid w:linePitch="360"/>
        </w:sectPr>
      </w:pPr>
    </w:p>
    <w:p w14:paraId="13AEC718" w14:textId="77777777" w:rsidR="00CE435B" w:rsidRDefault="00CE435B" w:rsidP="00CE435B">
      <w:pPr>
        <w:spacing w:before="3360"/>
        <w:ind w:firstLine="0"/>
        <w:jc w:val="center"/>
        <w:rPr>
          <w:b/>
        </w:rPr>
      </w:pPr>
      <w:r w:rsidRPr="00E92391">
        <w:rPr>
          <w:b/>
        </w:rPr>
        <w:lastRenderedPageBreak/>
        <w:t>This page has been left</w:t>
      </w:r>
      <w:r>
        <w:rPr>
          <w:b/>
        </w:rPr>
        <w:t xml:space="preserve"> blank for double-sided copying.</w:t>
      </w:r>
    </w:p>
    <w:p w14:paraId="4BC18364" w14:textId="77777777" w:rsidR="0079378D" w:rsidRDefault="0079378D" w:rsidP="0079378D">
      <w:pPr>
        <w:pStyle w:val="NormalSS"/>
      </w:pPr>
    </w:p>
    <w:p w14:paraId="59DA6500" w14:textId="77777777" w:rsidR="0079378D" w:rsidRDefault="0079378D" w:rsidP="00CE435B">
      <w:pPr>
        <w:spacing w:before="3360"/>
        <w:ind w:firstLine="0"/>
        <w:jc w:val="center"/>
        <w:rPr>
          <w:b/>
        </w:rPr>
        <w:sectPr w:rsidR="0079378D" w:rsidSect="002B5E60">
          <w:headerReference w:type="default" r:id="rId13"/>
          <w:footerReference w:type="default" r:id="rId14"/>
          <w:endnotePr>
            <w:numFmt w:val="decimal"/>
          </w:endnotePr>
          <w:pgSz w:w="12240" w:h="15840" w:code="1"/>
          <w:pgMar w:top="720" w:right="720" w:bottom="806" w:left="720" w:header="720" w:footer="346" w:gutter="0"/>
          <w:paperSrc w:first="15" w:other="15"/>
          <w:cols w:sep="1" w:space="720"/>
          <w:docGrid w:linePitch="326"/>
        </w:sectPr>
      </w:pPr>
    </w:p>
    <w:p w14:paraId="02BBC750" w14:textId="77777777" w:rsidR="000579C1" w:rsidRPr="00DE2A32" w:rsidRDefault="00AA56C6" w:rsidP="00E74E6B">
      <w:pPr>
        <w:rPr>
          <w:sz w:val="4"/>
        </w:rPr>
      </w:pPr>
      <w:r w:rsidRPr="00DE2A32">
        <w:rPr>
          <w:noProof/>
        </w:rPr>
        <w:lastRenderedPageBreak/>
        <w:drawing>
          <wp:anchor distT="0" distB="0" distL="114300" distR="114300" simplePos="0" relativeHeight="251661824" behindDoc="0" locked="0" layoutInCell="1" allowOverlap="1" wp14:anchorId="05F78F6C" wp14:editId="0545E5E6">
            <wp:simplePos x="0" y="0"/>
            <wp:positionH relativeFrom="column">
              <wp:posOffset>-69850</wp:posOffset>
            </wp:positionH>
            <wp:positionV relativeFrom="paragraph">
              <wp:posOffset>-152400</wp:posOffset>
            </wp:positionV>
            <wp:extent cx="6572250" cy="495300"/>
            <wp:effectExtent l="0" t="0" r="0" b="0"/>
            <wp:wrapThrough wrapText="bothSides">
              <wp:wrapPolygon edited="0">
                <wp:start x="0" y="0"/>
                <wp:lineTo x="0" y="20769"/>
                <wp:lineTo x="21537" y="20769"/>
                <wp:lineTo x="21537" y="0"/>
                <wp:lineTo x="0" y="0"/>
              </wp:wrapPolygon>
            </wp:wrapThrough>
            <wp:docPr id="7"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15" cstate="print"/>
                    <a:stretch>
                      <a:fillRect/>
                    </a:stretch>
                  </pic:blipFill>
                  <pic:spPr bwMode="auto">
                    <a:xfrm>
                      <a:off x="0" y="0"/>
                      <a:ext cx="6572250" cy="495300"/>
                    </a:xfrm>
                    <a:prstGeom prst="rect">
                      <a:avLst/>
                    </a:prstGeom>
                    <a:noFill/>
                    <a:ln w="9525">
                      <a:noFill/>
                      <a:miter lim="800000"/>
                      <a:headEnd/>
                      <a:tailEnd/>
                    </a:ln>
                  </pic:spPr>
                </pic:pic>
              </a:graphicData>
            </a:graphic>
          </wp:anchor>
        </w:drawing>
      </w:r>
    </w:p>
    <w:tbl>
      <w:tblPr>
        <w:tblW w:w="0" w:type="auto"/>
        <w:tblLook w:val="04A0" w:firstRow="1" w:lastRow="0" w:firstColumn="1" w:lastColumn="0" w:noHBand="0" w:noVBand="1"/>
      </w:tblPr>
      <w:tblGrid>
        <w:gridCol w:w="5219"/>
        <w:gridCol w:w="5091"/>
      </w:tblGrid>
      <w:tr w:rsidR="00DE2A32" w14:paraId="280DD45D" w14:textId="77777777" w:rsidTr="00DE2A32">
        <w:tc>
          <w:tcPr>
            <w:tcW w:w="5263" w:type="dxa"/>
          </w:tcPr>
          <w:p w14:paraId="78DA086C" w14:textId="77777777" w:rsidR="00DE2A32" w:rsidRDefault="00DE2A32" w:rsidP="005F10D9">
            <w:pPr>
              <w:widowControl w:val="0"/>
              <w:tabs>
                <w:tab w:val="left" w:pos="1440"/>
                <w:tab w:val="left" w:pos="7470"/>
              </w:tabs>
              <w:spacing w:line="240" w:lineRule="auto"/>
              <w:ind w:right="2923" w:firstLine="0"/>
              <w:rPr>
                <w:rFonts w:ascii="Arial" w:hAnsi="Arial"/>
                <w:b/>
              </w:rPr>
            </w:pPr>
            <w:r w:rsidRPr="00DE2A32">
              <w:rPr>
                <w:rFonts w:ascii="Arial" w:hAnsi="Arial"/>
                <w:b/>
              </w:rPr>
              <w:t>MEMORANDUM</w:t>
            </w:r>
          </w:p>
          <w:p w14:paraId="5F821890" w14:textId="77777777" w:rsidR="00DE2A32" w:rsidRDefault="00DE2A32" w:rsidP="005F10D9">
            <w:pPr>
              <w:widowControl w:val="0"/>
              <w:tabs>
                <w:tab w:val="left" w:pos="1440"/>
                <w:tab w:val="left" w:pos="7470"/>
              </w:tabs>
              <w:spacing w:line="240" w:lineRule="auto"/>
              <w:ind w:right="2923" w:firstLine="0"/>
              <w:rPr>
                <w:rFonts w:ascii="Arial" w:hAnsi="Arial"/>
                <w:b/>
                <w:sz w:val="20"/>
              </w:rPr>
            </w:pPr>
          </w:p>
          <w:p w14:paraId="1CF52A80" w14:textId="77777777" w:rsidR="00DE2A32" w:rsidRDefault="00DE2A32" w:rsidP="005F10D9">
            <w:pPr>
              <w:widowControl w:val="0"/>
              <w:tabs>
                <w:tab w:val="left" w:pos="1440"/>
                <w:tab w:val="left" w:pos="7470"/>
              </w:tabs>
              <w:spacing w:line="240" w:lineRule="auto"/>
              <w:ind w:right="2923" w:firstLine="0"/>
              <w:rPr>
                <w:rFonts w:ascii="Arial" w:hAnsi="Arial"/>
                <w:b/>
                <w:sz w:val="20"/>
              </w:rPr>
            </w:pPr>
          </w:p>
          <w:p w14:paraId="046C3058" w14:textId="77777777" w:rsidR="00EE2E28" w:rsidRDefault="00EE2E28" w:rsidP="005F10D9">
            <w:pPr>
              <w:widowControl w:val="0"/>
              <w:tabs>
                <w:tab w:val="left" w:pos="1440"/>
                <w:tab w:val="left" w:pos="7470"/>
              </w:tabs>
              <w:spacing w:line="240" w:lineRule="auto"/>
              <w:ind w:right="2923" w:firstLine="0"/>
              <w:rPr>
                <w:rFonts w:ascii="Arial" w:hAnsi="Arial"/>
                <w:b/>
                <w:sz w:val="20"/>
              </w:rPr>
            </w:pPr>
          </w:p>
          <w:p w14:paraId="45874A27" w14:textId="77777777" w:rsidR="00EE2E28" w:rsidRPr="00EE2E28" w:rsidRDefault="00EE2E28" w:rsidP="005F10D9">
            <w:pPr>
              <w:widowControl w:val="0"/>
              <w:tabs>
                <w:tab w:val="left" w:pos="1440"/>
                <w:tab w:val="left" w:pos="7470"/>
              </w:tabs>
              <w:spacing w:line="240" w:lineRule="auto"/>
              <w:ind w:right="2923" w:firstLine="0"/>
              <w:rPr>
                <w:rFonts w:ascii="Arial" w:hAnsi="Arial"/>
                <w:b/>
                <w:sz w:val="8"/>
              </w:rPr>
            </w:pPr>
          </w:p>
          <w:p w14:paraId="72349E1F" w14:textId="77777777" w:rsidR="00DE2A32" w:rsidRDefault="00DE2A32" w:rsidP="005F10D9">
            <w:pPr>
              <w:widowControl w:val="0"/>
              <w:tabs>
                <w:tab w:val="left" w:pos="1440"/>
                <w:tab w:val="left" w:pos="7470"/>
              </w:tabs>
              <w:spacing w:line="240" w:lineRule="auto"/>
              <w:ind w:right="2923" w:firstLine="0"/>
              <w:rPr>
                <w:rFonts w:ascii="Arial" w:hAnsi="Arial"/>
                <w:b/>
                <w:sz w:val="20"/>
              </w:rPr>
            </w:pPr>
          </w:p>
          <w:p w14:paraId="67A2F0F0" w14:textId="77777777" w:rsidR="00DE2A32" w:rsidRPr="00DE2A32" w:rsidRDefault="00DE2A32" w:rsidP="005F10D9">
            <w:pPr>
              <w:widowControl w:val="0"/>
              <w:tabs>
                <w:tab w:val="left" w:pos="1440"/>
                <w:tab w:val="left" w:pos="7470"/>
              </w:tabs>
              <w:spacing w:line="240" w:lineRule="auto"/>
              <w:ind w:right="2923" w:firstLine="0"/>
              <w:rPr>
                <w:rFonts w:ascii="Arial" w:hAnsi="Arial"/>
                <w:b/>
                <w:sz w:val="20"/>
              </w:rPr>
            </w:pPr>
          </w:p>
        </w:tc>
        <w:tc>
          <w:tcPr>
            <w:tcW w:w="5263" w:type="dxa"/>
          </w:tcPr>
          <w:p w14:paraId="710213C2" w14:textId="77777777" w:rsidR="00FD3EAC" w:rsidRDefault="00FD3EAC" w:rsidP="00B87330">
            <w:pPr>
              <w:widowControl w:val="0"/>
              <w:tabs>
                <w:tab w:val="left" w:pos="8010"/>
              </w:tabs>
              <w:spacing w:line="240" w:lineRule="auto"/>
              <w:ind w:left="2567" w:firstLine="0"/>
              <w:rPr>
                <w:sz w:val="16"/>
                <w:szCs w:val="16"/>
              </w:rPr>
            </w:pPr>
            <w:bookmarkStart w:id="1" w:name="MPRAddress"/>
            <w:bookmarkEnd w:id="1"/>
            <w:r>
              <w:rPr>
                <w:sz w:val="16"/>
                <w:szCs w:val="16"/>
              </w:rPr>
              <w:t>P.O. Box 2393</w:t>
            </w:r>
          </w:p>
          <w:p w14:paraId="77BCDAE1" w14:textId="77777777" w:rsidR="00FD3EAC" w:rsidRDefault="00FD3EAC" w:rsidP="00B87330">
            <w:pPr>
              <w:widowControl w:val="0"/>
              <w:tabs>
                <w:tab w:val="left" w:pos="8010"/>
              </w:tabs>
              <w:spacing w:line="240" w:lineRule="auto"/>
              <w:ind w:left="2567" w:firstLine="0"/>
              <w:rPr>
                <w:sz w:val="16"/>
                <w:szCs w:val="16"/>
              </w:rPr>
            </w:pPr>
            <w:r>
              <w:rPr>
                <w:sz w:val="16"/>
                <w:szCs w:val="16"/>
              </w:rPr>
              <w:t>Princeton, NJ 08543-2393</w:t>
            </w:r>
          </w:p>
          <w:p w14:paraId="2325EF0A" w14:textId="77777777" w:rsidR="00FD3EAC" w:rsidRDefault="00FD3EAC" w:rsidP="00B87330">
            <w:pPr>
              <w:widowControl w:val="0"/>
              <w:tabs>
                <w:tab w:val="left" w:pos="8010"/>
              </w:tabs>
              <w:spacing w:line="240" w:lineRule="auto"/>
              <w:ind w:left="2567" w:firstLine="0"/>
              <w:rPr>
                <w:sz w:val="16"/>
                <w:szCs w:val="16"/>
              </w:rPr>
            </w:pPr>
            <w:r>
              <w:rPr>
                <w:sz w:val="16"/>
                <w:szCs w:val="16"/>
              </w:rPr>
              <w:t>Telephone (609) 799-3535</w:t>
            </w:r>
          </w:p>
          <w:p w14:paraId="01500B82" w14:textId="77777777" w:rsidR="00DE2A32" w:rsidRPr="00DE2A32" w:rsidRDefault="00FD3EAC" w:rsidP="00B87330">
            <w:pPr>
              <w:widowControl w:val="0"/>
              <w:tabs>
                <w:tab w:val="left" w:pos="8010"/>
              </w:tabs>
              <w:spacing w:line="240" w:lineRule="auto"/>
              <w:ind w:left="2567" w:firstLine="0"/>
              <w:rPr>
                <w:sz w:val="16"/>
                <w:szCs w:val="16"/>
              </w:rPr>
            </w:pPr>
            <w:r>
              <w:rPr>
                <w:sz w:val="16"/>
                <w:szCs w:val="16"/>
              </w:rPr>
              <w:t>Fax (609) 799-0005</w:t>
            </w:r>
          </w:p>
          <w:p w14:paraId="76D62887" w14:textId="77777777" w:rsidR="00DE2A32" w:rsidRPr="00DE2A32" w:rsidRDefault="00DE2A32" w:rsidP="00B87330">
            <w:pPr>
              <w:widowControl w:val="0"/>
              <w:tabs>
                <w:tab w:val="left" w:pos="2567"/>
                <w:tab w:val="left" w:pos="8010"/>
              </w:tabs>
              <w:spacing w:line="240" w:lineRule="auto"/>
              <w:ind w:left="2567" w:firstLine="0"/>
              <w:rPr>
                <w:sz w:val="16"/>
                <w:szCs w:val="16"/>
              </w:rPr>
            </w:pPr>
            <w:r w:rsidRPr="00DE2A32">
              <w:rPr>
                <w:sz w:val="16"/>
                <w:szCs w:val="16"/>
              </w:rPr>
              <w:t>www.mathematica-mpr.com</w:t>
            </w:r>
          </w:p>
          <w:p w14:paraId="10DDCCFE" w14:textId="77777777" w:rsidR="00DE2A32" w:rsidRDefault="00DE2A32" w:rsidP="00DE2A32">
            <w:pPr>
              <w:widowControl w:val="0"/>
              <w:tabs>
                <w:tab w:val="left" w:pos="1440"/>
                <w:tab w:val="left" w:pos="2657"/>
                <w:tab w:val="left" w:pos="7470"/>
              </w:tabs>
              <w:spacing w:line="240" w:lineRule="auto"/>
              <w:ind w:right="2923" w:firstLine="0"/>
              <w:rPr>
                <w:rFonts w:ascii="Arial" w:hAnsi="Arial"/>
                <w:b/>
                <w:sz w:val="20"/>
              </w:rPr>
            </w:pPr>
          </w:p>
        </w:tc>
      </w:tr>
    </w:tbl>
    <w:p w14:paraId="3598AE15" w14:textId="77777777" w:rsidR="00C1478C" w:rsidRDefault="00206A25" w:rsidP="005F10D9">
      <w:pPr>
        <w:widowControl w:val="0"/>
        <w:tabs>
          <w:tab w:val="left" w:pos="1440"/>
          <w:tab w:val="left" w:pos="7470"/>
        </w:tabs>
        <w:spacing w:line="240" w:lineRule="auto"/>
        <w:ind w:right="2923" w:firstLine="0"/>
      </w:pPr>
      <w:r>
        <w:rPr>
          <w:rFonts w:ascii="Arial" w:hAnsi="Arial"/>
          <w:b/>
          <w:sz w:val="20"/>
        </w:rPr>
        <w:t>TO:</w:t>
      </w:r>
      <w:r>
        <w:tab/>
      </w:r>
      <w:bookmarkStart w:id="2" w:name="ToList"/>
      <w:bookmarkEnd w:id="2"/>
      <w:r w:rsidR="00FD3EAC">
        <w:t xml:space="preserve">Megan </w:t>
      </w:r>
      <w:proofErr w:type="spellStart"/>
      <w:r w:rsidR="00FD3EAC">
        <w:t>Lizik</w:t>
      </w:r>
      <w:proofErr w:type="spellEnd"/>
      <w:r w:rsidR="00FD3EAC">
        <w:t xml:space="preserve"> and Christina Yancey</w:t>
      </w:r>
    </w:p>
    <w:p w14:paraId="3D5B1B3E" w14:textId="77777777" w:rsidR="00C1478C" w:rsidRDefault="00C1478C">
      <w:pPr>
        <w:widowControl w:val="0"/>
        <w:tabs>
          <w:tab w:val="left" w:pos="1440"/>
          <w:tab w:val="left" w:pos="7380"/>
          <w:tab w:val="right" w:pos="9720"/>
        </w:tabs>
        <w:spacing w:line="240" w:lineRule="auto"/>
        <w:ind w:left="-446" w:right="-360" w:firstLine="446"/>
        <w:rPr>
          <w:rFonts w:ascii="Arial" w:hAnsi="Arial"/>
          <w:b/>
          <w:sz w:val="20"/>
        </w:rPr>
      </w:pPr>
    </w:p>
    <w:p w14:paraId="6B30FB87" w14:textId="78D2675F" w:rsidR="00C1478C" w:rsidRDefault="00206A25" w:rsidP="00B81C50">
      <w:pPr>
        <w:widowControl w:val="0"/>
        <w:tabs>
          <w:tab w:val="left" w:pos="1440"/>
          <w:tab w:val="left" w:pos="8010"/>
          <w:tab w:val="right" w:pos="9720"/>
        </w:tabs>
        <w:spacing w:before="40" w:line="240" w:lineRule="auto"/>
        <w:ind w:right="-360" w:firstLine="0"/>
        <w:rPr>
          <w:b/>
          <w:w w:val="107"/>
          <w:sz w:val="16"/>
        </w:rPr>
      </w:pPr>
      <w:r>
        <w:rPr>
          <w:rFonts w:ascii="Arial" w:hAnsi="Arial"/>
          <w:b/>
          <w:sz w:val="20"/>
        </w:rPr>
        <w:t>FROM:</w:t>
      </w:r>
      <w:r>
        <w:tab/>
      </w:r>
      <w:bookmarkStart w:id="3" w:name="From"/>
      <w:bookmarkEnd w:id="3"/>
      <w:r w:rsidR="00883611">
        <w:t xml:space="preserve">Jillian Stein, Jeanette Holdbrook, </w:t>
      </w:r>
      <w:r w:rsidR="001A2236">
        <w:t xml:space="preserve">and </w:t>
      </w:r>
      <w:r w:rsidR="00883611">
        <w:t>Jeanne Bellotti</w:t>
      </w:r>
      <w:r>
        <w:tab/>
      </w:r>
      <w:r>
        <w:rPr>
          <w:rFonts w:ascii="Arial" w:hAnsi="Arial"/>
          <w:b/>
          <w:sz w:val="20"/>
        </w:rPr>
        <w:t>DATE:</w:t>
      </w:r>
      <w:r>
        <w:t xml:space="preserve"> </w:t>
      </w:r>
      <w:bookmarkStart w:id="4" w:name="DateMark"/>
      <w:bookmarkEnd w:id="4"/>
      <w:r w:rsidR="00FD3EAC" w:rsidRPr="004037CC">
        <w:t>3/</w:t>
      </w:r>
      <w:r w:rsidR="004037CC" w:rsidRPr="004037CC">
        <w:t>14</w:t>
      </w:r>
      <w:r w:rsidR="00FD3EAC" w:rsidRPr="004037CC">
        <w:t>/2016</w:t>
      </w:r>
    </w:p>
    <w:p w14:paraId="512E5A5C" w14:textId="77777777" w:rsidR="00C1478C" w:rsidRDefault="00206A25" w:rsidP="00B81C50">
      <w:pPr>
        <w:widowControl w:val="0"/>
        <w:tabs>
          <w:tab w:val="left" w:pos="1440"/>
          <w:tab w:val="left" w:pos="8010"/>
        </w:tabs>
        <w:spacing w:line="240" w:lineRule="auto"/>
        <w:ind w:left="-446" w:right="-360" w:firstLine="446"/>
      </w:pPr>
      <w:r>
        <w:tab/>
      </w:r>
      <w:r>
        <w:tab/>
      </w:r>
      <w:bookmarkStart w:id="5" w:name="MemoNumber"/>
      <w:bookmarkEnd w:id="5"/>
    </w:p>
    <w:p w14:paraId="7A4D600C" w14:textId="55DB2E42" w:rsidR="00C1478C" w:rsidRDefault="00206A25" w:rsidP="009143AF">
      <w:pPr>
        <w:widowControl w:val="0"/>
        <w:tabs>
          <w:tab w:val="left" w:pos="1440"/>
          <w:tab w:val="left" w:pos="7380"/>
        </w:tabs>
        <w:spacing w:line="240" w:lineRule="auto"/>
        <w:ind w:left="1440" w:right="2923" w:hanging="1440"/>
      </w:pPr>
      <w:r>
        <w:rPr>
          <w:rFonts w:ascii="Arial" w:hAnsi="Arial"/>
          <w:b/>
          <w:sz w:val="20"/>
        </w:rPr>
        <w:t>SUBJECT</w:t>
      </w:r>
      <w:r>
        <w:t>:</w:t>
      </w:r>
      <w:r>
        <w:tab/>
      </w:r>
      <w:bookmarkStart w:id="6" w:name="Subject"/>
      <w:bookmarkEnd w:id="6"/>
      <w:r w:rsidR="00FD3EAC">
        <w:t>LEAP Pretest of Consent and Respondent Information Forms</w:t>
      </w:r>
    </w:p>
    <w:p w14:paraId="056AAA65" w14:textId="77777777" w:rsidR="00C1478C" w:rsidRDefault="00B4782E">
      <w:pPr>
        <w:widowControl w:val="0"/>
        <w:tabs>
          <w:tab w:val="left" w:pos="720"/>
          <w:tab w:val="left" w:pos="7560"/>
        </w:tabs>
        <w:ind w:left="-446" w:right="1440"/>
        <w:rPr>
          <w:noProof/>
        </w:rPr>
      </w:pPr>
      <w:r>
        <w:rPr>
          <w:noProof/>
        </w:rPr>
        <mc:AlternateContent>
          <mc:Choice Requires="wps">
            <w:drawing>
              <wp:anchor distT="0" distB="0" distL="114300" distR="114300" simplePos="0" relativeHeight="251657216" behindDoc="0" locked="0" layoutInCell="0" allowOverlap="1" wp14:anchorId="65915CDA" wp14:editId="14A40F29">
                <wp:simplePos x="0" y="0"/>
                <wp:positionH relativeFrom="column">
                  <wp:posOffset>0</wp:posOffset>
                </wp:positionH>
                <wp:positionV relativeFrom="paragraph">
                  <wp:posOffset>127635</wp:posOffset>
                </wp:positionV>
                <wp:extent cx="6702425" cy="0"/>
                <wp:effectExtent l="12700" t="5080"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CAB1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527.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EA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D6ExvXAEBldrZUBs9q2ez1fSHQ0pXLVEHHhm+XAykZSEjeZMSNs4A/r7/ohnEkKPXsU3n&#10;xnYBEhqAzlGNy10NfvaIwuHsMZ3kkylGdPAlpBgSjXX+M9cdCkaJJXCOwOS0dT4QIcUQEu5ReiOk&#10;jGJLhfoSL6aAHDxOS8GCM27sYV9Ji04kjEv8YlXvwqw+KhbBWk7Y+mZ7IuTVhsulCnhQCtC5Wdd5&#10;+LlIF+v5ep6P8slsPcrTuh592lT5aLbJHqf1Q11VdfYrUMvyohWMcRXYDbOZ5X+n/e2VXKfqPp33&#10;NiRv0WO/gOzwj6SjlkG+6yDsNbvs7KAxjGMMvj2dMO+v92C/fuCr3wAAAP//AwBQSwMEFAAGAAgA&#10;AAAhAKgw8VnbAAAABwEAAA8AAABkcnMvZG93bnJldi54bWxMj8FOwzAQRO9I/QdrkbhUrd2goCrE&#10;qSogNy5tQVy38ZJExOs0dtvA1+OKQznuzGjmbb4abSdONPjWsYbFXIEgrpxpudbwtitnSxA+IBvs&#10;HJOGb/KwKiY3OWbGnXlDp22oRSxhn6GGJoQ+k9JXDVn0c9cTR+/TDRZDPIdamgHPsdx2MlHqQVps&#10;OS402NNTQ9XX9mg1+PKdDuXPtJqqj/vaUXJ4fn1Bre9ux/UjiEBjuIbhgh/RoYhMe3dk40WnIT4S&#10;NCRqAeLiqjRNQez/FFnk8j9/8QsAAP//AwBQSwECLQAUAAYACAAAACEAtoM4kv4AAADhAQAAEwAA&#10;AAAAAAAAAAAAAAAAAAAAW0NvbnRlbnRfVHlwZXNdLnhtbFBLAQItABQABgAIAAAAIQA4/SH/1gAA&#10;AJQBAAALAAAAAAAAAAAAAAAAAC8BAABfcmVscy8ucmVsc1BLAQItABQABgAIAAAAIQCb9+PfEAIA&#10;ACgEAAAOAAAAAAAAAAAAAAAAAC4CAABkcnMvZTJvRG9jLnhtbFBLAQItABQABgAIAAAAIQCoMPFZ&#10;2wAAAAcBAAAPAAAAAAAAAAAAAAAAAGoEAABkcnMvZG93bnJldi54bWxQSwUGAAAAAAQABADzAAAA&#10;cgUAAAAA&#10;" o:allowincell="f"/>
            </w:pict>
          </mc:Fallback>
        </mc:AlternateContent>
      </w:r>
    </w:p>
    <w:p w14:paraId="681785E2" w14:textId="77777777" w:rsidR="00C1478C" w:rsidRDefault="00C1478C">
      <w:pPr>
        <w:pStyle w:val="NormalSS"/>
        <w:sectPr w:rsidR="00C1478C" w:rsidSect="002B5E60">
          <w:headerReference w:type="default" r:id="rId16"/>
          <w:footerReference w:type="first" r:id="rId17"/>
          <w:pgSz w:w="12240" w:h="15840" w:code="1"/>
          <w:pgMar w:top="1080" w:right="965" w:bottom="1080" w:left="965" w:header="720" w:footer="720" w:gutter="0"/>
          <w:paperSrc w:first="15" w:other="15"/>
          <w:pgNumType w:start="1"/>
          <w:cols w:space="720"/>
          <w:titlePg/>
          <w:docGrid w:linePitch="326"/>
        </w:sectPr>
      </w:pPr>
    </w:p>
    <w:p w14:paraId="69781AD9" w14:textId="77777777" w:rsidR="000A3B14" w:rsidRPr="00BF5DBB" w:rsidRDefault="000A3B14" w:rsidP="00CE2095">
      <w:pPr>
        <w:pStyle w:val="H3Alpha"/>
      </w:pPr>
      <w:bookmarkStart w:id="10" w:name="StartingPoint"/>
      <w:bookmarkEnd w:id="10"/>
      <w:r w:rsidRPr="00BF5DBB">
        <w:lastRenderedPageBreak/>
        <w:t>I.</w:t>
      </w:r>
      <w:r>
        <w:tab/>
      </w:r>
      <w:r w:rsidRPr="00BF5DBB">
        <w:t>Introduction</w:t>
      </w:r>
    </w:p>
    <w:p w14:paraId="3FAAD850" w14:textId="2AF50EC3" w:rsidR="00CC05CC" w:rsidRDefault="00F70A9A" w:rsidP="00E54236">
      <w:pPr>
        <w:pStyle w:val="NormalSS"/>
        <w:tabs>
          <w:tab w:val="left" w:pos="180"/>
        </w:tabs>
      </w:pPr>
      <w:r>
        <w:t xml:space="preserve">As part of </w:t>
      </w:r>
      <w:r w:rsidR="00CC05CC">
        <w:t xml:space="preserve">The </w:t>
      </w:r>
      <w:r w:rsidR="00EB1FDC" w:rsidRPr="00EB1FDC">
        <w:t xml:space="preserve">Linking to Employment Activities Pre-Release (LEAP) </w:t>
      </w:r>
      <w:r w:rsidR="00FB3E1E">
        <w:t xml:space="preserve">implementation </w:t>
      </w:r>
      <w:r w:rsidR="00EB1FDC">
        <w:t>study</w:t>
      </w:r>
      <w:r w:rsidR="00EB1FDC" w:rsidRPr="00EB1FDC">
        <w:t xml:space="preserve">, </w:t>
      </w:r>
      <w:r>
        <w:t xml:space="preserve">Mathematica Policy Research and Social Policy Research </w:t>
      </w:r>
      <w:r w:rsidR="0017154B">
        <w:t xml:space="preserve">Associates </w:t>
      </w:r>
      <w:r w:rsidR="00883611">
        <w:t xml:space="preserve">will </w:t>
      </w:r>
      <w:r w:rsidR="00FB3E1E">
        <w:t xml:space="preserve">collect </w:t>
      </w:r>
      <w:r w:rsidR="000A42B9">
        <w:t>consent</w:t>
      </w:r>
      <w:r w:rsidR="000A42B9">
        <w:rPr>
          <w:rStyle w:val="FootnoteReference"/>
        </w:rPr>
        <w:footnoteReference w:id="2"/>
      </w:r>
      <w:r w:rsidR="000A42B9">
        <w:t xml:space="preserve"> and </w:t>
      </w:r>
      <w:r w:rsidR="002F6EBA">
        <w:t>r</w:t>
      </w:r>
      <w:r w:rsidR="00EB1FDC" w:rsidRPr="00EB1FDC">
        <w:t xml:space="preserve">espondent </w:t>
      </w:r>
      <w:r w:rsidR="002F6EBA">
        <w:t>i</w:t>
      </w:r>
      <w:r w:rsidR="00EB1FDC" w:rsidRPr="00EB1FDC">
        <w:t xml:space="preserve">nformation </w:t>
      </w:r>
      <w:r w:rsidR="002F6EBA">
        <w:t>f</w:t>
      </w:r>
      <w:r w:rsidR="00EB1FDC" w:rsidRPr="00EB1FDC">
        <w:t>orms (</w:t>
      </w:r>
      <w:proofErr w:type="spellStart"/>
      <w:r w:rsidR="00EB1FDC" w:rsidRPr="00EB1FDC">
        <w:t>RIFs</w:t>
      </w:r>
      <w:proofErr w:type="spellEnd"/>
      <w:r w:rsidR="00EB1FDC" w:rsidRPr="00EB1FDC">
        <w:t>)</w:t>
      </w:r>
      <w:r w:rsidR="00570718">
        <w:t xml:space="preserve"> at the start of focus groups with</w:t>
      </w:r>
      <w:r w:rsidR="0024028F">
        <w:t>:</w:t>
      </w:r>
      <w:r w:rsidR="00B1427D">
        <w:t xml:space="preserve"> </w:t>
      </w:r>
      <w:r w:rsidR="002B492E">
        <w:t xml:space="preserve">(1) </w:t>
      </w:r>
      <w:r w:rsidR="00EB1FDC">
        <w:t xml:space="preserve">LEAP </w:t>
      </w:r>
      <w:r w:rsidR="0024028F">
        <w:t xml:space="preserve">frontline </w:t>
      </w:r>
      <w:r w:rsidR="006D1ABE">
        <w:t>staff</w:t>
      </w:r>
      <w:r w:rsidR="00586D5E">
        <w:t>,</w:t>
      </w:r>
      <w:r w:rsidR="006D1ABE">
        <w:t xml:space="preserve"> </w:t>
      </w:r>
      <w:r w:rsidR="00261928">
        <w:t xml:space="preserve">(2) LEAP </w:t>
      </w:r>
      <w:r w:rsidR="00EB1FDC">
        <w:t>partner</w:t>
      </w:r>
      <w:r w:rsidR="00586D5E">
        <w:t xml:space="preserve"> </w:t>
      </w:r>
      <w:r w:rsidR="00EB1FDC">
        <w:t>s</w:t>
      </w:r>
      <w:r w:rsidR="00586D5E">
        <w:t>taff,</w:t>
      </w:r>
      <w:r w:rsidR="006D1ABE">
        <w:t xml:space="preserve"> </w:t>
      </w:r>
      <w:r w:rsidR="002B492E">
        <w:t>(</w:t>
      </w:r>
      <w:r w:rsidR="00261928">
        <w:t>3</w:t>
      </w:r>
      <w:r w:rsidR="002B492E">
        <w:t xml:space="preserve">) </w:t>
      </w:r>
      <w:r w:rsidR="00883611">
        <w:t xml:space="preserve">LEAP </w:t>
      </w:r>
      <w:r w:rsidR="00EB1FDC">
        <w:t>pre-release participants</w:t>
      </w:r>
      <w:r w:rsidR="00B1427D">
        <w:t xml:space="preserve">, and </w:t>
      </w:r>
      <w:r w:rsidR="00261928">
        <w:t>(4</w:t>
      </w:r>
      <w:r w:rsidR="002B492E">
        <w:t xml:space="preserve">) </w:t>
      </w:r>
      <w:r w:rsidR="00883611">
        <w:t xml:space="preserve">LEAP </w:t>
      </w:r>
      <w:r w:rsidR="00EB1FDC">
        <w:t>post-release participants</w:t>
      </w:r>
      <w:r w:rsidR="00B1427D">
        <w:t xml:space="preserve">. </w:t>
      </w:r>
      <w:r w:rsidRPr="00F70A9A">
        <w:t xml:space="preserve">The </w:t>
      </w:r>
      <w:proofErr w:type="spellStart"/>
      <w:r w:rsidRPr="00F70A9A">
        <w:t>RIFs</w:t>
      </w:r>
      <w:proofErr w:type="spellEnd"/>
      <w:r w:rsidRPr="00F70A9A">
        <w:t xml:space="preserve"> are brief, two-page questionnaires that are designed to gather demographic characteristics and other relevant information </w:t>
      </w:r>
      <w:r>
        <w:t>from focus group participants</w:t>
      </w:r>
      <w:r w:rsidR="00CD3833" w:rsidRPr="00CD3833">
        <w:t>.</w:t>
      </w:r>
      <w:r w:rsidR="00FA5B43">
        <w:t xml:space="preserve"> </w:t>
      </w:r>
      <w:r w:rsidR="0017154B" w:rsidRPr="0017154B">
        <w:t xml:space="preserve">To identify instrumentation problems, measure the response burden, and </w:t>
      </w:r>
      <w:r w:rsidR="00697BBF">
        <w:t>prevent any</w:t>
      </w:r>
      <w:r w:rsidR="0017154B" w:rsidRPr="0017154B">
        <w:t xml:space="preserve"> unforeseen difficulties in administration, Mathematica pretested the following </w:t>
      </w:r>
      <w:r w:rsidR="00CC05CC">
        <w:t xml:space="preserve">instruments: </w:t>
      </w:r>
    </w:p>
    <w:p w14:paraId="18395AF8" w14:textId="5D81A69D" w:rsidR="00CC05CC" w:rsidRDefault="00CC05CC" w:rsidP="004D2BFD">
      <w:pPr>
        <w:pStyle w:val="Bullet"/>
      </w:pPr>
      <w:r w:rsidRPr="00A1077B">
        <w:rPr>
          <w:b/>
        </w:rPr>
        <w:t xml:space="preserve">LEAP </w:t>
      </w:r>
      <w:r w:rsidR="00697BBF">
        <w:rPr>
          <w:b/>
        </w:rPr>
        <w:t>f</w:t>
      </w:r>
      <w:r w:rsidR="0017154B" w:rsidRPr="00A1077B">
        <w:rPr>
          <w:b/>
        </w:rPr>
        <w:t>rontline s</w:t>
      </w:r>
      <w:r w:rsidRPr="00A1077B">
        <w:rPr>
          <w:b/>
        </w:rPr>
        <w:t>taff /</w:t>
      </w:r>
      <w:r w:rsidR="00697BBF">
        <w:rPr>
          <w:b/>
        </w:rPr>
        <w:t>p</w:t>
      </w:r>
      <w:r w:rsidRPr="00A1077B">
        <w:rPr>
          <w:b/>
        </w:rPr>
        <w:t xml:space="preserve">artner </w:t>
      </w:r>
      <w:proofErr w:type="spellStart"/>
      <w:r w:rsidRPr="00A1077B">
        <w:rPr>
          <w:b/>
        </w:rPr>
        <w:t>RIF</w:t>
      </w:r>
      <w:r w:rsidR="0017154B" w:rsidRPr="00A1077B">
        <w:rPr>
          <w:b/>
        </w:rPr>
        <w:t>s</w:t>
      </w:r>
      <w:proofErr w:type="spellEnd"/>
      <w:r w:rsidR="00697BBF">
        <w:rPr>
          <w:b/>
        </w:rPr>
        <w:t>.</w:t>
      </w:r>
      <w:r w:rsidR="00D01EB7" w:rsidRPr="00D01EB7">
        <w:t xml:space="preserve"> </w:t>
      </w:r>
      <w:r w:rsidR="006D1ABE" w:rsidRPr="006D1ABE">
        <w:t xml:space="preserve">The study team will collect data from LEAP </w:t>
      </w:r>
      <w:r w:rsidR="006D1ABE">
        <w:t>frontline staff and LEAP partner</w:t>
      </w:r>
      <w:r w:rsidR="00586D5E">
        <w:t xml:space="preserve"> </w:t>
      </w:r>
      <w:r w:rsidR="006D1ABE">
        <w:t>s</w:t>
      </w:r>
      <w:r w:rsidR="00586D5E">
        <w:t>taff</w:t>
      </w:r>
      <w:r w:rsidR="006D1ABE">
        <w:t xml:space="preserve"> </w:t>
      </w:r>
      <w:r w:rsidR="00261928">
        <w:t xml:space="preserve">through a single version of the RIF </w:t>
      </w:r>
      <w:r w:rsidR="00570718">
        <w:t>that</w:t>
      </w:r>
      <w:r w:rsidR="00261928">
        <w:t xml:space="preserve"> is designed </w:t>
      </w:r>
      <w:r w:rsidR="006D1ABE">
        <w:t xml:space="preserve">to </w:t>
      </w:r>
      <w:r w:rsidR="0017154B">
        <w:t xml:space="preserve">gather </w:t>
      </w:r>
      <w:r w:rsidR="00586D5E">
        <w:t xml:space="preserve">respondents’ </w:t>
      </w:r>
      <w:r w:rsidR="00D01EB7" w:rsidRPr="00B1427D">
        <w:t>demographic characteristics</w:t>
      </w:r>
      <w:r w:rsidR="0017154B">
        <w:t xml:space="preserve"> </w:t>
      </w:r>
      <w:r w:rsidR="00261928">
        <w:t xml:space="preserve">and </w:t>
      </w:r>
      <w:r w:rsidR="0017154B">
        <w:t>background</w:t>
      </w:r>
      <w:r w:rsidR="00D01EB7" w:rsidRPr="00B1427D">
        <w:t xml:space="preserve"> information</w:t>
      </w:r>
      <w:r w:rsidR="00586D5E">
        <w:t>,</w:t>
      </w:r>
      <w:r w:rsidR="00D01EB7">
        <w:t xml:space="preserve"> such as </w:t>
      </w:r>
      <w:r w:rsidR="0017154B">
        <w:t>the</w:t>
      </w:r>
      <w:r w:rsidR="00586D5E">
        <w:t>ir</w:t>
      </w:r>
      <w:r w:rsidR="0017154B">
        <w:t xml:space="preserve"> </w:t>
      </w:r>
      <w:r w:rsidR="00D01EB7" w:rsidRPr="00B1427D">
        <w:t>education</w:t>
      </w:r>
      <w:r w:rsidR="0017154B">
        <w:t>,</w:t>
      </w:r>
      <w:r w:rsidR="00D01EB7" w:rsidRPr="00B1427D">
        <w:t xml:space="preserve"> work experience</w:t>
      </w:r>
      <w:r w:rsidR="0017154B">
        <w:t>,</w:t>
      </w:r>
      <w:r w:rsidR="00D01EB7" w:rsidRPr="00B1427D">
        <w:t xml:space="preserve"> </w:t>
      </w:r>
      <w:r w:rsidR="006D1ABE">
        <w:t xml:space="preserve">and </w:t>
      </w:r>
      <w:r w:rsidR="00D01EB7" w:rsidRPr="00B1427D">
        <w:t xml:space="preserve">program </w:t>
      </w:r>
      <w:r w:rsidR="00D01EB7">
        <w:t>roles</w:t>
      </w:r>
      <w:r w:rsidR="0017154B">
        <w:t xml:space="preserve"> and activities.</w:t>
      </w:r>
    </w:p>
    <w:p w14:paraId="6B6390C4" w14:textId="6433B9ED" w:rsidR="00CC05CC" w:rsidRDefault="00CC05CC" w:rsidP="004D2BFD">
      <w:pPr>
        <w:pStyle w:val="BulletLastSS"/>
      </w:pPr>
      <w:r w:rsidRPr="00A1077B">
        <w:rPr>
          <w:b/>
        </w:rPr>
        <w:t xml:space="preserve">LEAP </w:t>
      </w:r>
      <w:r w:rsidR="00697BBF">
        <w:rPr>
          <w:b/>
        </w:rPr>
        <w:t>p</w:t>
      </w:r>
      <w:r w:rsidRPr="00A1077B">
        <w:rPr>
          <w:b/>
        </w:rPr>
        <w:t xml:space="preserve">articipant </w:t>
      </w:r>
      <w:r w:rsidR="00595613" w:rsidRPr="00A1077B">
        <w:rPr>
          <w:b/>
        </w:rPr>
        <w:t>consent form</w:t>
      </w:r>
      <w:r w:rsidRPr="00A1077B">
        <w:rPr>
          <w:b/>
        </w:rPr>
        <w:t xml:space="preserve"> and RIF</w:t>
      </w:r>
      <w:r w:rsidR="00697BBF">
        <w:rPr>
          <w:b/>
        </w:rPr>
        <w:t>.</w:t>
      </w:r>
      <w:r w:rsidR="00D01EB7">
        <w:t xml:space="preserve"> </w:t>
      </w:r>
      <w:r w:rsidR="006D1ABE" w:rsidRPr="00A1077B">
        <w:t xml:space="preserve">The study team will collect </w:t>
      </w:r>
      <w:r w:rsidR="007C1C98">
        <w:t xml:space="preserve">active consent and RIF </w:t>
      </w:r>
      <w:r w:rsidR="006D1ABE" w:rsidRPr="00A1077B">
        <w:t xml:space="preserve">data from two types of LEAP participants—those who are currently receiving LEAP pre-release services and those who have been released from jail and are receiving post-release services. </w:t>
      </w:r>
      <w:r w:rsidR="00697BBF">
        <w:t>The focus group facilitator will provide t</w:t>
      </w:r>
      <w:r w:rsidR="007C1C98">
        <w:t xml:space="preserve">he consent form to </w:t>
      </w:r>
      <w:r w:rsidR="00455AA2">
        <w:t xml:space="preserve">members of the </w:t>
      </w:r>
      <w:r w:rsidR="00586D5E">
        <w:t>focus group</w:t>
      </w:r>
      <w:r w:rsidR="00455AA2">
        <w:t>s</w:t>
      </w:r>
      <w:r w:rsidR="00586D5E">
        <w:t xml:space="preserve"> </w:t>
      </w:r>
      <w:r w:rsidR="007C1C98">
        <w:t xml:space="preserve">and read </w:t>
      </w:r>
      <w:r w:rsidR="007747CE">
        <w:t xml:space="preserve">it </w:t>
      </w:r>
      <w:r w:rsidR="007C1C98">
        <w:t xml:space="preserve">aloud at the start </w:t>
      </w:r>
      <w:r w:rsidR="007747CE">
        <w:t>of the session</w:t>
      </w:r>
      <w:r w:rsidR="007C1C98">
        <w:t xml:space="preserve"> to ensure that all participants, regardless of reading ability</w:t>
      </w:r>
      <w:r w:rsidR="00455AA2">
        <w:t>,</w:t>
      </w:r>
      <w:r w:rsidR="007C1C98">
        <w:t xml:space="preserve"> </w:t>
      </w:r>
      <w:r w:rsidR="00455AA2">
        <w:t>understand</w:t>
      </w:r>
      <w:r w:rsidR="007C1C98">
        <w:t xml:space="preserve"> the information about the risks and benefits of their participation. </w:t>
      </w:r>
      <w:r w:rsidR="007C1C98" w:rsidRPr="007C1C98">
        <w:t xml:space="preserve">The LEAP participant forms will collect </w:t>
      </w:r>
      <w:r w:rsidR="00455AA2">
        <w:t xml:space="preserve">information about respondents’ </w:t>
      </w:r>
      <w:r w:rsidR="007C1C98" w:rsidRPr="007C1C98">
        <w:t xml:space="preserve">demographic </w:t>
      </w:r>
      <w:r w:rsidR="00455AA2">
        <w:t>characteristics and</w:t>
      </w:r>
      <w:r w:rsidR="007C1C98" w:rsidRPr="007C1C98">
        <w:t xml:space="preserve"> background information</w:t>
      </w:r>
      <w:r w:rsidR="00455AA2">
        <w:t>,</w:t>
      </w:r>
      <w:r w:rsidR="007C1C98" w:rsidRPr="007C1C98">
        <w:t xml:space="preserve"> such as </w:t>
      </w:r>
      <w:r w:rsidR="00455AA2">
        <w:t>their</w:t>
      </w:r>
      <w:r w:rsidR="007C1C98" w:rsidRPr="007C1C98">
        <w:t xml:space="preserve"> work and criminal justice histories.</w:t>
      </w:r>
      <w:r w:rsidR="007C1C98">
        <w:t xml:space="preserve"> </w:t>
      </w:r>
      <w:r w:rsidR="006D1ABE">
        <w:t>The pre</w:t>
      </w:r>
      <w:r w:rsidR="001A2236">
        <w:t>-</w:t>
      </w:r>
      <w:r w:rsidR="006D1ABE">
        <w:t xml:space="preserve"> and post</w:t>
      </w:r>
      <w:r w:rsidR="001A2236">
        <w:t>-</w:t>
      </w:r>
      <w:r w:rsidR="006D1ABE">
        <w:t>release</w:t>
      </w:r>
      <w:r w:rsidR="007C1C98">
        <w:t xml:space="preserve"> consent and</w:t>
      </w:r>
      <w:r w:rsidR="00455AA2">
        <w:t xml:space="preserve"> </w:t>
      </w:r>
      <w:proofErr w:type="spellStart"/>
      <w:r w:rsidR="006D1ABE">
        <w:t>RIF</w:t>
      </w:r>
      <w:r w:rsidR="001A2236">
        <w:t>s</w:t>
      </w:r>
      <w:proofErr w:type="spellEnd"/>
      <w:r w:rsidR="007C1C98">
        <w:t xml:space="preserve"> </w:t>
      </w:r>
      <w:r w:rsidR="006D1ABE">
        <w:t xml:space="preserve">are </w:t>
      </w:r>
      <w:r w:rsidR="00455AA2">
        <w:t>very</w:t>
      </w:r>
      <w:r w:rsidR="006D1ABE">
        <w:t xml:space="preserve"> similar</w:t>
      </w:r>
      <w:r w:rsidR="00455AA2">
        <w:t>,</w:t>
      </w:r>
      <w:r w:rsidR="006D1ABE">
        <w:t xml:space="preserve"> with only slightly different wording at certain questions.</w:t>
      </w:r>
      <w:r w:rsidR="00A1077B">
        <w:rPr>
          <w:rStyle w:val="FootnoteReference"/>
        </w:rPr>
        <w:footnoteReference w:id="3"/>
      </w:r>
      <w:r w:rsidR="00A1077B">
        <w:t xml:space="preserve"> </w:t>
      </w:r>
    </w:p>
    <w:p w14:paraId="65B5A3A4" w14:textId="5D6786AB" w:rsidR="00625BD4" w:rsidRDefault="001E67B7" w:rsidP="002B0C4B">
      <w:pPr>
        <w:pStyle w:val="NormalSS"/>
      </w:pPr>
      <w:r>
        <w:t xml:space="preserve">In total, Mathematica conducted </w:t>
      </w:r>
      <w:r w:rsidR="00F760E7">
        <w:t>eight</w:t>
      </w:r>
      <w:r>
        <w:t xml:space="preserve"> pretests across the three groups of respondents</w:t>
      </w:r>
      <w:r w:rsidR="00625BD4">
        <w:t xml:space="preserve"> </w:t>
      </w:r>
      <w:r w:rsidR="00625BD4" w:rsidRPr="00625BD4">
        <w:t>in February 2016</w:t>
      </w:r>
      <w:r>
        <w:t xml:space="preserve">. </w:t>
      </w:r>
      <w:r w:rsidR="0020121D">
        <w:t>T</w:t>
      </w:r>
      <w:r>
        <w:t>he</w:t>
      </w:r>
      <w:r w:rsidR="006D1ABE">
        <w:t xml:space="preserve"> pretest respondents</w:t>
      </w:r>
      <w:r>
        <w:t xml:space="preserve"> included a </w:t>
      </w:r>
      <w:r w:rsidRPr="001D18FF">
        <w:t>LEAP frontline staff</w:t>
      </w:r>
      <w:r>
        <w:t xml:space="preserve"> member</w:t>
      </w:r>
      <w:r w:rsidR="009E6F79">
        <w:t xml:space="preserve"> (a LEAP case </w:t>
      </w:r>
      <w:r w:rsidR="009E6F79">
        <w:lastRenderedPageBreak/>
        <w:t>manager)</w:t>
      </w:r>
      <w:r>
        <w:t>, a LEAP partner</w:t>
      </w:r>
      <w:r w:rsidR="009E6F79">
        <w:t xml:space="preserve"> (an </w:t>
      </w:r>
      <w:r w:rsidR="005B52F3">
        <w:t>American Job Center [</w:t>
      </w:r>
      <w:r w:rsidR="009E6F79">
        <w:t>AJC</w:t>
      </w:r>
      <w:r w:rsidR="005B52F3">
        <w:t>]</w:t>
      </w:r>
      <w:r w:rsidR="009E6F79">
        <w:t xml:space="preserve"> case manager)</w:t>
      </w:r>
      <w:r>
        <w:t xml:space="preserve">, </w:t>
      </w:r>
      <w:r w:rsidRPr="001D18FF">
        <w:t>three pre-release LEAP participants</w:t>
      </w:r>
      <w:r>
        <w:t xml:space="preserve">, and </w:t>
      </w:r>
      <w:r w:rsidR="00F760E7">
        <w:t>three</w:t>
      </w:r>
      <w:r>
        <w:t xml:space="preserve"> </w:t>
      </w:r>
      <w:r w:rsidRPr="001D18FF">
        <w:t xml:space="preserve">post-release </w:t>
      </w:r>
      <w:r>
        <w:t xml:space="preserve">respondents who were not involved with LEAP but were formerly incarcerated. </w:t>
      </w:r>
      <w:r w:rsidR="005B52F3">
        <w:t xml:space="preserve">Although </w:t>
      </w:r>
      <w:r w:rsidR="00166A18">
        <w:t>w</w:t>
      </w:r>
      <w:r w:rsidR="00166A18" w:rsidRPr="00166A18">
        <w:t xml:space="preserve">e </w:t>
      </w:r>
      <w:r w:rsidR="00166A18">
        <w:t xml:space="preserve">originally </w:t>
      </w:r>
      <w:r w:rsidR="00166A18" w:rsidRPr="00166A18">
        <w:t>planned to conduct a third pretest</w:t>
      </w:r>
      <w:r w:rsidR="00166A18">
        <w:t xml:space="preserve"> with a LEAP staff member</w:t>
      </w:r>
      <w:r w:rsidR="00166A18" w:rsidRPr="00166A18">
        <w:t xml:space="preserve">, </w:t>
      </w:r>
      <w:r w:rsidR="005B52F3" w:rsidRPr="00166A18">
        <w:t xml:space="preserve">we were unable to do so </w:t>
      </w:r>
      <w:r w:rsidR="00166A18" w:rsidRPr="00166A18">
        <w:t>due to a miscommunication among program staff. We considered seeking out an additional staff member or partner to test the form but decided it was unnecessary</w:t>
      </w:r>
      <w:r w:rsidR="005B52F3">
        <w:t>,</w:t>
      </w:r>
      <w:r w:rsidR="00166A18" w:rsidRPr="00166A18">
        <w:t xml:space="preserve"> given the diversity of the two respondents </w:t>
      </w:r>
      <w:r w:rsidR="005B52F3">
        <w:t>who</w:t>
      </w:r>
      <w:r w:rsidR="005B52F3" w:rsidRPr="00166A18">
        <w:t xml:space="preserve"> </w:t>
      </w:r>
      <w:r w:rsidR="00166A18" w:rsidRPr="00166A18">
        <w:t xml:space="preserve">did </w:t>
      </w:r>
      <w:r w:rsidR="00166A18">
        <w:t xml:space="preserve">test the form </w:t>
      </w:r>
      <w:r w:rsidR="00166A18" w:rsidRPr="00166A18">
        <w:t xml:space="preserve">and the limited feedback they </w:t>
      </w:r>
      <w:r w:rsidR="005B52F3">
        <w:t>provided</w:t>
      </w:r>
      <w:r w:rsidR="00166A18" w:rsidRPr="00166A18">
        <w:t>.</w:t>
      </w:r>
      <w:r w:rsidR="00B206B2">
        <w:t xml:space="preserve"> </w:t>
      </w:r>
      <w:r w:rsidR="005B52F3">
        <w:t>Table 1 details the</w:t>
      </w:r>
      <w:r w:rsidR="00166A18" w:rsidRPr="00625BD4">
        <w:t xml:space="preserve"> demographic</w:t>
      </w:r>
      <w:r w:rsidR="003345C7">
        <w:t xml:space="preserve"> characteristics</w:t>
      </w:r>
      <w:r w:rsidR="00166A18" w:rsidRPr="00625BD4">
        <w:t xml:space="preserve"> of the pretest respondents.</w:t>
      </w:r>
    </w:p>
    <w:p w14:paraId="0453AEE9" w14:textId="4225BEBD" w:rsidR="00503F96" w:rsidRPr="00BF5DBB" w:rsidRDefault="00503F96" w:rsidP="00503F96">
      <w:pPr>
        <w:pStyle w:val="MarkforTableTitle"/>
        <w:rPr>
          <w:rFonts w:eastAsia="Calibri"/>
        </w:rPr>
      </w:pPr>
      <w:r w:rsidRPr="00BF5DBB">
        <w:t>Table 1</w:t>
      </w:r>
      <w:r>
        <w:t>.</w:t>
      </w:r>
      <w:r w:rsidRPr="00BF5DBB">
        <w:t xml:space="preserve"> </w:t>
      </w:r>
      <w:r w:rsidR="003345C7">
        <w:t>Demographic</w:t>
      </w:r>
      <w:r w:rsidR="003345C7" w:rsidRPr="00BF5DBB">
        <w:t xml:space="preserve"> </w:t>
      </w:r>
      <w:r>
        <w:t>c</w:t>
      </w:r>
      <w:r w:rsidRPr="00BF5DBB">
        <w:t>haracteristics</w:t>
      </w:r>
      <w:r w:rsidR="003345C7">
        <w:t xml:space="preserve"> of the respondents</w:t>
      </w:r>
    </w:p>
    <w:tbl>
      <w:tblPr>
        <w:tblStyle w:val="TableGrid1"/>
        <w:tblW w:w="954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97"/>
        <w:gridCol w:w="863"/>
        <w:gridCol w:w="2070"/>
        <w:gridCol w:w="2092"/>
        <w:gridCol w:w="1112"/>
        <w:gridCol w:w="758"/>
        <w:gridCol w:w="1258"/>
        <w:gridCol w:w="90"/>
      </w:tblGrid>
      <w:tr w:rsidR="00503F96" w:rsidRPr="00BF5DBB" w14:paraId="2A601F6A" w14:textId="77777777" w:rsidTr="00CE2095">
        <w:trPr>
          <w:trHeight w:val="306"/>
        </w:trPr>
        <w:tc>
          <w:tcPr>
            <w:tcW w:w="1297" w:type="dxa"/>
            <w:shd w:val="clear" w:color="auto" w:fill="6C6F70"/>
            <w:noWrap/>
          </w:tcPr>
          <w:p w14:paraId="1969DC71" w14:textId="77777777" w:rsidR="00503F96" w:rsidRPr="00BF5DBB" w:rsidRDefault="00503F96" w:rsidP="00CE2095">
            <w:pPr>
              <w:pStyle w:val="TableHeaderLeft"/>
            </w:pPr>
            <w:r w:rsidRPr="00BF5DBB">
              <w:t>Respondent</w:t>
            </w:r>
          </w:p>
        </w:tc>
        <w:tc>
          <w:tcPr>
            <w:tcW w:w="863" w:type="dxa"/>
            <w:shd w:val="clear" w:color="auto" w:fill="6C6F70"/>
          </w:tcPr>
          <w:p w14:paraId="0D3A8C95" w14:textId="77777777" w:rsidR="00503F96" w:rsidRDefault="00503F96" w:rsidP="00CE2095">
            <w:pPr>
              <w:pStyle w:val="TableHeaderCenter"/>
              <w:jc w:val="left"/>
            </w:pPr>
            <w:r>
              <w:t>Round</w:t>
            </w:r>
          </w:p>
        </w:tc>
        <w:tc>
          <w:tcPr>
            <w:tcW w:w="2070" w:type="dxa"/>
            <w:shd w:val="clear" w:color="auto" w:fill="6C6F70"/>
          </w:tcPr>
          <w:p w14:paraId="1A2FE614" w14:textId="03F4D533" w:rsidR="00503F96" w:rsidRDefault="00503F96" w:rsidP="00CE2095">
            <w:pPr>
              <w:pStyle w:val="TableHeaderCenter"/>
              <w:jc w:val="left"/>
            </w:pPr>
            <w:r>
              <w:t xml:space="preserve">Instrument(s) </w:t>
            </w:r>
            <w:r w:rsidR="00F442A4">
              <w:t>t</w:t>
            </w:r>
            <w:r>
              <w:t>ested</w:t>
            </w:r>
          </w:p>
        </w:tc>
        <w:tc>
          <w:tcPr>
            <w:tcW w:w="2092" w:type="dxa"/>
            <w:shd w:val="clear" w:color="auto" w:fill="6C6F70"/>
          </w:tcPr>
          <w:p w14:paraId="3A9A5EB7" w14:textId="346D2939" w:rsidR="00503F96" w:rsidRPr="00BF5DBB" w:rsidRDefault="00503F96" w:rsidP="00CE2095">
            <w:pPr>
              <w:pStyle w:val="TableHeaderCenter"/>
              <w:tabs>
                <w:tab w:val="left" w:pos="629"/>
              </w:tabs>
              <w:jc w:val="left"/>
            </w:pPr>
            <w:r>
              <w:t>Title/</w:t>
            </w:r>
            <w:r w:rsidR="00F442A4">
              <w:t>r</w:t>
            </w:r>
            <w:r>
              <w:t>ole</w:t>
            </w:r>
          </w:p>
        </w:tc>
        <w:tc>
          <w:tcPr>
            <w:tcW w:w="1112" w:type="dxa"/>
            <w:shd w:val="clear" w:color="auto" w:fill="6C6F70"/>
            <w:noWrap/>
          </w:tcPr>
          <w:p w14:paraId="4F3056F7" w14:textId="77777777" w:rsidR="00503F96" w:rsidRPr="00BF5DBB" w:rsidRDefault="00503F96" w:rsidP="00CE2095">
            <w:pPr>
              <w:pStyle w:val="TableHeaderCenter"/>
              <w:jc w:val="left"/>
            </w:pPr>
            <w:r w:rsidRPr="00BF5DBB">
              <w:t>Gender</w:t>
            </w:r>
          </w:p>
        </w:tc>
        <w:tc>
          <w:tcPr>
            <w:tcW w:w="758" w:type="dxa"/>
            <w:shd w:val="clear" w:color="auto" w:fill="6C6F70"/>
            <w:noWrap/>
          </w:tcPr>
          <w:p w14:paraId="0C851C52" w14:textId="77777777" w:rsidR="00503F96" w:rsidRPr="00BF5DBB" w:rsidRDefault="00503F96" w:rsidP="00CE2095">
            <w:pPr>
              <w:pStyle w:val="TableHeaderCenter"/>
              <w:jc w:val="left"/>
            </w:pPr>
            <w:r w:rsidRPr="00BF5DBB">
              <w:t>Age</w:t>
            </w:r>
          </w:p>
        </w:tc>
        <w:tc>
          <w:tcPr>
            <w:tcW w:w="1348" w:type="dxa"/>
            <w:gridSpan w:val="2"/>
            <w:shd w:val="clear" w:color="auto" w:fill="6C6F70"/>
            <w:noWrap/>
          </w:tcPr>
          <w:p w14:paraId="699C406A" w14:textId="1D8CFAA4" w:rsidR="00503F96" w:rsidRPr="00BF5DBB" w:rsidRDefault="00503F96" w:rsidP="00CE2095">
            <w:pPr>
              <w:pStyle w:val="TableHeaderCenter"/>
              <w:jc w:val="left"/>
            </w:pPr>
            <w:r w:rsidRPr="00BF5DBB">
              <w:t>Race</w:t>
            </w:r>
            <w:r>
              <w:t xml:space="preserve">/ </w:t>
            </w:r>
            <w:r w:rsidR="00F442A4">
              <w:t>e</w:t>
            </w:r>
            <w:r>
              <w:t>thnicity</w:t>
            </w:r>
          </w:p>
        </w:tc>
      </w:tr>
      <w:tr w:rsidR="00034F47" w:rsidRPr="00BF5DBB" w14:paraId="1051EA5C" w14:textId="77777777" w:rsidTr="00CE2095">
        <w:trPr>
          <w:gridAfter w:val="1"/>
          <w:wAfter w:w="90" w:type="dxa"/>
          <w:trHeight w:val="238"/>
        </w:trPr>
        <w:tc>
          <w:tcPr>
            <w:tcW w:w="1297" w:type="dxa"/>
            <w:noWrap/>
            <w:hideMark/>
          </w:tcPr>
          <w:p w14:paraId="7EA5BFBE" w14:textId="43C19E49" w:rsidR="00034F47" w:rsidRPr="00BF5DBB" w:rsidRDefault="00034F47" w:rsidP="00CE2095">
            <w:pPr>
              <w:pStyle w:val="TableText"/>
              <w:spacing w:before="60" w:after="60"/>
            </w:pPr>
            <w:r>
              <w:t>1</w:t>
            </w:r>
          </w:p>
        </w:tc>
        <w:tc>
          <w:tcPr>
            <w:tcW w:w="863" w:type="dxa"/>
          </w:tcPr>
          <w:p w14:paraId="37B9E90A" w14:textId="77777777" w:rsidR="00034F47" w:rsidRDefault="00034F47" w:rsidP="00CE2095">
            <w:pPr>
              <w:pStyle w:val="TableText"/>
              <w:spacing w:before="120" w:after="60"/>
            </w:pPr>
            <w:r>
              <w:t>1</w:t>
            </w:r>
          </w:p>
        </w:tc>
        <w:tc>
          <w:tcPr>
            <w:tcW w:w="2070" w:type="dxa"/>
          </w:tcPr>
          <w:p w14:paraId="722DF8C6" w14:textId="18EECF44" w:rsidR="00034F47" w:rsidRDefault="00034F47" w:rsidP="00CE2095">
            <w:pPr>
              <w:pStyle w:val="TableText"/>
              <w:spacing w:before="120" w:after="60"/>
            </w:pPr>
            <w:r>
              <w:t>Staff/</w:t>
            </w:r>
            <w:r w:rsidR="00E720BD">
              <w:t>p</w:t>
            </w:r>
            <w:r>
              <w:t>artner RIF</w:t>
            </w:r>
          </w:p>
        </w:tc>
        <w:tc>
          <w:tcPr>
            <w:tcW w:w="2092" w:type="dxa"/>
          </w:tcPr>
          <w:p w14:paraId="68ADC375" w14:textId="4999801C" w:rsidR="00034F47" w:rsidRPr="00BF5DBB" w:rsidRDefault="00034F47" w:rsidP="00CE2095">
            <w:pPr>
              <w:pStyle w:val="TableText"/>
              <w:spacing w:before="60" w:after="60"/>
            </w:pPr>
            <w:r>
              <w:t xml:space="preserve">LEAP </w:t>
            </w:r>
            <w:r w:rsidR="00E720BD">
              <w:t>c</w:t>
            </w:r>
            <w:r>
              <w:t xml:space="preserve">ase </w:t>
            </w:r>
            <w:r w:rsidR="00E720BD">
              <w:t>m</w:t>
            </w:r>
            <w:r>
              <w:t>anager</w:t>
            </w:r>
          </w:p>
        </w:tc>
        <w:tc>
          <w:tcPr>
            <w:tcW w:w="1112" w:type="dxa"/>
            <w:noWrap/>
            <w:hideMark/>
          </w:tcPr>
          <w:p w14:paraId="6D303F56" w14:textId="77777777" w:rsidR="00034F47" w:rsidRPr="00BF5DBB" w:rsidRDefault="00034F47" w:rsidP="00CE2095">
            <w:pPr>
              <w:pStyle w:val="TableText"/>
              <w:spacing w:before="60" w:after="60"/>
            </w:pPr>
            <w:r w:rsidRPr="00BF5DBB">
              <w:t>Male</w:t>
            </w:r>
          </w:p>
        </w:tc>
        <w:tc>
          <w:tcPr>
            <w:tcW w:w="758" w:type="dxa"/>
            <w:noWrap/>
            <w:hideMark/>
          </w:tcPr>
          <w:p w14:paraId="6EFAAC4B" w14:textId="77777777" w:rsidR="00034F47" w:rsidRPr="00BF5DBB" w:rsidRDefault="00034F47" w:rsidP="00CE2095">
            <w:pPr>
              <w:pStyle w:val="TableText"/>
              <w:spacing w:before="60" w:after="60"/>
            </w:pPr>
            <w:r>
              <w:t>38</w:t>
            </w:r>
          </w:p>
        </w:tc>
        <w:tc>
          <w:tcPr>
            <w:tcW w:w="1258" w:type="dxa"/>
            <w:noWrap/>
            <w:hideMark/>
          </w:tcPr>
          <w:p w14:paraId="21B0A25F" w14:textId="77777777" w:rsidR="00034F47" w:rsidRPr="00BF5DBB" w:rsidRDefault="00034F47" w:rsidP="00CE2095">
            <w:pPr>
              <w:pStyle w:val="TableText"/>
              <w:spacing w:before="60" w:after="60"/>
            </w:pPr>
            <w:r>
              <w:t>White</w:t>
            </w:r>
          </w:p>
        </w:tc>
      </w:tr>
      <w:tr w:rsidR="00034F47" w:rsidRPr="00BF5DBB" w14:paraId="1BB0A216" w14:textId="77777777" w:rsidTr="00CE2095">
        <w:trPr>
          <w:gridAfter w:val="1"/>
          <w:wAfter w:w="90" w:type="dxa"/>
          <w:trHeight w:val="238"/>
        </w:trPr>
        <w:tc>
          <w:tcPr>
            <w:tcW w:w="1297" w:type="dxa"/>
            <w:noWrap/>
          </w:tcPr>
          <w:p w14:paraId="0E8BBD5E" w14:textId="00EA70A9" w:rsidR="00034F47" w:rsidRPr="00BF5DBB" w:rsidRDefault="00034F47" w:rsidP="00034F47">
            <w:pPr>
              <w:pStyle w:val="TableText"/>
              <w:spacing w:before="120" w:after="60"/>
            </w:pPr>
            <w:r>
              <w:t>2</w:t>
            </w:r>
          </w:p>
        </w:tc>
        <w:tc>
          <w:tcPr>
            <w:tcW w:w="863" w:type="dxa"/>
          </w:tcPr>
          <w:p w14:paraId="21EC6716" w14:textId="430C7173" w:rsidR="00034F47" w:rsidRDefault="00034F47" w:rsidP="00034F47">
            <w:pPr>
              <w:pStyle w:val="TableText"/>
              <w:spacing w:before="120" w:after="60"/>
            </w:pPr>
            <w:r>
              <w:t>1</w:t>
            </w:r>
          </w:p>
        </w:tc>
        <w:tc>
          <w:tcPr>
            <w:tcW w:w="2070" w:type="dxa"/>
          </w:tcPr>
          <w:p w14:paraId="053B89B8" w14:textId="7CBD6F65" w:rsidR="00034F47" w:rsidRDefault="00034F47" w:rsidP="00034F47">
            <w:pPr>
              <w:pStyle w:val="TableText"/>
              <w:spacing w:before="120" w:after="60"/>
            </w:pPr>
            <w:r>
              <w:t>Staff/</w:t>
            </w:r>
            <w:r w:rsidR="00E720BD">
              <w:t>p</w:t>
            </w:r>
            <w:r>
              <w:t>artner RIF</w:t>
            </w:r>
          </w:p>
        </w:tc>
        <w:tc>
          <w:tcPr>
            <w:tcW w:w="2092" w:type="dxa"/>
          </w:tcPr>
          <w:p w14:paraId="581EF956" w14:textId="7B61F763" w:rsidR="00034F47" w:rsidRDefault="00034F47" w:rsidP="00034F47">
            <w:pPr>
              <w:pStyle w:val="TableText"/>
              <w:spacing w:before="120" w:after="60"/>
            </w:pPr>
            <w:r>
              <w:t xml:space="preserve">AJC </w:t>
            </w:r>
            <w:r w:rsidR="00E720BD">
              <w:t>c</w:t>
            </w:r>
            <w:r>
              <w:t xml:space="preserve">ase </w:t>
            </w:r>
            <w:r w:rsidR="00E720BD">
              <w:t>m</w:t>
            </w:r>
            <w:r>
              <w:t>anager</w:t>
            </w:r>
          </w:p>
        </w:tc>
        <w:tc>
          <w:tcPr>
            <w:tcW w:w="1112" w:type="dxa"/>
            <w:noWrap/>
          </w:tcPr>
          <w:p w14:paraId="37503980" w14:textId="1625FBAB" w:rsidR="00034F47" w:rsidRPr="00BF5DBB" w:rsidRDefault="00034F47" w:rsidP="00034F47">
            <w:pPr>
              <w:pStyle w:val="TableText"/>
              <w:spacing w:before="120" w:after="60"/>
            </w:pPr>
            <w:r w:rsidRPr="00BF5DBB">
              <w:t>Female</w:t>
            </w:r>
          </w:p>
        </w:tc>
        <w:tc>
          <w:tcPr>
            <w:tcW w:w="758" w:type="dxa"/>
            <w:noWrap/>
          </w:tcPr>
          <w:p w14:paraId="1BBAB480" w14:textId="4A349D92" w:rsidR="00034F47" w:rsidRDefault="00034F47" w:rsidP="00034F47">
            <w:pPr>
              <w:pStyle w:val="TableText"/>
              <w:spacing w:before="120" w:after="60"/>
            </w:pPr>
            <w:r>
              <w:t>58</w:t>
            </w:r>
          </w:p>
        </w:tc>
        <w:tc>
          <w:tcPr>
            <w:tcW w:w="1258" w:type="dxa"/>
            <w:noWrap/>
          </w:tcPr>
          <w:p w14:paraId="64AB5389" w14:textId="5F8DCAB2" w:rsidR="00034F47" w:rsidRDefault="00034F47" w:rsidP="00034F47">
            <w:pPr>
              <w:pStyle w:val="TableText"/>
              <w:spacing w:before="120" w:after="60"/>
            </w:pPr>
            <w:r>
              <w:t>Dominican Hispanic</w:t>
            </w:r>
          </w:p>
        </w:tc>
      </w:tr>
      <w:tr w:rsidR="00034F47" w:rsidRPr="00BF5DBB" w14:paraId="0D332822" w14:textId="77777777" w:rsidTr="00CE2095">
        <w:trPr>
          <w:gridAfter w:val="1"/>
          <w:wAfter w:w="90" w:type="dxa"/>
          <w:trHeight w:val="238"/>
        </w:trPr>
        <w:tc>
          <w:tcPr>
            <w:tcW w:w="1297" w:type="dxa"/>
            <w:noWrap/>
            <w:hideMark/>
          </w:tcPr>
          <w:p w14:paraId="682851CE" w14:textId="77777777" w:rsidR="00034F47" w:rsidRPr="00BF5DBB" w:rsidRDefault="00034F47" w:rsidP="00034F47">
            <w:pPr>
              <w:pStyle w:val="TableText"/>
              <w:spacing w:before="60" w:after="60"/>
            </w:pPr>
            <w:r w:rsidRPr="00BF5DBB">
              <w:t>3</w:t>
            </w:r>
          </w:p>
        </w:tc>
        <w:tc>
          <w:tcPr>
            <w:tcW w:w="863" w:type="dxa"/>
          </w:tcPr>
          <w:p w14:paraId="6DD72DB1" w14:textId="77777777" w:rsidR="00034F47" w:rsidRDefault="00034F47" w:rsidP="00034F47">
            <w:pPr>
              <w:pStyle w:val="TableText"/>
              <w:spacing w:before="120" w:after="60"/>
            </w:pPr>
            <w:r>
              <w:t>1</w:t>
            </w:r>
          </w:p>
        </w:tc>
        <w:tc>
          <w:tcPr>
            <w:tcW w:w="2070" w:type="dxa"/>
          </w:tcPr>
          <w:p w14:paraId="7300C1AE" w14:textId="6C786D34" w:rsidR="00034F47" w:rsidRDefault="00034F47" w:rsidP="00034F47">
            <w:pPr>
              <w:pStyle w:val="TableText"/>
              <w:spacing w:before="120" w:after="60"/>
            </w:pPr>
            <w:r>
              <w:t xml:space="preserve">Consent form and </w:t>
            </w:r>
            <w:r w:rsidR="00E720BD">
              <w:t>p</w:t>
            </w:r>
            <w:r>
              <w:t>re-release participant RIF</w:t>
            </w:r>
          </w:p>
        </w:tc>
        <w:tc>
          <w:tcPr>
            <w:tcW w:w="2092" w:type="dxa"/>
          </w:tcPr>
          <w:p w14:paraId="7F131D14" w14:textId="77777777" w:rsidR="00034F47" w:rsidRPr="00BF5DBB" w:rsidRDefault="00034F47" w:rsidP="00034F47">
            <w:pPr>
              <w:pStyle w:val="TableText"/>
              <w:spacing w:before="60" w:after="60"/>
            </w:pPr>
            <w:r>
              <w:t>Pre-release participant</w:t>
            </w:r>
          </w:p>
        </w:tc>
        <w:tc>
          <w:tcPr>
            <w:tcW w:w="1112" w:type="dxa"/>
            <w:noWrap/>
            <w:hideMark/>
          </w:tcPr>
          <w:p w14:paraId="1B4F85A0" w14:textId="77777777" w:rsidR="00034F47" w:rsidRPr="00BF5DBB" w:rsidRDefault="00034F47" w:rsidP="00034F47">
            <w:pPr>
              <w:pStyle w:val="TableText"/>
              <w:spacing w:before="60" w:after="60"/>
            </w:pPr>
            <w:r w:rsidRPr="00BF5DBB">
              <w:t>Male</w:t>
            </w:r>
          </w:p>
        </w:tc>
        <w:tc>
          <w:tcPr>
            <w:tcW w:w="758" w:type="dxa"/>
            <w:noWrap/>
            <w:hideMark/>
          </w:tcPr>
          <w:p w14:paraId="54C5FA41" w14:textId="39BC02E2" w:rsidR="00034F47" w:rsidRPr="00BF5DBB" w:rsidRDefault="00034F47" w:rsidP="00034F47">
            <w:pPr>
              <w:pStyle w:val="TableText"/>
              <w:spacing w:before="60" w:after="60"/>
            </w:pPr>
            <w:r>
              <w:t>35</w:t>
            </w:r>
          </w:p>
        </w:tc>
        <w:tc>
          <w:tcPr>
            <w:tcW w:w="1258" w:type="dxa"/>
            <w:noWrap/>
            <w:hideMark/>
          </w:tcPr>
          <w:p w14:paraId="4A1E731E" w14:textId="77777777" w:rsidR="00034F47" w:rsidRPr="00BF5DBB" w:rsidRDefault="00034F47" w:rsidP="00034F47">
            <w:pPr>
              <w:pStyle w:val="TableText"/>
              <w:spacing w:before="60" w:after="60"/>
            </w:pPr>
            <w:r>
              <w:t>White</w:t>
            </w:r>
          </w:p>
        </w:tc>
      </w:tr>
      <w:tr w:rsidR="00034F47" w:rsidRPr="00BF5DBB" w14:paraId="28FF6898" w14:textId="77777777" w:rsidTr="00CE2095">
        <w:trPr>
          <w:gridAfter w:val="1"/>
          <w:wAfter w:w="90" w:type="dxa"/>
          <w:trHeight w:val="238"/>
        </w:trPr>
        <w:tc>
          <w:tcPr>
            <w:tcW w:w="1297" w:type="dxa"/>
            <w:noWrap/>
            <w:hideMark/>
          </w:tcPr>
          <w:p w14:paraId="7E9758D8" w14:textId="77777777" w:rsidR="00034F47" w:rsidRPr="00BF5DBB" w:rsidRDefault="00034F47" w:rsidP="00034F47">
            <w:pPr>
              <w:pStyle w:val="TableText"/>
              <w:spacing w:before="60" w:after="60"/>
            </w:pPr>
            <w:r w:rsidRPr="00BF5DBB">
              <w:t>4</w:t>
            </w:r>
          </w:p>
        </w:tc>
        <w:tc>
          <w:tcPr>
            <w:tcW w:w="863" w:type="dxa"/>
          </w:tcPr>
          <w:p w14:paraId="0F385507" w14:textId="77777777" w:rsidR="00034F47" w:rsidRDefault="00034F47" w:rsidP="00034F47">
            <w:pPr>
              <w:pStyle w:val="TableText"/>
              <w:spacing w:before="120" w:after="60"/>
            </w:pPr>
            <w:r>
              <w:t>1</w:t>
            </w:r>
          </w:p>
        </w:tc>
        <w:tc>
          <w:tcPr>
            <w:tcW w:w="2070" w:type="dxa"/>
          </w:tcPr>
          <w:p w14:paraId="7F229913" w14:textId="2B6D1D9F" w:rsidR="00034F47" w:rsidRDefault="00034F47" w:rsidP="00034F47">
            <w:pPr>
              <w:pStyle w:val="TableText"/>
              <w:spacing w:before="120" w:after="60"/>
            </w:pPr>
            <w:r w:rsidRPr="00C16912">
              <w:t xml:space="preserve">Consent form and </w:t>
            </w:r>
            <w:r w:rsidR="00E720BD">
              <w:t>p</w:t>
            </w:r>
            <w:r w:rsidRPr="00C16912">
              <w:t>re-release participant RIF</w:t>
            </w:r>
          </w:p>
        </w:tc>
        <w:tc>
          <w:tcPr>
            <w:tcW w:w="2092" w:type="dxa"/>
          </w:tcPr>
          <w:p w14:paraId="6D575C32" w14:textId="77777777" w:rsidR="00034F47" w:rsidRPr="00BF5DBB" w:rsidRDefault="00034F47" w:rsidP="00034F47">
            <w:pPr>
              <w:pStyle w:val="TableText"/>
              <w:spacing w:before="60" w:after="60"/>
            </w:pPr>
            <w:r w:rsidRPr="008F038A">
              <w:t>Pre-release participant</w:t>
            </w:r>
          </w:p>
        </w:tc>
        <w:tc>
          <w:tcPr>
            <w:tcW w:w="1112" w:type="dxa"/>
            <w:noWrap/>
            <w:hideMark/>
          </w:tcPr>
          <w:p w14:paraId="4B78D264" w14:textId="77777777" w:rsidR="00034F47" w:rsidRPr="00BF5DBB" w:rsidRDefault="00034F47" w:rsidP="00034F47">
            <w:pPr>
              <w:pStyle w:val="TableText"/>
              <w:spacing w:before="60" w:after="60"/>
            </w:pPr>
            <w:r w:rsidRPr="00BF5DBB">
              <w:t>Male</w:t>
            </w:r>
          </w:p>
        </w:tc>
        <w:tc>
          <w:tcPr>
            <w:tcW w:w="758" w:type="dxa"/>
            <w:noWrap/>
            <w:hideMark/>
          </w:tcPr>
          <w:p w14:paraId="752C1347" w14:textId="77777777" w:rsidR="00034F47" w:rsidRPr="00BF5DBB" w:rsidRDefault="00034F47" w:rsidP="00034F47">
            <w:pPr>
              <w:pStyle w:val="TableText"/>
              <w:spacing w:before="60" w:after="60"/>
            </w:pPr>
            <w:r>
              <w:t>35</w:t>
            </w:r>
          </w:p>
        </w:tc>
        <w:tc>
          <w:tcPr>
            <w:tcW w:w="1258" w:type="dxa"/>
            <w:noWrap/>
            <w:hideMark/>
          </w:tcPr>
          <w:p w14:paraId="36EC798A" w14:textId="77777777" w:rsidR="00034F47" w:rsidRPr="00BF5DBB" w:rsidRDefault="00034F47" w:rsidP="00034F47">
            <w:pPr>
              <w:pStyle w:val="TableText"/>
              <w:spacing w:before="60" w:after="60"/>
            </w:pPr>
            <w:r>
              <w:t>White</w:t>
            </w:r>
          </w:p>
        </w:tc>
      </w:tr>
      <w:tr w:rsidR="00034F47" w:rsidRPr="00BF5DBB" w14:paraId="7F074C02" w14:textId="77777777" w:rsidTr="00CE2095">
        <w:trPr>
          <w:gridAfter w:val="1"/>
          <w:wAfter w:w="90" w:type="dxa"/>
          <w:trHeight w:val="238"/>
        </w:trPr>
        <w:tc>
          <w:tcPr>
            <w:tcW w:w="1297" w:type="dxa"/>
            <w:noWrap/>
            <w:hideMark/>
          </w:tcPr>
          <w:p w14:paraId="695C514E" w14:textId="77777777" w:rsidR="00034F47" w:rsidRPr="00BF5DBB" w:rsidRDefault="00034F47" w:rsidP="00034F47">
            <w:pPr>
              <w:pStyle w:val="TableText"/>
              <w:spacing w:before="60" w:after="60"/>
            </w:pPr>
            <w:r w:rsidRPr="00BF5DBB">
              <w:t>5</w:t>
            </w:r>
          </w:p>
        </w:tc>
        <w:tc>
          <w:tcPr>
            <w:tcW w:w="863" w:type="dxa"/>
          </w:tcPr>
          <w:p w14:paraId="15A7FF1F" w14:textId="77777777" w:rsidR="00034F47" w:rsidRDefault="00034F47" w:rsidP="00034F47">
            <w:pPr>
              <w:pStyle w:val="TableText"/>
              <w:spacing w:before="120" w:after="60"/>
            </w:pPr>
            <w:r>
              <w:t>1</w:t>
            </w:r>
          </w:p>
        </w:tc>
        <w:tc>
          <w:tcPr>
            <w:tcW w:w="2070" w:type="dxa"/>
          </w:tcPr>
          <w:p w14:paraId="68F2FD4F" w14:textId="0F8C5DC6" w:rsidR="00034F47" w:rsidRDefault="00034F47" w:rsidP="00034F47">
            <w:pPr>
              <w:pStyle w:val="TableText"/>
              <w:spacing w:before="120" w:after="60"/>
            </w:pPr>
            <w:r w:rsidRPr="00C16912">
              <w:t xml:space="preserve">Consent form and </w:t>
            </w:r>
            <w:r w:rsidR="00E720BD">
              <w:t>p</w:t>
            </w:r>
            <w:r w:rsidRPr="00C16912">
              <w:t>re-release participant RIF</w:t>
            </w:r>
          </w:p>
        </w:tc>
        <w:tc>
          <w:tcPr>
            <w:tcW w:w="2092" w:type="dxa"/>
          </w:tcPr>
          <w:p w14:paraId="4CECB09E" w14:textId="77777777" w:rsidR="00034F47" w:rsidRPr="00BF5DBB" w:rsidRDefault="00034F47" w:rsidP="00034F47">
            <w:pPr>
              <w:pStyle w:val="TableText"/>
              <w:tabs>
                <w:tab w:val="left" w:pos="1404"/>
              </w:tabs>
              <w:spacing w:before="60" w:after="60"/>
            </w:pPr>
            <w:r w:rsidRPr="008F038A">
              <w:t>Pre-release participant</w:t>
            </w:r>
          </w:p>
        </w:tc>
        <w:tc>
          <w:tcPr>
            <w:tcW w:w="1112" w:type="dxa"/>
            <w:noWrap/>
            <w:hideMark/>
          </w:tcPr>
          <w:p w14:paraId="2F406CF9" w14:textId="77777777" w:rsidR="00034F47" w:rsidRPr="00BF5DBB" w:rsidRDefault="00034F47" w:rsidP="00034F47">
            <w:pPr>
              <w:pStyle w:val="TableText"/>
              <w:spacing w:before="60" w:after="60"/>
            </w:pPr>
            <w:r>
              <w:t>Male</w:t>
            </w:r>
          </w:p>
        </w:tc>
        <w:tc>
          <w:tcPr>
            <w:tcW w:w="758" w:type="dxa"/>
            <w:noWrap/>
            <w:hideMark/>
          </w:tcPr>
          <w:p w14:paraId="55A1628C" w14:textId="77777777" w:rsidR="00034F47" w:rsidRPr="00BF5DBB" w:rsidRDefault="00034F47" w:rsidP="00034F47">
            <w:pPr>
              <w:pStyle w:val="TableText"/>
              <w:spacing w:before="60" w:after="60"/>
            </w:pPr>
            <w:r>
              <w:t>57</w:t>
            </w:r>
          </w:p>
        </w:tc>
        <w:tc>
          <w:tcPr>
            <w:tcW w:w="1258" w:type="dxa"/>
            <w:noWrap/>
            <w:hideMark/>
          </w:tcPr>
          <w:p w14:paraId="2B4E89C0" w14:textId="77777777" w:rsidR="00034F47" w:rsidRPr="00BF5DBB" w:rsidRDefault="00034F47" w:rsidP="00034F47">
            <w:pPr>
              <w:pStyle w:val="TableText"/>
              <w:spacing w:before="60" w:after="60"/>
            </w:pPr>
            <w:r>
              <w:t>White</w:t>
            </w:r>
          </w:p>
        </w:tc>
      </w:tr>
      <w:tr w:rsidR="00034F47" w:rsidRPr="00BF5DBB" w14:paraId="0F328203" w14:textId="77777777" w:rsidTr="00CE2095">
        <w:trPr>
          <w:gridAfter w:val="1"/>
          <w:wAfter w:w="90" w:type="dxa"/>
          <w:trHeight w:val="238"/>
        </w:trPr>
        <w:tc>
          <w:tcPr>
            <w:tcW w:w="1297" w:type="dxa"/>
            <w:noWrap/>
            <w:hideMark/>
          </w:tcPr>
          <w:p w14:paraId="55FBF0F2" w14:textId="77777777" w:rsidR="00034F47" w:rsidRPr="00BF5DBB" w:rsidRDefault="00034F47" w:rsidP="00034F47">
            <w:pPr>
              <w:pStyle w:val="TableText"/>
              <w:spacing w:before="60" w:after="60"/>
            </w:pPr>
            <w:r w:rsidRPr="00BF5DBB">
              <w:t>6</w:t>
            </w:r>
          </w:p>
        </w:tc>
        <w:tc>
          <w:tcPr>
            <w:tcW w:w="863" w:type="dxa"/>
          </w:tcPr>
          <w:p w14:paraId="3D575672" w14:textId="77777777" w:rsidR="00034F47" w:rsidRDefault="00034F47" w:rsidP="00034F47">
            <w:pPr>
              <w:pStyle w:val="TableText"/>
              <w:spacing w:before="120" w:after="60"/>
            </w:pPr>
            <w:r>
              <w:t>2</w:t>
            </w:r>
          </w:p>
        </w:tc>
        <w:tc>
          <w:tcPr>
            <w:tcW w:w="2070" w:type="dxa"/>
          </w:tcPr>
          <w:p w14:paraId="5A9C27C8" w14:textId="4201376D" w:rsidR="00034F47" w:rsidRDefault="00034F47" w:rsidP="00034F47">
            <w:pPr>
              <w:pStyle w:val="TableText"/>
              <w:spacing w:before="120" w:after="60"/>
            </w:pPr>
            <w:r>
              <w:t xml:space="preserve">Revised consent form and </w:t>
            </w:r>
            <w:r w:rsidR="00E720BD">
              <w:t>p</w:t>
            </w:r>
            <w:r>
              <w:t xml:space="preserve">ost-release </w:t>
            </w:r>
            <w:r w:rsidR="00E720BD">
              <w:t>p</w:t>
            </w:r>
            <w:r>
              <w:t>articipant RIF</w:t>
            </w:r>
          </w:p>
        </w:tc>
        <w:tc>
          <w:tcPr>
            <w:tcW w:w="2092" w:type="dxa"/>
          </w:tcPr>
          <w:p w14:paraId="33AF11BA" w14:textId="77777777" w:rsidR="00034F47" w:rsidRPr="00BF5DBB" w:rsidRDefault="00034F47" w:rsidP="00034F47">
            <w:pPr>
              <w:pStyle w:val="TableText"/>
              <w:spacing w:before="60" w:after="60"/>
            </w:pPr>
            <w:r>
              <w:t>Formerly incarcerated individual</w:t>
            </w:r>
          </w:p>
        </w:tc>
        <w:tc>
          <w:tcPr>
            <w:tcW w:w="1112" w:type="dxa"/>
            <w:noWrap/>
            <w:hideMark/>
          </w:tcPr>
          <w:p w14:paraId="5E47DFE4" w14:textId="77777777" w:rsidR="00034F47" w:rsidRPr="00BF5DBB" w:rsidRDefault="00034F47" w:rsidP="00034F47">
            <w:pPr>
              <w:pStyle w:val="TableText"/>
              <w:spacing w:before="60" w:after="60"/>
            </w:pPr>
            <w:r w:rsidRPr="00BF5DBB">
              <w:t>Male</w:t>
            </w:r>
          </w:p>
        </w:tc>
        <w:tc>
          <w:tcPr>
            <w:tcW w:w="758" w:type="dxa"/>
            <w:noWrap/>
            <w:hideMark/>
          </w:tcPr>
          <w:p w14:paraId="06650712" w14:textId="5AE9C783" w:rsidR="00034F47" w:rsidRPr="00BF5DBB" w:rsidRDefault="00034F47" w:rsidP="00034F47">
            <w:pPr>
              <w:pStyle w:val="TableText"/>
              <w:spacing w:before="60" w:after="60"/>
            </w:pPr>
            <w:r>
              <w:t>53</w:t>
            </w:r>
          </w:p>
        </w:tc>
        <w:tc>
          <w:tcPr>
            <w:tcW w:w="1258" w:type="dxa"/>
            <w:noWrap/>
            <w:hideMark/>
          </w:tcPr>
          <w:p w14:paraId="6CCCFDD3" w14:textId="77777777" w:rsidR="00034F47" w:rsidRPr="00BF5DBB" w:rsidRDefault="00034F47" w:rsidP="00034F47">
            <w:pPr>
              <w:pStyle w:val="TableText"/>
              <w:spacing w:before="60" w:after="60"/>
            </w:pPr>
            <w:r w:rsidRPr="00BF5DBB">
              <w:t>African American</w:t>
            </w:r>
          </w:p>
        </w:tc>
      </w:tr>
      <w:tr w:rsidR="00034F47" w:rsidRPr="00BF5DBB" w14:paraId="3E57A5D9" w14:textId="77777777" w:rsidTr="00CE2095">
        <w:trPr>
          <w:gridAfter w:val="1"/>
          <w:wAfter w:w="90" w:type="dxa"/>
          <w:trHeight w:val="238"/>
        </w:trPr>
        <w:tc>
          <w:tcPr>
            <w:tcW w:w="1297" w:type="dxa"/>
            <w:noWrap/>
            <w:hideMark/>
          </w:tcPr>
          <w:p w14:paraId="1FB27865" w14:textId="77777777" w:rsidR="00034F47" w:rsidRPr="00BF5DBB" w:rsidRDefault="00034F47" w:rsidP="00034F47">
            <w:pPr>
              <w:pStyle w:val="TableText"/>
              <w:spacing w:before="60" w:after="60"/>
            </w:pPr>
            <w:r w:rsidRPr="00BF5DBB">
              <w:t>7</w:t>
            </w:r>
          </w:p>
        </w:tc>
        <w:tc>
          <w:tcPr>
            <w:tcW w:w="863" w:type="dxa"/>
          </w:tcPr>
          <w:p w14:paraId="1CC18339" w14:textId="77777777" w:rsidR="00034F47" w:rsidRPr="001C047E" w:rsidRDefault="00034F47" w:rsidP="00034F47">
            <w:pPr>
              <w:pStyle w:val="TableText"/>
              <w:spacing w:before="60" w:after="60"/>
            </w:pPr>
            <w:r>
              <w:t>2</w:t>
            </w:r>
          </w:p>
        </w:tc>
        <w:tc>
          <w:tcPr>
            <w:tcW w:w="2070" w:type="dxa"/>
          </w:tcPr>
          <w:p w14:paraId="46D3F4F4" w14:textId="696BD4B1" w:rsidR="00034F47" w:rsidRDefault="00034F47" w:rsidP="00034F47">
            <w:pPr>
              <w:pStyle w:val="TableText"/>
              <w:spacing w:before="60" w:after="60"/>
            </w:pPr>
            <w:r>
              <w:t xml:space="preserve">Revised consent form </w:t>
            </w:r>
            <w:r w:rsidR="00E720BD">
              <w:t>and p</w:t>
            </w:r>
            <w:r w:rsidRPr="001C047E">
              <w:t xml:space="preserve">ost-release </w:t>
            </w:r>
            <w:r w:rsidR="00E720BD">
              <w:t>p</w:t>
            </w:r>
            <w:r w:rsidRPr="001C047E">
              <w:t>articipant RIF</w:t>
            </w:r>
          </w:p>
        </w:tc>
        <w:tc>
          <w:tcPr>
            <w:tcW w:w="2092" w:type="dxa"/>
          </w:tcPr>
          <w:p w14:paraId="4C6906E9" w14:textId="77777777" w:rsidR="00034F47" w:rsidRPr="00BF5DBB" w:rsidRDefault="00034F47" w:rsidP="00034F47">
            <w:pPr>
              <w:pStyle w:val="TableText"/>
              <w:spacing w:before="60" w:after="60"/>
            </w:pPr>
            <w:r>
              <w:t xml:space="preserve">Formerly incarcerated individual </w:t>
            </w:r>
          </w:p>
        </w:tc>
        <w:tc>
          <w:tcPr>
            <w:tcW w:w="1112" w:type="dxa"/>
            <w:noWrap/>
            <w:hideMark/>
          </w:tcPr>
          <w:p w14:paraId="743B036A" w14:textId="77777777" w:rsidR="00034F47" w:rsidRPr="00BF5DBB" w:rsidRDefault="00034F47" w:rsidP="00034F47">
            <w:pPr>
              <w:pStyle w:val="TableText"/>
              <w:spacing w:before="60" w:after="60"/>
            </w:pPr>
            <w:r>
              <w:t>Male</w:t>
            </w:r>
          </w:p>
        </w:tc>
        <w:tc>
          <w:tcPr>
            <w:tcW w:w="758" w:type="dxa"/>
            <w:noWrap/>
            <w:hideMark/>
          </w:tcPr>
          <w:p w14:paraId="16FEF37E" w14:textId="3E8C8EA1" w:rsidR="00034F47" w:rsidRPr="00BF5DBB" w:rsidRDefault="00034F47" w:rsidP="00034F47">
            <w:pPr>
              <w:pStyle w:val="TableText"/>
              <w:spacing w:before="60" w:after="60"/>
            </w:pPr>
            <w:r>
              <w:t>30</w:t>
            </w:r>
          </w:p>
        </w:tc>
        <w:tc>
          <w:tcPr>
            <w:tcW w:w="1258" w:type="dxa"/>
            <w:noWrap/>
            <w:hideMark/>
          </w:tcPr>
          <w:p w14:paraId="4DCFF786" w14:textId="77777777" w:rsidR="00034F47" w:rsidRPr="00BF5DBB" w:rsidRDefault="00034F47" w:rsidP="00034F47">
            <w:pPr>
              <w:pStyle w:val="TableText"/>
              <w:spacing w:before="60" w:after="60"/>
            </w:pPr>
            <w:r w:rsidRPr="00BF5DBB">
              <w:t>African American</w:t>
            </w:r>
          </w:p>
        </w:tc>
      </w:tr>
      <w:tr w:rsidR="00F760E7" w:rsidRPr="00BF5DBB" w14:paraId="44A929F3" w14:textId="77777777" w:rsidTr="00CE2095">
        <w:trPr>
          <w:gridAfter w:val="1"/>
          <w:wAfter w:w="90" w:type="dxa"/>
          <w:trHeight w:val="238"/>
        </w:trPr>
        <w:tc>
          <w:tcPr>
            <w:tcW w:w="1297" w:type="dxa"/>
            <w:noWrap/>
          </w:tcPr>
          <w:p w14:paraId="6B54CA80" w14:textId="7BE8D698" w:rsidR="00F760E7" w:rsidRPr="00BF5DBB" w:rsidRDefault="00F760E7" w:rsidP="00F760E7">
            <w:pPr>
              <w:pStyle w:val="TableText"/>
              <w:spacing w:before="60" w:after="60"/>
            </w:pPr>
            <w:r>
              <w:t>8</w:t>
            </w:r>
          </w:p>
        </w:tc>
        <w:tc>
          <w:tcPr>
            <w:tcW w:w="863" w:type="dxa"/>
          </w:tcPr>
          <w:p w14:paraId="2EE98F5B" w14:textId="40EA9C4C" w:rsidR="00F760E7" w:rsidRDefault="00F760E7" w:rsidP="00F760E7">
            <w:pPr>
              <w:pStyle w:val="TableText"/>
              <w:spacing w:before="60" w:after="60"/>
            </w:pPr>
            <w:r>
              <w:t>2</w:t>
            </w:r>
          </w:p>
        </w:tc>
        <w:tc>
          <w:tcPr>
            <w:tcW w:w="2070" w:type="dxa"/>
          </w:tcPr>
          <w:p w14:paraId="512D5D77" w14:textId="717D2374" w:rsidR="00F760E7" w:rsidRDefault="00F760E7" w:rsidP="00F760E7">
            <w:pPr>
              <w:pStyle w:val="TableText"/>
              <w:spacing w:before="60" w:after="60"/>
            </w:pPr>
            <w:r>
              <w:t xml:space="preserve">Revised consent form </w:t>
            </w:r>
            <w:r w:rsidR="00E720BD">
              <w:t>and p</w:t>
            </w:r>
            <w:r w:rsidRPr="001C047E">
              <w:t xml:space="preserve">ost-release </w:t>
            </w:r>
            <w:r w:rsidR="00E720BD">
              <w:t>p</w:t>
            </w:r>
            <w:r w:rsidRPr="001C047E">
              <w:t>articipant RIF</w:t>
            </w:r>
          </w:p>
        </w:tc>
        <w:tc>
          <w:tcPr>
            <w:tcW w:w="2092" w:type="dxa"/>
          </w:tcPr>
          <w:p w14:paraId="54677C0A" w14:textId="1A58551C" w:rsidR="00F760E7" w:rsidRDefault="00F760E7" w:rsidP="00F760E7">
            <w:pPr>
              <w:pStyle w:val="TableText"/>
              <w:spacing w:before="60" w:after="60"/>
            </w:pPr>
            <w:r>
              <w:t xml:space="preserve">Formerly incarcerated individual </w:t>
            </w:r>
          </w:p>
        </w:tc>
        <w:tc>
          <w:tcPr>
            <w:tcW w:w="1112" w:type="dxa"/>
            <w:noWrap/>
          </w:tcPr>
          <w:p w14:paraId="210E755C" w14:textId="680DEBE0" w:rsidR="00F760E7" w:rsidRDefault="00F760E7" w:rsidP="00F760E7">
            <w:pPr>
              <w:pStyle w:val="TableText"/>
              <w:spacing w:before="60" w:after="60"/>
            </w:pPr>
            <w:r>
              <w:t>Female</w:t>
            </w:r>
          </w:p>
        </w:tc>
        <w:tc>
          <w:tcPr>
            <w:tcW w:w="758" w:type="dxa"/>
            <w:noWrap/>
          </w:tcPr>
          <w:p w14:paraId="42B90936" w14:textId="66E9F097" w:rsidR="00F760E7" w:rsidRDefault="00F760E7" w:rsidP="00F760E7">
            <w:pPr>
              <w:pStyle w:val="TableText"/>
              <w:spacing w:before="60" w:after="60"/>
            </w:pPr>
            <w:r>
              <w:t>43</w:t>
            </w:r>
          </w:p>
        </w:tc>
        <w:tc>
          <w:tcPr>
            <w:tcW w:w="1258" w:type="dxa"/>
            <w:noWrap/>
          </w:tcPr>
          <w:p w14:paraId="4FA33EB3" w14:textId="242CA0AF" w:rsidR="00F760E7" w:rsidRPr="00BF5DBB" w:rsidRDefault="00F760E7" w:rsidP="00F760E7">
            <w:pPr>
              <w:pStyle w:val="TableText"/>
              <w:spacing w:before="60" w:after="60"/>
            </w:pPr>
            <w:r>
              <w:t>White</w:t>
            </w:r>
          </w:p>
        </w:tc>
      </w:tr>
    </w:tbl>
    <w:p w14:paraId="43824B53" w14:textId="4E4428D9" w:rsidR="00B4782E" w:rsidRDefault="00B4782E" w:rsidP="007361B9">
      <w:pPr>
        <w:pStyle w:val="NormalSS"/>
        <w:spacing w:before="240"/>
      </w:pPr>
      <w:r w:rsidRPr="00B4782E">
        <w:t>Th</w:t>
      </w:r>
      <w:r w:rsidR="00503F96">
        <w:t xml:space="preserve">e remainder of this </w:t>
      </w:r>
      <w:r w:rsidRPr="00B4782E">
        <w:t xml:space="preserve">memo </w:t>
      </w:r>
      <w:r w:rsidR="00D748D5">
        <w:t xml:space="preserve">discusses </w:t>
      </w:r>
      <w:r w:rsidRPr="00B4782E">
        <w:t xml:space="preserve">the pretest </w:t>
      </w:r>
      <w:r w:rsidR="00595613">
        <w:t>methodology</w:t>
      </w:r>
      <w:r w:rsidR="00D748D5">
        <w:t>,</w:t>
      </w:r>
      <w:r w:rsidR="00595613">
        <w:t xml:space="preserve"> </w:t>
      </w:r>
      <w:r w:rsidRPr="00B4782E">
        <w:t>findings</w:t>
      </w:r>
      <w:r w:rsidR="00A17A45">
        <w:t xml:space="preserve"> for each</w:t>
      </w:r>
      <w:r w:rsidR="001910C1">
        <w:t xml:space="preserve"> respondent type</w:t>
      </w:r>
      <w:r w:rsidR="00D748D5">
        <w:t xml:space="preserve">, </w:t>
      </w:r>
      <w:proofErr w:type="gramStart"/>
      <w:r w:rsidR="00D748D5">
        <w:t>findings</w:t>
      </w:r>
      <w:proofErr w:type="gramEnd"/>
      <w:r w:rsidR="00D748D5">
        <w:t xml:space="preserve"> on respondent burden, and next steps</w:t>
      </w:r>
      <w:r w:rsidR="00432BA9">
        <w:t>.</w:t>
      </w:r>
    </w:p>
    <w:p w14:paraId="789092A7" w14:textId="300B7F58" w:rsidR="000A3B14" w:rsidRPr="00BF5DBB" w:rsidRDefault="000A3B14" w:rsidP="00CE2095">
      <w:pPr>
        <w:pStyle w:val="H3Alpha"/>
      </w:pPr>
      <w:r>
        <w:t>I</w:t>
      </w:r>
      <w:r w:rsidRPr="00BF5DBB">
        <w:t>I.</w:t>
      </w:r>
      <w:r>
        <w:tab/>
        <w:t xml:space="preserve">Pretest </w:t>
      </w:r>
      <w:r w:rsidR="00E720BD">
        <w:t>m</w:t>
      </w:r>
      <w:r>
        <w:t>ethodology</w:t>
      </w:r>
    </w:p>
    <w:p w14:paraId="5D571943" w14:textId="701318AF" w:rsidR="00863F39" w:rsidRDefault="00DE6104" w:rsidP="00197C6A">
      <w:pPr>
        <w:pStyle w:val="NormalSS"/>
      </w:pPr>
      <w:r w:rsidRPr="00DE6104">
        <w:t>The pretests were conducted in two phases so that information from the first round of pretests could inform revisions to the materials</w:t>
      </w:r>
      <w:r w:rsidR="00CF577B">
        <w:t>,</w:t>
      </w:r>
      <w:r w:rsidRPr="00DE6104">
        <w:t xml:space="preserve"> and the revised instruments could be tested in </w:t>
      </w:r>
      <w:r w:rsidR="002B0C4B">
        <w:t>the second round</w:t>
      </w:r>
      <w:r w:rsidRPr="00DE6104">
        <w:t xml:space="preserve">. </w:t>
      </w:r>
      <w:r w:rsidR="002B0C4B" w:rsidRPr="00C16912">
        <w:t xml:space="preserve">Before the first round of pretests, survey staff met to discuss best practices </w:t>
      </w:r>
      <w:r w:rsidR="002B0C4B">
        <w:t>and review</w:t>
      </w:r>
      <w:r w:rsidR="002B0C4B" w:rsidRPr="00C16912">
        <w:t xml:space="preserve"> the pretest protocol and procedures </w:t>
      </w:r>
      <w:r w:rsidR="00CF577B">
        <w:t xml:space="preserve">regarding the post-survey debriefing </w:t>
      </w:r>
      <w:r w:rsidR="002B0C4B" w:rsidRPr="00C16912">
        <w:t xml:space="preserve">with </w:t>
      </w:r>
      <w:r w:rsidR="002B0C4B" w:rsidRPr="00681DEF">
        <w:t>respondent</w:t>
      </w:r>
      <w:r w:rsidR="00CF577B" w:rsidRPr="00681DEF">
        <w:t>s</w:t>
      </w:r>
      <w:r w:rsidR="002B0C4B" w:rsidRPr="00681DEF">
        <w:t xml:space="preserve">. Appendix </w:t>
      </w:r>
      <w:proofErr w:type="gramStart"/>
      <w:r w:rsidR="002B0C4B" w:rsidRPr="00681DEF">
        <w:t>A</w:t>
      </w:r>
      <w:proofErr w:type="gramEnd"/>
      <w:r w:rsidR="002B0C4B" w:rsidRPr="00681DEF">
        <w:t xml:space="preserve"> presents</w:t>
      </w:r>
      <w:r w:rsidR="002B0C4B" w:rsidRPr="00DE6104">
        <w:t xml:space="preserve"> the pretest procedures and protocol</w:t>
      </w:r>
      <w:r w:rsidR="00EB4D3C">
        <w:t>s</w:t>
      </w:r>
      <w:r w:rsidR="002B0C4B" w:rsidRPr="00DE6104">
        <w:t xml:space="preserve"> that </w:t>
      </w:r>
      <w:r w:rsidR="00EB4D3C">
        <w:t xml:space="preserve">were </w:t>
      </w:r>
      <w:r w:rsidR="002B0C4B" w:rsidRPr="00DE6104">
        <w:t>used to conduct the structured debriefs with respondents</w:t>
      </w:r>
      <w:r w:rsidR="002E2E0F">
        <w:t xml:space="preserve"> during round</w:t>
      </w:r>
      <w:r w:rsidR="00EB4D3C">
        <w:t>s</w:t>
      </w:r>
      <w:r w:rsidR="002E2E0F">
        <w:t xml:space="preserve"> </w:t>
      </w:r>
      <w:r w:rsidR="00EB4D3C">
        <w:t>one and two</w:t>
      </w:r>
      <w:r w:rsidR="002B0C4B" w:rsidRPr="00DE6104">
        <w:t>.</w:t>
      </w:r>
      <w:r w:rsidR="002B0C4B">
        <w:t xml:space="preserve"> </w:t>
      </w:r>
    </w:p>
    <w:p w14:paraId="7170FE45" w14:textId="68F2B211" w:rsidR="00575DBC" w:rsidRDefault="002B0C4B" w:rsidP="00197C6A">
      <w:pPr>
        <w:pStyle w:val="NormalSS"/>
      </w:pPr>
      <w:r w:rsidRPr="002B0C4B">
        <w:lastRenderedPageBreak/>
        <w:t xml:space="preserve">To mirror the implementation study design, the pretests were conducted </w:t>
      </w:r>
      <w:r w:rsidR="00756D24">
        <w:t>face-to-face</w:t>
      </w:r>
      <w:r w:rsidRPr="002B0C4B">
        <w:t xml:space="preserve"> using paper and pencil forms. </w:t>
      </w:r>
      <w:r w:rsidR="00863F39">
        <w:t xml:space="preserve">During </w:t>
      </w:r>
      <w:r w:rsidR="003F14B3">
        <w:t xml:space="preserve">each pretest, respondents </w:t>
      </w:r>
      <w:r w:rsidR="00756D24">
        <w:t>received</w:t>
      </w:r>
      <w:r w:rsidR="003F14B3">
        <w:t xml:space="preserve"> a brief introduction about the purpose of the activity and an opportunity to ask questions before the activity began. Next</w:t>
      </w:r>
      <w:r w:rsidR="00781E27">
        <w:t>,</w:t>
      </w:r>
      <w:r w:rsidR="003F14B3">
        <w:t xml:space="preserve"> respondents </w:t>
      </w:r>
      <w:r w:rsidR="00756D24">
        <w:t>received</w:t>
      </w:r>
      <w:r w:rsidR="003F14B3">
        <w:t xml:space="preserve"> the </w:t>
      </w:r>
      <w:r w:rsidR="00353655">
        <w:t xml:space="preserve">survey materials </w:t>
      </w:r>
      <w:r w:rsidR="00781E27">
        <w:t xml:space="preserve">and </w:t>
      </w:r>
      <w:r w:rsidR="00353655">
        <w:t>were asked to read and complete</w:t>
      </w:r>
      <w:r w:rsidR="00D15570">
        <w:t xml:space="preserve"> them</w:t>
      </w:r>
      <w:r w:rsidR="003F14B3">
        <w:t>.</w:t>
      </w:r>
      <w:r w:rsidR="00201C27">
        <w:t xml:space="preserve"> </w:t>
      </w:r>
      <w:r w:rsidR="003F14B3">
        <w:t xml:space="preserve">Afterward, </w:t>
      </w:r>
      <w:r w:rsidR="004B7A5A">
        <w:t>the pretest facilitator</w:t>
      </w:r>
      <w:r w:rsidR="00756D24">
        <w:t xml:space="preserve"> </w:t>
      </w:r>
      <w:r w:rsidR="003F14B3">
        <w:t xml:space="preserve">asked </w:t>
      </w:r>
      <w:r w:rsidR="00756D24">
        <w:t xml:space="preserve">respondents </w:t>
      </w:r>
      <w:r w:rsidR="003F14B3">
        <w:t>a set of open-ended questions</w:t>
      </w:r>
      <w:r w:rsidR="00201C27">
        <w:t xml:space="preserve"> and probes to gauge </w:t>
      </w:r>
      <w:r w:rsidR="00201C27" w:rsidRPr="00201C27">
        <w:t>the respondents</w:t>
      </w:r>
      <w:r w:rsidR="00756D24" w:rsidRPr="00201C27">
        <w:t>’</w:t>
      </w:r>
      <w:r w:rsidR="00201C27" w:rsidRPr="00201C27">
        <w:t xml:space="preserve"> understanding of </w:t>
      </w:r>
      <w:r w:rsidR="00201C27">
        <w:t xml:space="preserve">the </w:t>
      </w:r>
      <w:r w:rsidR="00201C27" w:rsidRPr="00201C27">
        <w:t>questions</w:t>
      </w:r>
      <w:r w:rsidR="00201C27">
        <w:t>.</w:t>
      </w:r>
      <w:r w:rsidR="003F14B3">
        <w:t xml:space="preserve"> </w:t>
      </w:r>
      <w:r w:rsidR="004B7A5A">
        <w:t>The pretest facilitator</w:t>
      </w:r>
      <w:r w:rsidR="00756D24">
        <w:t xml:space="preserve"> </w:t>
      </w:r>
      <w:r w:rsidR="003F14B3">
        <w:t xml:space="preserve">also asked </w:t>
      </w:r>
      <w:r w:rsidR="00756D24">
        <w:t xml:space="preserve">respondents </w:t>
      </w:r>
      <w:r w:rsidR="00353655">
        <w:t xml:space="preserve">targeted </w:t>
      </w:r>
      <w:r w:rsidR="003F14B3">
        <w:t xml:space="preserve">questions to </w:t>
      </w:r>
      <w:r w:rsidR="00201C27">
        <w:t>assess</w:t>
      </w:r>
      <w:r w:rsidR="003F14B3">
        <w:t xml:space="preserve"> their understanding of specific terms and ease of answering certain questions</w:t>
      </w:r>
      <w:r w:rsidR="00201C27">
        <w:t xml:space="preserve"> that </w:t>
      </w:r>
      <w:r w:rsidR="00201C27" w:rsidRPr="00201C27">
        <w:t>the study team identified as potential</w:t>
      </w:r>
      <w:r w:rsidR="00756D24">
        <w:t>ly</w:t>
      </w:r>
      <w:r w:rsidR="00201C27" w:rsidRPr="00201C27">
        <w:t xml:space="preserve"> confusi</w:t>
      </w:r>
      <w:r w:rsidR="00756D24">
        <w:t>ng</w:t>
      </w:r>
      <w:r w:rsidR="00201C27">
        <w:t>.</w:t>
      </w:r>
      <w:r w:rsidR="00DE6104" w:rsidRPr="00DE6104">
        <w:t xml:space="preserve"> </w:t>
      </w:r>
    </w:p>
    <w:p w14:paraId="518B655B" w14:textId="09A1A446" w:rsidR="005D770D" w:rsidRDefault="000B75BD" w:rsidP="00197C6A">
      <w:pPr>
        <w:pStyle w:val="NormalSS"/>
      </w:pPr>
      <w:r w:rsidRPr="000B75BD">
        <w:t xml:space="preserve">Pretests with program participants </w:t>
      </w:r>
      <w:r w:rsidR="008D4182">
        <w:t xml:space="preserve">also </w:t>
      </w:r>
      <w:r w:rsidRPr="000B75BD">
        <w:t>involved testing the consent form that will be ad</w:t>
      </w:r>
      <w:r w:rsidR="00974B0E">
        <w:t xml:space="preserve">ministered to </w:t>
      </w:r>
      <w:r w:rsidRPr="000B75BD">
        <w:t xml:space="preserve">LEAP </w:t>
      </w:r>
      <w:r w:rsidR="00974B0E">
        <w:t xml:space="preserve">pre- and post-release </w:t>
      </w:r>
      <w:r w:rsidRPr="000B75BD">
        <w:t xml:space="preserve">participants </w:t>
      </w:r>
      <w:r w:rsidR="00974B0E">
        <w:t>involved in</w:t>
      </w:r>
      <w:r w:rsidRPr="000B75BD">
        <w:t xml:space="preserve"> the focus groups. </w:t>
      </w:r>
      <w:r w:rsidR="00E56A2E">
        <w:t>Before</w:t>
      </w:r>
      <w:r w:rsidR="005D770D">
        <w:t xml:space="preserve"> responding to the RIF, r</w:t>
      </w:r>
      <w:r w:rsidRPr="000B75BD">
        <w:t xml:space="preserve">espondents </w:t>
      </w:r>
      <w:r w:rsidR="00E56A2E">
        <w:t>received</w:t>
      </w:r>
      <w:r w:rsidRPr="000B75BD">
        <w:t xml:space="preserve"> the written consent form but </w:t>
      </w:r>
      <w:r w:rsidR="004B7A5A">
        <w:t>the pretest facilitator</w:t>
      </w:r>
      <w:r w:rsidR="00A32644">
        <w:t xml:space="preserve"> </w:t>
      </w:r>
      <w:r w:rsidRPr="000B75BD">
        <w:t xml:space="preserve">also </w:t>
      </w:r>
      <w:r w:rsidR="00974B0E">
        <w:t xml:space="preserve">read </w:t>
      </w:r>
      <w:r w:rsidR="00A32644">
        <w:t xml:space="preserve">it </w:t>
      </w:r>
      <w:r w:rsidR="00974B0E">
        <w:t xml:space="preserve">aloud to them </w:t>
      </w:r>
      <w:r w:rsidRPr="000B75BD">
        <w:t>as is specified in the implementation study protocols. Afterward, the</w:t>
      </w:r>
      <w:r w:rsidR="00147576">
        <w:t xml:space="preserve"> </w:t>
      </w:r>
      <w:r w:rsidR="004B7A5A">
        <w:t>facilitator</w:t>
      </w:r>
      <w:r w:rsidRPr="000B75BD">
        <w:t xml:space="preserve"> asked </w:t>
      </w:r>
      <w:r w:rsidR="00147576">
        <w:t xml:space="preserve">respondents </w:t>
      </w:r>
      <w:r w:rsidRPr="000B75BD">
        <w:t xml:space="preserve">a set of open-ended questions to gauge their comprehension of the form and to identify any areas that were ambiguous or unclear. </w:t>
      </w:r>
    </w:p>
    <w:p w14:paraId="3567F9AE" w14:textId="484C130E" w:rsidR="008D4182" w:rsidRPr="008D4182" w:rsidRDefault="008D4182" w:rsidP="008D4182">
      <w:pPr>
        <w:pStyle w:val="NormalSS"/>
      </w:pPr>
      <w:r>
        <w:t>B</w:t>
      </w:r>
      <w:r w:rsidRPr="008D4182">
        <w:t>ecause the pre</w:t>
      </w:r>
      <w:r w:rsidR="001A0FA7">
        <w:t>-</w:t>
      </w:r>
      <w:r w:rsidRPr="008D4182">
        <w:t xml:space="preserve"> and post</w:t>
      </w:r>
      <w:r w:rsidR="001A0FA7">
        <w:t>-</w:t>
      </w:r>
      <w:r w:rsidRPr="008D4182">
        <w:t xml:space="preserve">release participant forms are so similar, the survey team intentionally staggered the </w:t>
      </w:r>
      <w:r w:rsidR="00974B0E">
        <w:t>effort</w:t>
      </w:r>
      <w:r w:rsidRPr="008D4182">
        <w:t xml:space="preserve"> so that the post-release pretests could act as the test for the revised consent form and </w:t>
      </w:r>
      <w:r w:rsidR="00974B0E">
        <w:t xml:space="preserve">revised </w:t>
      </w:r>
      <w:r w:rsidRPr="008D4182">
        <w:t>participant RIF.</w:t>
      </w:r>
      <w:r>
        <w:t xml:space="preserve"> </w:t>
      </w:r>
      <w:r w:rsidR="00974B0E">
        <w:t>After revising the instrument on</w:t>
      </w:r>
      <w:r w:rsidR="0030270A">
        <w:t xml:space="preserve"> the basis of</w:t>
      </w:r>
      <w:r w:rsidR="00974B0E">
        <w:t xml:space="preserve"> pre-release participant responses (discussed below), the team administered the revised RIF and consent form to t</w:t>
      </w:r>
      <w:r>
        <w:t>he post-release respondents</w:t>
      </w:r>
      <w:r w:rsidR="00974B0E">
        <w:t>. This test</w:t>
      </w:r>
      <w:r>
        <w:t xml:space="preserve"> assess</w:t>
      </w:r>
      <w:r w:rsidR="00974B0E">
        <w:t>ed</w:t>
      </w:r>
      <w:r>
        <w:t xml:space="preserve"> whether the modifications resolved the issues </w:t>
      </w:r>
      <w:r w:rsidR="0030270A">
        <w:t xml:space="preserve">the pre-release participants </w:t>
      </w:r>
      <w:r>
        <w:t>identified</w:t>
      </w:r>
      <w:r w:rsidR="00974B0E">
        <w:t xml:space="preserve"> or</w:t>
      </w:r>
      <w:r>
        <w:t xml:space="preserve"> </w:t>
      </w:r>
      <w:r w:rsidR="00974B0E">
        <w:t>whether</w:t>
      </w:r>
      <w:r>
        <w:t xml:space="preserve"> the revisions caused any new confusion. </w:t>
      </w:r>
      <w:r w:rsidR="00D15570">
        <w:t>Consistent with the study plans, e</w:t>
      </w:r>
      <w:r w:rsidRPr="008D4182">
        <w:t xml:space="preserve">ach </w:t>
      </w:r>
      <w:r>
        <w:t xml:space="preserve">post-release respondent also </w:t>
      </w:r>
      <w:r w:rsidRPr="008D4182">
        <w:t xml:space="preserve">received </w:t>
      </w:r>
      <w:r>
        <w:t xml:space="preserve">a </w:t>
      </w:r>
      <w:r w:rsidRPr="008D4182">
        <w:t xml:space="preserve">$25 </w:t>
      </w:r>
      <w:r>
        <w:t>incentive for travel expenses and time</w:t>
      </w:r>
      <w:r w:rsidRPr="008D4182">
        <w:t>.</w:t>
      </w:r>
    </w:p>
    <w:p w14:paraId="6F58486A" w14:textId="18858B17" w:rsidR="000B75BD" w:rsidRDefault="005D770D" w:rsidP="00197C6A">
      <w:pPr>
        <w:pStyle w:val="NormalSS"/>
      </w:pPr>
      <w:r w:rsidRPr="005D770D">
        <w:t xml:space="preserve">During the pretests, the </w:t>
      </w:r>
      <w:r w:rsidR="00105CBE">
        <w:t xml:space="preserve">pretest facilitator </w:t>
      </w:r>
      <w:proofErr w:type="spellStart"/>
      <w:r w:rsidRPr="005D770D">
        <w:t>ook</w:t>
      </w:r>
      <w:proofErr w:type="spellEnd"/>
      <w:r w:rsidRPr="005D770D">
        <w:t xml:space="preserve"> notes on the responses to the questions, the timing of the activity, and any issues related to wording and general understanding of questions.</w:t>
      </w:r>
      <w:r w:rsidR="00B206B2">
        <w:t xml:space="preserve"> </w:t>
      </w:r>
      <w:r>
        <w:t>S</w:t>
      </w:r>
      <w:r w:rsidR="000B75BD" w:rsidRPr="000B75BD">
        <w:t>urvey research staff discussed differences and commonalities across interviews and revise</w:t>
      </w:r>
      <w:r w:rsidR="00974B0E">
        <w:t>d</w:t>
      </w:r>
      <w:r w:rsidR="000B75BD" w:rsidRPr="000B75BD">
        <w:t xml:space="preserve"> the survey materials</w:t>
      </w:r>
      <w:r>
        <w:t xml:space="preserve"> as discussed </w:t>
      </w:r>
      <w:r w:rsidR="0030270A">
        <w:t>in the following</w:t>
      </w:r>
      <w:r w:rsidR="00AE6661">
        <w:t xml:space="preserve"> section</w:t>
      </w:r>
      <w:r w:rsidR="000B75BD" w:rsidRPr="000B75BD">
        <w:t xml:space="preserve">. </w:t>
      </w:r>
    </w:p>
    <w:p w14:paraId="2F9C5C70" w14:textId="694C4257" w:rsidR="000B75BD" w:rsidRPr="000B75BD" w:rsidRDefault="000B75BD" w:rsidP="00CE2095">
      <w:pPr>
        <w:pStyle w:val="H3Alpha"/>
      </w:pPr>
      <w:r>
        <w:t>I</w:t>
      </w:r>
      <w:r w:rsidRPr="000B75BD">
        <w:t>II.</w:t>
      </w:r>
      <w:r w:rsidRPr="000B75BD">
        <w:tab/>
      </w:r>
      <w:r>
        <w:t xml:space="preserve">Findings on </w:t>
      </w:r>
      <w:r w:rsidR="0030270A">
        <w:t>i</w:t>
      </w:r>
      <w:r w:rsidR="005D770D">
        <w:t xml:space="preserve">nstrument </w:t>
      </w:r>
      <w:r w:rsidR="0030270A">
        <w:t>c</w:t>
      </w:r>
      <w:r>
        <w:t xml:space="preserve">ontent and </w:t>
      </w:r>
      <w:r w:rsidR="0030270A">
        <w:t>r</w:t>
      </w:r>
      <w:r>
        <w:t xml:space="preserve">esulting </w:t>
      </w:r>
      <w:r w:rsidR="0030270A">
        <w:t>m</w:t>
      </w:r>
      <w:r>
        <w:t>odifications</w:t>
      </w:r>
    </w:p>
    <w:p w14:paraId="16D7A297" w14:textId="1D4AA1E4" w:rsidR="00AD1CE2" w:rsidRDefault="00AD1CE2" w:rsidP="00AD1CE2">
      <w:pPr>
        <w:pStyle w:val="NormalSS"/>
      </w:pPr>
      <w:r>
        <w:t xml:space="preserve">The following summarizes </w:t>
      </w:r>
      <w:r w:rsidR="00F265BE">
        <w:t xml:space="preserve">the main </w:t>
      </w:r>
      <w:r w:rsidR="00654FC1">
        <w:t>findings</w:t>
      </w:r>
      <w:r w:rsidR="00F265BE">
        <w:t xml:space="preserve"> from </w:t>
      </w:r>
      <w:r w:rsidR="0066709D">
        <w:t xml:space="preserve">pretests with </w:t>
      </w:r>
      <w:r w:rsidR="00F265BE">
        <w:t>the staff</w:t>
      </w:r>
      <w:r w:rsidR="0066709D">
        <w:t xml:space="preserve"> and </w:t>
      </w:r>
      <w:r w:rsidR="00F265BE">
        <w:t>partner</w:t>
      </w:r>
      <w:r w:rsidR="008626AE">
        <w:t>s</w:t>
      </w:r>
      <w:r w:rsidR="0066709D">
        <w:t xml:space="preserve"> as well as pre- and post-release participants</w:t>
      </w:r>
      <w:r>
        <w:t>.</w:t>
      </w:r>
      <w:r w:rsidR="0066709D">
        <w:t xml:space="preserve"> It also describes the instrument modifications made as a result of these findings. Revised instruments will be included in the </w:t>
      </w:r>
      <w:r w:rsidR="00397393">
        <w:t xml:space="preserve">final </w:t>
      </w:r>
      <w:r w:rsidR="0066709D">
        <w:t xml:space="preserve">evaluation design report and </w:t>
      </w:r>
      <w:r w:rsidR="00CA6BF3">
        <w:t xml:space="preserve">are </w:t>
      </w:r>
      <w:r w:rsidR="00D0188B">
        <w:t xml:space="preserve">included as </w:t>
      </w:r>
      <w:r w:rsidR="00D0188B" w:rsidRPr="00D0188B">
        <w:t>Attachments 8 and 9</w:t>
      </w:r>
      <w:r w:rsidR="00D0188B">
        <w:t xml:space="preserve"> and Attachments 11</w:t>
      </w:r>
      <w:r w:rsidR="00AD02ED">
        <w:t>–</w:t>
      </w:r>
      <w:r w:rsidR="00D0188B">
        <w:t xml:space="preserve">13 </w:t>
      </w:r>
      <w:r w:rsidR="00CA6BF3">
        <w:t xml:space="preserve">in the </w:t>
      </w:r>
      <w:r w:rsidR="00397393">
        <w:t>updated OMB package.</w:t>
      </w:r>
      <w:r>
        <w:t xml:space="preserve"> </w:t>
      </w:r>
    </w:p>
    <w:p w14:paraId="698548B4" w14:textId="4F97EDFB" w:rsidR="000B2C73" w:rsidRDefault="000B2C73" w:rsidP="001D48C8">
      <w:pPr>
        <w:pStyle w:val="H4Number"/>
        <w:numPr>
          <w:ilvl w:val="0"/>
          <w:numId w:val="12"/>
        </w:numPr>
      </w:pPr>
      <w:r>
        <w:t xml:space="preserve">Frontline </w:t>
      </w:r>
      <w:r w:rsidR="00AD02ED">
        <w:t>s</w:t>
      </w:r>
      <w:r>
        <w:t xml:space="preserve">taff and </w:t>
      </w:r>
      <w:r w:rsidR="00AD02ED">
        <w:t>p</w:t>
      </w:r>
      <w:r>
        <w:t>artners</w:t>
      </w:r>
    </w:p>
    <w:p w14:paraId="39431707" w14:textId="232C8FEF" w:rsidR="00F265BE" w:rsidRDefault="000B2C73" w:rsidP="00DE0E45">
      <w:pPr>
        <w:pStyle w:val="NormalSS"/>
      </w:pPr>
      <w:r>
        <w:t xml:space="preserve">We conducted two pretests with frontline staff/partners associated with LEAP. One </w:t>
      </w:r>
      <w:r w:rsidR="00AD02ED">
        <w:t xml:space="preserve">respondent </w:t>
      </w:r>
      <w:r>
        <w:t xml:space="preserve">worked directly with the program in a correctional facility and the other was </w:t>
      </w:r>
      <w:r>
        <w:lastRenderedPageBreak/>
        <w:t>minimally familiar with the program and worked in a community AJC.</w:t>
      </w:r>
      <w:r>
        <w:rPr>
          <w:rStyle w:val="FootnoteReference"/>
        </w:rPr>
        <w:footnoteReference w:id="4"/>
      </w:r>
      <w:r>
        <w:t xml:space="preserve"> </w:t>
      </w:r>
      <w:r w:rsidR="00C36C7A">
        <w:t>The two respondents differed in their demographics, program roles, education</w:t>
      </w:r>
      <w:r w:rsidR="00AD02ED">
        <w:t>,</w:t>
      </w:r>
      <w:r w:rsidR="00C36C7A">
        <w:t xml:space="preserve"> and prior work experience. Overall, only three minor issues arose during the staff/partner pretests. </w:t>
      </w:r>
      <w:r w:rsidR="00DB5C96" w:rsidRPr="00DB5C96">
        <w:t xml:space="preserve">Table </w:t>
      </w:r>
      <w:r w:rsidR="00140B0D">
        <w:t>2</w:t>
      </w:r>
      <w:r w:rsidR="00DB5C96" w:rsidRPr="00DB5C96">
        <w:t xml:space="preserve"> outlines these issues and describes how they were resolved.</w:t>
      </w:r>
      <w:r w:rsidR="00302175">
        <w:t xml:space="preserve"> </w:t>
      </w:r>
    </w:p>
    <w:p w14:paraId="26F6D2A3" w14:textId="662A95B2" w:rsidR="0020121D" w:rsidRPr="00BF5DBB" w:rsidRDefault="00140B0D" w:rsidP="0020121D">
      <w:pPr>
        <w:pStyle w:val="MarkforTableTitle"/>
        <w:rPr>
          <w:rFonts w:eastAsia="Calibri"/>
        </w:rPr>
      </w:pPr>
      <w:r>
        <w:rPr>
          <w:rFonts w:eastAsia="Calibri"/>
        </w:rPr>
        <w:t>Table 2</w:t>
      </w:r>
      <w:r w:rsidR="0020121D">
        <w:rPr>
          <w:rFonts w:eastAsia="Calibri"/>
        </w:rPr>
        <w:t>. Issues identified during the staff</w:t>
      </w:r>
      <w:r w:rsidR="00AD02ED">
        <w:rPr>
          <w:rFonts w:eastAsia="Calibri"/>
        </w:rPr>
        <w:t>/</w:t>
      </w:r>
      <w:r w:rsidR="0020121D">
        <w:rPr>
          <w:rFonts w:eastAsia="Calibri"/>
        </w:rPr>
        <w:t>partner p</w:t>
      </w:r>
      <w:r w:rsidR="0020121D" w:rsidRPr="00BF5DBB">
        <w:rPr>
          <w:rFonts w:eastAsia="Calibri"/>
        </w:rPr>
        <w:t>re</w:t>
      </w:r>
      <w:r w:rsidR="0020121D">
        <w:rPr>
          <w:rFonts w:eastAsia="Calibri"/>
        </w:rPr>
        <w:t xml:space="preserve">tests and </w:t>
      </w:r>
      <w:r w:rsidR="00E57793">
        <w:rPr>
          <w:rFonts w:eastAsia="Calibri"/>
        </w:rPr>
        <w:t xml:space="preserve">instrument </w:t>
      </w:r>
      <w:r w:rsidR="0020121D">
        <w:rPr>
          <w:rFonts w:eastAsia="Calibri"/>
        </w:rPr>
        <w:t>modifications</w:t>
      </w:r>
    </w:p>
    <w:tbl>
      <w:tblPr>
        <w:tblStyle w:val="TableGrid1"/>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050"/>
        <w:gridCol w:w="3780"/>
      </w:tblGrid>
      <w:tr w:rsidR="0020121D" w:rsidRPr="00BF5DBB" w14:paraId="1836FA63" w14:textId="77777777" w:rsidTr="00CE2095">
        <w:tc>
          <w:tcPr>
            <w:tcW w:w="817" w:type="pct"/>
            <w:shd w:val="clear" w:color="auto" w:fill="6C6F70"/>
          </w:tcPr>
          <w:p w14:paraId="65FB76FA" w14:textId="77777777" w:rsidR="0020121D" w:rsidRPr="00BF5DBB" w:rsidRDefault="0020121D" w:rsidP="00CE2095">
            <w:pPr>
              <w:pStyle w:val="TableHeaderLeft"/>
            </w:pPr>
            <w:r>
              <w:t>Item</w:t>
            </w:r>
            <w:r w:rsidRPr="00BF5DBB">
              <w:t xml:space="preserve"> </w:t>
            </w:r>
          </w:p>
        </w:tc>
        <w:tc>
          <w:tcPr>
            <w:tcW w:w="2163" w:type="pct"/>
            <w:shd w:val="clear" w:color="auto" w:fill="6C6F70"/>
          </w:tcPr>
          <w:p w14:paraId="7B1044C3" w14:textId="77777777" w:rsidR="0020121D" w:rsidRPr="00BF5DBB" w:rsidRDefault="0020121D" w:rsidP="00CE2095">
            <w:pPr>
              <w:pStyle w:val="TableHeaderCenter"/>
            </w:pPr>
            <w:r w:rsidRPr="00BF5DBB">
              <w:t>Issue</w:t>
            </w:r>
          </w:p>
        </w:tc>
        <w:tc>
          <w:tcPr>
            <w:tcW w:w="2019" w:type="pct"/>
            <w:shd w:val="clear" w:color="auto" w:fill="6C6F70"/>
          </w:tcPr>
          <w:p w14:paraId="3A2AD4EA" w14:textId="1767CE68" w:rsidR="0020121D" w:rsidRPr="00BF5DBB" w:rsidRDefault="00E57793" w:rsidP="00E57793">
            <w:pPr>
              <w:pStyle w:val="TableHeaderCenter"/>
            </w:pPr>
            <w:r>
              <w:t xml:space="preserve">Instrument </w:t>
            </w:r>
            <w:r w:rsidR="00AD02ED">
              <w:t>m</w:t>
            </w:r>
            <w:r>
              <w:t>odification</w:t>
            </w:r>
          </w:p>
        </w:tc>
      </w:tr>
      <w:tr w:rsidR="0020121D" w:rsidRPr="00BF5DBB" w14:paraId="1BA82BB0" w14:textId="77777777" w:rsidTr="00CE2095">
        <w:tc>
          <w:tcPr>
            <w:tcW w:w="817" w:type="pct"/>
          </w:tcPr>
          <w:p w14:paraId="10307897" w14:textId="77777777" w:rsidR="0020121D" w:rsidRPr="000935EC" w:rsidRDefault="0020121D" w:rsidP="00CE2095">
            <w:pPr>
              <w:pStyle w:val="TableText"/>
              <w:spacing w:before="120" w:after="120"/>
            </w:pPr>
            <w:r w:rsidRPr="000935EC">
              <w:t>A7. Primary responsibilities</w:t>
            </w:r>
            <w:r>
              <w:t xml:space="preserve"> for LEAP</w:t>
            </w:r>
          </w:p>
        </w:tc>
        <w:tc>
          <w:tcPr>
            <w:tcW w:w="2163" w:type="pct"/>
          </w:tcPr>
          <w:p w14:paraId="2E8EFD6B" w14:textId="725E4671" w:rsidR="0020121D" w:rsidRPr="000935EC" w:rsidRDefault="00F35E04" w:rsidP="0080477B">
            <w:pPr>
              <w:pStyle w:val="TableText"/>
              <w:spacing w:before="120" w:after="120"/>
            </w:pPr>
            <w:r>
              <w:rPr>
                <w:szCs w:val="22"/>
              </w:rPr>
              <w:t>The original question asked “</w:t>
            </w:r>
            <w:r w:rsidRPr="00F35E04">
              <w:rPr>
                <w:szCs w:val="22"/>
              </w:rPr>
              <w:t>Which of the following activities represent your primary responsibilities as a staff member for the LEAP program?</w:t>
            </w:r>
            <w:r>
              <w:rPr>
                <w:szCs w:val="22"/>
              </w:rPr>
              <w:t xml:space="preserve">” </w:t>
            </w:r>
            <w:r w:rsidR="0020121D">
              <w:rPr>
                <w:szCs w:val="22"/>
              </w:rPr>
              <w:t>Debriefs revealed inconsistencies in how respondents interpreted the concept of “</w:t>
            </w:r>
            <w:r w:rsidR="0020121D" w:rsidRPr="000935EC">
              <w:rPr>
                <w:szCs w:val="22"/>
              </w:rPr>
              <w:t>primary responsibilities</w:t>
            </w:r>
            <w:r w:rsidR="0020121D">
              <w:rPr>
                <w:szCs w:val="22"/>
              </w:rPr>
              <w:t>.”</w:t>
            </w:r>
            <w:r w:rsidR="0020121D" w:rsidRPr="000935EC">
              <w:rPr>
                <w:szCs w:val="22"/>
              </w:rPr>
              <w:t xml:space="preserve"> </w:t>
            </w:r>
            <w:r w:rsidR="0020121D">
              <w:rPr>
                <w:szCs w:val="22"/>
              </w:rPr>
              <w:t>Additionally, it was unclear whether respondents</w:t>
            </w:r>
            <w:r w:rsidR="0020121D" w:rsidRPr="000935EC">
              <w:rPr>
                <w:szCs w:val="22"/>
              </w:rPr>
              <w:t xml:space="preserve"> </w:t>
            </w:r>
            <w:r w:rsidR="0020121D">
              <w:rPr>
                <w:szCs w:val="22"/>
              </w:rPr>
              <w:t>should only include</w:t>
            </w:r>
            <w:r w:rsidR="0020121D" w:rsidRPr="000935EC">
              <w:rPr>
                <w:szCs w:val="22"/>
              </w:rPr>
              <w:t xml:space="preserve"> </w:t>
            </w:r>
            <w:r w:rsidR="0020121D">
              <w:rPr>
                <w:szCs w:val="22"/>
              </w:rPr>
              <w:t xml:space="preserve">services they provided directly or whether they should include services </w:t>
            </w:r>
            <w:r w:rsidR="0080477B">
              <w:rPr>
                <w:szCs w:val="22"/>
              </w:rPr>
              <w:t xml:space="preserve">to which </w:t>
            </w:r>
            <w:r w:rsidR="0020121D">
              <w:rPr>
                <w:szCs w:val="22"/>
              </w:rPr>
              <w:t>they referred clients.</w:t>
            </w:r>
            <w:r>
              <w:rPr>
                <w:szCs w:val="22"/>
              </w:rPr>
              <w:t xml:space="preserve"> </w:t>
            </w:r>
          </w:p>
        </w:tc>
        <w:tc>
          <w:tcPr>
            <w:tcW w:w="2019" w:type="pct"/>
          </w:tcPr>
          <w:p w14:paraId="3E9CAD11" w14:textId="13226B63" w:rsidR="0020121D" w:rsidRPr="000935EC" w:rsidRDefault="0020121D" w:rsidP="005348FD">
            <w:pPr>
              <w:pStyle w:val="TableText"/>
              <w:spacing w:before="120" w:after="120"/>
            </w:pPr>
            <w:r>
              <w:t xml:space="preserve">Because the study team is most interested in capturing the primary </w:t>
            </w:r>
            <w:r w:rsidRPr="000935EC">
              <w:t xml:space="preserve">activities that staff </w:t>
            </w:r>
            <w:r>
              <w:t xml:space="preserve">and partners provide directly, </w:t>
            </w:r>
            <w:r w:rsidRPr="000935EC">
              <w:t xml:space="preserve">we </w:t>
            </w:r>
            <w:r>
              <w:t xml:space="preserve">revised the question text </w:t>
            </w:r>
            <w:r w:rsidR="00E57793">
              <w:t xml:space="preserve">to </w:t>
            </w:r>
            <w:r w:rsidRPr="000935EC">
              <w:t>ask about p</w:t>
            </w:r>
            <w:r>
              <w:t>rimary “</w:t>
            </w:r>
            <w:r w:rsidRPr="000935EC">
              <w:t xml:space="preserve">activities” </w:t>
            </w:r>
            <w:r>
              <w:t>rather than “</w:t>
            </w:r>
            <w:r w:rsidRPr="000935EC">
              <w:t>responsibilities.”</w:t>
            </w:r>
            <w:r>
              <w:t xml:space="preserve"> </w:t>
            </w:r>
            <w:r w:rsidR="005348FD">
              <w:t>The revised question reads, “</w:t>
            </w:r>
            <w:r w:rsidR="005348FD" w:rsidRPr="00F35E04">
              <w:t xml:space="preserve">Which of the following represent your </w:t>
            </w:r>
            <w:r w:rsidR="005348FD" w:rsidRPr="00105CBE">
              <w:rPr>
                <w:u w:val="single"/>
              </w:rPr>
              <w:t>primary</w:t>
            </w:r>
            <w:r w:rsidR="005348FD" w:rsidRPr="00F35E04">
              <w:t xml:space="preserve"> </w:t>
            </w:r>
            <w:r w:rsidR="005348FD">
              <w:t xml:space="preserve">activities for the LEAP program?” </w:t>
            </w:r>
            <w:r w:rsidRPr="000935EC">
              <w:t>We also added an instruction</w:t>
            </w:r>
            <w:r w:rsidR="0080477B">
              <w:t>,</w:t>
            </w:r>
            <w:r w:rsidRPr="000935EC">
              <w:t xml:space="preserve"> “Please only mark services that you provide directly.”</w:t>
            </w:r>
            <w:r w:rsidR="00166A18">
              <w:t xml:space="preserve"> </w:t>
            </w:r>
          </w:p>
        </w:tc>
      </w:tr>
      <w:tr w:rsidR="0020121D" w:rsidRPr="00BF5DBB" w14:paraId="7A714FC2" w14:textId="77777777" w:rsidTr="00CE2095">
        <w:tc>
          <w:tcPr>
            <w:tcW w:w="817" w:type="pct"/>
          </w:tcPr>
          <w:p w14:paraId="1DA0AF7E" w14:textId="4CE6D5F5" w:rsidR="0020121D" w:rsidRPr="000935EC" w:rsidRDefault="0020121D" w:rsidP="00CE2095">
            <w:pPr>
              <w:pStyle w:val="TableText"/>
              <w:spacing w:before="60" w:after="120"/>
            </w:pPr>
            <w:r w:rsidRPr="000935EC">
              <w:t xml:space="preserve">A4. Years </w:t>
            </w:r>
            <w:r w:rsidR="00E57793">
              <w:t xml:space="preserve">of </w:t>
            </w:r>
            <w:r w:rsidRPr="000935EC">
              <w:t>experience with justice-involved individuals</w:t>
            </w:r>
          </w:p>
        </w:tc>
        <w:tc>
          <w:tcPr>
            <w:tcW w:w="2163" w:type="pct"/>
          </w:tcPr>
          <w:p w14:paraId="38794339" w14:textId="25DD648F" w:rsidR="0020121D" w:rsidRPr="000935EC" w:rsidRDefault="0020121D" w:rsidP="00CE2095">
            <w:pPr>
              <w:pStyle w:val="TableText"/>
              <w:spacing w:before="60" w:after="120"/>
            </w:pPr>
            <w:r w:rsidRPr="000935EC">
              <w:t xml:space="preserve">One respondent </w:t>
            </w:r>
            <w:r>
              <w:t xml:space="preserve">questioned the phrase </w:t>
            </w:r>
            <w:r w:rsidRPr="000935EC">
              <w:t>"justice involved individuals</w:t>
            </w:r>
            <w:r>
              <w:t>.</w:t>
            </w:r>
            <w:r w:rsidRPr="000935EC">
              <w:t xml:space="preserve">" </w:t>
            </w:r>
          </w:p>
        </w:tc>
        <w:tc>
          <w:tcPr>
            <w:tcW w:w="2019" w:type="pct"/>
          </w:tcPr>
          <w:p w14:paraId="1F14C25E" w14:textId="3CEC9319" w:rsidR="0020121D" w:rsidRPr="000935EC" w:rsidRDefault="0020121D" w:rsidP="00CE2095">
            <w:pPr>
              <w:pStyle w:val="TableText"/>
              <w:spacing w:before="60" w:after="120"/>
            </w:pPr>
            <w:r>
              <w:t xml:space="preserve">Replaced the phrase </w:t>
            </w:r>
            <w:r w:rsidRPr="000935EC">
              <w:t>"justice involved individuals" with "individuals with criminal or delinquent backgrounds</w:t>
            </w:r>
            <w:r>
              <w:t>.</w:t>
            </w:r>
            <w:r w:rsidRPr="000935EC">
              <w:t>"</w:t>
            </w:r>
            <w:r>
              <w:t xml:space="preserve"> </w:t>
            </w:r>
          </w:p>
        </w:tc>
      </w:tr>
      <w:tr w:rsidR="0020121D" w:rsidRPr="00BF5DBB" w14:paraId="1ECA2E41" w14:textId="77777777" w:rsidTr="00CE2095">
        <w:tc>
          <w:tcPr>
            <w:tcW w:w="817" w:type="pct"/>
          </w:tcPr>
          <w:p w14:paraId="680DCDD8" w14:textId="77777777" w:rsidR="0020121D" w:rsidRPr="000935EC" w:rsidRDefault="0020121D" w:rsidP="00CE2095">
            <w:pPr>
              <w:pStyle w:val="TableText"/>
              <w:spacing w:before="60" w:after="120"/>
            </w:pPr>
            <w:r w:rsidRPr="000935EC">
              <w:t>B2. Age</w:t>
            </w:r>
          </w:p>
        </w:tc>
        <w:tc>
          <w:tcPr>
            <w:tcW w:w="2163" w:type="pct"/>
          </w:tcPr>
          <w:p w14:paraId="749EC7C9" w14:textId="4DBBDBFB" w:rsidR="0020121D" w:rsidRPr="000935EC" w:rsidRDefault="0020121D" w:rsidP="00DA5C2C">
            <w:pPr>
              <w:pStyle w:val="TableText"/>
              <w:spacing w:before="60" w:after="120"/>
            </w:pPr>
            <w:r w:rsidRPr="000935EC">
              <w:t xml:space="preserve">One respondent </w:t>
            </w:r>
            <w:r>
              <w:t xml:space="preserve">reported discomfort reporting </w:t>
            </w:r>
            <w:r w:rsidR="00DA5C2C">
              <w:t xml:space="preserve">an </w:t>
            </w:r>
            <w:r w:rsidRPr="000935EC">
              <w:t>exact age and would have preferred to select an age range.</w:t>
            </w:r>
          </w:p>
        </w:tc>
        <w:tc>
          <w:tcPr>
            <w:tcW w:w="2019" w:type="pct"/>
          </w:tcPr>
          <w:p w14:paraId="0A634E94" w14:textId="32EC699E" w:rsidR="0020121D" w:rsidRPr="000935EC" w:rsidRDefault="00620175" w:rsidP="00CE2095">
            <w:pPr>
              <w:pStyle w:val="TableText"/>
              <w:spacing w:before="60" w:after="120"/>
            </w:pPr>
            <w:r>
              <w:t>T</w:t>
            </w:r>
            <w:r w:rsidR="0020121D" w:rsidRPr="000935EC">
              <w:t>o be sensitive to this discomfort</w:t>
            </w:r>
            <w:r w:rsidR="00DA5C2C">
              <w:t>,</w:t>
            </w:r>
            <w:r w:rsidR="0020121D" w:rsidRPr="000935EC">
              <w:t xml:space="preserve"> we </w:t>
            </w:r>
            <w:r w:rsidR="0020121D">
              <w:t xml:space="preserve">revised </w:t>
            </w:r>
            <w:r w:rsidR="0020121D" w:rsidRPr="000935EC">
              <w:t>the question to ask for age ranges.</w:t>
            </w:r>
          </w:p>
        </w:tc>
      </w:tr>
    </w:tbl>
    <w:p w14:paraId="4D5D26B7" w14:textId="77777777" w:rsidR="0020121D" w:rsidRDefault="0020121D" w:rsidP="0020121D">
      <w:pPr>
        <w:pStyle w:val="NormalSS"/>
        <w:spacing w:after="0"/>
        <w:ind w:left="540" w:firstLine="0"/>
      </w:pPr>
    </w:p>
    <w:p w14:paraId="09A30FAD" w14:textId="531E4CD2" w:rsidR="00B10BC4" w:rsidRDefault="00B10BC4" w:rsidP="001D48C8">
      <w:pPr>
        <w:pStyle w:val="NormalSS"/>
        <w:numPr>
          <w:ilvl w:val="0"/>
          <w:numId w:val="12"/>
        </w:numPr>
        <w:spacing w:after="0"/>
        <w:rPr>
          <w:b/>
        </w:rPr>
      </w:pPr>
      <w:r w:rsidRPr="00B10BC4">
        <w:rPr>
          <w:b/>
        </w:rPr>
        <w:t xml:space="preserve">Program </w:t>
      </w:r>
      <w:r w:rsidR="00DA5C2C">
        <w:rPr>
          <w:b/>
        </w:rPr>
        <w:t>p</w:t>
      </w:r>
      <w:r w:rsidRPr="00B10BC4">
        <w:rPr>
          <w:b/>
        </w:rPr>
        <w:t xml:space="preserve">articipants </w:t>
      </w:r>
    </w:p>
    <w:p w14:paraId="4D7243D8" w14:textId="2A962872" w:rsidR="000B75BD" w:rsidRDefault="00B10BC4" w:rsidP="0079378D">
      <w:pPr>
        <w:pStyle w:val="NormalSS"/>
      </w:pPr>
      <w:r w:rsidRPr="00B10BC4">
        <w:t xml:space="preserve">In round </w:t>
      </w:r>
      <w:r w:rsidR="00160315">
        <w:t>1</w:t>
      </w:r>
      <w:r w:rsidR="00620175">
        <w:t>,</w:t>
      </w:r>
      <w:r w:rsidRPr="00B10BC4">
        <w:t xml:space="preserve"> we conducted three pretests with pre-release participants in a LEAP program in a correctional facility. </w:t>
      </w:r>
      <w:r>
        <w:t xml:space="preserve">Respondents were all white </w:t>
      </w:r>
      <w:r w:rsidR="00160315">
        <w:t xml:space="preserve">men </w:t>
      </w:r>
      <w:r>
        <w:t>but they varied o</w:t>
      </w:r>
      <w:r w:rsidRPr="00B10BC4">
        <w:t xml:space="preserve">n </w:t>
      </w:r>
      <w:r>
        <w:t xml:space="preserve">a range of other characteristics such as </w:t>
      </w:r>
      <w:r w:rsidRPr="00B10BC4">
        <w:t>age</w:t>
      </w:r>
      <w:r>
        <w:t>, education</w:t>
      </w:r>
      <w:r w:rsidR="00160315">
        <w:t>al</w:t>
      </w:r>
      <w:r>
        <w:t xml:space="preserve"> level, offense and incarceration histories, as well as their disability and work statuses </w:t>
      </w:r>
      <w:r w:rsidR="00620175">
        <w:t>before their most recent</w:t>
      </w:r>
      <w:r>
        <w:t xml:space="preserve"> incarceration. </w:t>
      </w:r>
      <w:r w:rsidR="008D4182" w:rsidRPr="008D4182">
        <w:t xml:space="preserve">The post-release pretests </w:t>
      </w:r>
      <w:r w:rsidR="00160315">
        <w:t>involved</w:t>
      </w:r>
      <w:r w:rsidR="00160315" w:rsidRPr="008D4182">
        <w:t xml:space="preserve"> </w:t>
      </w:r>
      <w:r w:rsidR="00950A39">
        <w:t>three</w:t>
      </w:r>
      <w:r w:rsidR="008D4182" w:rsidRPr="008D4182">
        <w:t xml:space="preserve"> individuals who were previously incarcerated. </w:t>
      </w:r>
      <w:r w:rsidR="00950A39">
        <w:t xml:space="preserve">Unlike the </w:t>
      </w:r>
      <w:r w:rsidR="008D4182" w:rsidRPr="008D4182">
        <w:t xml:space="preserve">pre-release participants, the post-release respondents varied by age </w:t>
      </w:r>
      <w:r w:rsidR="00950A39">
        <w:t xml:space="preserve">and </w:t>
      </w:r>
      <w:r w:rsidR="008D4182" w:rsidRPr="008D4182">
        <w:t xml:space="preserve">gender. </w:t>
      </w:r>
    </w:p>
    <w:p w14:paraId="34D61AAE" w14:textId="7AECBAD8" w:rsidR="0047602E" w:rsidRDefault="0020121D" w:rsidP="0079378D">
      <w:pPr>
        <w:pStyle w:val="NormalSS"/>
      </w:pPr>
      <w:r w:rsidRPr="0020121D">
        <w:t xml:space="preserve">Table </w:t>
      </w:r>
      <w:r w:rsidR="00397393">
        <w:t>3</w:t>
      </w:r>
      <w:r w:rsidRPr="0020121D">
        <w:t xml:space="preserve"> outlines the issues identified as part of the review of the consent form and RIF and discusses how </w:t>
      </w:r>
      <w:r w:rsidR="00875FA1">
        <w:t>the study team</w:t>
      </w:r>
      <w:r w:rsidRPr="0020121D">
        <w:t xml:space="preserve"> revise</w:t>
      </w:r>
      <w:r w:rsidR="005D770D">
        <w:t>d</w:t>
      </w:r>
      <w:r w:rsidRPr="0020121D">
        <w:t xml:space="preserve"> the form</w:t>
      </w:r>
      <w:r w:rsidR="00160315">
        <w:t>s</w:t>
      </w:r>
      <w:r w:rsidRPr="0020121D">
        <w:t xml:space="preserve"> to address those issues. </w:t>
      </w:r>
      <w:r w:rsidR="00054C50">
        <w:t>Generally, t</w:t>
      </w:r>
      <w:r w:rsidR="00E47BDB">
        <w:t xml:space="preserve">he results from the second round of pretests of the participant consent and </w:t>
      </w:r>
      <w:proofErr w:type="spellStart"/>
      <w:r w:rsidR="00E47BDB">
        <w:t>RIFs</w:t>
      </w:r>
      <w:proofErr w:type="spellEnd"/>
      <w:r w:rsidR="00E47BDB">
        <w:t xml:space="preserve"> confirmed that our revisions improved the clarity of the instruments and eliminated the problems we identified in round 1. The one exception to this </w:t>
      </w:r>
      <w:r w:rsidR="00397393">
        <w:t>relates</w:t>
      </w:r>
      <w:r w:rsidR="00E47BDB">
        <w:t xml:space="preserve"> to </w:t>
      </w:r>
      <w:r w:rsidR="00397393">
        <w:t xml:space="preserve">question </w:t>
      </w:r>
      <w:r w:rsidR="00E47BDB">
        <w:t>C8, regarding one</w:t>
      </w:r>
      <w:r w:rsidR="00160315">
        <w:t>’</w:t>
      </w:r>
      <w:r w:rsidR="00E47BDB">
        <w:t>s physical and mental health</w:t>
      </w:r>
      <w:r w:rsidR="00054C50">
        <w:t xml:space="preserve">. In this instance, </w:t>
      </w:r>
      <w:r w:rsidR="00950A39">
        <w:t xml:space="preserve">all three </w:t>
      </w:r>
      <w:r w:rsidR="00054C50">
        <w:t xml:space="preserve">respondents had difficulty </w:t>
      </w:r>
      <w:r w:rsidR="00E47BDB">
        <w:t xml:space="preserve">answering </w:t>
      </w:r>
      <w:r w:rsidR="00054C50">
        <w:t>the revised question.</w:t>
      </w:r>
      <w:r w:rsidR="00E206E5">
        <w:t xml:space="preserve"> After consultation</w:t>
      </w:r>
      <w:r w:rsidR="00D325B1">
        <w:t>,</w:t>
      </w:r>
      <w:r w:rsidR="00E206E5">
        <w:t xml:space="preserve"> the study team determined that t</w:t>
      </w:r>
      <w:r w:rsidR="00E206E5" w:rsidRPr="00E206E5">
        <w:t xml:space="preserve">he most important information to capture is whether respondents have physical or mental health conditions that prevent them from working. </w:t>
      </w:r>
      <w:r w:rsidR="00E206E5" w:rsidRPr="00E206E5">
        <w:lastRenderedPageBreak/>
        <w:t>Hence, we removed question C8 and revised question C9 to make clear that respondents should include any physical or mental health conditions that limit their ability to work.</w:t>
      </w:r>
      <w:r w:rsidR="00E206E5">
        <w:t xml:space="preserve"> </w:t>
      </w:r>
      <w:r w:rsidR="00D325B1">
        <w:t>Table 3 summarizes t</w:t>
      </w:r>
      <w:r w:rsidR="00054C50">
        <w:t>he issues a</w:t>
      </w:r>
      <w:r w:rsidR="00140B0D">
        <w:t xml:space="preserve">nd solutions </w:t>
      </w:r>
      <w:r w:rsidR="008A21AE">
        <w:t xml:space="preserve">identified </w:t>
      </w:r>
      <w:r w:rsidR="00E206E5">
        <w:t>through each round of participant pretests</w:t>
      </w:r>
      <w:r w:rsidR="00140B0D">
        <w:t>.</w:t>
      </w:r>
    </w:p>
    <w:p w14:paraId="14CA44E7" w14:textId="117CEC72" w:rsidR="000701F0" w:rsidRPr="00BF5DBB" w:rsidRDefault="000701F0" w:rsidP="000701F0">
      <w:pPr>
        <w:pStyle w:val="MarkforTableTitle"/>
        <w:rPr>
          <w:rFonts w:eastAsia="Calibri"/>
        </w:rPr>
      </w:pPr>
      <w:r>
        <w:rPr>
          <w:rFonts w:eastAsia="Calibri"/>
        </w:rPr>
        <w:t xml:space="preserve">Table </w:t>
      </w:r>
      <w:r w:rsidR="00140B0D">
        <w:rPr>
          <w:rFonts w:eastAsia="Calibri"/>
        </w:rPr>
        <w:t>3</w:t>
      </w:r>
      <w:r>
        <w:rPr>
          <w:rFonts w:eastAsia="Calibri"/>
        </w:rPr>
        <w:t>. Issues identified during the participant p</w:t>
      </w:r>
      <w:r w:rsidRPr="00BF5DBB">
        <w:rPr>
          <w:rFonts w:eastAsia="Calibri"/>
        </w:rPr>
        <w:t>re</w:t>
      </w:r>
      <w:r>
        <w:rPr>
          <w:rFonts w:eastAsia="Calibri"/>
        </w:rPr>
        <w:t xml:space="preserve">tests and </w:t>
      </w:r>
      <w:r w:rsidR="000B75BD">
        <w:rPr>
          <w:rFonts w:eastAsia="Calibri"/>
        </w:rPr>
        <w:t xml:space="preserve">instrument </w:t>
      </w:r>
      <w:r>
        <w:rPr>
          <w:rFonts w:eastAsia="Calibri"/>
        </w:rPr>
        <w:t>modifications</w:t>
      </w:r>
    </w:p>
    <w:tbl>
      <w:tblPr>
        <w:tblStyle w:val="TableGrid1"/>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3512"/>
        <w:gridCol w:w="4229"/>
      </w:tblGrid>
      <w:tr w:rsidR="007361B9" w:rsidRPr="00BF5DBB" w14:paraId="1CA48789" w14:textId="77777777" w:rsidTr="00C302B0">
        <w:trPr>
          <w:cantSplit/>
          <w:tblHeader/>
        </w:trPr>
        <w:tc>
          <w:tcPr>
            <w:tcW w:w="865" w:type="pct"/>
            <w:shd w:val="clear" w:color="auto" w:fill="6C6F70"/>
          </w:tcPr>
          <w:p w14:paraId="2EC21488" w14:textId="0CCD7586" w:rsidR="000701F0" w:rsidRPr="008925B8" w:rsidRDefault="00387BBA" w:rsidP="008925B8">
            <w:pPr>
              <w:pStyle w:val="TableHeaderLeft"/>
              <w:tabs>
                <w:tab w:val="left" w:pos="887"/>
              </w:tabs>
              <w:rPr>
                <w:rFonts w:cs="Arial"/>
                <w:sz w:val="20"/>
              </w:rPr>
            </w:pPr>
            <w:r w:rsidRPr="008925B8">
              <w:rPr>
                <w:rFonts w:cs="Arial"/>
                <w:sz w:val="20"/>
              </w:rPr>
              <w:t>I</w:t>
            </w:r>
            <w:r w:rsidR="000701F0" w:rsidRPr="008925B8">
              <w:rPr>
                <w:rFonts w:cs="Arial"/>
                <w:sz w:val="20"/>
              </w:rPr>
              <w:t xml:space="preserve">tem </w:t>
            </w:r>
            <w:r w:rsidR="008925B8" w:rsidRPr="008925B8">
              <w:rPr>
                <w:rFonts w:cs="Arial"/>
                <w:sz w:val="20"/>
              </w:rPr>
              <w:tab/>
            </w:r>
          </w:p>
        </w:tc>
        <w:tc>
          <w:tcPr>
            <w:tcW w:w="1876" w:type="pct"/>
            <w:shd w:val="clear" w:color="auto" w:fill="6C6F70"/>
          </w:tcPr>
          <w:p w14:paraId="669A6B3D" w14:textId="77777777" w:rsidR="000701F0" w:rsidRPr="008925B8" w:rsidRDefault="000701F0" w:rsidP="00CE2095">
            <w:pPr>
              <w:pStyle w:val="TableHeaderCenter"/>
              <w:rPr>
                <w:rFonts w:cs="Arial"/>
                <w:sz w:val="20"/>
              </w:rPr>
            </w:pPr>
            <w:r w:rsidRPr="008925B8">
              <w:rPr>
                <w:rFonts w:cs="Arial"/>
                <w:sz w:val="20"/>
              </w:rPr>
              <w:t>Issue</w:t>
            </w:r>
          </w:p>
        </w:tc>
        <w:tc>
          <w:tcPr>
            <w:tcW w:w="2259" w:type="pct"/>
            <w:shd w:val="clear" w:color="auto" w:fill="6C6F70"/>
          </w:tcPr>
          <w:p w14:paraId="4D10E817" w14:textId="33F0D1E4" w:rsidR="000701F0" w:rsidRPr="008925B8" w:rsidRDefault="000B75BD" w:rsidP="00CE2095">
            <w:pPr>
              <w:pStyle w:val="TableHeaderCenter"/>
              <w:rPr>
                <w:rFonts w:cs="Arial"/>
                <w:sz w:val="20"/>
              </w:rPr>
            </w:pPr>
            <w:r>
              <w:rPr>
                <w:rFonts w:cs="Arial"/>
                <w:sz w:val="20"/>
              </w:rPr>
              <w:t xml:space="preserve">Instrument </w:t>
            </w:r>
            <w:r w:rsidR="005D3FC2">
              <w:rPr>
                <w:rFonts w:cs="Arial"/>
                <w:sz w:val="20"/>
              </w:rPr>
              <w:t>m</w:t>
            </w:r>
            <w:r>
              <w:rPr>
                <w:rFonts w:cs="Arial"/>
                <w:sz w:val="20"/>
              </w:rPr>
              <w:t>odifications</w:t>
            </w:r>
          </w:p>
        </w:tc>
      </w:tr>
      <w:tr w:rsidR="00C302B0" w:rsidRPr="00BF5DBB" w14:paraId="1347EA9D" w14:textId="77777777" w:rsidTr="00C302B0">
        <w:tc>
          <w:tcPr>
            <w:tcW w:w="5000" w:type="pct"/>
            <w:gridSpan w:val="3"/>
            <w:shd w:val="clear" w:color="auto" w:fill="D9D9D9" w:themeFill="background1" w:themeFillShade="D9"/>
          </w:tcPr>
          <w:p w14:paraId="6EF049B0" w14:textId="77777777" w:rsidR="00C302B0" w:rsidRPr="008925B8" w:rsidRDefault="00C302B0" w:rsidP="00C302B0">
            <w:pPr>
              <w:pStyle w:val="TableHeaderCenter"/>
              <w:jc w:val="left"/>
              <w:rPr>
                <w:rFonts w:cs="Arial"/>
                <w:color w:val="auto"/>
                <w:sz w:val="20"/>
              </w:rPr>
            </w:pPr>
            <w:r w:rsidRPr="008925B8">
              <w:rPr>
                <w:rFonts w:cs="Arial"/>
                <w:color w:val="auto"/>
                <w:sz w:val="20"/>
              </w:rPr>
              <w:t>Round 1 – Pre-release participants</w:t>
            </w:r>
          </w:p>
        </w:tc>
      </w:tr>
      <w:tr w:rsidR="007361B9" w:rsidRPr="00BF5DBB" w14:paraId="45954706" w14:textId="77777777" w:rsidTr="00C302B0">
        <w:tc>
          <w:tcPr>
            <w:tcW w:w="865" w:type="pct"/>
          </w:tcPr>
          <w:p w14:paraId="49003E4F" w14:textId="77777777" w:rsidR="000701F0" w:rsidRPr="008925B8" w:rsidRDefault="000701F0" w:rsidP="00CE2095">
            <w:pPr>
              <w:pStyle w:val="TableText"/>
              <w:spacing w:before="120" w:after="120"/>
              <w:rPr>
                <w:rFonts w:cs="Arial"/>
              </w:rPr>
            </w:pPr>
            <w:r w:rsidRPr="008925B8">
              <w:rPr>
                <w:rFonts w:cs="Arial"/>
              </w:rPr>
              <w:t>Consent form</w:t>
            </w:r>
          </w:p>
        </w:tc>
        <w:tc>
          <w:tcPr>
            <w:tcW w:w="1876" w:type="pct"/>
          </w:tcPr>
          <w:p w14:paraId="29633C29" w14:textId="77777777" w:rsidR="000701F0" w:rsidRPr="008925B8" w:rsidRDefault="000701F0" w:rsidP="00592C94">
            <w:pPr>
              <w:pStyle w:val="TableText"/>
              <w:spacing w:before="120" w:after="120"/>
              <w:rPr>
                <w:rFonts w:cs="Arial"/>
              </w:rPr>
            </w:pPr>
            <w:r w:rsidRPr="008925B8">
              <w:rPr>
                <w:rFonts w:cs="Arial"/>
                <w:szCs w:val="22"/>
              </w:rPr>
              <w:t>Respondents indicated confusion about what information would be shared, what would be confidential, and what the risks of participating were.</w:t>
            </w:r>
          </w:p>
        </w:tc>
        <w:tc>
          <w:tcPr>
            <w:tcW w:w="2259" w:type="pct"/>
          </w:tcPr>
          <w:p w14:paraId="5F07B41B" w14:textId="306DEA55" w:rsidR="000701F0" w:rsidRPr="008925B8" w:rsidRDefault="000701F0" w:rsidP="00397393">
            <w:pPr>
              <w:pStyle w:val="TableText"/>
              <w:spacing w:before="120" w:after="120"/>
              <w:rPr>
                <w:rFonts w:cs="Arial"/>
              </w:rPr>
            </w:pPr>
            <w:r w:rsidRPr="008925B8">
              <w:rPr>
                <w:rFonts w:cs="Arial"/>
              </w:rPr>
              <w:t>We added some explanation about the RIF to the consent form before round 2 and changed the wording of the section on risks of participation for ease of understanding.</w:t>
            </w:r>
          </w:p>
        </w:tc>
      </w:tr>
      <w:tr w:rsidR="007361B9" w:rsidRPr="00BF5DBB" w14:paraId="2F99C74F" w14:textId="77777777" w:rsidTr="00C302B0">
        <w:tc>
          <w:tcPr>
            <w:tcW w:w="865" w:type="pct"/>
          </w:tcPr>
          <w:p w14:paraId="0AD29B82" w14:textId="352B1F45" w:rsidR="000701F0" w:rsidRPr="008925B8" w:rsidRDefault="00387BBA" w:rsidP="00387BBA">
            <w:pPr>
              <w:pStyle w:val="TableText"/>
              <w:spacing w:before="60" w:after="120"/>
              <w:rPr>
                <w:rFonts w:cs="Arial"/>
              </w:rPr>
            </w:pPr>
            <w:r w:rsidRPr="008925B8">
              <w:rPr>
                <w:rFonts w:cs="Arial"/>
              </w:rPr>
              <w:t>A1 and A3</w:t>
            </w:r>
            <w:r w:rsidR="00060055">
              <w:rPr>
                <w:rFonts w:cs="Arial"/>
              </w:rPr>
              <w:t>.</w:t>
            </w:r>
            <w:r w:rsidRPr="008925B8">
              <w:rPr>
                <w:rFonts w:cs="Arial"/>
              </w:rPr>
              <w:t xml:space="preserve"> </w:t>
            </w:r>
            <w:r w:rsidR="00060055">
              <w:rPr>
                <w:rFonts w:cs="Arial"/>
              </w:rPr>
              <w:t>E</w:t>
            </w:r>
            <w:r w:rsidRPr="008925B8">
              <w:rPr>
                <w:rFonts w:cs="Arial"/>
              </w:rPr>
              <w:t>ducation and work experience</w:t>
            </w:r>
          </w:p>
        </w:tc>
        <w:tc>
          <w:tcPr>
            <w:tcW w:w="1876" w:type="pct"/>
          </w:tcPr>
          <w:p w14:paraId="4CA47409" w14:textId="77777777" w:rsidR="000701F0" w:rsidRPr="008925B8" w:rsidRDefault="00387BBA" w:rsidP="00592C94">
            <w:pPr>
              <w:pStyle w:val="TableText"/>
              <w:spacing w:before="60" w:after="120"/>
              <w:rPr>
                <w:rFonts w:cs="Arial"/>
              </w:rPr>
            </w:pPr>
            <w:r w:rsidRPr="008925B8">
              <w:rPr>
                <w:rFonts w:cs="Arial"/>
              </w:rPr>
              <w:t xml:space="preserve">Respondents inconsistently included education and work experience </w:t>
            </w:r>
            <w:r w:rsidR="00592C94" w:rsidRPr="008925B8">
              <w:rPr>
                <w:rFonts w:cs="Arial"/>
              </w:rPr>
              <w:t>they gained while incarcerated.</w:t>
            </w:r>
          </w:p>
        </w:tc>
        <w:tc>
          <w:tcPr>
            <w:tcW w:w="2259" w:type="pct"/>
          </w:tcPr>
          <w:p w14:paraId="5C0464BE" w14:textId="28F3B636" w:rsidR="000701F0" w:rsidRPr="008925B8" w:rsidRDefault="00387BBA" w:rsidP="00CE2095">
            <w:pPr>
              <w:pStyle w:val="TableText"/>
              <w:spacing w:before="60" w:after="120"/>
              <w:rPr>
                <w:rFonts w:cs="Arial"/>
              </w:rPr>
            </w:pPr>
            <w:r w:rsidRPr="008925B8">
              <w:rPr>
                <w:rFonts w:cs="Arial"/>
              </w:rPr>
              <w:t xml:space="preserve">We clarified the question text so respondents </w:t>
            </w:r>
            <w:r w:rsidR="00060055">
              <w:rPr>
                <w:rFonts w:cs="Arial"/>
              </w:rPr>
              <w:t xml:space="preserve">would </w:t>
            </w:r>
            <w:r w:rsidRPr="008925B8">
              <w:rPr>
                <w:rFonts w:cs="Arial"/>
              </w:rPr>
              <w:t>include education received while incarcerated but exclude work experience while incarcerated.</w:t>
            </w:r>
          </w:p>
        </w:tc>
      </w:tr>
      <w:tr w:rsidR="007361B9" w:rsidRPr="00BF5DBB" w14:paraId="0714BAFA" w14:textId="77777777" w:rsidTr="00C302B0">
        <w:trPr>
          <w:trHeight w:val="1332"/>
        </w:trPr>
        <w:tc>
          <w:tcPr>
            <w:tcW w:w="865" w:type="pct"/>
          </w:tcPr>
          <w:p w14:paraId="397FE5F6" w14:textId="01BB1D09" w:rsidR="000701F0" w:rsidRPr="008925B8" w:rsidRDefault="00183635" w:rsidP="00183635">
            <w:pPr>
              <w:pStyle w:val="TableText"/>
              <w:spacing w:before="60" w:after="120"/>
              <w:rPr>
                <w:rFonts w:cs="Arial"/>
              </w:rPr>
            </w:pPr>
            <w:r w:rsidRPr="008925B8">
              <w:rPr>
                <w:rFonts w:cs="Arial"/>
              </w:rPr>
              <w:t>A2</w:t>
            </w:r>
            <w:r w:rsidR="00060055">
              <w:rPr>
                <w:rFonts w:cs="Arial"/>
              </w:rPr>
              <w:t>.</w:t>
            </w:r>
            <w:r w:rsidRPr="008925B8">
              <w:rPr>
                <w:rFonts w:cs="Arial"/>
              </w:rPr>
              <w:t xml:space="preserve"> </w:t>
            </w:r>
            <w:r w:rsidR="00060055">
              <w:rPr>
                <w:rFonts w:cs="Arial"/>
              </w:rPr>
              <w:t>E</w:t>
            </w:r>
            <w:r w:rsidRPr="008925B8">
              <w:rPr>
                <w:rFonts w:cs="Arial"/>
              </w:rPr>
              <w:t>ducation and work credentials</w:t>
            </w:r>
          </w:p>
        </w:tc>
        <w:tc>
          <w:tcPr>
            <w:tcW w:w="1876" w:type="pct"/>
          </w:tcPr>
          <w:p w14:paraId="7AA5D40C" w14:textId="77777777" w:rsidR="000701F0" w:rsidRPr="008925B8" w:rsidRDefault="00183635" w:rsidP="00E85D63">
            <w:pPr>
              <w:pStyle w:val="TableText"/>
              <w:spacing w:before="60" w:after="120"/>
              <w:rPr>
                <w:rFonts w:cs="Arial"/>
              </w:rPr>
            </w:pPr>
            <w:r w:rsidRPr="008925B8">
              <w:rPr>
                <w:rFonts w:cs="Arial"/>
              </w:rPr>
              <w:t>Two respondents assumed that the question about work and education credentials and certificates was asking about general diplomas and degrees.</w:t>
            </w:r>
          </w:p>
        </w:tc>
        <w:tc>
          <w:tcPr>
            <w:tcW w:w="2259" w:type="pct"/>
          </w:tcPr>
          <w:p w14:paraId="46C4CDB7" w14:textId="0AA9FB21" w:rsidR="000701F0" w:rsidRPr="008925B8" w:rsidRDefault="006D5DD7" w:rsidP="00CE2095">
            <w:pPr>
              <w:pStyle w:val="TableText"/>
              <w:spacing w:before="60" w:after="120"/>
              <w:rPr>
                <w:rFonts w:cs="Arial"/>
              </w:rPr>
            </w:pPr>
            <w:r>
              <w:rPr>
                <w:rFonts w:cs="Arial"/>
              </w:rPr>
              <w:t>We r</w:t>
            </w:r>
            <w:r w:rsidR="00183635" w:rsidRPr="008925B8">
              <w:rPr>
                <w:rFonts w:cs="Arial"/>
              </w:rPr>
              <w:t>evised the question text to include the word "specialized" to help clarify that this question is not asking about general education credentials and added a second sentence that explicitly states that respondents should not include general education credentials.</w:t>
            </w:r>
          </w:p>
        </w:tc>
      </w:tr>
      <w:tr w:rsidR="007361B9" w:rsidRPr="00BF5DBB" w14:paraId="040DB33F" w14:textId="77777777" w:rsidTr="00C302B0">
        <w:tc>
          <w:tcPr>
            <w:tcW w:w="865" w:type="pct"/>
          </w:tcPr>
          <w:p w14:paraId="4155C5F6" w14:textId="44E98BFB" w:rsidR="00183635" w:rsidRPr="008925B8" w:rsidRDefault="00183635" w:rsidP="006D5DD7">
            <w:pPr>
              <w:pStyle w:val="TableText"/>
              <w:spacing w:before="60" w:after="120"/>
              <w:rPr>
                <w:rFonts w:cs="Arial"/>
              </w:rPr>
            </w:pPr>
            <w:r w:rsidRPr="008925B8">
              <w:rPr>
                <w:rFonts w:cs="Arial"/>
              </w:rPr>
              <w:t xml:space="preserve">A4. Work experience </w:t>
            </w:r>
            <w:r w:rsidR="006D5DD7">
              <w:rPr>
                <w:rFonts w:cs="Arial"/>
              </w:rPr>
              <w:t>before</w:t>
            </w:r>
            <w:r w:rsidRPr="008925B8">
              <w:rPr>
                <w:rFonts w:cs="Arial"/>
              </w:rPr>
              <w:t xml:space="preserve"> incarceration</w:t>
            </w:r>
          </w:p>
        </w:tc>
        <w:tc>
          <w:tcPr>
            <w:tcW w:w="1876" w:type="pct"/>
          </w:tcPr>
          <w:p w14:paraId="1298509A" w14:textId="20F45F2F" w:rsidR="00183635" w:rsidRPr="008925B8" w:rsidRDefault="00183635" w:rsidP="006D5DD7">
            <w:pPr>
              <w:pStyle w:val="TableText"/>
              <w:spacing w:before="60" w:after="120"/>
              <w:rPr>
                <w:rFonts w:cs="Arial"/>
              </w:rPr>
            </w:pPr>
            <w:r w:rsidRPr="008925B8">
              <w:rPr>
                <w:rFonts w:cs="Arial"/>
              </w:rPr>
              <w:t xml:space="preserve">The original question asked about the </w:t>
            </w:r>
            <w:r w:rsidR="00A07B28" w:rsidRPr="008925B8">
              <w:rPr>
                <w:rFonts w:cs="Arial"/>
              </w:rPr>
              <w:t>respondent’s</w:t>
            </w:r>
            <w:r w:rsidRPr="008925B8">
              <w:rPr>
                <w:rFonts w:cs="Arial"/>
              </w:rPr>
              <w:t xml:space="preserve"> employment status in the </w:t>
            </w:r>
            <w:r w:rsidR="006D5DD7">
              <w:rPr>
                <w:rFonts w:cs="Arial"/>
              </w:rPr>
              <w:t>six</w:t>
            </w:r>
            <w:r w:rsidRPr="008925B8">
              <w:rPr>
                <w:rFonts w:cs="Arial"/>
              </w:rPr>
              <w:t xml:space="preserve"> months </w:t>
            </w:r>
            <w:r w:rsidR="006D5DD7">
              <w:rPr>
                <w:rFonts w:cs="Arial"/>
              </w:rPr>
              <w:t>before</w:t>
            </w:r>
            <w:r w:rsidRPr="008925B8">
              <w:rPr>
                <w:rFonts w:cs="Arial"/>
              </w:rPr>
              <w:t xml:space="preserve"> incarceration but all respondents reported that their job status </w:t>
            </w:r>
            <w:r w:rsidR="00A07B28" w:rsidRPr="008925B8">
              <w:rPr>
                <w:rFonts w:cs="Arial"/>
              </w:rPr>
              <w:t xml:space="preserve">varied over </w:t>
            </w:r>
            <w:r w:rsidR="00C302B0" w:rsidRPr="008925B8">
              <w:rPr>
                <w:rFonts w:cs="Arial"/>
              </w:rPr>
              <w:t>that time</w:t>
            </w:r>
            <w:r w:rsidR="006D5DD7">
              <w:rPr>
                <w:rFonts w:cs="Arial"/>
              </w:rPr>
              <w:t>,</w:t>
            </w:r>
            <w:r w:rsidR="00C302B0" w:rsidRPr="008925B8">
              <w:rPr>
                <w:rFonts w:cs="Arial"/>
              </w:rPr>
              <w:t xml:space="preserve"> </w:t>
            </w:r>
            <w:r w:rsidR="00154FA9" w:rsidRPr="008925B8">
              <w:rPr>
                <w:rFonts w:cs="Arial"/>
              </w:rPr>
              <w:t>making it hard to select one response option</w:t>
            </w:r>
            <w:r w:rsidRPr="008925B8">
              <w:rPr>
                <w:rFonts w:cs="Arial"/>
              </w:rPr>
              <w:t xml:space="preserve">. </w:t>
            </w:r>
          </w:p>
        </w:tc>
        <w:tc>
          <w:tcPr>
            <w:tcW w:w="2259" w:type="pct"/>
          </w:tcPr>
          <w:p w14:paraId="7858DC70" w14:textId="44D1F47B" w:rsidR="00183635" w:rsidRPr="008925B8" w:rsidRDefault="00A07B28" w:rsidP="006D5DD7">
            <w:pPr>
              <w:pStyle w:val="TableText"/>
              <w:spacing w:before="60" w:after="120"/>
              <w:rPr>
                <w:rFonts w:cs="Arial"/>
              </w:rPr>
            </w:pPr>
            <w:r w:rsidRPr="008925B8">
              <w:rPr>
                <w:rFonts w:cs="Arial"/>
              </w:rPr>
              <w:t xml:space="preserve">Because we are most interested to know </w:t>
            </w:r>
            <w:r w:rsidR="006D5DD7">
              <w:rPr>
                <w:rFonts w:cs="Arial"/>
              </w:rPr>
              <w:t>whether</w:t>
            </w:r>
            <w:r w:rsidR="006D5DD7" w:rsidRPr="008925B8">
              <w:rPr>
                <w:rFonts w:cs="Arial"/>
              </w:rPr>
              <w:t xml:space="preserve"> </w:t>
            </w:r>
            <w:r w:rsidRPr="008925B8">
              <w:rPr>
                <w:rFonts w:cs="Arial"/>
              </w:rPr>
              <w:t>respondents ha</w:t>
            </w:r>
            <w:r w:rsidR="00060055">
              <w:rPr>
                <w:rFonts w:cs="Arial"/>
              </w:rPr>
              <w:t>d</w:t>
            </w:r>
            <w:r w:rsidRPr="008925B8">
              <w:rPr>
                <w:rFonts w:cs="Arial"/>
              </w:rPr>
              <w:t xml:space="preserve"> any recent work experience</w:t>
            </w:r>
            <w:r w:rsidR="00060055">
              <w:rPr>
                <w:rFonts w:cs="Arial"/>
              </w:rPr>
              <w:t>,</w:t>
            </w:r>
            <w:r w:rsidRPr="008925B8">
              <w:rPr>
                <w:rFonts w:cs="Arial"/>
              </w:rPr>
              <w:t xml:space="preserve"> we revised A4 by narrowing the reference window and asking whether respondents were working at any time during the month before their most recent incarceration.</w:t>
            </w:r>
          </w:p>
        </w:tc>
      </w:tr>
      <w:tr w:rsidR="007361B9" w:rsidRPr="00BF5DBB" w14:paraId="534686EC" w14:textId="77777777" w:rsidTr="00C302B0">
        <w:tc>
          <w:tcPr>
            <w:tcW w:w="865" w:type="pct"/>
          </w:tcPr>
          <w:p w14:paraId="1CA2236C" w14:textId="77777777" w:rsidR="00183635" w:rsidRPr="008925B8" w:rsidRDefault="00A07B28" w:rsidP="00183635">
            <w:pPr>
              <w:pStyle w:val="TableText"/>
              <w:spacing w:before="60" w:after="120"/>
              <w:rPr>
                <w:rFonts w:cs="Arial"/>
              </w:rPr>
            </w:pPr>
            <w:r w:rsidRPr="008925B8">
              <w:rPr>
                <w:rFonts w:cs="Arial"/>
              </w:rPr>
              <w:t>A4. Amount of work experience</w:t>
            </w:r>
          </w:p>
        </w:tc>
        <w:tc>
          <w:tcPr>
            <w:tcW w:w="1876" w:type="pct"/>
          </w:tcPr>
          <w:p w14:paraId="1335AE2B" w14:textId="3B788B4B" w:rsidR="00183635" w:rsidRPr="008925B8" w:rsidRDefault="00A07B28" w:rsidP="00060055">
            <w:pPr>
              <w:pStyle w:val="TableText"/>
              <w:spacing w:before="60" w:after="120"/>
              <w:rPr>
                <w:rFonts w:cs="Arial"/>
              </w:rPr>
            </w:pPr>
            <w:r w:rsidRPr="008925B8">
              <w:rPr>
                <w:rFonts w:cs="Arial"/>
              </w:rPr>
              <w:t>Originally</w:t>
            </w:r>
            <w:r w:rsidR="006D5DD7">
              <w:rPr>
                <w:rFonts w:cs="Arial"/>
              </w:rPr>
              <w:t>,</w:t>
            </w:r>
            <w:r w:rsidRPr="008925B8">
              <w:rPr>
                <w:rFonts w:cs="Arial"/>
              </w:rPr>
              <w:t xml:space="preserve"> </w:t>
            </w:r>
            <w:r w:rsidR="00154FA9" w:rsidRPr="008925B8">
              <w:rPr>
                <w:rFonts w:cs="Arial"/>
              </w:rPr>
              <w:t xml:space="preserve">A4 </w:t>
            </w:r>
            <w:r w:rsidR="008820FB" w:rsidRPr="008925B8">
              <w:rPr>
                <w:rFonts w:cs="Arial"/>
              </w:rPr>
              <w:t>asked about work status and quantity of work</w:t>
            </w:r>
            <w:r w:rsidR="00060055">
              <w:rPr>
                <w:rFonts w:cs="Arial"/>
              </w:rPr>
              <w:t>. The modifications to</w:t>
            </w:r>
            <w:r w:rsidR="008820FB" w:rsidRPr="008925B8">
              <w:rPr>
                <w:rFonts w:cs="Arial"/>
              </w:rPr>
              <w:t xml:space="preserve"> A4 </w:t>
            </w:r>
            <w:r w:rsidR="00060055">
              <w:rPr>
                <w:rFonts w:cs="Arial"/>
              </w:rPr>
              <w:t>as discussed above required us to add a question to</w:t>
            </w:r>
            <w:r w:rsidR="008820FB" w:rsidRPr="008925B8">
              <w:rPr>
                <w:rFonts w:cs="Arial"/>
              </w:rPr>
              <w:t xml:space="preserve"> capture </w:t>
            </w:r>
            <w:r w:rsidR="00154FA9" w:rsidRPr="008925B8">
              <w:rPr>
                <w:rFonts w:cs="Arial"/>
              </w:rPr>
              <w:t>quantity</w:t>
            </w:r>
            <w:r w:rsidR="008820FB" w:rsidRPr="008925B8">
              <w:rPr>
                <w:rFonts w:cs="Arial"/>
              </w:rPr>
              <w:t xml:space="preserve"> of work</w:t>
            </w:r>
            <w:r w:rsidR="00060055">
              <w:rPr>
                <w:rFonts w:cs="Arial"/>
              </w:rPr>
              <w:t>.</w:t>
            </w:r>
          </w:p>
        </w:tc>
        <w:tc>
          <w:tcPr>
            <w:tcW w:w="2259" w:type="pct"/>
          </w:tcPr>
          <w:p w14:paraId="0D67697D" w14:textId="21327E75" w:rsidR="00183635" w:rsidRPr="008925B8" w:rsidRDefault="008820FB" w:rsidP="006D5DD7">
            <w:pPr>
              <w:pStyle w:val="TableText"/>
              <w:spacing w:before="60" w:after="120"/>
              <w:rPr>
                <w:rFonts w:cs="Arial"/>
              </w:rPr>
            </w:pPr>
            <w:r w:rsidRPr="008925B8">
              <w:rPr>
                <w:rFonts w:cs="Arial"/>
              </w:rPr>
              <w:t xml:space="preserve">We added a question to capture whether the respondents </w:t>
            </w:r>
            <w:r w:rsidR="006D5DD7">
              <w:rPr>
                <w:rFonts w:cs="Arial"/>
              </w:rPr>
              <w:t>who</w:t>
            </w:r>
            <w:r w:rsidR="006D5DD7" w:rsidRPr="008925B8">
              <w:rPr>
                <w:rFonts w:cs="Arial"/>
              </w:rPr>
              <w:t xml:space="preserve"> </w:t>
            </w:r>
            <w:r w:rsidRPr="008925B8">
              <w:rPr>
                <w:rFonts w:cs="Arial"/>
              </w:rPr>
              <w:t>reported working</w:t>
            </w:r>
            <w:r w:rsidR="00060055">
              <w:rPr>
                <w:rFonts w:cs="Arial"/>
              </w:rPr>
              <w:t xml:space="preserve"> at any time had</w:t>
            </w:r>
            <w:r w:rsidRPr="008925B8">
              <w:rPr>
                <w:rFonts w:cs="Arial"/>
              </w:rPr>
              <w:t xml:space="preserve"> worked 1</w:t>
            </w:r>
            <w:r w:rsidR="006D5DD7">
              <w:rPr>
                <w:rFonts w:cs="Arial"/>
              </w:rPr>
              <w:t>–</w:t>
            </w:r>
            <w:r w:rsidRPr="008925B8">
              <w:rPr>
                <w:rFonts w:cs="Arial"/>
              </w:rPr>
              <w:t>29 or 30 or more hours per week</w:t>
            </w:r>
            <w:r w:rsidR="00060055">
              <w:rPr>
                <w:rFonts w:cs="Arial"/>
              </w:rPr>
              <w:t>.</w:t>
            </w:r>
          </w:p>
        </w:tc>
      </w:tr>
      <w:tr w:rsidR="007361B9" w:rsidRPr="00BF5DBB" w14:paraId="3DA1D530" w14:textId="77777777" w:rsidTr="00C302B0">
        <w:tc>
          <w:tcPr>
            <w:tcW w:w="865" w:type="pct"/>
          </w:tcPr>
          <w:p w14:paraId="53B2F382" w14:textId="77777777" w:rsidR="00183635" w:rsidRPr="008925B8" w:rsidRDefault="008820FB" w:rsidP="008820FB">
            <w:pPr>
              <w:pStyle w:val="TableText"/>
              <w:spacing w:before="60" w:after="120"/>
              <w:rPr>
                <w:rFonts w:cs="Arial"/>
              </w:rPr>
            </w:pPr>
            <w:r w:rsidRPr="008925B8">
              <w:rPr>
                <w:rFonts w:cs="Arial"/>
              </w:rPr>
              <w:t>Section on criminal background</w:t>
            </w:r>
          </w:p>
        </w:tc>
        <w:tc>
          <w:tcPr>
            <w:tcW w:w="1876" w:type="pct"/>
          </w:tcPr>
          <w:p w14:paraId="1334B206" w14:textId="7A718C22" w:rsidR="00183635" w:rsidRPr="008925B8" w:rsidRDefault="008820FB" w:rsidP="00060055">
            <w:pPr>
              <w:pStyle w:val="TableText"/>
              <w:spacing w:before="60" w:after="120"/>
              <w:rPr>
                <w:rFonts w:cs="Arial"/>
              </w:rPr>
            </w:pPr>
            <w:r w:rsidRPr="008925B8">
              <w:rPr>
                <w:rFonts w:cs="Arial"/>
              </w:rPr>
              <w:t>One respondent did</w:t>
            </w:r>
            <w:r w:rsidR="00060055">
              <w:rPr>
                <w:rFonts w:cs="Arial"/>
              </w:rPr>
              <w:t xml:space="preserve"> not </w:t>
            </w:r>
            <w:r w:rsidRPr="008925B8">
              <w:rPr>
                <w:rFonts w:cs="Arial"/>
              </w:rPr>
              <w:t xml:space="preserve">understand why we needed to know </w:t>
            </w:r>
            <w:r w:rsidR="00E85D63" w:rsidRPr="008925B8">
              <w:rPr>
                <w:rFonts w:cs="Arial"/>
              </w:rPr>
              <w:t>about criminal</w:t>
            </w:r>
            <w:r w:rsidRPr="008925B8">
              <w:rPr>
                <w:rFonts w:cs="Arial"/>
              </w:rPr>
              <w:t xml:space="preserve"> background</w:t>
            </w:r>
            <w:r w:rsidR="00C302B0" w:rsidRPr="008925B8">
              <w:rPr>
                <w:rFonts w:cs="Arial"/>
              </w:rPr>
              <w:t>,</w:t>
            </w:r>
            <w:r w:rsidRPr="008925B8">
              <w:rPr>
                <w:rFonts w:cs="Arial"/>
              </w:rPr>
              <w:t xml:space="preserve"> why we did</w:t>
            </w:r>
            <w:r w:rsidR="00060055">
              <w:rPr>
                <w:rFonts w:cs="Arial"/>
              </w:rPr>
              <w:t xml:space="preserve"> not</w:t>
            </w:r>
            <w:r w:rsidRPr="008925B8">
              <w:rPr>
                <w:rFonts w:cs="Arial"/>
              </w:rPr>
              <w:t xml:space="preserve"> already have </w:t>
            </w:r>
            <w:r w:rsidR="00C302B0" w:rsidRPr="008925B8">
              <w:rPr>
                <w:rFonts w:cs="Arial"/>
              </w:rPr>
              <w:t xml:space="preserve">that information, and </w:t>
            </w:r>
            <w:r w:rsidRPr="008925B8">
              <w:rPr>
                <w:rFonts w:cs="Arial"/>
              </w:rPr>
              <w:t>described the transition from Section A to B as “rough.”</w:t>
            </w:r>
          </w:p>
        </w:tc>
        <w:tc>
          <w:tcPr>
            <w:tcW w:w="2259" w:type="pct"/>
          </w:tcPr>
          <w:p w14:paraId="679E43F4" w14:textId="77777777" w:rsidR="00183635" w:rsidRPr="008925B8" w:rsidRDefault="008820FB" w:rsidP="00E85D63">
            <w:pPr>
              <w:pStyle w:val="TableText"/>
              <w:spacing w:before="60" w:after="120"/>
              <w:rPr>
                <w:rFonts w:cs="Arial"/>
              </w:rPr>
            </w:pPr>
            <w:r w:rsidRPr="008925B8">
              <w:rPr>
                <w:rFonts w:cs="Arial"/>
              </w:rPr>
              <w:t>We added a short in</w:t>
            </w:r>
            <w:r w:rsidR="00E85D63" w:rsidRPr="008925B8">
              <w:rPr>
                <w:rFonts w:cs="Arial"/>
              </w:rPr>
              <w:t xml:space="preserve">troduction </w:t>
            </w:r>
            <w:r w:rsidRPr="008925B8">
              <w:rPr>
                <w:rFonts w:cs="Arial"/>
              </w:rPr>
              <w:t xml:space="preserve">to Section B to explain why we are asking </w:t>
            </w:r>
            <w:r w:rsidR="00E85D63" w:rsidRPr="008925B8">
              <w:rPr>
                <w:rFonts w:cs="Arial"/>
              </w:rPr>
              <w:t>the criminal background</w:t>
            </w:r>
            <w:r w:rsidRPr="008925B8">
              <w:rPr>
                <w:rFonts w:cs="Arial"/>
              </w:rPr>
              <w:t xml:space="preserve"> questions.</w:t>
            </w:r>
          </w:p>
        </w:tc>
      </w:tr>
      <w:tr w:rsidR="007361B9" w:rsidRPr="00BF5DBB" w14:paraId="4A590329" w14:textId="77777777" w:rsidTr="00C302B0">
        <w:tc>
          <w:tcPr>
            <w:tcW w:w="865" w:type="pct"/>
          </w:tcPr>
          <w:p w14:paraId="047C5B59" w14:textId="77777777" w:rsidR="00183635" w:rsidRPr="008925B8" w:rsidRDefault="008820FB" w:rsidP="00183635">
            <w:pPr>
              <w:pStyle w:val="TableText"/>
              <w:spacing w:before="60" w:after="120"/>
              <w:rPr>
                <w:rFonts w:cs="Arial"/>
              </w:rPr>
            </w:pPr>
            <w:r w:rsidRPr="008925B8">
              <w:rPr>
                <w:rFonts w:cs="Arial"/>
              </w:rPr>
              <w:t xml:space="preserve">B7. </w:t>
            </w:r>
            <w:r w:rsidR="00590072" w:rsidRPr="008925B8">
              <w:rPr>
                <w:rFonts w:cs="Arial"/>
              </w:rPr>
              <w:t>Criminal charges</w:t>
            </w:r>
          </w:p>
        </w:tc>
        <w:tc>
          <w:tcPr>
            <w:tcW w:w="1876" w:type="pct"/>
          </w:tcPr>
          <w:p w14:paraId="31C90EB2" w14:textId="64527F6A" w:rsidR="00183635" w:rsidRPr="008925B8" w:rsidRDefault="008820FB" w:rsidP="00CE2095">
            <w:pPr>
              <w:pStyle w:val="TableText"/>
              <w:spacing w:before="60" w:after="120"/>
              <w:rPr>
                <w:rFonts w:cs="Arial"/>
              </w:rPr>
            </w:pPr>
            <w:r w:rsidRPr="008925B8">
              <w:rPr>
                <w:rFonts w:cs="Arial"/>
              </w:rPr>
              <w:t xml:space="preserve">All three </w:t>
            </w:r>
            <w:r w:rsidR="00060055">
              <w:rPr>
                <w:rFonts w:cs="Arial"/>
              </w:rPr>
              <w:t xml:space="preserve">pretest </w:t>
            </w:r>
            <w:r w:rsidRPr="008925B8">
              <w:rPr>
                <w:rFonts w:cs="Arial"/>
              </w:rPr>
              <w:t>respondents selected "Other (specify)" for their criminal charg</w:t>
            </w:r>
            <w:r w:rsidR="00E47BDB" w:rsidRPr="008925B8">
              <w:rPr>
                <w:rFonts w:cs="Arial"/>
              </w:rPr>
              <w:t>e</w:t>
            </w:r>
            <w:r w:rsidR="00060055">
              <w:rPr>
                <w:rFonts w:cs="Arial"/>
              </w:rPr>
              <w:t>.</w:t>
            </w:r>
          </w:p>
        </w:tc>
        <w:tc>
          <w:tcPr>
            <w:tcW w:w="2259" w:type="pct"/>
          </w:tcPr>
          <w:p w14:paraId="09458055" w14:textId="1D25DFE0" w:rsidR="00183635" w:rsidRPr="008925B8" w:rsidRDefault="00060055" w:rsidP="00600487">
            <w:pPr>
              <w:pStyle w:val="TableText"/>
              <w:spacing w:before="60" w:after="120"/>
              <w:rPr>
                <w:rFonts w:cs="Arial"/>
              </w:rPr>
            </w:pPr>
            <w:r>
              <w:rPr>
                <w:rFonts w:cs="Arial"/>
              </w:rPr>
              <w:t>We r</w:t>
            </w:r>
            <w:r w:rsidR="008820FB" w:rsidRPr="008925B8">
              <w:rPr>
                <w:rFonts w:cs="Arial"/>
              </w:rPr>
              <w:t xml:space="preserve">emoved categories of crimes that LEAP participants should not have due to eligibility requirements and added </w:t>
            </w:r>
            <w:r w:rsidR="007361B9" w:rsidRPr="008925B8">
              <w:rPr>
                <w:rFonts w:cs="Arial"/>
              </w:rPr>
              <w:t>driving under the influence (</w:t>
            </w:r>
            <w:r w:rsidR="008820FB" w:rsidRPr="008925B8">
              <w:rPr>
                <w:rFonts w:cs="Arial"/>
              </w:rPr>
              <w:t>DUI</w:t>
            </w:r>
            <w:r w:rsidR="007361B9" w:rsidRPr="008925B8">
              <w:rPr>
                <w:rFonts w:cs="Arial"/>
              </w:rPr>
              <w:t>)</w:t>
            </w:r>
            <w:r w:rsidR="008820FB" w:rsidRPr="008925B8">
              <w:rPr>
                <w:rFonts w:cs="Arial"/>
              </w:rPr>
              <w:t>.</w:t>
            </w:r>
            <w:r w:rsidR="00B206B2">
              <w:rPr>
                <w:rFonts w:cs="Arial"/>
              </w:rPr>
              <w:t xml:space="preserve"> </w:t>
            </w:r>
            <w:r w:rsidR="0047602E" w:rsidRPr="008925B8">
              <w:rPr>
                <w:rFonts w:cs="Arial"/>
              </w:rPr>
              <w:t>Additionally</w:t>
            </w:r>
            <w:r w:rsidR="00156C9A">
              <w:rPr>
                <w:rFonts w:cs="Arial"/>
              </w:rPr>
              <w:t>,</w:t>
            </w:r>
            <w:r w:rsidR="0047602E" w:rsidRPr="008925B8">
              <w:rPr>
                <w:rFonts w:cs="Arial"/>
              </w:rPr>
              <w:t xml:space="preserve"> because individual</w:t>
            </w:r>
            <w:r w:rsidR="007361B9" w:rsidRPr="008925B8">
              <w:rPr>
                <w:rFonts w:cs="Arial"/>
              </w:rPr>
              <w:t>s</w:t>
            </w:r>
            <w:r w:rsidR="0047602E" w:rsidRPr="008925B8">
              <w:rPr>
                <w:rFonts w:cs="Arial"/>
              </w:rPr>
              <w:t xml:space="preserve"> may be serving time for more than one charge</w:t>
            </w:r>
            <w:r w:rsidR="001E3D62">
              <w:rPr>
                <w:rFonts w:cs="Arial"/>
              </w:rPr>
              <w:t>,</w:t>
            </w:r>
            <w:r w:rsidR="0047602E" w:rsidRPr="008925B8">
              <w:rPr>
                <w:rFonts w:cs="Arial"/>
              </w:rPr>
              <w:t xml:space="preserve"> we added clarifying instructions: “Please select only the most serious </w:t>
            </w:r>
            <w:r w:rsidR="00600487">
              <w:rPr>
                <w:rFonts w:cs="Arial"/>
              </w:rPr>
              <w:t>one</w:t>
            </w:r>
            <w:r w:rsidR="0047602E" w:rsidRPr="008925B8">
              <w:rPr>
                <w:rFonts w:cs="Arial"/>
              </w:rPr>
              <w:t>."</w:t>
            </w:r>
          </w:p>
        </w:tc>
      </w:tr>
      <w:tr w:rsidR="007361B9" w:rsidRPr="00BF5DBB" w14:paraId="5C384F9B" w14:textId="77777777" w:rsidTr="00C302B0">
        <w:tc>
          <w:tcPr>
            <w:tcW w:w="865" w:type="pct"/>
          </w:tcPr>
          <w:p w14:paraId="53DB2445" w14:textId="77777777" w:rsidR="00590072" w:rsidRPr="008925B8" w:rsidRDefault="00590072" w:rsidP="00590072">
            <w:pPr>
              <w:pStyle w:val="TableText"/>
              <w:spacing w:before="60" w:after="120"/>
              <w:rPr>
                <w:rFonts w:cs="Arial"/>
              </w:rPr>
            </w:pPr>
            <w:r w:rsidRPr="008925B8">
              <w:rPr>
                <w:rFonts w:cs="Arial"/>
              </w:rPr>
              <w:t>C8. Describe health</w:t>
            </w:r>
          </w:p>
        </w:tc>
        <w:tc>
          <w:tcPr>
            <w:tcW w:w="1876" w:type="pct"/>
          </w:tcPr>
          <w:p w14:paraId="190B45E2" w14:textId="748E0EA0" w:rsidR="00590072" w:rsidRPr="008925B8" w:rsidRDefault="00590072" w:rsidP="00C302B0">
            <w:pPr>
              <w:pStyle w:val="TableText"/>
              <w:spacing w:before="60" w:after="120"/>
              <w:rPr>
                <w:rFonts w:cs="Arial"/>
              </w:rPr>
            </w:pPr>
            <w:r w:rsidRPr="008925B8">
              <w:rPr>
                <w:rFonts w:cs="Arial"/>
              </w:rPr>
              <w:t>Originally</w:t>
            </w:r>
            <w:r w:rsidR="00156C9A">
              <w:rPr>
                <w:rFonts w:cs="Arial"/>
              </w:rPr>
              <w:t>,</w:t>
            </w:r>
            <w:r w:rsidRPr="008925B8">
              <w:rPr>
                <w:rFonts w:cs="Arial"/>
              </w:rPr>
              <w:t xml:space="preserve"> C8 asked respondents to describe their health, without specifying </w:t>
            </w:r>
            <w:r w:rsidRPr="008925B8">
              <w:rPr>
                <w:rFonts w:cs="Arial"/>
              </w:rPr>
              <w:lastRenderedPageBreak/>
              <w:t xml:space="preserve">whether to consider physical or mental health. Through </w:t>
            </w:r>
            <w:proofErr w:type="gramStart"/>
            <w:r w:rsidRPr="008925B8">
              <w:rPr>
                <w:rFonts w:cs="Arial"/>
              </w:rPr>
              <w:t>our debrief</w:t>
            </w:r>
            <w:proofErr w:type="gramEnd"/>
            <w:r w:rsidR="008E5732">
              <w:rPr>
                <w:rFonts w:cs="Arial"/>
              </w:rPr>
              <w:t>,</w:t>
            </w:r>
            <w:r w:rsidRPr="008925B8">
              <w:rPr>
                <w:rFonts w:cs="Arial"/>
              </w:rPr>
              <w:t xml:space="preserve"> we </w:t>
            </w:r>
            <w:r w:rsidR="00785C11" w:rsidRPr="008925B8">
              <w:rPr>
                <w:rFonts w:cs="Arial"/>
              </w:rPr>
              <w:t xml:space="preserve">determined that </w:t>
            </w:r>
            <w:r w:rsidR="00C302B0" w:rsidRPr="008925B8">
              <w:rPr>
                <w:rFonts w:cs="Arial"/>
              </w:rPr>
              <w:t>some</w:t>
            </w:r>
            <w:r w:rsidR="00785C11" w:rsidRPr="008925B8">
              <w:rPr>
                <w:rFonts w:cs="Arial"/>
              </w:rPr>
              <w:t xml:space="preserve"> respondents </w:t>
            </w:r>
            <w:r w:rsidR="00C302B0" w:rsidRPr="008925B8">
              <w:rPr>
                <w:rFonts w:cs="Arial"/>
              </w:rPr>
              <w:t xml:space="preserve">were considering </w:t>
            </w:r>
            <w:r w:rsidR="00785C11" w:rsidRPr="008925B8">
              <w:rPr>
                <w:rFonts w:cs="Arial"/>
              </w:rPr>
              <w:t>mental health wh</w:t>
            </w:r>
            <w:r w:rsidR="008E5732">
              <w:rPr>
                <w:rFonts w:cs="Arial"/>
              </w:rPr>
              <w:t>ereas</w:t>
            </w:r>
            <w:r w:rsidR="00785C11" w:rsidRPr="008925B8">
              <w:rPr>
                <w:rFonts w:cs="Arial"/>
              </w:rPr>
              <w:t xml:space="preserve"> other</w:t>
            </w:r>
            <w:r w:rsidR="007361B9" w:rsidRPr="008925B8">
              <w:rPr>
                <w:rFonts w:cs="Arial"/>
              </w:rPr>
              <w:t>s</w:t>
            </w:r>
            <w:r w:rsidR="00785C11" w:rsidRPr="008925B8">
              <w:rPr>
                <w:rFonts w:cs="Arial"/>
              </w:rPr>
              <w:t xml:space="preserve"> were not</w:t>
            </w:r>
            <w:r w:rsidR="00C302B0" w:rsidRPr="008925B8">
              <w:rPr>
                <w:rFonts w:cs="Arial"/>
              </w:rPr>
              <w:t>.</w:t>
            </w:r>
          </w:p>
        </w:tc>
        <w:tc>
          <w:tcPr>
            <w:tcW w:w="2259" w:type="pct"/>
          </w:tcPr>
          <w:p w14:paraId="641A33DD" w14:textId="77777777" w:rsidR="00590072" w:rsidRDefault="00156C9A" w:rsidP="008E5732">
            <w:pPr>
              <w:pStyle w:val="TableText"/>
              <w:spacing w:before="60" w:after="120"/>
              <w:rPr>
                <w:rFonts w:cs="Arial"/>
              </w:rPr>
            </w:pPr>
            <w:r>
              <w:rPr>
                <w:rFonts w:cs="Arial"/>
              </w:rPr>
              <w:lastRenderedPageBreak/>
              <w:t>To ensure consistency in responses</w:t>
            </w:r>
            <w:r w:rsidR="00C302B0" w:rsidRPr="008925B8">
              <w:rPr>
                <w:rFonts w:cs="Arial"/>
              </w:rPr>
              <w:t>,</w:t>
            </w:r>
            <w:r w:rsidR="00785C11" w:rsidRPr="008925B8">
              <w:rPr>
                <w:rFonts w:cs="Arial"/>
              </w:rPr>
              <w:t xml:space="preserve"> we revised the RIF to explicitly ask </w:t>
            </w:r>
            <w:r w:rsidR="008E5732">
              <w:rPr>
                <w:rFonts w:cs="Arial"/>
              </w:rPr>
              <w:t>respondents</w:t>
            </w:r>
            <w:r w:rsidR="008E5732" w:rsidRPr="008925B8">
              <w:rPr>
                <w:rFonts w:cs="Arial"/>
              </w:rPr>
              <w:t xml:space="preserve"> </w:t>
            </w:r>
            <w:r w:rsidR="00785C11" w:rsidRPr="008925B8">
              <w:rPr>
                <w:rFonts w:cs="Arial"/>
              </w:rPr>
              <w:t xml:space="preserve">to consider </w:t>
            </w:r>
            <w:r w:rsidR="00785C11" w:rsidRPr="008925B8">
              <w:rPr>
                <w:rFonts w:cs="Arial"/>
              </w:rPr>
              <w:lastRenderedPageBreak/>
              <w:t>both their mental and physical health.</w:t>
            </w:r>
            <w:r w:rsidR="001E6D4D" w:rsidRPr="008925B8">
              <w:rPr>
                <w:rFonts w:cs="Arial"/>
              </w:rPr>
              <w:t xml:space="preserve"> The revised ques</w:t>
            </w:r>
            <w:r w:rsidR="00344028" w:rsidRPr="008925B8">
              <w:rPr>
                <w:rFonts w:cs="Arial"/>
              </w:rPr>
              <w:t>tion read</w:t>
            </w:r>
            <w:r w:rsidR="008E5732">
              <w:rPr>
                <w:rFonts w:cs="Arial"/>
              </w:rPr>
              <w:t>s</w:t>
            </w:r>
            <w:r w:rsidR="00AA074E">
              <w:rPr>
                <w:rFonts w:cs="Arial"/>
              </w:rPr>
              <w:t>,</w:t>
            </w:r>
            <w:r w:rsidR="00344028" w:rsidRPr="008925B8">
              <w:rPr>
                <w:rFonts w:cs="Arial"/>
              </w:rPr>
              <w:t xml:space="preserve"> “How would you describe your overall physical and mental health?”</w:t>
            </w:r>
          </w:p>
          <w:p w14:paraId="6084A845" w14:textId="5D3D0889" w:rsidR="00131943" w:rsidRPr="00131943" w:rsidRDefault="00131943" w:rsidP="008E5732">
            <w:pPr>
              <w:pStyle w:val="TableText"/>
              <w:spacing w:before="60" w:after="120"/>
              <w:rPr>
                <w:rFonts w:cs="Arial"/>
              </w:rPr>
            </w:pPr>
            <w:r w:rsidRPr="00131943">
              <w:rPr>
                <w:rFonts w:cs="Arial"/>
              </w:rPr>
              <w:t>NOTE: Question C8 as described here has been removed from the RIF.</w:t>
            </w:r>
          </w:p>
        </w:tc>
      </w:tr>
      <w:tr w:rsidR="00C302B0" w:rsidRPr="00BF5DBB" w14:paraId="426BD7E7" w14:textId="77777777" w:rsidTr="00C302B0">
        <w:tc>
          <w:tcPr>
            <w:tcW w:w="5000" w:type="pct"/>
            <w:gridSpan w:val="3"/>
            <w:shd w:val="clear" w:color="auto" w:fill="BFBFBF" w:themeFill="background1" w:themeFillShade="BF"/>
          </w:tcPr>
          <w:p w14:paraId="7752E6C4" w14:textId="5DB698A0" w:rsidR="00C302B0" w:rsidRPr="008925B8" w:rsidRDefault="00C302B0" w:rsidP="00AC7B95">
            <w:pPr>
              <w:spacing w:line="240" w:lineRule="auto"/>
              <w:ind w:firstLine="0"/>
              <w:rPr>
                <w:rFonts w:ascii="Arial" w:hAnsi="Arial" w:cs="Arial"/>
                <w:color w:val="000000"/>
                <w:sz w:val="20"/>
              </w:rPr>
            </w:pPr>
            <w:r w:rsidRPr="008925B8">
              <w:rPr>
                <w:rFonts w:ascii="Arial" w:hAnsi="Arial" w:cs="Arial"/>
                <w:b/>
                <w:sz w:val="20"/>
              </w:rPr>
              <w:lastRenderedPageBreak/>
              <w:t>Round 2</w:t>
            </w:r>
            <w:r w:rsidR="003443C5">
              <w:rPr>
                <w:rFonts w:ascii="Arial" w:hAnsi="Arial" w:cs="Arial"/>
                <w:b/>
                <w:sz w:val="20"/>
              </w:rPr>
              <w:t xml:space="preserve"> –</w:t>
            </w:r>
            <w:r w:rsidRPr="008925B8">
              <w:rPr>
                <w:rFonts w:ascii="Arial" w:hAnsi="Arial" w:cs="Arial"/>
                <w:b/>
                <w:sz w:val="20"/>
              </w:rPr>
              <w:t xml:space="preserve"> Post-release </w:t>
            </w:r>
            <w:r w:rsidR="0035499E" w:rsidRPr="008925B8">
              <w:rPr>
                <w:rFonts w:ascii="Arial" w:hAnsi="Arial" w:cs="Arial"/>
                <w:b/>
                <w:sz w:val="20"/>
              </w:rPr>
              <w:t>respondents</w:t>
            </w:r>
          </w:p>
        </w:tc>
      </w:tr>
      <w:tr w:rsidR="00A75E19" w:rsidRPr="00BF5DBB" w14:paraId="1C4E2EC7" w14:textId="77777777" w:rsidTr="00C302B0">
        <w:tc>
          <w:tcPr>
            <w:tcW w:w="865" w:type="pct"/>
          </w:tcPr>
          <w:p w14:paraId="4BE86B6D" w14:textId="34C75151" w:rsidR="00A75E19" w:rsidRPr="008925B8" w:rsidRDefault="00A75E19" w:rsidP="00A75E19">
            <w:pPr>
              <w:pStyle w:val="TableText"/>
              <w:spacing w:before="60" w:after="120"/>
              <w:rPr>
                <w:rFonts w:cs="Arial"/>
              </w:rPr>
            </w:pPr>
            <w:r>
              <w:rPr>
                <w:rFonts w:cs="Arial"/>
              </w:rPr>
              <w:t>B5</w:t>
            </w:r>
            <w:r w:rsidR="00AA074E">
              <w:rPr>
                <w:rFonts w:cs="Arial"/>
              </w:rPr>
              <w:t>.</w:t>
            </w:r>
            <w:r>
              <w:rPr>
                <w:rFonts w:cs="Arial"/>
              </w:rPr>
              <w:t xml:space="preserve"> Total time incarcerated</w:t>
            </w:r>
          </w:p>
        </w:tc>
        <w:tc>
          <w:tcPr>
            <w:tcW w:w="1876" w:type="pct"/>
          </w:tcPr>
          <w:p w14:paraId="2E6E0380" w14:textId="147E45B9" w:rsidR="00A75E19" w:rsidRDefault="00AA074E" w:rsidP="00AA074E">
            <w:pPr>
              <w:pStyle w:val="TableText"/>
              <w:spacing w:before="60" w:after="120"/>
              <w:rPr>
                <w:rFonts w:cs="Arial"/>
              </w:rPr>
            </w:pPr>
            <w:r>
              <w:rPr>
                <w:rFonts w:cs="Arial"/>
              </w:rPr>
              <w:t>One r</w:t>
            </w:r>
            <w:r w:rsidR="00A75E19">
              <w:rPr>
                <w:rFonts w:cs="Arial"/>
              </w:rPr>
              <w:t xml:space="preserve">espondent was incarcerated for less than a month </w:t>
            </w:r>
            <w:r>
              <w:rPr>
                <w:rFonts w:cs="Arial"/>
              </w:rPr>
              <w:t xml:space="preserve">and </w:t>
            </w:r>
            <w:r w:rsidR="00A75E19">
              <w:rPr>
                <w:rFonts w:cs="Arial"/>
              </w:rPr>
              <w:t>was unsure how to answer B5.</w:t>
            </w:r>
          </w:p>
        </w:tc>
        <w:tc>
          <w:tcPr>
            <w:tcW w:w="2259" w:type="pct"/>
          </w:tcPr>
          <w:p w14:paraId="4D89033E" w14:textId="20E65E6E" w:rsidR="00A75E19" w:rsidRPr="008925B8" w:rsidRDefault="00A75E19" w:rsidP="001D54FC">
            <w:pPr>
              <w:pStyle w:val="TableText"/>
              <w:spacing w:before="60" w:after="120"/>
              <w:rPr>
                <w:rFonts w:cs="Arial"/>
              </w:rPr>
            </w:pPr>
            <w:r>
              <w:rPr>
                <w:rFonts w:cs="Arial"/>
              </w:rPr>
              <w:t>Added clarification “</w:t>
            </w:r>
            <w:r w:rsidRPr="00A75E19">
              <w:rPr>
                <w:rFonts w:cs="Arial"/>
              </w:rPr>
              <w:t xml:space="preserve">If less than </w:t>
            </w:r>
            <w:r w:rsidR="00AA074E">
              <w:rPr>
                <w:rFonts w:cs="Arial"/>
              </w:rPr>
              <w:t xml:space="preserve">1 </w:t>
            </w:r>
            <w:r>
              <w:rPr>
                <w:rFonts w:cs="Arial"/>
              </w:rPr>
              <w:t>month</w:t>
            </w:r>
            <w:r w:rsidR="00AA074E">
              <w:rPr>
                <w:rFonts w:cs="Arial"/>
              </w:rPr>
              <w:t>,</w:t>
            </w:r>
            <w:r>
              <w:rPr>
                <w:rFonts w:cs="Arial"/>
              </w:rPr>
              <w:t xml:space="preserve"> please </w:t>
            </w:r>
            <w:r w:rsidR="001D54FC">
              <w:rPr>
                <w:rFonts w:cs="Arial"/>
              </w:rPr>
              <w:t xml:space="preserve">record </w:t>
            </w:r>
            <w:r w:rsidR="00AA074E">
              <w:rPr>
                <w:rFonts w:cs="Arial"/>
              </w:rPr>
              <w:t xml:space="preserve">1 </w:t>
            </w:r>
            <w:r>
              <w:rPr>
                <w:rFonts w:cs="Arial"/>
              </w:rPr>
              <w:t>month”</w:t>
            </w:r>
          </w:p>
        </w:tc>
      </w:tr>
      <w:tr w:rsidR="00A75E19" w:rsidRPr="00BF5DBB" w14:paraId="79A485B3" w14:textId="77777777" w:rsidTr="00C302B0">
        <w:tc>
          <w:tcPr>
            <w:tcW w:w="865" w:type="pct"/>
          </w:tcPr>
          <w:p w14:paraId="3E468592" w14:textId="77777777" w:rsidR="00A75E19" w:rsidRPr="008925B8" w:rsidRDefault="00A75E19" w:rsidP="00A75E19">
            <w:pPr>
              <w:pStyle w:val="TableText"/>
              <w:spacing w:before="60" w:after="120"/>
              <w:rPr>
                <w:rFonts w:cs="Arial"/>
              </w:rPr>
            </w:pPr>
            <w:r w:rsidRPr="008925B8">
              <w:rPr>
                <w:rFonts w:cs="Arial"/>
              </w:rPr>
              <w:t>C8. Describe health</w:t>
            </w:r>
          </w:p>
        </w:tc>
        <w:tc>
          <w:tcPr>
            <w:tcW w:w="1876" w:type="pct"/>
          </w:tcPr>
          <w:p w14:paraId="327F04E9" w14:textId="22B2212F" w:rsidR="00A75E19" w:rsidRPr="008925B8" w:rsidRDefault="00A75E19" w:rsidP="00A75E19">
            <w:pPr>
              <w:pStyle w:val="TableText"/>
              <w:spacing w:before="60" w:after="120"/>
              <w:rPr>
                <w:rFonts w:cs="Arial"/>
              </w:rPr>
            </w:pPr>
            <w:r>
              <w:rPr>
                <w:rFonts w:cs="Arial"/>
              </w:rPr>
              <w:t>Three</w:t>
            </w:r>
            <w:r w:rsidRPr="008925B8">
              <w:rPr>
                <w:rFonts w:cs="Arial"/>
              </w:rPr>
              <w:t xml:space="preserve"> respondents reported that they would rank their physical and mental health differently</w:t>
            </w:r>
            <w:r w:rsidR="00AA074E">
              <w:rPr>
                <w:rFonts w:cs="Arial"/>
              </w:rPr>
              <w:t>,</w:t>
            </w:r>
            <w:r w:rsidRPr="008925B8">
              <w:rPr>
                <w:rFonts w:cs="Arial"/>
              </w:rPr>
              <w:t xml:space="preserve"> making it hard to provide a single answer to the revised question that asked individuals to consider both their mental and physical health.</w:t>
            </w:r>
          </w:p>
        </w:tc>
        <w:tc>
          <w:tcPr>
            <w:tcW w:w="2259" w:type="pct"/>
          </w:tcPr>
          <w:p w14:paraId="4AF21AFB" w14:textId="77777777" w:rsidR="00A75E19" w:rsidRDefault="00A75E19" w:rsidP="00A75E19">
            <w:pPr>
              <w:pStyle w:val="TableText"/>
              <w:spacing w:before="60" w:after="120"/>
              <w:rPr>
                <w:rFonts w:cs="Arial"/>
              </w:rPr>
            </w:pPr>
            <w:r w:rsidRPr="008925B8">
              <w:rPr>
                <w:rFonts w:cs="Arial"/>
              </w:rPr>
              <w:t>The most important information to capture is whether respondent</w:t>
            </w:r>
            <w:r>
              <w:rPr>
                <w:rFonts w:cs="Arial"/>
              </w:rPr>
              <w:t>s</w:t>
            </w:r>
            <w:r w:rsidRPr="008925B8">
              <w:rPr>
                <w:rFonts w:cs="Arial"/>
              </w:rPr>
              <w:t xml:space="preserve"> ha</w:t>
            </w:r>
            <w:r>
              <w:rPr>
                <w:rFonts w:cs="Arial"/>
              </w:rPr>
              <w:t>ve</w:t>
            </w:r>
            <w:r w:rsidRPr="008925B8">
              <w:rPr>
                <w:rFonts w:cs="Arial"/>
              </w:rPr>
              <w:t xml:space="preserve"> physical or mental health condition</w:t>
            </w:r>
            <w:r>
              <w:rPr>
                <w:rFonts w:cs="Arial"/>
              </w:rPr>
              <w:t>s</w:t>
            </w:r>
            <w:r w:rsidRPr="008925B8">
              <w:rPr>
                <w:rFonts w:cs="Arial"/>
              </w:rPr>
              <w:t xml:space="preserve"> that prevent</w:t>
            </w:r>
            <w:r>
              <w:rPr>
                <w:rFonts w:cs="Arial"/>
              </w:rPr>
              <w:t xml:space="preserve"> them </w:t>
            </w:r>
            <w:r w:rsidRPr="008925B8">
              <w:rPr>
                <w:rFonts w:cs="Arial"/>
              </w:rPr>
              <w:t>from working. Hence</w:t>
            </w:r>
            <w:r>
              <w:rPr>
                <w:rFonts w:cs="Arial"/>
              </w:rPr>
              <w:t>,</w:t>
            </w:r>
            <w:r w:rsidRPr="008925B8">
              <w:rPr>
                <w:rFonts w:cs="Arial"/>
              </w:rPr>
              <w:t xml:space="preserve"> we removed question C8 and we revised question C9 to make clear that respondents should include any physical or mental health conditions that limit their ability to work</w:t>
            </w:r>
            <w:r>
              <w:rPr>
                <w:rFonts w:cs="Arial"/>
              </w:rPr>
              <w:t>.</w:t>
            </w:r>
          </w:p>
          <w:p w14:paraId="4DEC3470" w14:textId="0BB005F8" w:rsidR="00131943" w:rsidRPr="008925B8" w:rsidRDefault="00131943" w:rsidP="00131943">
            <w:pPr>
              <w:pStyle w:val="TableText"/>
              <w:spacing w:before="60" w:after="120"/>
              <w:rPr>
                <w:rFonts w:cs="Arial"/>
                <w:color w:val="000000"/>
                <w:sz w:val="20"/>
              </w:rPr>
            </w:pPr>
            <w:r>
              <w:rPr>
                <w:rFonts w:cs="Arial"/>
              </w:rPr>
              <w:t xml:space="preserve">NOTE: Former questions C9 and C10 have been renumbered on the RIF as C8 and C9, respectively, to reflect the removal of former question C8.  </w:t>
            </w:r>
          </w:p>
        </w:tc>
      </w:tr>
    </w:tbl>
    <w:p w14:paraId="7F9A98CA" w14:textId="77777777" w:rsidR="00DE0E45" w:rsidRDefault="00DE0E45" w:rsidP="00DE0E45">
      <w:pPr>
        <w:pStyle w:val="NormalSS"/>
      </w:pPr>
    </w:p>
    <w:p w14:paraId="00F4BDBA" w14:textId="72480D28" w:rsidR="00397393" w:rsidRPr="00397393" w:rsidRDefault="00397393" w:rsidP="00CE2095">
      <w:pPr>
        <w:pStyle w:val="H3Alpha"/>
      </w:pPr>
      <w:r w:rsidRPr="00397393">
        <w:t>IV</w:t>
      </w:r>
      <w:r w:rsidR="00FA416F">
        <w:t>.</w:t>
      </w:r>
      <w:r w:rsidR="00FA416F">
        <w:tab/>
      </w:r>
      <w:r w:rsidRPr="00397393">
        <w:t xml:space="preserve">Findings on </w:t>
      </w:r>
      <w:r w:rsidR="002A0F74">
        <w:t>r</w:t>
      </w:r>
      <w:r w:rsidRPr="00397393">
        <w:t xml:space="preserve">espondent </w:t>
      </w:r>
      <w:r w:rsidR="002A0F74">
        <w:t>b</w:t>
      </w:r>
      <w:r w:rsidRPr="00397393">
        <w:t>urden</w:t>
      </w:r>
    </w:p>
    <w:p w14:paraId="481F317B" w14:textId="165971BB" w:rsidR="00397393" w:rsidRPr="00397393" w:rsidRDefault="00397393" w:rsidP="00397393">
      <w:pPr>
        <w:pStyle w:val="NormalSS"/>
        <w:ind w:firstLine="0"/>
      </w:pPr>
      <w:r w:rsidRPr="00397393">
        <w:tab/>
        <w:t xml:space="preserve">The average administration time was three minutes across the staff/partner pretests and approximately five minutes across the participant pretests (with a range of three to six minutes). </w:t>
      </w:r>
      <w:r w:rsidR="00FA416F">
        <w:t>The draft</w:t>
      </w:r>
      <w:r w:rsidRPr="00397393">
        <w:t xml:space="preserve"> OMB package</w:t>
      </w:r>
      <w:r w:rsidR="00FA416F">
        <w:t xml:space="preserve"> included an estimated burden of seven minutes per form, which is higher than </w:t>
      </w:r>
      <w:r w:rsidR="002A0F74">
        <w:t xml:space="preserve">demonstrated </w:t>
      </w:r>
      <w:r w:rsidR="00FA416F">
        <w:t>in pretests.</w:t>
      </w:r>
      <w:r w:rsidR="00B206B2">
        <w:t xml:space="preserve"> </w:t>
      </w:r>
      <w:r w:rsidR="00FA416F">
        <w:t xml:space="preserve">We will revise the burden tables in the OMB package to reflect three minutes for staff/partner </w:t>
      </w:r>
      <w:proofErr w:type="spellStart"/>
      <w:r w:rsidR="00FA416F">
        <w:t>RIFs</w:t>
      </w:r>
      <w:proofErr w:type="spellEnd"/>
      <w:r w:rsidR="00FA416F">
        <w:t xml:space="preserve"> and five minutes for pre- and post-release participant </w:t>
      </w:r>
      <w:proofErr w:type="spellStart"/>
      <w:r w:rsidR="00FA416F">
        <w:t>RIFs</w:t>
      </w:r>
      <w:proofErr w:type="spellEnd"/>
      <w:r w:rsidRPr="00397393">
        <w:t xml:space="preserve">. </w:t>
      </w:r>
    </w:p>
    <w:p w14:paraId="6F117119" w14:textId="3F37C678" w:rsidR="00DE6104" w:rsidRDefault="00FA416F" w:rsidP="00CE2095">
      <w:pPr>
        <w:pStyle w:val="H3Alpha"/>
      </w:pPr>
      <w:r>
        <w:t xml:space="preserve">V. </w:t>
      </w:r>
      <w:r>
        <w:tab/>
        <w:t xml:space="preserve">Next </w:t>
      </w:r>
      <w:r w:rsidR="002A0F74">
        <w:t>s</w:t>
      </w:r>
      <w:r>
        <w:t>teps</w:t>
      </w:r>
    </w:p>
    <w:p w14:paraId="0B6F90D3" w14:textId="0DC28958" w:rsidR="00FA416F" w:rsidRPr="00FA416F" w:rsidRDefault="00FA416F" w:rsidP="00561227">
      <w:pPr>
        <w:pStyle w:val="NormalSS"/>
        <w:ind w:firstLine="0"/>
      </w:pPr>
      <w:r>
        <w:rPr>
          <w:b/>
        </w:rPr>
        <w:tab/>
      </w:r>
      <w:r>
        <w:t xml:space="preserve">The study team has updated the OMB package to </w:t>
      </w:r>
      <w:r w:rsidR="00A2284F">
        <w:t xml:space="preserve">indicate that the pretest was completed, to </w:t>
      </w:r>
      <w:r>
        <w:t xml:space="preserve">include the revised versions of </w:t>
      </w:r>
      <w:r w:rsidR="00D0188B">
        <w:t xml:space="preserve">the consent form and </w:t>
      </w:r>
      <w:proofErr w:type="spellStart"/>
      <w:r>
        <w:t>RIF</w:t>
      </w:r>
      <w:r w:rsidR="00A2284F">
        <w:t>s</w:t>
      </w:r>
      <w:proofErr w:type="spellEnd"/>
      <w:r w:rsidR="00A2284F">
        <w:t>,</w:t>
      </w:r>
      <w:r>
        <w:t xml:space="preserve"> and to adjust the burden tables to reflect the pretest results.</w:t>
      </w:r>
      <w:r w:rsidR="00B206B2">
        <w:t xml:space="preserve"> </w:t>
      </w:r>
      <w:r w:rsidR="00365609">
        <w:t>We will include t</w:t>
      </w:r>
      <w:r>
        <w:t>he revised instruments in our final design report and the applications for IRB approval and the NIH Certificate of Confidentiality.</w:t>
      </w:r>
      <w:r w:rsidR="00B206B2">
        <w:t xml:space="preserve"> </w:t>
      </w:r>
      <w:r>
        <w:t xml:space="preserve">If DOL has any questions, we are happy to discuss the pretests further. </w:t>
      </w:r>
    </w:p>
    <w:p w14:paraId="4F31FCF1" w14:textId="77777777" w:rsidR="0079378D" w:rsidRDefault="0079378D" w:rsidP="00561227">
      <w:pPr>
        <w:pStyle w:val="NormalSS"/>
        <w:ind w:firstLine="0"/>
      </w:pPr>
    </w:p>
    <w:p w14:paraId="2E485A0D" w14:textId="77777777" w:rsidR="00561227" w:rsidRPr="00561227" w:rsidRDefault="00561227" w:rsidP="00561227">
      <w:pPr>
        <w:pStyle w:val="NormalSS"/>
        <w:ind w:firstLine="0"/>
      </w:pPr>
      <w:r w:rsidRPr="00561227">
        <w:t>cc:</w:t>
      </w:r>
      <w:r w:rsidRPr="00561227">
        <w:tab/>
      </w:r>
      <w:bookmarkStart w:id="11" w:name="CC"/>
      <w:bookmarkEnd w:id="11"/>
      <w:r w:rsidR="00FD3EAC">
        <w:t xml:space="preserve">Jillian Berk, Andrew </w:t>
      </w:r>
      <w:r w:rsidR="00EB1FDC">
        <w:t>Wiegand</w:t>
      </w:r>
      <w:r w:rsidR="00FD3EAC">
        <w:t>, Samina Sattar</w:t>
      </w:r>
    </w:p>
    <w:p w14:paraId="341FA29D" w14:textId="77777777" w:rsidR="00DE0E45" w:rsidRDefault="00DE0E45" w:rsidP="0079378D">
      <w:pPr>
        <w:spacing w:before="3360"/>
        <w:ind w:firstLine="0"/>
        <w:jc w:val="center"/>
        <w:rPr>
          <w:b/>
        </w:rPr>
        <w:sectPr w:rsidR="00DE0E45" w:rsidSect="00DE0E45">
          <w:headerReference w:type="default" r:id="rId18"/>
          <w:footerReference w:type="default" r:id="rId19"/>
          <w:endnotePr>
            <w:numFmt w:val="decimal"/>
          </w:endnotePr>
          <w:type w:val="continuous"/>
          <w:pgSz w:w="12240" w:h="15840" w:code="1"/>
          <w:pgMar w:top="2880" w:right="1440" w:bottom="1094" w:left="1440" w:header="1440" w:footer="576" w:gutter="0"/>
          <w:pgNumType w:start="1"/>
          <w:cols w:space="720"/>
          <w:docGrid w:linePitch="150"/>
        </w:sectPr>
      </w:pPr>
    </w:p>
    <w:p w14:paraId="6FAB6D29" w14:textId="6DA04839" w:rsidR="0079378D" w:rsidRDefault="0079378D" w:rsidP="0079378D">
      <w:pPr>
        <w:spacing w:before="3360"/>
        <w:ind w:firstLine="0"/>
        <w:jc w:val="center"/>
        <w:rPr>
          <w:b/>
        </w:rPr>
      </w:pPr>
      <w:r w:rsidRPr="00E92391">
        <w:rPr>
          <w:b/>
        </w:rPr>
        <w:lastRenderedPageBreak/>
        <w:t>This page has been left</w:t>
      </w:r>
      <w:r>
        <w:rPr>
          <w:b/>
        </w:rPr>
        <w:t xml:space="preserve"> blank for double-sided copying.</w:t>
      </w:r>
    </w:p>
    <w:p w14:paraId="003FC0CD" w14:textId="77777777" w:rsidR="006301A5" w:rsidRDefault="006301A5" w:rsidP="00681DEF">
      <w:pPr>
        <w:pStyle w:val="MarkforAppendixTitle"/>
        <w:sectPr w:rsidR="006301A5" w:rsidSect="006301A5">
          <w:headerReference w:type="default" r:id="rId20"/>
          <w:footerReference w:type="default" r:id="rId21"/>
          <w:endnotePr>
            <w:numFmt w:val="decimal"/>
          </w:endnotePr>
          <w:pgSz w:w="12240" w:h="15840" w:code="1"/>
          <w:pgMar w:top="1440" w:right="1440" w:bottom="1440" w:left="1440" w:header="720" w:footer="576" w:gutter="0"/>
          <w:pgNumType w:start="1"/>
          <w:cols w:space="720"/>
          <w:docGrid w:linePitch="150"/>
        </w:sectPr>
      </w:pPr>
    </w:p>
    <w:p w14:paraId="5F6FE6CA" w14:textId="1F905CAB" w:rsidR="003A5BD2" w:rsidRDefault="003A5BD2" w:rsidP="00681DEF">
      <w:pPr>
        <w:pStyle w:val="MarkforAppendixTitle"/>
      </w:pPr>
      <w:r>
        <w:lastRenderedPageBreak/>
        <w:t>Appendix A</w:t>
      </w:r>
    </w:p>
    <w:p w14:paraId="29805713" w14:textId="77777777" w:rsidR="006301A5" w:rsidRDefault="006301A5" w:rsidP="00E3589A">
      <w:pPr>
        <w:spacing w:after="2040" w:line="240" w:lineRule="auto"/>
        <w:ind w:firstLine="0"/>
        <w:rPr>
          <w:rFonts w:ascii="Arial" w:hAnsi="Arial" w:cs="Arial"/>
          <w:sz w:val="20"/>
        </w:rPr>
        <w:sectPr w:rsidR="006301A5" w:rsidSect="006301A5">
          <w:endnotePr>
            <w:numFmt w:val="decimal"/>
          </w:endnotePr>
          <w:pgSz w:w="12240" w:h="15840" w:code="1"/>
          <w:pgMar w:top="1440" w:right="1440" w:bottom="1440" w:left="1440" w:header="720" w:footer="576" w:gutter="0"/>
          <w:pgNumType w:start="1"/>
          <w:cols w:space="720"/>
          <w:docGrid w:linePitch="150"/>
        </w:sectPr>
      </w:pPr>
    </w:p>
    <w:p w14:paraId="7DC648FE" w14:textId="51C2D31A" w:rsidR="00E3589A" w:rsidRPr="00E3589A" w:rsidRDefault="00E3589A" w:rsidP="00E3589A">
      <w:pPr>
        <w:spacing w:after="2040" w:line="240" w:lineRule="auto"/>
        <w:ind w:firstLine="0"/>
        <w:rPr>
          <w:rFonts w:ascii="Arial" w:hAnsi="Arial" w:cs="Arial"/>
          <w:sz w:val="20"/>
        </w:rPr>
      </w:pPr>
      <w:r w:rsidRPr="00E3589A">
        <w:rPr>
          <w:noProof/>
          <w:szCs w:val="24"/>
        </w:rPr>
        <w:lastRenderedPageBreak/>
        <w:drawing>
          <wp:anchor distT="0" distB="0" distL="114300" distR="114300" simplePos="0" relativeHeight="251663872" behindDoc="0" locked="0" layoutInCell="1" allowOverlap="1" wp14:anchorId="0867D3E4" wp14:editId="123884DC">
            <wp:simplePos x="0" y="0"/>
            <wp:positionH relativeFrom="column">
              <wp:posOffset>3995420</wp:posOffset>
            </wp:positionH>
            <wp:positionV relativeFrom="paragraph">
              <wp:posOffset>74295</wp:posOffset>
            </wp:positionV>
            <wp:extent cx="1830705" cy="563245"/>
            <wp:effectExtent l="19050" t="0" r="0" b="0"/>
            <wp:wrapThrough wrapText="bothSides">
              <wp:wrapPolygon edited="0">
                <wp:start x="-225" y="0"/>
                <wp:lineTo x="-225" y="21186"/>
                <wp:lineTo x="21578" y="21186"/>
                <wp:lineTo x="21578" y="0"/>
                <wp:lineTo x="-225" y="0"/>
              </wp:wrapPolygon>
            </wp:wrapThrough>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22" cstate="print"/>
                    <a:srcRect/>
                    <a:stretch>
                      <a:fillRect/>
                    </a:stretch>
                  </pic:blipFill>
                  <pic:spPr bwMode="auto">
                    <a:xfrm>
                      <a:off x="0" y="0"/>
                      <a:ext cx="1830705" cy="563245"/>
                    </a:xfrm>
                    <a:prstGeom prst="rect">
                      <a:avLst/>
                    </a:prstGeom>
                    <a:noFill/>
                  </pic:spPr>
                </pic:pic>
              </a:graphicData>
            </a:graphic>
          </wp:anchor>
        </w:drawing>
      </w:r>
    </w:p>
    <w:p w14:paraId="170E5D6B" w14:textId="77777777" w:rsidR="003D1AE4" w:rsidRDefault="003D1AE4" w:rsidP="00E3589A">
      <w:pPr>
        <w:spacing w:after="480" w:line="240" w:lineRule="auto"/>
        <w:ind w:firstLine="0"/>
        <w:jc w:val="center"/>
        <w:rPr>
          <w:rFonts w:ascii="Arial" w:hAnsi="Arial" w:cs="Arial"/>
          <w:b/>
          <w:bCs/>
          <w:sz w:val="48"/>
          <w:szCs w:val="48"/>
        </w:rPr>
      </w:pPr>
      <w:r>
        <w:rPr>
          <w:rFonts w:ascii="Arial" w:hAnsi="Arial" w:cs="Arial"/>
          <w:b/>
          <w:bCs/>
          <w:sz w:val="48"/>
          <w:szCs w:val="48"/>
        </w:rPr>
        <w:t xml:space="preserve">Protocols for Pretest of </w:t>
      </w:r>
      <w:r w:rsidR="00E3589A" w:rsidRPr="00E3589A">
        <w:rPr>
          <w:rFonts w:ascii="Arial" w:hAnsi="Arial" w:cs="Arial"/>
          <w:b/>
          <w:bCs/>
          <w:sz w:val="48"/>
          <w:szCs w:val="48"/>
        </w:rPr>
        <w:t>LEAP Consent and R</w:t>
      </w:r>
      <w:r>
        <w:rPr>
          <w:rFonts w:ascii="Arial" w:hAnsi="Arial" w:cs="Arial"/>
          <w:b/>
          <w:bCs/>
          <w:sz w:val="48"/>
          <w:szCs w:val="48"/>
        </w:rPr>
        <w:t xml:space="preserve">espondent </w:t>
      </w:r>
      <w:r w:rsidR="00E3589A" w:rsidRPr="00E3589A">
        <w:rPr>
          <w:rFonts w:ascii="Arial" w:hAnsi="Arial" w:cs="Arial"/>
          <w:b/>
          <w:bCs/>
          <w:sz w:val="48"/>
          <w:szCs w:val="48"/>
        </w:rPr>
        <w:t>I</w:t>
      </w:r>
      <w:r>
        <w:rPr>
          <w:rFonts w:ascii="Arial" w:hAnsi="Arial" w:cs="Arial"/>
          <w:b/>
          <w:bCs/>
          <w:sz w:val="48"/>
          <w:szCs w:val="48"/>
        </w:rPr>
        <w:t xml:space="preserve">nformation </w:t>
      </w:r>
      <w:r w:rsidR="00E3589A" w:rsidRPr="00E3589A">
        <w:rPr>
          <w:rFonts w:ascii="Arial" w:hAnsi="Arial" w:cs="Arial"/>
          <w:b/>
          <w:bCs/>
          <w:sz w:val="48"/>
          <w:szCs w:val="48"/>
        </w:rPr>
        <w:t>F</w:t>
      </w:r>
      <w:r>
        <w:rPr>
          <w:rFonts w:ascii="Arial" w:hAnsi="Arial" w:cs="Arial"/>
          <w:b/>
          <w:bCs/>
          <w:sz w:val="48"/>
          <w:szCs w:val="48"/>
        </w:rPr>
        <w:t>orms:</w:t>
      </w:r>
    </w:p>
    <w:p w14:paraId="3AEB3CE6" w14:textId="1D228A4B" w:rsidR="00E3589A" w:rsidRPr="00E3589A" w:rsidRDefault="00E3589A" w:rsidP="00E3589A">
      <w:pPr>
        <w:spacing w:after="480" w:line="240" w:lineRule="auto"/>
        <w:ind w:firstLine="0"/>
        <w:jc w:val="center"/>
        <w:rPr>
          <w:rFonts w:ascii="Arial" w:hAnsi="Arial" w:cs="Arial"/>
          <w:b/>
          <w:bCs/>
          <w:sz w:val="48"/>
          <w:szCs w:val="48"/>
        </w:rPr>
      </w:pPr>
      <w:r w:rsidRPr="00E3589A">
        <w:rPr>
          <w:rFonts w:ascii="Arial" w:hAnsi="Arial" w:cs="Arial"/>
          <w:b/>
          <w:bCs/>
          <w:sz w:val="48"/>
          <w:szCs w:val="48"/>
        </w:rPr>
        <w:t xml:space="preserve"> </w:t>
      </w:r>
      <w:r w:rsidRPr="00E3589A">
        <w:rPr>
          <w:rFonts w:ascii="Arial" w:hAnsi="Arial" w:cs="Arial"/>
          <w:b/>
          <w:bCs/>
          <w:sz w:val="48"/>
          <w:szCs w:val="48"/>
        </w:rPr>
        <w:br/>
        <w:t>Pretest Questions – Round 1</w:t>
      </w:r>
    </w:p>
    <w:p w14:paraId="6D8C0A82" w14:textId="77777777" w:rsidR="00E3589A" w:rsidRPr="00E3589A" w:rsidRDefault="00E3589A" w:rsidP="00E3589A">
      <w:pPr>
        <w:spacing w:after="480" w:line="240" w:lineRule="auto"/>
        <w:ind w:firstLine="0"/>
        <w:jc w:val="center"/>
        <w:rPr>
          <w:rFonts w:ascii="Arial" w:hAnsi="Arial" w:cs="Arial"/>
          <w:b/>
          <w:bCs/>
          <w:sz w:val="48"/>
          <w:szCs w:val="48"/>
        </w:rPr>
      </w:pPr>
      <w:r w:rsidRPr="00E3589A">
        <w:rPr>
          <w:rFonts w:ascii="Arial" w:hAnsi="Arial" w:cs="Arial"/>
          <w:bCs/>
          <w:i/>
          <w:iCs/>
          <w:sz w:val="28"/>
          <w:szCs w:val="28"/>
        </w:rPr>
        <w:t>February 2016</w:t>
      </w:r>
      <w:r w:rsidRPr="00E3589A">
        <w:rPr>
          <w:rFonts w:ascii="Arial" w:hAnsi="Arial" w:cs="Arial"/>
          <w:bCs/>
          <w:i/>
          <w:iCs/>
          <w:sz w:val="28"/>
          <w:szCs w:val="28"/>
        </w:rPr>
        <w:br/>
      </w:r>
    </w:p>
    <w:p w14:paraId="3F7D6012" w14:textId="77777777" w:rsidR="006301A5" w:rsidRDefault="006301A5" w:rsidP="00E3589A">
      <w:pPr>
        <w:spacing w:line="240" w:lineRule="auto"/>
        <w:rPr>
          <w:rFonts w:ascii="Arial" w:hAnsi="Arial" w:cs="Arial"/>
          <w:sz w:val="22"/>
          <w:szCs w:val="22"/>
        </w:rPr>
        <w:sectPr w:rsidR="006301A5" w:rsidSect="006301A5">
          <w:endnotePr>
            <w:numFmt w:val="decimal"/>
          </w:endnotePr>
          <w:pgSz w:w="12240" w:h="15840" w:code="1"/>
          <w:pgMar w:top="1440" w:right="1440" w:bottom="1440" w:left="1440" w:header="720" w:footer="576" w:gutter="0"/>
          <w:pgNumType w:start="1"/>
          <w:cols w:space="720"/>
          <w:docGrid w:linePitch="150"/>
        </w:sectPr>
      </w:pPr>
    </w:p>
    <w:p w14:paraId="38DBDD2C" w14:textId="42D726CF" w:rsidR="00E3589A" w:rsidRPr="00E3589A" w:rsidRDefault="00CE2095" w:rsidP="00E3589A">
      <w:pPr>
        <w:keepNext/>
        <w:pBdr>
          <w:bottom w:val="single" w:sz="2" w:space="1" w:color="auto"/>
        </w:pBdr>
        <w:tabs>
          <w:tab w:val="left" w:pos="432"/>
        </w:tabs>
        <w:spacing w:before="240" w:after="240" w:line="240" w:lineRule="auto"/>
        <w:ind w:firstLine="0"/>
        <w:jc w:val="both"/>
        <w:outlineLvl w:val="0"/>
        <w:rPr>
          <w:i/>
          <w:szCs w:val="24"/>
        </w:rPr>
      </w:pPr>
      <w:bookmarkStart w:id="12" w:name="_Toc445472993"/>
      <w:r w:rsidRPr="00E3589A">
        <w:rPr>
          <w:rFonts w:ascii="Arial Black" w:hAnsi="Arial Black"/>
          <w:sz w:val="22"/>
          <w:szCs w:val="24"/>
        </w:rPr>
        <w:lastRenderedPageBreak/>
        <w:t>PART I – INTERVIEW SCRIPT: FRONTLINE/PARTNER STAFF</w:t>
      </w:r>
      <w:bookmarkEnd w:id="12"/>
    </w:p>
    <w:tbl>
      <w:tblPr>
        <w:tblStyle w:val="TableGrid2"/>
        <w:tblpPr w:leftFromText="180" w:rightFromText="180" w:vertAnchor="text" w:horzAnchor="margin" w:tblpY="43"/>
        <w:tblW w:w="0" w:type="auto"/>
        <w:tblLook w:val="04A0" w:firstRow="1" w:lastRow="0" w:firstColumn="1" w:lastColumn="0" w:noHBand="0" w:noVBand="1"/>
      </w:tblPr>
      <w:tblGrid>
        <w:gridCol w:w="9270"/>
      </w:tblGrid>
      <w:tr w:rsidR="00E3589A" w:rsidRPr="00E3589A" w14:paraId="2AFA82C9" w14:textId="77777777" w:rsidTr="00CE2095">
        <w:tc>
          <w:tcPr>
            <w:tcW w:w="9270" w:type="dxa"/>
            <w:tcBorders>
              <w:top w:val="thinThickSmallGap" w:sz="24" w:space="0" w:color="auto"/>
              <w:left w:val="thinThickSmallGap" w:sz="24" w:space="0" w:color="auto"/>
              <w:bottom w:val="thickThinSmallGap" w:sz="24" w:space="0" w:color="auto"/>
              <w:right w:val="thickThinSmallGap" w:sz="24" w:space="0" w:color="auto"/>
            </w:tcBorders>
          </w:tcPr>
          <w:p w14:paraId="65C0A804" w14:textId="77777777" w:rsidR="00E3589A" w:rsidRPr="00E3589A" w:rsidRDefault="00E3589A" w:rsidP="00E3589A">
            <w:pPr>
              <w:tabs>
                <w:tab w:val="left" w:pos="1746"/>
              </w:tabs>
              <w:spacing w:before="120" w:after="120" w:line="240" w:lineRule="auto"/>
              <w:ind w:left="1742" w:hanging="1742"/>
              <w:rPr>
                <w:b/>
                <w:sz w:val="22"/>
                <w:szCs w:val="22"/>
              </w:rPr>
            </w:pPr>
            <w:r w:rsidRPr="00E3589A">
              <w:rPr>
                <w:b/>
                <w:sz w:val="22"/>
                <w:szCs w:val="22"/>
              </w:rPr>
              <w:t>INTERVIEWER:</w:t>
            </w:r>
            <w:r w:rsidRPr="00E3589A">
              <w:rPr>
                <w:b/>
                <w:sz w:val="22"/>
                <w:szCs w:val="22"/>
              </w:rPr>
              <w:tab/>
            </w:r>
            <w:r w:rsidRPr="00E3589A">
              <w:rPr>
                <w:b/>
                <w:sz w:val="22"/>
                <w:szCs w:val="22"/>
              </w:rPr>
              <w:tab/>
            </w:r>
            <w:r w:rsidRPr="00E3589A">
              <w:rPr>
                <w:b/>
                <w:sz w:val="22"/>
                <w:szCs w:val="22"/>
              </w:rPr>
              <w:tab/>
              <w:t xml:space="preserve">READ CONSENT SCRIPT AT NORMAL INTERVIEWING PACE, </w:t>
            </w:r>
            <w:r w:rsidRPr="00E3589A">
              <w:rPr>
                <w:b/>
                <w:sz w:val="22"/>
                <w:szCs w:val="22"/>
              </w:rPr>
              <w:br/>
            </w:r>
            <w:r w:rsidRPr="00E3589A">
              <w:rPr>
                <w:b/>
                <w:sz w:val="22"/>
                <w:szCs w:val="22"/>
              </w:rPr>
              <w:tab/>
            </w:r>
            <w:r w:rsidRPr="00E3589A">
              <w:rPr>
                <w:b/>
                <w:sz w:val="22"/>
                <w:szCs w:val="22"/>
              </w:rPr>
              <w:tab/>
              <w:t>THEN START FIRST ACTIVITY.</w:t>
            </w:r>
          </w:p>
        </w:tc>
      </w:tr>
    </w:tbl>
    <w:p w14:paraId="677830FC" w14:textId="77777777" w:rsidR="00E3589A" w:rsidRPr="00E3589A" w:rsidRDefault="00E3589A" w:rsidP="00E3589A">
      <w:pPr>
        <w:tabs>
          <w:tab w:val="left" w:pos="0"/>
        </w:tabs>
        <w:spacing w:before="480" w:after="240" w:line="240" w:lineRule="auto"/>
        <w:jc w:val="center"/>
        <w:rPr>
          <w:b/>
          <w:bCs/>
          <w:sz w:val="28"/>
          <w:szCs w:val="22"/>
        </w:rPr>
      </w:pPr>
      <w:r w:rsidRPr="00E3589A">
        <w:rPr>
          <w:b/>
          <w:bCs/>
          <w:sz w:val="28"/>
          <w:szCs w:val="22"/>
        </w:rPr>
        <w:t>In-Person Interview Script for Frontline Staff/Partners:</w:t>
      </w:r>
    </w:p>
    <w:p w14:paraId="08FC16D5" w14:textId="77777777" w:rsidR="00E3589A" w:rsidRPr="00E3589A" w:rsidRDefault="00E3589A" w:rsidP="00E3589A">
      <w:pPr>
        <w:tabs>
          <w:tab w:val="left" w:pos="0"/>
        </w:tabs>
        <w:spacing w:before="240" w:after="240" w:line="240" w:lineRule="auto"/>
        <w:jc w:val="both"/>
        <w:rPr>
          <w:szCs w:val="22"/>
        </w:rPr>
      </w:pPr>
      <w:r w:rsidRPr="00E3589A">
        <w:rPr>
          <w:szCs w:val="22"/>
        </w:rPr>
        <w:t xml:space="preserve">Hi, my name is [name] from Mathematica Policy Research, a social research company based out of Princeton, New Jersey. Thanks so much for being willing to help us out today. </w:t>
      </w:r>
    </w:p>
    <w:p w14:paraId="4A049057" w14:textId="77777777" w:rsidR="00E3589A" w:rsidRPr="00E3589A" w:rsidRDefault="00E3589A" w:rsidP="00E3589A">
      <w:pPr>
        <w:tabs>
          <w:tab w:val="left" w:pos="0"/>
        </w:tabs>
        <w:spacing w:before="240" w:after="240" w:line="240" w:lineRule="auto"/>
        <w:jc w:val="both"/>
        <w:rPr>
          <w:szCs w:val="22"/>
        </w:rPr>
      </w:pPr>
      <w:r w:rsidRPr="00E3589A">
        <w:rPr>
          <w:szCs w:val="22"/>
        </w:rPr>
        <w:t>As we go through this activity, you may notice that at some points I’m reading from my notes. I just want to make sure that I give each person the same information. There will be plenty of time for us to talk through any questions you might have after we finish the activity.</w:t>
      </w:r>
    </w:p>
    <w:p w14:paraId="2C2244D4" w14:textId="77777777" w:rsidR="00E3589A" w:rsidRPr="00E3589A" w:rsidRDefault="00E3589A" w:rsidP="00E3589A">
      <w:pPr>
        <w:tabs>
          <w:tab w:val="left" w:pos="0"/>
        </w:tabs>
        <w:spacing w:before="240" w:after="240" w:line="240" w:lineRule="auto"/>
        <w:jc w:val="both"/>
        <w:rPr>
          <w:szCs w:val="22"/>
        </w:rPr>
      </w:pPr>
      <w:r w:rsidRPr="00E3589A">
        <w:rPr>
          <w:szCs w:val="24"/>
        </w:rPr>
        <w:t xml:space="preserve">As you may know, we are currently testing a form that will be used to collect information from LEAP staff and partners before focus groups that will be held as part of an evaluation sponsored by DOL. </w:t>
      </w:r>
      <w:r w:rsidRPr="00E3589A">
        <w:rPr>
          <w:szCs w:val="22"/>
        </w:rPr>
        <w:t xml:space="preserve">We want your help to figure out how to make the questions and answer categories clear and easy to understand. To do this I am going to ask you to do one activity, and then we will discuss it. All together this will take about 30 minutes of your time. </w:t>
      </w:r>
    </w:p>
    <w:p w14:paraId="39B75015" w14:textId="77777777" w:rsidR="00E3589A" w:rsidRPr="00E3589A" w:rsidRDefault="00E3589A" w:rsidP="00E3589A">
      <w:pPr>
        <w:tabs>
          <w:tab w:val="left" w:pos="0"/>
        </w:tabs>
        <w:spacing w:before="240" w:after="240" w:line="240" w:lineRule="auto"/>
        <w:jc w:val="both"/>
        <w:rPr>
          <w:szCs w:val="22"/>
        </w:rPr>
      </w:pPr>
      <w:r w:rsidRPr="00E3589A">
        <w:rPr>
          <w:szCs w:val="22"/>
        </w:rPr>
        <w:t xml:space="preserve">Please keep in mind that there are no right or wrong answers to any of the questions I ask you. We really just want to find out as much as possible about what you are thinking, so don’t hesitate to speak up whenever something is unclear, hard to answer, or doesn’t seem to apply to you. </w:t>
      </w:r>
    </w:p>
    <w:p w14:paraId="48881204" w14:textId="77777777" w:rsidR="00E3589A" w:rsidRPr="00E3589A" w:rsidRDefault="00E3589A" w:rsidP="00E3589A">
      <w:pPr>
        <w:tabs>
          <w:tab w:val="left" w:pos="0"/>
        </w:tabs>
        <w:spacing w:before="240" w:after="240" w:line="240" w:lineRule="auto"/>
        <w:jc w:val="both"/>
        <w:rPr>
          <w:szCs w:val="22"/>
        </w:rPr>
      </w:pPr>
      <w:r w:rsidRPr="00E3589A">
        <w:rPr>
          <w:szCs w:val="22"/>
        </w:rPr>
        <w:t xml:space="preserve">I will be taking notes during our activity [and IF ALLOWED: I will be recording the interview so that I can go back and listen to it later when I’m summarizing the results]. </w:t>
      </w:r>
    </w:p>
    <w:p w14:paraId="2727FBDF" w14:textId="77777777" w:rsidR="00E3589A" w:rsidRPr="00E3589A" w:rsidRDefault="00E3589A" w:rsidP="00E3589A">
      <w:pPr>
        <w:tabs>
          <w:tab w:val="left" w:pos="0"/>
        </w:tabs>
        <w:spacing w:after="240" w:line="240" w:lineRule="auto"/>
        <w:jc w:val="both"/>
        <w:rPr>
          <w:szCs w:val="22"/>
        </w:rPr>
      </w:pPr>
      <w:r w:rsidRPr="00E3589A">
        <w:rPr>
          <w:szCs w:val="22"/>
        </w:rPr>
        <w:t>Everything that you tell me will be kept private. You don’t have to answer any questions that make you feel uncomfortable.</w:t>
      </w:r>
    </w:p>
    <w:p w14:paraId="43F65A60" w14:textId="77777777" w:rsidR="00E3589A" w:rsidRPr="00E3589A" w:rsidRDefault="00E3589A" w:rsidP="00E3589A">
      <w:pPr>
        <w:tabs>
          <w:tab w:val="left" w:pos="432"/>
        </w:tabs>
        <w:spacing w:after="240"/>
        <w:jc w:val="both"/>
        <w:rPr>
          <w:szCs w:val="22"/>
        </w:rPr>
      </w:pPr>
      <w:r w:rsidRPr="00E3589A">
        <w:rPr>
          <w:szCs w:val="22"/>
        </w:rPr>
        <w:t>Do you have any questions before we start?</w:t>
      </w:r>
    </w:p>
    <w:p w14:paraId="5CF5EFD6" w14:textId="77777777" w:rsidR="00E3589A" w:rsidRPr="00E3589A" w:rsidRDefault="00E3589A" w:rsidP="00E3589A">
      <w:pPr>
        <w:tabs>
          <w:tab w:val="left" w:pos="432"/>
        </w:tabs>
        <w:ind w:right="144"/>
        <w:rPr>
          <w:szCs w:val="22"/>
        </w:rPr>
      </w:pPr>
      <w:r w:rsidRPr="00E3589A">
        <w:rPr>
          <w:szCs w:val="22"/>
        </w:rPr>
        <w:t>Let’s begin.</w:t>
      </w:r>
    </w:p>
    <w:p w14:paraId="61FED236" w14:textId="77777777" w:rsidR="00E3589A" w:rsidRPr="00E3589A" w:rsidRDefault="00E3589A" w:rsidP="00E3589A">
      <w:pPr>
        <w:tabs>
          <w:tab w:val="left" w:pos="432"/>
        </w:tabs>
        <w:jc w:val="both"/>
        <w:rPr>
          <w:szCs w:val="24"/>
        </w:rPr>
        <w:sectPr w:rsidR="00E3589A" w:rsidRPr="00E3589A" w:rsidSect="009E5EDB">
          <w:headerReference w:type="default" r:id="rId23"/>
          <w:footerReference w:type="default" r:id="rId24"/>
          <w:endnotePr>
            <w:numFmt w:val="decimal"/>
          </w:endnotePr>
          <w:pgSz w:w="12240" w:h="15840" w:code="1"/>
          <w:pgMar w:top="1440" w:right="1440" w:bottom="1440" w:left="1440" w:header="720" w:footer="576" w:gutter="0"/>
          <w:cols w:space="720"/>
          <w:docGrid w:linePitch="150"/>
        </w:sectPr>
      </w:pPr>
      <w:r w:rsidRPr="00E3589A">
        <w:rPr>
          <w:noProof/>
          <w:szCs w:val="24"/>
        </w:rPr>
        <mc:AlternateContent>
          <mc:Choice Requires="wps">
            <w:drawing>
              <wp:anchor distT="0" distB="0" distL="114300" distR="114300" simplePos="0" relativeHeight="251664896" behindDoc="0" locked="0" layoutInCell="1" allowOverlap="1" wp14:anchorId="1D4DA22A" wp14:editId="4652DCF8">
                <wp:simplePos x="0" y="0"/>
                <wp:positionH relativeFrom="column">
                  <wp:posOffset>273132</wp:posOffset>
                </wp:positionH>
                <wp:positionV relativeFrom="paragraph">
                  <wp:posOffset>11430</wp:posOffset>
                </wp:positionV>
                <wp:extent cx="5406390" cy="552450"/>
                <wp:effectExtent l="0" t="0" r="22860" b="19050"/>
                <wp:wrapSquare wrapText="bothSides"/>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6390" cy="552450"/>
                        </a:xfrm>
                        <a:prstGeom prst="rect">
                          <a:avLst/>
                        </a:prstGeom>
                        <a:solidFill>
                          <a:srgbClr val="FFFFFF">
                            <a:alpha val="0"/>
                          </a:srgbClr>
                        </a:solidFill>
                        <a:ln w="9525">
                          <a:solidFill>
                            <a:srgbClr val="000000"/>
                          </a:solidFill>
                          <a:miter lim="800000"/>
                          <a:headEnd/>
                          <a:tailEnd/>
                        </a:ln>
                      </wps:spPr>
                      <wps:txbx>
                        <w:txbxContent>
                          <w:p w14:paraId="7538984D" w14:textId="77777777" w:rsidR="00CE2095" w:rsidRPr="003A0500" w:rsidRDefault="00CE2095" w:rsidP="00E3589A">
                            <w:pPr>
                              <w:spacing w:before="240" w:after="240" w:line="240" w:lineRule="auto"/>
                              <w:rPr>
                                <w:b/>
                              </w:rPr>
                            </w:pPr>
                            <w:r w:rsidRPr="003A0500">
                              <w:rPr>
                                <w:rFonts w:ascii="Lucida Sans" w:eastAsiaTheme="minorHAnsi" w:hAnsi="Lucida Sans"/>
                                <w:b/>
                                <w:color w:val="C00000"/>
                              </w:rPr>
                              <w:t>Please hit the record button on your digital voice recorder</w:t>
                            </w:r>
                          </w:p>
                        </w:txbxContent>
                      </wps:txbx>
                      <wps:bodyPr rot="0" vert="horz" wrap="square" lIns="91440" tIns="45720" rIns="91440" bIns="45720" anchor="t" anchorCtr="0" upright="1">
                        <a:noAutofit/>
                      </wps:bodyPr>
                    </wps:wsp>
                  </a:graphicData>
                </a:graphic>
              </wp:anchor>
            </w:drawing>
          </mc:Choice>
          <mc:Fallback>
            <w:pict>
              <v:rect w14:anchorId="1D4DA22A" id="_x0000_s1026" style="position:absolute;left:0;text-align:left;margin-left:21.5pt;margin-top:.9pt;width:425.7pt;height:43.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hNQIAAGQEAAAOAAAAZHJzL2Uyb0RvYy54bWysVFGP0zAMfkfiP0R5Z+1263Gr1p1OO4aQ&#10;Djhx8AO8NF0j0iQ42brj1+Ok3djBG6IPkR3bX+zPdpe3x06zg0SvrKn4dJJzJo2wtTK7in/7unlz&#10;w5kPYGrQ1siKP0vPb1evXy17V8qZba2uJTICMb7sXcXbEFyZZV60sgM/sU4aMjYWOwik4i6rEXpC&#10;73Q2y/PrrLdYO7RCek+394ORrxJ+00gRPjeNl4HpilNuIZ2Yzm08s9USyh2Ca5UY04B/yKIDZejR&#10;M9Q9BGB7VH9BdUqg9bYJE2G7zDaNEjLVQNVM8z+qeWrByVQLkePdmSb//2DFp8MjMlVX/IozAx21&#10;6AuRBmanJZtFenrnS/J6co8YC/TuwYrvnhm7bslL3iHavpVQU1LT6J+9CIiKp1C27T/amtBhH2xi&#10;6thgFwGJA3ZMDXk+N0QeAxN0Wczz66sF9U2QrShm8yJ1LIPyFO3Qh/fSdiwKFUfKPaHD4cGHmA2U&#10;J5eUvdWq3iitk4K77VojOwANxyZ9Q6x2LQy3p+f84Jrw/CWGNqyv+KKYFSn0hW0MGpHy+CWCiMRL&#10;iE4FWgGtuorfnJ2gjJy+M3Ua0ABKDzLVo81IcuR16E84bo9jq7a2fia60Q6jTqtJQmvxJ2c9jXnF&#10;/Y89oORMfzDUssV0Po97kZR58XZGCl5atpcWMIKgKh44G8R1GHZp71DtWnppmmgw9o7a3KjUgTgC&#10;Q1Zj3jTKichx7eKuXOrJ6/fPYfULAAD//wMAUEsDBBQABgAIAAAAIQDLUxQk3QAAAAcBAAAPAAAA&#10;ZHJzL2Rvd25yZXYueG1sTI9BT8MwDIXvSPyHyEhcEEsZZctK02mAOKEdGOPutaat1jilybbu32NO&#10;cLP9np6/ly9H16kjDaH1bOFukoAiLn3Vcm1h+/F6a0CFiFxh55ksnCnAsri8yDGr/Inf6biJtZIQ&#10;DhlaaGLsM61D2ZDDMPE9sWhffnAYZR1qXQ14knDX6WmSzLTDluVDgz09N1TuNwdn4fPh5mX1dl6v&#10;ceGmT8bsv+d6htZeX42rR1CRxvhnhl98QYdCmHb+wFVQnYX0XqpEuUsBkc0iTUHtZDAGdJHr//zF&#10;DwAAAP//AwBQSwECLQAUAAYACAAAACEAtoM4kv4AAADhAQAAEwAAAAAAAAAAAAAAAAAAAAAAW0Nv&#10;bnRlbnRfVHlwZXNdLnhtbFBLAQItABQABgAIAAAAIQA4/SH/1gAAAJQBAAALAAAAAAAAAAAAAAAA&#10;AC8BAABfcmVscy8ucmVsc1BLAQItABQABgAIAAAAIQA/mtwhNQIAAGQEAAAOAAAAAAAAAAAAAAAA&#10;AC4CAABkcnMvZTJvRG9jLnhtbFBLAQItABQABgAIAAAAIQDLUxQk3QAAAAcBAAAPAAAAAAAAAAAA&#10;AAAAAI8EAABkcnMvZG93bnJldi54bWxQSwUGAAAAAAQABADzAAAAmQUAAAAA&#10;">
                <v:fill opacity="0"/>
                <v:textbox>
                  <w:txbxContent>
                    <w:p w14:paraId="7538984D" w14:textId="77777777" w:rsidR="00CE2095" w:rsidRPr="003A0500" w:rsidRDefault="00CE2095" w:rsidP="00E3589A">
                      <w:pPr>
                        <w:spacing w:before="240" w:after="240" w:line="240" w:lineRule="auto"/>
                        <w:rPr>
                          <w:b/>
                        </w:rPr>
                      </w:pPr>
                      <w:r w:rsidRPr="003A0500">
                        <w:rPr>
                          <w:rFonts w:ascii="Lucida Sans" w:eastAsiaTheme="minorHAnsi" w:hAnsi="Lucida Sans"/>
                          <w:b/>
                          <w:color w:val="C00000"/>
                        </w:rPr>
                        <w:t>Please hit the record button on your digital voice recorder</w:t>
                      </w:r>
                    </w:p>
                  </w:txbxContent>
                </v:textbox>
                <w10:wrap type="square"/>
              </v:rect>
            </w:pict>
          </mc:Fallback>
        </mc:AlternateContent>
      </w:r>
    </w:p>
    <w:p w14:paraId="07D349EC" w14:textId="0256FE55" w:rsidR="00E3589A" w:rsidRPr="00E3589A" w:rsidRDefault="00CE2095" w:rsidP="00E3589A">
      <w:pPr>
        <w:keepNext/>
        <w:pBdr>
          <w:bottom w:val="single" w:sz="2" w:space="1" w:color="auto"/>
        </w:pBdr>
        <w:tabs>
          <w:tab w:val="left" w:pos="432"/>
        </w:tabs>
        <w:spacing w:before="240" w:after="240" w:line="240" w:lineRule="auto"/>
        <w:ind w:firstLine="0"/>
        <w:jc w:val="both"/>
        <w:outlineLvl w:val="0"/>
        <w:rPr>
          <w:rFonts w:ascii="Arial Black" w:hAnsi="Arial Black"/>
          <w:sz w:val="22"/>
          <w:szCs w:val="24"/>
        </w:rPr>
      </w:pPr>
      <w:bookmarkStart w:id="13" w:name="_Toc445472994"/>
      <w:r w:rsidRPr="00E3589A">
        <w:rPr>
          <w:rFonts w:ascii="Arial Black" w:hAnsi="Arial Black"/>
          <w:sz w:val="22"/>
          <w:szCs w:val="24"/>
        </w:rPr>
        <w:lastRenderedPageBreak/>
        <w:t>PART I A – RESPONDENT INFORMATION FORMS: FRONTLINE/PARTNER STAFF</w:t>
      </w:r>
      <w:bookmarkEnd w:id="13"/>
    </w:p>
    <w:p w14:paraId="4FC79037" w14:textId="77777777" w:rsidR="00E3589A" w:rsidRPr="00E3589A" w:rsidRDefault="00E3589A" w:rsidP="00E3589A">
      <w:pPr>
        <w:keepNext/>
        <w:tabs>
          <w:tab w:val="left" w:pos="432"/>
        </w:tabs>
        <w:spacing w:after="120" w:line="240" w:lineRule="auto"/>
        <w:ind w:left="432" w:hanging="432"/>
        <w:jc w:val="both"/>
        <w:rPr>
          <w:rFonts w:ascii="Arial Black" w:hAnsi="Arial Black"/>
          <w:sz w:val="22"/>
          <w:szCs w:val="24"/>
        </w:rPr>
      </w:pPr>
      <w:r w:rsidRPr="00E3589A">
        <w:rPr>
          <w:rFonts w:ascii="Arial Black" w:hAnsi="Arial Black"/>
          <w:sz w:val="22"/>
          <w:szCs w:val="24"/>
        </w:rPr>
        <w:t>Materials:</w:t>
      </w:r>
    </w:p>
    <w:p w14:paraId="35F471A3" w14:textId="77777777" w:rsidR="00E3589A" w:rsidRPr="00E3589A" w:rsidRDefault="00E3589A" w:rsidP="00E3589A">
      <w:pPr>
        <w:tabs>
          <w:tab w:val="left" w:pos="432"/>
        </w:tabs>
        <w:spacing w:line="240" w:lineRule="auto"/>
        <w:ind w:left="432" w:hanging="432"/>
        <w:jc w:val="both"/>
        <w:rPr>
          <w:szCs w:val="24"/>
        </w:rPr>
      </w:pPr>
      <w:r w:rsidRPr="00E3589A">
        <w:rPr>
          <w:szCs w:val="24"/>
        </w:rPr>
        <w:t>Frontline/Partner Staff RIF</w:t>
      </w:r>
    </w:p>
    <w:p w14:paraId="7DB84404" w14:textId="77777777" w:rsidR="00E3589A" w:rsidRPr="00E3589A" w:rsidRDefault="00E3589A" w:rsidP="00E3589A">
      <w:pPr>
        <w:tabs>
          <w:tab w:val="left" w:pos="432"/>
        </w:tabs>
        <w:spacing w:line="240" w:lineRule="auto"/>
        <w:ind w:left="432" w:hanging="432"/>
        <w:jc w:val="both"/>
        <w:rPr>
          <w:szCs w:val="24"/>
        </w:rPr>
      </w:pPr>
      <w:r w:rsidRPr="00E3589A">
        <w:rPr>
          <w:szCs w:val="24"/>
        </w:rPr>
        <w:t>Pen or pencil</w:t>
      </w:r>
    </w:p>
    <w:p w14:paraId="21164A70" w14:textId="77777777" w:rsidR="00E3589A" w:rsidRPr="00E3589A" w:rsidRDefault="00E3589A" w:rsidP="00E3589A">
      <w:pPr>
        <w:tabs>
          <w:tab w:val="left" w:pos="432"/>
        </w:tabs>
        <w:spacing w:line="240" w:lineRule="auto"/>
        <w:ind w:left="432" w:hanging="432"/>
        <w:jc w:val="both"/>
        <w:rPr>
          <w:szCs w:val="24"/>
        </w:rPr>
      </w:pPr>
      <w:r w:rsidRPr="00E3589A">
        <w:rPr>
          <w:szCs w:val="24"/>
        </w:rPr>
        <w:t>Tape recorder (batteries)</w:t>
      </w:r>
    </w:p>
    <w:p w14:paraId="6F325D43" w14:textId="77777777" w:rsidR="00E3589A" w:rsidRPr="00E3589A" w:rsidRDefault="00E3589A" w:rsidP="00E3589A">
      <w:pPr>
        <w:tabs>
          <w:tab w:val="left" w:pos="432"/>
        </w:tabs>
        <w:spacing w:line="240" w:lineRule="auto"/>
        <w:ind w:left="432" w:hanging="432"/>
        <w:jc w:val="both"/>
        <w:rPr>
          <w:szCs w:val="24"/>
        </w:rPr>
      </w:pPr>
      <w:r w:rsidRPr="00E3589A">
        <w:rPr>
          <w:szCs w:val="24"/>
        </w:rPr>
        <w:t>Timer</w:t>
      </w:r>
    </w:p>
    <w:p w14:paraId="7A30C47A" w14:textId="77777777" w:rsidR="00E3589A" w:rsidRPr="00E3589A" w:rsidRDefault="00E3589A" w:rsidP="00E3589A">
      <w:pPr>
        <w:tabs>
          <w:tab w:val="left" w:pos="432"/>
        </w:tabs>
        <w:spacing w:line="240" w:lineRule="auto"/>
        <w:ind w:left="432" w:firstLine="0"/>
        <w:jc w:val="both"/>
        <w:rPr>
          <w:szCs w:val="24"/>
        </w:rPr>
      </w:pPr>
    </w:p>
    <w:p w14:paraId="3BEE8750" w14:textId="77777777" w:rsidR="00E3589A" w:rsidRPr="00E3589A" w:rsidRDefault="00E3589A" w:rsidP="00E3589A">
      <w:pPr>
        <w:keepNext/>
        <w:tabs>
          <w:tab w:val="left" w:pos="432"/>
        </w:tabs>
        <w:spacing w:after="120" w:line="240" w:lineRule="auto"/>
        <w:ind w:left="432" w:hanging="432"/>
        <w:jc w:val="both"/>
        <w:rPr>
          <w:b/>
          <w:szCs w:val="24"/>
        </w:rPr>
      </w:pPr>
      <w:r w:rsidRPr="00E3589A">
        <w:rPr>
          <w:b/>
          <w:szCs w:val="24"/>
        </w:rPr>
        <w:t>Step 1: Explain the purpose of the activity</w:t>
      </w:r>
    </w:p>
    <w:p w14:paraId="48C9DFCE" w14:textId="77777777" w:rsidR="00E3589A" w:rsidRPr="00E3589A" w:rsidRDefault="00E3589A" w:rsidP="00E3589A">
      <w:pPr>
        <w:tabs>
          <w:tab w:val="left" w:pos="432"/>
        </w:tabs>
        <w:spacing w:after="240" w:line="240" w:lineRule="auto"/>
        <w:jc w:val="both"/>
        <w:rPr>
          <w:sz w:val="22"/>
          <w:szCs w:val="22"/>
        </w:rPr>
      </w:pPr>
      <w:r w:rsidRPr="00E3589A">
        <w:rPr>
          <w:szCs w:val="24"/>
        </w:rPr>
        <w:t xml:space="preserve">I’d like for you to answer the questions on this paper. The questions are about you. I am not focused on what your answers are, but afterwards I would like to know how clear the questions were, how easy they were to answer, and if the answer choices made sense. </w:t>
      </w:r>
    </w:p>
    <w:p w14:paraId="039BB037" w14:textId="77777777" w:rsidR="00E3589A" w:rsidRPr="00E3589A" w:rsidRDefault="00E3589A" w:rsidP="00E3589A">
      <w:pPr>
        <w:keepNext/>
        <w:tabs>
          <w:tab w:val="left" w:pos="432"/>
        </w:tabs>
        <w:spacing w:after="120" w:line="240" w:lineRule="auto"/>
        <w:ind w:left="432" w:hanging="432"/>
        <w:jc w:val="both"/>
        <w:rPr>
          <w:b/>
          <w:szCs w:val="24"/>
        </w:rPr>
      </w:pPr>
      <w:r w:rsidRPr="00E3589A">
        <w:rPr>
          <w:b/>
          <w:szCs w:val="24"/>
        </w:rPr>
        <w:t>Step 2: Respondent completes RIF</w:t>
      </w:r>
    </w:p>
    <w:p w14:paraId="06C3E14F" w14:textId="77777777" w:rsidR="00E3589A" w:rsidRPr="00E3589A" w:rsidRDefault="00E3589A" w:rsidP="001D48C8">
      <w:pPr>
        <w:numPr>
          <w:ilvl w:val="0"/>
          <w:numId w:val="14"/>
        </w:numPr>
        <w:tabs>
          <w:tab w:val="left" w:pos="432"/>
        </w:tabs>
        <w:spacing w:line="240" w:lineRule="auto"/>
        <w:jc w:val="both"/>
        <w:rPr>
          <w:szCs w:val="24"/>
        </w:rPr>
      </w:pPr>
      <w:r w:rsidRPr="00E3589A">
        <w:rPr>
          <w:szCs w:val="24"/>
        </w:rPr>
        <w:t>Start timer/Look at watch</w:t>
      </w:r>
    </w:p>
    <w:p w14:paraId="23A75770" w14:textId="77777777" w:rsidR="00E3589A" w:rsidRPr="00E3589A" w:rsidRDefault="00E3589A" w:rsidP="001D48C8">
      <w:pPr>
        <w:numPr>
          <w:ilvl w:val="0"/>
          <w:numId w:val="14"/>
        </w:numPr>
        <w:tabs>
          <w:tab w:val="left" w:pos="432"/>
        </w:tabs>
        <w:spacing w:line="240" w:lineRule="auto"/>
        <w:jc w:val="both"/>
        <w:rPr>
          <w:szCs w:val="24"/>
        </w:rPr>
      </w:pPr>
      <w:r w:rsidRPr="00E3589A">
        <w:rPr>
          <w:szCs w:val="24"/>
        </w:rPr>
        <w:t>Hand RIF to participant</w:t>
      </w:r>
    </w:p>
    <w:p w14:paraId="65D21EF4" w14:textId="77777777" w:rsidR="00E3589A" w:rsidRPr="00E3589A" w:rsidRDefault="00E3589A" w:rsidP="001D48C8">
      <w:pPr>
        <w:numPr>
          <w:ilvl w:val="1"/>
          <w:numId w:val="14"/>
        </w:numPr>
        <w:tabs>
          <w:tab w:val="left" w:pos="432"/>
        </w:tabs>
        <w:spacing w:line="240" w:lineRule="auto"/>
        <w:jc w:val="both"/>
        <w:rPr>
          <w:szCs w:val="24"/>
        </w:rPr>
      </w:pPr>
      <w:r w:rsidRPr="00E3589A">
        <w:rPr>
          <w:szCs w:val="24"/>
        </w:rPr>
        <w:t xml:space="preserve">Note which questions respondent spends the most time reading and answering. </w:t>
      </w:r>
    </w:p>
    <w:p w14:paraId="48FA6A7B" w14:textId="77777777" w:rsidR="00E3589A" w:rsidRPr="00E3589A" w:rsidRDefault="00E3589A" w:rsidP="001D48C8">
      <w:pPr>
        <w:numPr>
          <w:ilvl w:val="0"/>
          <w:numId w:val="14"/>
        </w:numPr>
        <w:tabs>
          <w:tab w:val="left" w:pos="432"/>
        </w:tabs>
        <w:spacing w:line="240" w:lineRule="auto"/>
        <w:jc w:val="both"/>
        <w:rPr>
          <w:szCs w:val="24"/>
        </w:rPr>
      </w:pPr>
      <w:r w:rsidRPr="00E3589A">
        <w:rPr>
          <w:szCs w:val="24"/>
        </w:rPr>
        <w:t>Stop timer/ Look at watch</w:t>
      </w:r>
    </w:p>
    <w:p w14:paraId="49D3C37B" w14:textId="77777777" w:rsidR="00E3589A" w:rsidRPr="00E3589A" w:rsidRDefault="00E3589A" w:rsidP="00E3589A">
      <w:pPr>
        <w:tabs>
          <w:tab w:val="left" w:pos="432"/>
        </w:tabs>
        <w:spacing w:before="240" w:line="240" w:lineRule="auto"/>
        <w:ind w:firstLine="0"/>
        <w:jc w:val="both"/>
        <w:rPr>
          <w:rFonts w:ascii="Garamond" w:hAnsi="Garamond"/>
          <w:szCs w:val="24"/>
        </w:rPr>
      </w:pPr>
    </w:p>
    <w:p w14:paraId="5BFF1482" w14:textId="77777777" w:rsidR="00E3589A" w:rsidRPr="00E3589A" w:rsidRDefault="00E3589A" w:rsidP="00E3589A">
      <w:pPr>
        <w:keepNext/>
        <w:tabs>
          <w:tab w:val="left" w:pos="432"/>
        </w:tabs>
        <w:spacing w:after="120" w:line="240" w:lineRule="auto"/>
        <w:ind w:left="432" w:hanging="432"/>
        <w:jc w:val="both"/>
        <w:rPr>
          <w:b/>
          <w:szCs w:val="24"/>
        </w:rPr>
      </w:pPr>
      <w:r w:rsidRPr="00E3589A">
        <w:rPr>
          <w:b/>
          <w:szCs w:val="24"/>
        </w:rPr>
        <w:t>Step 3: Debrief RIF</w:t>
      </w:r>
    </w:p>
    <w:p w14:paraId="63C29C5C" w14:textId="77777777" w:rsidR="00E3589A" w:rsidRPr="00E3589A" w:rsidRDefault="00E3589A" w:rsidP="001D48C8">
      <w:pPr>
        <w:numPr>
          <w:ilvl w:val="0"/>
          <w:numId w:val="15"/>
        </w:numPr>
        <w:tabs>
          <w:tab w:val="left" w:pos="432"/>
        </w:tabs>
        <w:spacing w:after="240" w:line="240" w:lineRule="auto"/>
        <w:jc w:val="both"/>
        <w:rPr>
          <w:szCs w:val="24"/>
        </w:rPr>
      </w:pPr>
      <w:r w:rsidRPr="00E3589A">
        <w:rPr>
          <w:szCs w:val="24"/>
        </w:rPr>
        <w:t>Were there any questions on the form that you did not know how to answer? Tell me more about that.</w:t>
      </w:r>
    </w:p>
    <w:p w14:paraId="3BF56D28" w14:textId="77777777" w:rsidR="00E3589A" w:rsidRPr="00E3589A" w:rsidRDefault="00E3589A" w:rsidP="001D48C8">
      <w:pPr>
        <w:numPr>
          <w:ilvl w:val="0"/>
          <w:numId w:val="15"/>
        </w:numPr>
        <w:tabs>
          <w:tab w:val="left" w:pos="432"/>
        </w:tabs>
        <w:spacing w:after="240" w:line="240" w:lineRule="auto"/>
        <w:jc w:val="both"/>
        <w:rPr>
          <w:szCs w:val="24"/>
        </w:rPr>
      </w:pPr>
      <w:r w:rsidRPr="00E3589A">
        <w:rPr>
          <w:szCs w:val="24"/>
        </w:rPr>
        <w:t>Were there any questions where your answer didn’t fit the options?</w:t>
      </w:r>
    </w:p>
    <w:p w14:paraId="51697B69" w14:textId="77777777" w:rsidR="00E3589A" w:rsidRPr="00E3589A" w:rsidRDefault="00E3589A" w:rsidP="001D48C8">
      <w:pPr>
        <w:numPr>
          <w:ilvl w:val="0"/>
          <w:numId w:val="15"/>
        </w:numPr>
        <w:tabs>
          <w:tab w:val="left" w:pos="432"/>
        </w:tabs>
        <w:spacing w:after="240" w:line="240" w:lineRule="auto"/>
        <w:jc w:val="both"/>
        <w:rPr>
          <w:szCs w:val="24"/>
        </w:rPr>
      </w:pPr>
      <w:r w:rsidRPr="00E3589A">
        <w:rPr>
          <w:szCs w:val="24"/>
        </w:rPr>
        <w:t>Were there any questions that didn’t apply to you?</w:t>
      </w:r>
    </w:p>
    <w:p w14:paraId="56B049DA" w14:textId="77777777" w:rsidR="00E3589A" w:rsidRPr="00E3589A" w:rsidRDefault="00E3589A" w:rsidP="001D48C8">
      <w:pPr>
        <w:numPr>
          <w:ilvl w:val="0"/>
          <w:numId w:val="15"/>
        </w:numPr>
        <w:tabs>
          <w:tab w:val="left" w:pos="432"/>
        </w:tabs>
        <w:spacing w:after="240" w:line="240" w:lineRule="auto"/>
        <w:jc w:val="both"/>
        <w:rPr>
          <w:szCs w:val="24"/>
        </w:rPr>
      </w:pPr>
      <w:r w:rsidRPr="00E3589A">
        <w:rPr>
          <w:szCs w:val="24"/>
        </w:rPr>
        <w:t>Were there any parts that you found confusing? Tell me more about that.</w:t>
      </w:r>
    </w:p>
    <w:p w14:paraId="440E20D0" w14:textId="77777777" w:rsidR="00E3589A" w:rsidRPr="00E3589A" w:rsidRDefault="00E3589A" w:rsidP="001D48C8">
      <w:pPr>
        <w:numPr>
          <w:ilvl w:val="0"/>
          <w:numId w:val="15"/>
        </w:numPr>
        <w:tabs>
          <w:tab w:val="left" w:pos="432"/>
        </w:tabs>
        <w:spacing w:after="240" w:line="240" w:lineRule="auto"/>
        <w:jc w:val="both"/>
        <w:rPr>
          <w:szCs w:val="24"/>
        </w:rPr>
      </w:pPr>
      <w:r w:rsidRPr="00E3589A">
        <w:rPr>
          <w:szCs w:val="24"/>
        </w:rPr>
        <w:t>Were there any questions that made you feel uncomfortable or that you didn’t want to answer? Which questions? Can you elaborate on that a little?</w:t>
      </w:r>
    </w:p>
    <w:p w14:paraId="6D0DA5A0" w14:textId="77777777" w:rsidR="00E3589A" w:rsidRPr="00E3589A" w:rsidRDefault="00E3589A" w:rsidP="001D48C8">
      <w:pPr>
        <w:numPr>
          <w:ilvl w:val="0"/>
          <w:numId w:val="15"/>
        </w:numPr>
        <w:tabs>
          <w:tab w:val="left" w:pos="432"/>
        </w:tabs>
        <w:spacing w:after="240" w:line="240" w:lineRule="auto"/>
        <w:jc w:val="both"/>
        <w:rPr>
          <w:szCs w:val="24"/>
        </w:rPr>
      </w:pPr>
      <w:r w:rsidRPr="00E3589A">
        <w:rPr>
          <w:szCs w:val="24"/>
        </w:rPr>
        <w:t xml:space="preserve">For question A4, who do you consider to be “justice involved individuals?” </w:t>
      </w:r>
    </w:p>
    <w:p w14:paraId="3F97D1B4" w14:textId="77777777" w:rsidR="00E3589A" w:rsidRPr="00E3589A" w:rsidRDefault="00E3589A" w:rsidP="001D48C8">
      <w:pPr>
        <w:numPr>
          <w:ilvl w:val="0"/>
          <w:numId w:val="15"/>
        </w:numPr>
        <w:tabs>
          <w:tab w:val="left" w:pos="432"/>
        </w:tabs>
        <w:spacing w:after="240" w:line="240" w:lineRule="auto"/>
        <w:jc w:val="both"/>
        <w:rPr>
          <w:szCs w:val="24"/>
        </w:rPr>
      </w:pPr>
      <w:r w:rsidRPr="00E3589A">
        <w:rPr>
          <w:szCs w:val="24"/>
        </w:rPr>
        <w:t>In question A5, what does “workforce development” mean to you?</w:t>
      </w:r>
    </w:p>
    <w:p w14:paraId="3E54B37E" w14:textId="77777777" w:rsidR="00E3589A" w:rsidRPr="00E3589A" w:rsidRDefault="00E3589A" w:rsidP="001D48C8">
      <w:pPr>
        <w:numPr>
          <w:ilvl w:val="0"/>
          <w:numId w:val="15"/>
        </w:numPr>
        <w:tabs>
          <w:tab w:val="left" w:pos="432"/>
        </w:tabs>
        <w:spacing w:after="240" w:line="240" w:lineRule="auto"/>
        <w:jc w:val="both"/>
        <w:rPr>
          <w:szCs w:val="24"/>
        </w:rPr>
      </w:pPr>
      <w:r w:rsidRPr="00E3589A">
        <w:rPr>
          <w:szCs w:val="24"/>
        </w:rPr>
        <w:t xml:space="preserve">For question A7, who do you consider to be a staff member of the LEAP program? Do you consider yourself a staff member? </w:t>
      </w:r>
    </w:p>
    <w:p w14:paraId="5276BF17" w14:textId="77777777" w:rsidR="00E3589A" w:rsidRPr="00E3589A" w:rsidRDefault="00E3589A" w:rsidP="001D48C8">
      <w:pPr>
        <w:numPr>
          <w:ilvl w:val="1"/>
          <w:numId w:val="15"/>
        </w:numPr>
        <w:tabs>
          <w:tab w:val="left" w:pos="432"/>
        </w:tabs>
        <w:spacing w:before="240" w:after="240" w:line="240" w:lineRule="auto"/>
        <w:jc w:val="both"/>
        <w:rPr>
          <w:szCs w:val="24"/>
        </w:rPr>
      </w:pPr>
      <w:r w:rsidRPr="00E3589A">
        <w:rPr>
          <w:szCs w:val="24"/>
        </w:rPr>
        <w:t xml:space="preserve">If not, how would you characterize your role in the LEAP program? A partner? </w:t>
      </w:r>
    </w:p>
    <w:p w14:paraId="308DB8C9" w14:textId="77777777" w:rsidR="00E3589A" w:rsidRPr="00E3589A" w:rsidRDefault="00E3589A" w:rsidP="001D48C8">
      <w:pPr>
        <w:numPr>
          <w:ilvl w:val="0"/>
          <w:numId w:val="15"/>
        </w:numPr>
        <w:tabs>
          <w:tab w:val="left" w:pos="432"/>
        </w:tabs>
        <w:spacing w:after="240" w:line="240" w:lineRule="auto"/>
        <w:jc w:val="both"/>
        <w:rPr>
          <w:szCs w:val="24"/>
        </w:rPr>
      </w:pPr>
      <w:r w:rsidRPr="00E3589A">
        <w:rPr>
          <w:szCs w:val="24"/>
        </w:rPr>
        <w:t>For question A7, you checked X, Y, and Z. Do you do those all equally? Are some more primary responsibilities than others?</w:t>
      </w:r>
    </w:p>
    <w:p w14:paraId="47F6D248" w14:textId="77777777" w:rsidR="00E3589A" w:rsidRPr="00E3589A" w:rsidRDefault="00E3589A" w:rsidP="001D48C8">
      <w:pPr>
        <w:numPr>
          <w:ilvl w:val="0"/>
          <w:numId w:val="15"/>
        </w:numPr>
        <w:tabs>
          <w:tab w:val="left" w:pos="432"/>
        </w:tabs>
        <w:spacing w:after="240" w:line="240" w:lineRule="auto"/>
        <w:jc w:val="both"/>
        <w:rPr>
          <w:szCs w:val="24"/>
        </w:rPr>
      </w:pPr>
      <w:r w:rsidRPr="00E3589A">
        <w:rPr>
          <w:szCs w:val="24"/>
        </w:rPr>
        <w:lastRenderedPageBreak/>
        <w:t>For question A8, how easy or difficult is it for you to estimate the percentage of time you spend on LEAP during a typical week? Why?</w:t>
      </w:r>
    </w:p>
    <w:p w14:paraId="62EDF722" w14:textId="77777777" w:rsidR="00E3589A" w:rsidRPr="00E3589A" w:rsidRDefault="00E3589A" w:rsidP="001D48C8">
      <w:pPr>
        <w:numPr>
          <w:ilvl w:val="0"/>
          <w:numId w:val="15"/>
        </w:numPr>
        <w:tabs>
          <w:tab w:val="left" w:pos="432"/>
        </w:tabs>
        <w:spacing w:line="240" w:lineRule="auto"/>
        <w:jc w:val="both"/>
        <w:rPr>
          <w:szCs w:val="24"/>
        </w:rPr>
      </w:pPr>
      <w:r w:rsidRPr="00E3589A">
        <w:rPr>
          <w:szCs w:val="24"/>
        </w:rPr>
        <w:t xml:space="preserve">For question A9, how easy or difficult is it for you to estimate your average LEAP caseload size during a typical week? Why? </w:t>
      </w:r>
    </w:p>
    <w:p w14:paraId="5E2ED187" w14:textId="77777777" w:rsidR="00E3589A" w:rsidRPr="00E3589A" w:rsidRDefault="00E3589A" w:rsidP="001D48C8">
      <w:pPr>
        <w:numPr>
          <w:ilvl w:val="1"/>
          <w:numId w:val="15"/>
        </w:numPr>
        <w:tabs>
          <w:tab w:val="left" w:pos="432"/>
        </w:tabs>
        <w:spacing w:line="240" w:lineRule="auto"/>
        <w:jc w:val="both"/>
        <w:rPr>
          <w:i/>
          <w:szCs w:val="24"/>
        </w:rPr>
      </w:pPr>
      <w:r w:rsidRPr="00E3589A">
        <w:rPr>
          <w:szCs w:val="24"/>
        </w:rPr>
        <w:t xml:space="preserve">Does “caseload” apply? What wording would be clearer or make more sense for someone in a position like yours? </w:t>
      </w:r>
    </w:p>
    <w:p w14:paraId="452923C0" w14:textId="77777777" w:rsidR="00E3589A" w:rsidRPr="00E3589A" w:rsidRDefault="00E3589A" w:rsidP="001D48C8">
      <w:pPr>
        <w:numPr>
          <w:ilvl w:val="1"/>
          <w:numId w:val="15"/>
        </w:numPr>
        <w:tabs>
          <w:tab w:val="left" w:pos="432"/>
        </w:tabs>
        <w:spacing w:after="240" w:line="240" w:lineRule="auto"/>
        <w:jc w:val="both"/>
        <w:rPr>
          <w:i/>
          <w:szCs w:val="24"/>
        </w:rPr>
      </w:pPr>
      <w:r w:rsidRPr="00E3589A">
        <w:rPr>
          <w:szCs w:val="24"/>
        </w:rPr>
        <w:t xml:space="preserve">Would this be clearer: </w:t>
      </w:r>
      <w:r w:rsidRPr="00E3589A">
        <w:rPr>
          <w:i/>
          <w:szCs w:val="24"/>
        </w:rPr>
        <w:t>How many LEAP participants do you currently interact with? Is that typical?</w:t>
      </w:r>
    </w:p>
    <w:p w14:paraId="564D5251" w14:textId="77777777" w:rsidR="00E3589A" w:rsidRPr="00E3589A" w:rsidRDefault="00E3589A" w:rsidP="00E3589A">
      <w:pPr>
        <w:tabs>
          <w:tab w:val="left" w:pos="432"/>
        </w:tabs>
        <w:spacing w:after="240" w:line="240" w:lineRule="auto"/>
        <w:ind w:left="360" w:firstLine="0"/>
        <w:rPr>
          <w:szCs w:val="24"/>
        </w:rPr>
      </w:pPr>
      <w:r w:rsidRPr="00E3589A">
        <w:rPr>
          <w:szCs w:val="24"/>
        </w:rPr>
        <w:t>This was the last question I had. Did you have any other comments about the questionnaire? Thank you for helping us test the questionnaire.</w:t>
      </w:r>
    </w:p>
    <w:p w14:paraId="58CB21C4" w14:textId="77777777" w:rsidR="009553EB" w:rsidRDefault="009553EB">
      <w:pPr>
        <w:spacing w:line="240" w:lineRule="auto"/>
        <w:ind w:firstLine="0"/>
        <w:rPr>
          <w:sz w:val="22"/>
          <w:szCs w:val="22"/>
        </w:rPr>
      </w:pPr>
      <w:bookmarkStart w:id="14" w:name="_Toc445472995"/>
      <w:r>
        <w:rPr>
          <w:sz w:val="22"/>
          <w:szCs w:val="22"/>
        </w:rPr>
        <w:br w:type="page"/>
      </w:r>
    </w:p>
    <w:p w14:paraId="672F3168" w14:textId="356E0539" w:rsidR="00E3589A" w:rsidRPr="00E3589A" w:rsidRDefault="00CE2095" w:rsidP="00E3589A">
      <w:pPr>
        <w:keepNext/>
        <w:pBdr>
          <w:bottom w:val="single" w:sz="2" w:space="1" w:color="auto"/>
        </w:pBdr>
        <w:tabs>
          <w:tab w:val="left" w:pos="432"/>
        </w:tabs>
        <w:spacing w:before="240" w:after="240" w:line="240" w:lineRule="auto"/>
        <w:ind w:firstLine="0"/>
        <w:jc w:val="both"/>
        <w:outlineLvl w:val="0"/>
        <w:rPr>
          <w:rFonts w:ascii="Arial Black" w:hAnsi="Arial Black"/>
          <w:sz w:val="22"/>
          <w:szCs w:val="24"/>
        </w:rPr>
      </w:pPr>
      <w:r w:rsidRPr="00E3589A">
        <w:rPr>
          <w:rFonts w:ascii="Arial Black" w:hAnsi="Arial Black"/>
          <w:sz w:val="22"/>
          <w:szCs w:val="24"/>
        </w:rPr>
        <w:lastRenderedPageBreak/>
        <w:t>PART II – INTERVIEW SCRIPT: LEAP PARTICIPANTS</w:t>
      </w:r>
      <w:bookmarkEnd w:id="14"/>
    </w:p>
    <w:p w14:paraId="18874C82" w14:textId="77777777" w:rsidR="00E3589A" w:rsidRPr="00E3589A" w:rsidRDefault="00E3589A" w:rsidP="00E3589A">
      <w:pPr>
        <w:spacing w:line="240" w:lineRule="auto"/>
        <w:ind w:firstLine="0"/>
        <w:rPr>
          <w:sz w:val="22"/>
          <w:szCs w:val="22"/>
        </w:rPr>
      </w:pPr>
    </w:p>
    <w:tbl>
      <w:tblPr>
        <w:tblStyle w:val="TableGrid2"/>
        <w:tblW w:w="0" w:type="auto"/>
        <w:jc w:val="center"/>
        <w:tblLook w:val="04A0" w:firstRow="1" w:lastRow="0" w:firstColumn="1" w:lastColumn="0" w:noHBand="0" w:noVBand="1"/>
      </w:tblPr>
      <w:tblGrid>
        <w:gridCol w:w="9270"/>
      </w:tblGrid>
      <w:tr w:rsidR="00E3589A" w:rsidRPr="00E3589A" w14:paraId="17B53989" w14:textId="77777777" w:rsidTr="00CE2095">
        <w:trPr>
          <w:jc w:val="center"/>
        </w:trPr>
        <w:tc>
          <w:tcPr>
            <w:tcW w:w="9576" w:type="dxa"/>
            <w:tcBorders>
              <w:top w:val="thinThickSmallGap" w:sz="24" w:space="0" w:color="auto"/>
              <w:left w:val="thinThickSmallGap" w:sz="24" w:space="0" w:color="auto"/>
              <w:bottom w:val="thickThinSmallGap" w:sz="24" w:space="0" w:color="auto"/>
              <w:right w:val="thickThinSmallGap" w:sz="24" w:space="0" w:color="auto"/>
            </w:tcBorders>
          </w:tcPr>
          <w:p w14:paraId="198ED605" w14:textId="77777777" w:rsidR="00E3589A" w:rsidRPr="00E3589A" w:rsidRDefault="00E3589A" w:rsidP="00E3589A">
            <w:pPr>
              <w:tabs>
                <w:tab w:val="left" w:pos="1746"/>
              </w:tabs>
              <w:spacing w:before="120" w:after="120" w:line="240" w:lineRule="auto"/>
              <w:ind w:left="1742" w:hanging="1742"/>
              <w:rPr>
                <w:b/>
                <w:sz w:val="22"/>
                <w:szCs w:val="22"/>
              </w:rPr>
            </w:pPr>
            <w:r w:rsidRPr="00E3589A">
              <w:rPr>
                <w:b/>
                <w:sz w:val="22"/>
                <w:szCs w:val="22"/>
              </w:rPr>
              <w:t>INTERVIEWER:</w:t>
            </w:r>
            <w:r w:rsidRPr="00E3589A">
              <w:rPr>
                <w:b/>
                <w:sz w:val="22"/>
                <w:szCs w:val="22"/>
              </w:rPr>
              <w:tab/>
            </w:r>
            <w:r w:rsidRPr="00E3589A">
              <w:rPr>
                <w:b/>
                <w:sz w:val="22"/>
                <w:szCs w:val="22"/>
              </w:rPr>
              <w:tab/>
            </w:r>
            <w:r w:rsidRPr="00E3589A">
              <w:rPr>
                <w:b/>
                <w:sz w:val="22"/>
                <w:szCs w:val="22"/>
              </w:rPr>
              <w:tab/>
              <w:t xml:space="preserve">READ CONSENT SCRIPT AT NORMAL INTERVIEWING PACE, </w:t>
            </w:r>
            <w:r w:rsidRPr="00E3589A">
              <w:rPr>
                <w:b/>
                <w:sz w:val="22"/>
                <w:szCs w:val="22"/>
              </w:rPr>
              <w:br/>
            </w:r>
            <w:r w:rsidRPr="00E3589A">
              <w:rPr>
                <w:b/>
                <w:sz w:val="22"/>
                <w:szCs w:val="22"/>
              </w:rPr>
              <w:tab/>
            </w:r>
            <w:r w:rsidRPr="00E3589A">
              <w:rPr>
                <w:b/>
                <w:sz w:val="22"/>
                <w:szCs w:val="22"/>
              </w:rPr>
              <w:tab/>
              <w:t>THEN START FIRST ACTIVITY.</w:t>
            </w:r>
          </w:p>
        </w:tc>
      </w:tr>
    </w:tbl>
    <w:p w14:paraId="1E6D0DB2" w14:textId="77777777" w:rsidR="00E3589A" w:rsidRPr="00E3589A" w:rsidRDefault="00E3589A" w:rsidP="00E3589A">
      <w:pPr>
        <w:tabs>
          <w:tab w:val="left" w:pos="0"/>
        </w:tabs>
        <w:spacing w:before="480" w:after="240" w:line="240" w:lineRule="auto"/>
        <w:jc w:val="center"/>
        <w:rPr>
          <w:b/>
          <w:bCs/>
          <w:szCs w:val="22"/>
        </w:rPr>
      </w:pPr>
      <w:r w:rsidRPr="00E3589A">
        <w:rPr>
          <w:b/>
          <w:bCs/>
          <w:szCs w:val="22"/>
        </w:rPr>
        <w:t>In-Person Interview Script for Pre- and Post-Release Participants:</w:t>
      </w:r>
    </w:p>
    <w:p w14:paraId="58B31FBB" w14:textId="77777777" w:rsidR="00E3589A" w:rsidRPr="00E3589A" w:rsidRDefault="00E3589A" w:rsidP="00E3589A">
      <w:pPr>
        <w:tabs>
          <w:tab w:val="left" w:pos="0"/>
        </w:tabs>
        <w:spacing w:before="240" w:after="240" w:line="240" w:lineRule="auto"/>
        <w:jc w:val="both"/>
        <w:rPr>
          <w:szCs w:val="22"/>
        </w:rPr>
      </w:pPr>
      <w:r w:rsidRPr="00E3589A">
        <w:rPr>
          <w:szCs w:val="22"/>
        </w:rPr>
        <w:t xml:space="preserve">Hi, my name is [name] from Mathematica Policy Research, a social research company based out of Princeton, New Jersey. Thanks so much for being willing to help us out today. </w:t>
      </w:r>
    </w:p>
    <w:p w14:paraId="6AD5405E" w14:textId="77777777" w:rsidR="00E3589A" w:rsidRPr="00E3589A" w:rsidRDefault="00E3589A" w:rsidP="00E3589A">
      <w:pPr>
        <w:tabs>
          <w:tab w:val="left" w:pos="0"/>
        </w:tabs>
        <w:spacing w:before="240" w:after="240" w:line="240" w:lineRule="auto"/>
        <w:jc w:val="both"/>
        <w:rPr>
          <w:szCs w:val="22"/>
        </w:rPr>
      </w:pPr>
      <w:r w:rsidRPr="00E3589A">
        <w:rPr>
          <w:szCs w:val="22"/>
        </w:rPr>
        <w:t>As we go through this activity, you may notice that at some points I’m reading from my notes. I just want to make sure that I give each person the same information. There will be plenty of time for us to talk through any questions you might have after we finish each activity.</w:t>
      </w:r>
    </w:p>
    <w:p w14:paraId="12134485" w14:textId="77777777" w:rsidR="00E3589A" w:rsidRPr="00E3589A" w:rsidRDefault="00E3589A" w:rsidP="00E3589A">
      <w:pPr>
        <w:tabs>
          <w:tab w:val="left" w:pos="0"/>
        </w:tabs>
        <w:spacing w:before="240" w:after="240" w:line="240" w:lineRule="auto"/>
        <w:jc w:val="both"/>
        <w:rPr>
          <w:szCs w:val="22"/>
        </w:rPr>
      </w:pPr>
      <w:r w:rsidRPr="00E3589A">
        <w:rPr>
          <w:szCs w:val="22"/>
        </w:rPr>
        <w:t xml:space="preserve">As someone may have explained, we are currently testing two forms that we will use before group that we’re holding as part of an evaluation sponsored by DOL. The first form is a consent form, and the second is a form that will be used to collect information from LEAP participants. We want your help to figure out how to make the consent form, questions, and answer categories clear and easy to understand. To do this I am going to ask you to do two different types of activities. We will discuss each activity after you do them. All together this will take about 30 minutes. </w:t>
      </w:r>
    </w:p>
    <w:p w14:paraId="08386B3A" w14:textId="71883199" w:rsidR="00E3589A" w:rsidRPr="00E3589A" w:rsidRDefault="00E3589A" w:rsidP="00E3589A">
      <w:pPr>
        <w:tabs>
          <w:tab w:val="left" w:pos="0"/>
        </w:tabs>
        <w:spacing w:before="240" w:after="240" w:line="240" w:lineRule="auto"/>
        <w:jc w:val="both"/>
        <w:rPr>
          <w:szCs w:val="22"/>
        </w:rPr>
      </w:pPr>
      <w:r w:rsidRPr="00E3589A">
        <w:rPr>
          <w:szCs w:val="22"/>
        </w:rPr>
        <w:t xml:space="preserve">Please keep in mind that there are no right or wrong answers to any of the questions I ask you. We really just want to find out as much as possible about what you are thinking, so don’t hesitate to speak up whenever something is unclear, hard to answer, or doesn’t seem to apply </w:t>
      </w:r>
      <w:r>
        <w:rPr>
          <w:szCs w:val="22"/>
        </w:rPr>
        <w:t xml:space="preserve">to </w:t>
      </w:r>
      <w:r w:rsidRPr="00E3589A">
        <w:rPr>
          <w:szCs w:val="22"/>
        </w:rPr>
        <w:t xml:space="preserve">you. </w:t>
      </w:r>
    </w:p>
    <w:p w14:paraId="7776396D" w14:textId="77777777" w:rsidR="00E3589A" w:rsidRPr="00E3589A" w:rsidRDefault="00E3589A" w:rsidP="00E3589A">
      <w:pPr>
        <w:tabs>
          <w:tab w:val="left" w:pos="432"/>
        </w:tabs>
        <w:spacing w:after="240" w:line="240" w:lineRule="auto"/>
        <w:jc w:val="both"/>
        <w:rPr>
          <w:szCs w:val="22"/>
        </w:rPr>
      </w:pPr>
      <w:r w:rsidRPr="00E3589A">
        <w:rPr>
          <w:szCs w:val="22"/>
        </w:rPr>
        <w:t xml:space="preserve">I will be taking notes during our activity [and IF ALLOWED: I will be recording the interview so that I can go back and listen to it later when I’m summarizing the results]. </w:t>
      </w:r>
    </w:p>
    <w:p w14:paraId="0D8614FE" w14:textId="77777777" w:rsidR="00E3589A" w:rsidRPr="00E3589A" w:rsidRDefault="00E3589A" w:rsidP="00E3589A">
      <w:pPr>
        <w:tabs>
          <w:tab w:val="left" w:pos="0"/>
        </w:tabs>
        <w:spacing w:after="240" w:line="240" w:lineRule="auto"/>
        <w:jc w:val="both"/>
        <w:rPr>
          <w:szCs w:val="22"/>
        </w:rPr>
      </w:pPr>
      <w:r w:rsidRPr="00E3589A">
        <w:rPr>
          <w:szCs w:val="22"/>
        </w:rPr>
        <w:t>Everything that you tell me will be kept private. You don’t have to answer any questions that make you feel uncomfortable.</w:t>
      </w:r>
    </w:p>
    <w:p w14:paraId="6BE01AA1" w14:textId="77777777" w:rsidR="00E3589A" w:rsidRPr="00E3589A" w:rsidRDefault="00E3589A" w:rsidP="00E3589A">
      <w:pPr>
        <w:tabs>
          <w:tab w:val="left" w:pos="432"/>
        </w:tabs>
        <w:spacing w:after="240"/>
        <w:jc w:val="both"/>
        <w:rPr>
          <w:szCs w:val="22"/>
        </w:rPr>
      </w:pPr>
      <w:r w:rsidRPr="00E3589A">
        <w:rPr>
          <w:szCs w:val="22"/>
        </w:rPr>
        <w:t>Do you have any questions before we start?</w:t>
      </w:r>
    </w:p>
    <w:p w14:paraId="0F6A81D6" w14:textId="77777777" w:rsidR="00E3589A" w:rsidRPr="00E3589A" w:rsidRDefault="00E3589A" w:rsidP="00E3589A">
      <w:pPr>
        <w:tabs>
          <w:tab w:val="left" w:pos="432"/>
        </w:tabs>
        <w:ind w:right="144"/>
        <w:rPr>
          <w:szCs w:val="22"/>
        </w:rPr>
      </w:pPr>
      <w:r w:rsidRPr="00E3589A">
        <w:rPr>
          <w:szCs w:val="22"/>
        </w:rPr>
        <w:t>Let’s begin.</w:t>
      </w:r>
    </w:p>
    <w:p w14:paraId="04039F3A" w14:textId="77777777" w:rsidR="00E3589A" w:rsidRPr="00E3589A" w:rsidRDefault="00E3589A" w:rsidP="00E3589A">
      <w:pPr>
        <w:tabs>
          <w:tab w:val="left" w:pos="432"/>
        </w:tabs>
        <w:ind w:right="144"/>
        <w:rPr>
          <w:sz w:val="22"/>
          <w:szCs w:val="22"/>
        </w:rPr>
      </w:pPr>
      <w:r w:rsidRPr="00E3589A">
        <w:rPr>
          <w:noProof/>
          <w:szCs w:val="24"/>
        </w:rPr>
        <mc:AlternateContent>
          <mc:Choice Requires="wps">
            <w:drawing>
              <wp:inline distT="0" distB="0" distL="0" distR="0" wp14:anchorId="73F3DEA9" wp14:editId="6DB1E357">
                <wp:extent cx="5406390" cy="552450"/>
                <wp:effectExtent l="5715" t="8890" r="7620" b="10160"/>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6390" cy="552450"/>
                        </a:xfrm>
                        <a:prstGeom prst="rect">
                          <a:avLst/>
                        </a:prstGeom>
                        <a:solidFill>
                          <a:srgbClr val="FFFFFF">
                            <a:alpha val="0"/>
                          </a:srgbClr>
                        </a:solidFill>
                        <a:ln w="9525">
                          <a:solidFill>
                            <a:srgbClr val="000000"/>
                          </a:solidFill>
                          <a:miter lim="800000"/>
                          <a:headEnd/>
                          <a:tailEnd/>
                        </a:ln>
                      </wps:spPr>
                      <wps:txbx>
                        <w:txbxContent>
                          <w:p w14:paraId="520CBF7D" w14:textId="77777777" w:rsidR="00CE2095" w:rsidRPr="003A0500" w:rsidRDefault="00CE2095" w:rsidP="00E3589A">
                            <w:pPr>
                              <w:spacing w:before="240" w:after="240" w:line="240" w:lineRule="auto"/>
                              <w:rPr>
                                <w:b/>
                              </w:rPr>
                            </w:pPr>
                            <w:r w:rsidRPr="003A0500">
                              <w:rPr>
                                <w:rFonts w:ascii="Lucida Sans" w:eastAsiaTheme="minorHAnsi" w:hAnsi="Lucida Sans"/>
                                <w:b/>
                                <w:color w:val="C00000"/>
                              </w:rPr>
                              <w:t>Please hit the record button on your digital voice recorder</w:t>
                            </w:r>
                          </w:p>
                        </w:txbxContent>
                      </wps:txbx>
                      <wps:bodyPr rot="0" vert="horz" wrap="square" lIns="91440" tIns="45720" rIns="91440" bIns="45720" anchor="t" anchorCtr="0" upright="1">
                        <a:noAutofit/>
                      </wps:bodyPr>
                    </wps:wsp>
                  </a:graphicData>
                </a:graphic>
              </wp:inline>
            </w:drawing>
          </mc:Choice>
          <mc:Fallback>
            <w:pict>
              <v:rect w14:anchorId="73F3DEA9" id="Rectangle 2" o:spid="_x0000_s1027" style="width:425.7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FdUNwIAAGsEAAAOAAAAZHJzL2Uyb0RvYy54bWysVFFv0zAQfkfiP1h+p2lDM9ao6TR1FCEN&#10;mBj8gIvjNBaObc5u0/HrOTtt18EbIg+Wz3f3+e77fFneHHrN9hK9sqbis8mUM2mEbZTZVvz7t82b&#10;a858ANOAtkZW/El6frN6/Wo5uFLmtrO6kcgIxPhycBXvQnBllnnRyR78xDppyNla7CGQidusQRgI&#10;vddZPp1eZYPFxqEV0ns6vRudfJXw21aK8KVtvQxMV5xqC2nFtNZxzVZLKLcIrlPiWAb8QxU9KEOX&#10;nqHuIADbofoLqlcCrbdtmAjbZ7ZtlZCpB+pmNv2jm8cOnEy9EDnenWny/w9WfN4/IFNNxQvODPQk&#10;0VciDcxWS5ZHegbnS4p6dA8YG/Tu3oofnhm77ihK3iLaoZPQUFGzGJ+9SIiGp1RWD59sQ+iwCzYx&#10;dWixj4DEATskQZ7OgshDYIIOi/n06u2CdBPkK4p8XiTFMihP2Q59+CBtz+Km4ki1J3TY3/sQq4Hy&#10;FJKqt1o1G6V1MnBbrzWyPdDj2KRvzNWug/H0dJ0fQxOev8TQhg0VXxR5kVJf+I5JR6Rp/BJBROIl&#10;RK8CjYBWfcWvz0FQRk7fmyY90ABKj3vqR5sjyZHXUZ9wqA9JxKRA5Ly2zROxjnZ88TShtOks/uJs&#10;oNdecf9zByg50x8NKbeYzedxPJIxL97lZOClp770gBEEVfHA2bhdh3Gkdg7VtqObZokNY29J7VYl&#10;IZ6rOpZPLzrxeZy+ODKXdop6/kesfgMAAP//AwBQSwMEFAAGAAgAAAAhAOTlT5/bAAAABAEAAA8A&#10;AABkcnMvZG93bnJldi54bWxMj0FPwkAQhe8m/ofNmHgxsoUI1NotQY0nw0GE+9Ad24bubO0uUP69&#10;Ixe9TN7kTd77Jl8MrlVH6kPj2cB4lIAiLr1tuDKw+Xy7T0GFiGyx9UwGzhRgUVxf5ZhZf+IPOq5j&#10;pSSEQ4YG6hi7TOtQ1uQwjHxHLN6X7x1GWftK2x5PEu5aPUmSmXbYsDTU2NFLTeV+fXAGttO71+X7&#10;ebXCRzd5TtP991zP0Jjbm2H5BCrSEP+O4Rdf0KEQpp0/sA2qNSCPxMsUL52OH0DtRMwT0EWu/8MX&#10;PwAAAP//AwBQSwECLQAUAAYACAAAACEAtoM4kv4AAADhAQAAEwAAAAAAAAAAAAAAAAAAAAAAW0Nv&#10;bnRlbnRfVHlwZXNdLnhtbFBLAQItABQABgAIAAAAIQA4/SH/1gAAAJQBAAALAAAAAAAAAAAAAAAA&#10;AC8BAABfcmVscy8ucmVsc1BLAQItABQABgAIAAAAIQB4bFdUNwIAAGsEAAAOAAAAAAAAAAAAAAAA&#10;AC4CAABkcnMvZTJvRG9jLnhtbFBLAQItABQABgAIAAAAIQDk5U+f2wAAAAQBAAAPAAAAAAAAAAAA&#10;AAAAAJEEAABkcnMvZG93bnJldi54bWxQSwUGAAAAAAQABADzAAAAmQUAAAAA&#10;">
                <v:fill opacity="0"/>
                <v:textbox>
                  <w:txbxContent>
                    <w:p w14:paraId="520CBF7D" w14:textId="77777777" w:rsidR="00CE2095" w:rsidRPr="003A0500" w:rsidRDefault="00CE2095" w:rsidP="00E3589A">
                      <w:pPr>
                        <w:spacing w:before="240" w:after="240" w:line="240" w:lineRule="auto"/>
                        <w:rPr>
                          <w:b/>
                        </w:rPr>
                      </w:pPr>
                      <w:r w:rsidRPr="003A0500">
                        <w:rPr>
                          <w:rFonts w:ascii="Lucida Sans" w:eastAsiaTheme="minorHAnsi" w:hAnsi="Lucida Sans"/>
                          <w:b/>
                          <w:color w:val="C00000"/>
                        </w:rPr>
                        <w:t>Please hit the record button on your digital voice recorder</w:t>
                      </w:r>
                    </w:p>
                  </w:txbxContent>
                </v:textbox>
                <w10:anchorlock/>
              </v:rect>
            </w:pict>
          </mc:Fallback>
        </mc:AlternateContent>
      </w:r>
    </w:p>
    <w:p w14:paraId="1A001531" w14:textId="77777777" w:rsidR="00E3589A" w:rsidRPr="00E3589A" w:rsidRDefault="00E3589A" w:rsidP="00E3589A">
      <w:pPr>
        <w:spacing w:line="240" w:lineRule="auto"/>
        <w:ind w:firstLine="0"/>
        <w:rPr>
          <w:sz w:val="22"/>
          <w:szCs w:val="22"/>
        </w:rPr>
      </w:pPr>
    </w:p>
    <w:p w14:paraId="1039B738" w14:textId="7F240BB9" w:rsidR="00E3589A" w:rsidRPr="00E3589A" w:rsidRDefault="00CE2095" w:rsidP="00E3589A">
      <w:pPr>
        <w:spacing w:line="240" w:lineRule="auto"/>
        <w:ind w:firstLine="0"/>
        <w:rPr>
          <w:sz w:val="22"/>
          <w:szCs w:val="22"/>
        </w:rPr>
      </w:pPr>
      <w:r w:rsidRPr="00E3589A">
        <w:rPr>
          <w:sz w:val="22"/>
          <w:szCs w:val="22"/>
        </w:rPr>
        <w:br w:type="page"/>
      </w:r>
    </w:p>
    <w:p w14:paraId="11369E96" w14:textId="4F265BF4" w:rsidR="00E3589A" w:rsidRPr="00E3589A" w:rsidRDefault="00CE2095" w:rsidP="00E3589A">
      <w:pPr>
        <w:keepNext/>
        <w:pBdr>
          <w:bottom w:val="single" w:sz="2" w:space="1" w:color="auto"/>
        </w:pBdr>
        <w:tabs>
          <w:tab w:val="left" w:pos="432"/>
        </w:tabs>
        <w:spacing w:after="240" w:line="240" w:lineRule="auto"/>
        <w:ind w:firstLine="0"/>
        <w:jc w:val="both"/>
        <w:outlineLvl w:val="0"/>
        <w:rPr>
          <w:rFonts w:ascii="Arial Black" w:hAnsi="Arial Black"/>
          <w:caps/>
          <w:sz w:val="22"/>
          <w:szCs w:val="24"/>
        </w:rPr>
      </w:pPr>
      <w:bookmarkStart w:id="15" w:name="_Toc445472996"/>
      <w:r w:rsidRPr="00E3589A">
        <w:rPr>
          <w:rFonts w:ascii="Arial Black" w:hAnsi="Arial Black"/>
          <w:sz w:val="22"/>
          <w:szCs w:val="24"/>
        </w:rPr>
        <w:lastRenderedPageBreak/>
        <w:t>PART II A – CONSENT FORM: LEAP PARTICIPANTS ONLY</w:t>
      </w:r>
      <w:bookmarkEnd w:id="15"/>
    </w:p>
    <w:p w14:paraId="776E9FA7" w14:textId="77777777" w:rsidR="00E3589A" w:rsidRPr="00E3589A" w:rsidRDefault="00E3589A" w:rsidP="00E3589A">
      <w:pPr>
        <w:keepNext/>
        <w:tabs>
          <w:tab w:val="left" w:pos="432"/>
        </w:tabs>
        <w:spacing w:after="120" w:line="240" w:lineRule="auto"/>
        <w:ind w:left="432" w:hanging="432"/>
        <w:jc w:val="both"/>
        <w:rPr>
          <w:rFonts w:ascii="Arial Black" w:hAnsi="Arial Black"/>
          <w:sz w:val="22"/>
          <w:szCs w:val="24"/>
        </w:rPr>
      </w:pPr>
      <w:r w:rsidRPr="00E3589A">
        <w:rPr>
          <w:rFonts w:ascii="Arial Black" w:hAnsi="Arial Black"/>
          <w:sz w:val="22"/>
          <w:szCs w:val="24"/>
        </w:rPr>
        <w:t>Materials:</w:t>
      </w:r>
    </w:p>
    <w:p w14:paraId="69EFCE97" w14:textId="77777777" w:rsidR="00E3589A" w:rsidRPr="00E3589A" w:rsidRDefault="00E3589A" w:rsidP="00E3589A">
      <w:pPr>
        <w:tabs>
          <w:tab w:val="left" w:pos="432"/>
        </w:tabs>
        <w:spacing w:line="240" w:lineRule="auto"/>
        <w:ind w:left="432" w:hanging="432"/>
        <w:jc w:val="both"/>
        <w:rPr>
          <w:szCs w:val="24"/>
        </w:rPr>
      </w:pPr>
      <w:r w:rsidRPr="00E3589A">
        <w:rPr>
          <w:szCs w:val="24"/>
        </w:rPr>
        <w:t>Pre-release Participant Focus Group Consent Form</w:t>
      </w:r>
    </w:p>
    <w:p w14:paraId="2FD559B0" w14:textId="77777777" w:rsidR="00E3589A" w:rsidRPr="00E3589A" w:rsidRDefault="00E3589A" w:rsidP="00E3589A">
      <w:pPr>
        <w:tabs>
          <w:tab w:val="left" w:pos="432"/>
        </w:tabs>
        <w:spacing w:line="240" w:lineRule="auto"/>
        <w:ind w:left="432" w:hanging="432"/>
        <w:jc w:val="both"/>
        <w:rPr>
          <w:szCs w:val="24"/>
        </w:rPr>
      </w:pPr>
      <w:r w:rsidRPr="00E3589A">
        <w:rPr>
          <w:szCs w:val="24"/>
        </w:rPr>
        <w:t>Post-release Participant Focus Group Consent Form</w:t>
      </w:r>
    </w:p>
    <w:p w14:paraId="26DE7ED2" w14:textId="77777777" w:rsidR="00E3589A" w:rsidRPr="00E3589A" w:rsidRDefault="00E3589A" w:rsidP="00E3589A">
      <w:pPr>
        <w:tabs>
          <w:tab w:val="left" w:pos="432"/>
        </w:tabs>
        <w:spacing w:line="240" w:lineRule="auto"/>
        <w:ind w:left="432" w:hanging="432"/>
        <w:jc w:val="both"/>
        <w:rPr>
          <w:szCs w:val="24"/>
        </w:rPr>
      </w:pPr>
      <w:r w:rsidRPr="00E3589A">
        <w:rPr>
          <w:szCs w:val="24"/>
        </w:rPr>
        <w:t>Pen or pencil</w:t>
      </w:r>
    </w:p>
    <w:p w14:paraId="40B3F583" w14:textId="77777777" w:rsidR="00E3589A" w:rsidRPr="00E3589A" w:rsidRDefault="00E3589A" w:rsidP="00E3589A">
      <w:pPr>
        <w:tabs>
          <w:tab w:val="left" w:pos="432"/>
        </w:tabs>
        <w:spacing w:line="240" w:lineRule="auto"/>
        <w:ind w:left="432" w:hanging="432"/>
        <w:jc w:val="both"/>
        <w:rPr>
          <w:szCs w:val="24"/>
        </w:rPr>
      </w:pPr>
      <w:r w:rsidRPr="00E3589A">
        <w:rPr>
          <w:szCs w:val="24"/>
        </w:rPr>
        <w:t>Tape recorder (and batteries)</w:t>
      </w:r>
      <w:bookmarkStart w:id="16" w:name="_Toc385413214"/>
    </w:p>
    <w:p w14:paraId="52DE7768" w14:textId="77777777" w:rsidR="00E3589A" w:rsidRPr="00E3589A" w:rsidRDefault="00E3589A" w:rsidP="00E3589A">
      <w:pPr>
        <w:tabs>
          <w:tab w:val="left" w:pos="432"/>
        </w:tabs>
        <w:spacing w:line="240" w:lineRule="auto"/>
        <w:ind w:left="432" w:hanging="432"/>
        <w:jc w:val="both"/>
        <w:rPr>
          <w:szCs w:val="24"/>
        </w:rPr>
      </w:pPr>
      <w:r w:rsidRPr="00E3589A">
        <w:rPr>
          <w:szCs w:val="24"/>
        </w:rPr>
        <w:t>Timer / stopwatch</w:t>
      </w:r>
    </w:p>
    <w:p w14:paraId="3B97C24C" w14:textId="77777777" w:rsidR="00E3589A" w:rsidRPr="00E3589A" w:rsidRDefault="00E3589A" w:rsidP="00E3589A">
      <w:pPr>
        <w:tabs>
          <w:tab w:val="left" w:pos="432"/>
        </w:tabs>
        <w:spacing w:line="240" w:lineRule="auto"/>
        <w:ind w:left="432" w:hanging="432"/>
        <w:jc w:val="both"/>
        <w:rPr>
          <w:szCs w:val="24"/>
        </w:rPr>
      </w:pPr>
    </w:p>
    <w:p w14:paraId="4805BE91" w14:textId="77777777" w:rsidR="00E3589A" w:rsidRPr="00E3589A" w:rsidRDefault="00E3589A" w:rsidP="00E3589A">
      <w:pPr>
        <w:keepNext/>
        <w:tabs>
          <w:tab w:val="left" w:pos="432"/>
        </w:tabs>
        <w:spacing w:after="120" w:line="240" w:lineRule="auto"/>
        <w:ind w:left="432" w:hanging="432"/>
        <w:jc w:val="both"/>
        <w:rPr>
          <w:b/>
          <w:szCs w:val="24"/>
        </w:rPr>
      </w:pPr>
      <w:r w:rsidRPr="00E3589A">
        <w:rPr>
          <w:b/>
          <w:szCs w:val="24"/>
        </w:rPr>
        <w:t>Step 1: Give respondent instructions</w:t>
      </w:r>
    </w:p>
    <w:p w14:paraId="1F6C9C2A" w14:textId="77777777" w:rsidR="00E3589A" w:rsidRPr="00E3589A" w:rsidRDefault="00E3589A" w:rsidP="00E3589A">
      <w:pPr>
        <w:tabs>
          <w:tab w:val="left" w:pos="432"/>
        </w:tabs>
        <w:spacing w:before="240" w:after="240" w:line="240" w:lineRule="auto"/>
        <w:jc w:val="both"/>
        <w:rPr>
          <w:szCs w:val="24"/>
        </w:rPr>
      </w:pPr>
      <w:r w:rsidRPr="00E3589A">
        <w:rPr>
          <w:szCs w:val="24"/>
        </w:rPr>
        <w:t xml:space="preserve">Here’s how it works. The first thing I am going to do is give you a copy of the consent form we plan to use in our focus groups. Then I will explain what it’s for and read it out loud to you. You can follow along as I read, if you’d like to. As I read it, please note anything that doesn’t make sense or is unclear. If you want, you can mark or circle anything that’s unclear, to help you remember. When I’m done reading, I will ask you some questions about your reactions to the consent form and your thoughts about it. </w:t>
      </w:r>
    </w:p>
    <w:p w14:paraId="06B66C1D" w14:textId="77777777" w:rsidR="00E3589A" w:rsidRPr="00E3589A" w:rsidRDefault="00E3589A" w:rsidP="00E3589A">
      <w:pPr>
        <w:keepNext/>
        <w:tabs>
          <w:tab w:val="left" w:pos="432"/>
        </w:tabs>
        <w:spacing w:after="120" w:line="240" w:lineRule="auto"/>
        <w:ind w:left="432" w:hanging="432"/>
        <w:jc w:val="both"/>
        <w:rPr>
          <w:b/>
          <w:szCs w:val="24"/>
        </w:rPr>
      </w:pPr>
      <w:r w:rsidRPr="00E3589A">
        <w:rPr>
          <w:b/>
          <w:szCs w:val="24"/>
        </w:rPr>
        <w:t xml:space="preserve">Step 2: Read consent form </w:t>
      </w:r>
    </w:p>
    <w:p w14:paraId="1F5E44A4" w14:textId="77777777" w:rsidR="00E3589A" w:rsidRPr="00E3589A" w:rsidRDefault="00E3589A" w:rsidP="001D48C8">
      <w:pPr>
        <w:numPr>
          <w:ilvl w:val="0"/>
          <w:numId w:val="14"/>
        </w:numPr>
        <w:tabs>
          <w:tab w:val="left" w:pos="432"/>
        </w:tabs>
        <w:spacing w:line="240" w:lineRule="auto"/>
        <w:jc w:val="both"/>
        <w:rPr>
          <w:szCs w:val="24"/>
        </w:rPr>
      </w:pPr>
      <w:r w:rsidRPr="00E3589A">
        <w:rPr>
          <w:szCs w:val="24"/>
        </w:rPr>
        <w:t>Start timer/Look at watch</w:t>
      </w:r>
    </w:p>
    <w:p w14:paraId="7E7C1294" w14:textId="77777777" w:rsidR="00E3589A" w:rsidRPr="00E3589A" w:rsidRDefault="00E3589A" w:rsidP="001D48C8">
      <w:pPr>
        <w:numPr>
          <w:ilvl w:val="0"/>
          <w:numId w:val="14"/>
        </w:numPr>
        <w:tabs>
          <w:tab w:val="left" w:pos="432"/>
        </w:tabs>
        <w:spacing w:line="240" w:lineRule="auto"/>
        <w:jc w:val="both"/>
        <w:rPr>
          <w:szCs w:val="24"/>
        </w:rPr>
      </w:pPr>
      <w:r w:rsidRPr="00E3589A">
        <w:rPr>
          <w:szCs w:val="24"/>
        </w:rPr>
        <w:t>Hand consent form to participant</w:t>
      </w:r>
    </w:p>
    <w:p w14:paraId="78E1B125" w14:textId="77777777" w:rsidR="00E3589A" w:rsidRPr="00E3589A" w:rsidRDefault="00E3589A" w:rsidP="001D48C8">
      <w:pPr>
        <w:numPr>
          <w:ilvl w:val="0"/>
          <w:numId w:val="14"/>
        </w:numPr>
        <w:tabs>
          <w:tab w:val="left" w:pos="432"/>
        </w:tabs>
        <w:spacing w:line="240" w:lineRule="auto"/>
        <w:jc w:val="both"/>
        <w:rPr>
          <w:szCs w:val="24"/>
        </w:rPr>
      </w:pPr>
      <w:r w:rsidRPr="00E3589A">
        <w:rPr>
          <w:szCs w:val="24"/>
        </w:rPr>
        <w:t>Read consent form aloud to participant</w:t>
      </w:r>
    </w:p>
    <w:p w14:paraId="0555E28A" w14:textId="77777777" w:rsidR="00E3589A" w:rsidRPr="00E3589A" w:rsidRDefault="00E3589A" w:rsidP="001D48C8">
      <w:pPr>
        <w:numPr>
          <w:ilvl w:val="0"/>
          <w:numId w:val="14"/>
        </w:numPr>
        <w:tabs>
          <w:tab w:val="left" w:pos="432"/>
        </w:tabs>
        <w:spacing w:line="240" w:lineRule="auto"/>
        <w:jc w:val="both"/>
        <w:rPr>
          <w:szCs w:val="24"/>
        </w:rPr>
      </w:pPr>
      <w:r w:rsidRPr="00E3589A">
        <w:rPr>
          <w:szCs w:val="24"/>
        </w:rPr>
        <w:t>Stop timer/Look at watch</w:t>
      </w:r>
    </w:p>
    <w:p w14:paraId="4AE0729E" w14:textId="77777777" w:rsidR="00E3589A" w:rsidRPr="00E3589A" w:rsidRDefault="00E3589A" w:rsidP="00E3589A">
      <w:pPr>
        <w:tabs>
          <w:tab w:val="left" w:pos="432"/>
        </w:tabs>
        <w:spacing w:after="240" w:line="240" w:lineRule="auto"/>
        <w:ind w:firstLine="0"/>
        <w:jc w:val="both"/>
        <w:rPr>
          <w:szCs w:val="24"/>
        </w:rPr>
      </w:pPr>
    </w:p>
    <w:p w14:paraId="6FBA237A" w14:textId="77777777" w:rsidR="00E3589A" w:rsidRPr="00E3589A" w:rsidRDefault="00E3589A" w:rsidP="00E3589A">
      <w:pPr>
        <w:tabs>
          <w:tab w:val="left" w:pos="432"/>
        </w:tabs>
        <w:spacing w:after="240" w:line="240" w:lineRule="auto"/>
        <w:ind w:firstLine="0"/>
        <w:jc w:val="both"/>
        <w:rPr>
          <w:b/>
          <w:szCs w:val="24"/>
        </w:rPr>
      </w:pPr>
      <w:r w:rsidRPr="00E3589A">
        <w:rPr>
          <w:b/>
          <w:szCs w:val="24"/>
        </w:rPr>
        <w:t>Step 3: Debrief consent form</w:t>
      </w:r>
    </w:p>
    <w:p w14:paraId="52EFED50" w14:textId="77777777" w:rsidR="00E3589A" w:rsidRPr="00E3589A" w:rsidRDefault="00E3589A" w:rsidP="00E3589A">
      <w:pPr>
        <w:tabs>
          <w:tab w:val="left" w:pos="432"/>
        </w:tabs>
        <w:spacing w:after="120" w:line="240" w:lineRule="auto"/>
        <w:ind w:left="432" w:hanging="432"/>
        <w:jc w:val="both"/>
        <w:rPr>
          <w:szCs w:val="24"/>
        </w:rPr>
      </w:pPr>
      <w:r w:rsidRPr="00E3589A">
        <w:rPr>
          <w:szCs w:val="24"/>
        </w:rPr>
        <w:t>What questions do you have about this consent form?</w:t>
      </w:r>
    </w:p>
    <w:p w14:paraId="597008C7" w14:textId="078FE389" w:rsidR="00E3589A" w:rsidRPr="00E3589A" w:rsidRDefault="00E3589A" w:rsidP="00E3589A">
      <w:pPr>
        <w:tabs>
          <w:tab w:val="left" w:pos="432"/>
        </w:tabs>
        <w:spacing w:after="120" w:line="240" w:lineRule="auto"/>
        <w:ind w:left="432" w:hanging="432"/>
        <w:jc w:val="both"/>
        <w:rPr>
          <w:szCs w:val="24"/>
        </w:rPr>
      </w:pPr>
      <w:r w:rsidRPr="00E3589A">
        <w:rPr>
          <w:szCs w:val="24"/>
        </w:rPr>
        <w:t xml:space="preserve">Which parts were confusing or unclear? Was there any wording that could </w:t>
      </w:r>
      <w:r w:rsidR="003A5BD2">
        <w:rPr>
          <w:szCs w:val="24"/>
        </w:rPr>
        <w:t xml:space="preserve">be </w:t>
      </w:r>
      <w:proofErr w:type="gramStart"/>
      <w:r w:rsidRPr="00E3589A">
        <w:rPr>
          <w:szCs w:val="24"/>
        </w:rPr>
        <w:t>more clear</w:t>
      </w:r>
      <w:proofErr w:type="gramEnd"/>
      <w:r w:rsidRPr="00E3589A">
        <w:rPr>
          <w:szCs w:val="24"/>
        </w:rPr>
        <w:t>?</w:t>
      </w:r>
    </w:p>
    <w:p w14:paraId="3A0D97A8" w14:textId="77777777" w:rsidR="00E3589A" w:rsidRPr="00E3589A" w:rsidRDefault="00E3589A" w:rsidP="00E3589A">
      <w:pPr>
        <w:tabs>
          <w:tab w:val="left" w:pos="432"/>
        </w:tabs>
        <w:spacing w:after="120" w:line="240" w:lineRule="auto"/>
        <w:ind w:left="432" w:hanging="432"/>
        <w:jc w:val="both"/>
        <w:rPr>
          <w:szCs w:val="24"/>
        </w:rPr>
      </w:pPr>
      <w:r w:rsidRPr="00E3589A">
        <w:rPr>
          <w:szCs w:val="24"/>
        </w:rPr>
        <w:t>Are there changes we can make to it to help others understand it better?</w:t>
      </w:r>
    </w:p>
    <w:p w14:paraId="367FC7F2" w14:textId="77777777" w:rsidR="00E3589A" w:rsidRPr="00E3589A" w:rsidRDefault="00E3589A" w:rsidP="00E3589A">
      <w:pPr>
        <w:tabs>
          <w:tab w:val="left" w:pos="432"/>
        </w:tabs>
        <w:spacing w:after="120" w:line="240" w:lineRule="auto"/>
        <w:ind w:left="432" w:hanging="432"/>
        <w:jc w:val="both"/>
        <w:rPr>
          <w:szCs w:val="24"/>
        </w:rPr>
      </w:pPr>
      <w:r w:rsidRPr="00E3589A">
        <w:rPr>
          <w:szCs w:val="24"/>
        </w:rPr>
        <w:t xml:space="preserve">To you, what is the purpose of this consent form? </w:t>
      </w:r>
    </w:p>
    <w:p w14:paraId="5F26666E" w14:textId="28724D7C" w:rsidR="003A5BD2" w:rsidRDefault="00E3589A" w:rsidP="00E3589A">
      <w:pPr>
        <w:numPr>
          <w:ilvl w:val="1"/>
          <w:numId w:val="1"/>
        </w:numPr>
        <w:tabs>
          <w:tab w:val="left" w:pos="432"/>
        </w:tabs>
        <w:spacing w:after="120" w:line="240" w:lineRule="auto"/>
        <w:jc w:val="both"/>
        <w:rPr>
          <w:szCs w:val="24"/>
        </w:rPr>
      </w:pPr>
      <w:r w:rsidRPr="00E3589A">
        <w:rPr>
          <w:szCs w:val="24"/>
        </w:rPr>
        <w:t xml:space="preserve">Why would we give it to someone before a group discussion? </w:t>
      </w:r>
      <w:r w:rsidR="003A5BD2">
        <w:rPr>
          <w:szCs w:val="24"/>
        </w:rPr>
        <w:br w:type="page"/>
      </w:r>
    </w:p>
    <w:p w14:paraId="44135754" w14:textId="77777777" w:rsidR="00E3589A" w:rsidRPr="00E3589A" w:rsidRDefault="00E3589A" w:rsidP="001D48C8">
      <w:pPr>
        <w:numPr>
          <w:ilvl w:val="1"/>
          <w:numId w:val="1"/>
        </w:numPr>
        <w:tabs>
          <w:tab w:val="left" w:pos="432"/>
        </w:tabs>
        <w:spacing w:after="120" w:line="240" w:lineRule="auto"/>
        <w:jc w:val="both"/>
        <w:rPr>
          <w:szCs w:val="24"/>
        </w:rPr>
        <w:sectPr w:rsidR="00E3589A" w:rsidRPr="00E3589A" w:rsidSect="006301A5">
          <w:headerReference w:type="default" r:id="rId25"/>
          <w:endnotePr>
            <w:numFmt w:val="decimal"/>
          </w:endnotePr>
          <w:pgSz w:w="12240" w:h="15840" w:code="1"/>
          <w:pgMar w:top="1440" w:right="1440" w:bottom="1440" w:left="1440" w:header="720" w:footer="576" w:gutter="0"/>
          <w:cols w:space="720"/>
          <w:docGrid w:linePitch="150"/>
        </w:sectPr>
      </w:pPr>
    </w:p>
    <w:p w14:paraId="5F3469CB" w14:textId="257CD416" w:rsidR="00E3589A" w:rsidRPr="00E3589A" w:rsidRDefault="00CE2095" w:rsidP="00E3589A">
      <w:pPr>
        <w:keepNext/>
        <w:pBdr>
          <w:bottom w:val="single" w:sz="2" w:space="1" w:color="auto"/>
        </w:pBdr>
        <w:tabs>
          <w:tab w:val="left" w:pos="432"/>
        </w:tabs>
        <w:spacing w:before="240" w:after="240" w:line="240" w:lineRule="auto"/>
        <w:ind w:firstLine="0"/>
        <w:jc w:val="both"/>
        <w:outlineLvl w:val="0"/>
        <w:rPr>
          <w:i/>
          <w:szCs w:val="24"/>
        </w:rPr>
      </w:pPr>
      <w:bookmarkStart w:id="17" w:name="_Toc445472997"/>
      <w:bookmarkEnd w:id="16"/>
      <w:r w:rsidRPr="00E3589A">
        <w:rPr>
          <w:rFonts w:ascii="Arial Black" w:hAnsi="Arial Black"/>
          <w:sz w:val="22"/>
          <w:szCs w:val="24"/>
        </w:rPr>
        <w:lastRenderedPageBreak/>
        <w:t>PART II B – RESPONDENT INFORMATION FORMS: LEAP PARTICIPANTS</w:t>
      </w:r>
      <w:bookmarkEnd w:id="17"/>
    </w:p>
    <w:p w14:paraId="78CB76CC" w14:textId="77777777" w:rsidR="00E3589A" w:rsidRPr="00E3589A" w:rsidRDefault="00E3589A" w:rsidP="00E3589A">
      <w:pPr>
        <w:keepNext/>
        <w:tabs>
          <w:tab w:val="left" w:pos="432"/>
        </w:tabs>
        <w:spacing w:after="120" w:line="240" w:lineRule="auto"/>
        <w:ind w:left="432" w:hanging="432"/>
        <w:jc w:val="both"/>
        <w:rPr>
          <w:rFonts w:ascii="Arial Black" w:hAnsi="Arial Black"/>
          <w:sz w:val="22"/>
          <w:szCs w:val="24"/>
        </w:rPr>
      </w:pPr>
      <w:r w:rsidRPr="00E3589A">
        <w:rPr>
          <w:rFonts w:ascii="Arial Black" w:hAnsi="Arial Black"/>
          <w:sz w:val="22"/>
          <w:szCs w:val="24"/>
        </w:rPr>
        <w:t>Materials:</w:t>
      </w:r>
    </w:p>
    <w:p w14:paraId="30995916" w14:textId="77777777" w:rsidR="00E3589A" w:rsidRPr="00E3589A" w:rsidRDefault="00E3589A" w:rsidP="00E3589A">
      <w:pPr>
        <w:tabs>
          <w:tab w:val="left" w:pos="432"/>
        </w:tabs>
        <w:spacing w:line="240" w:lineRule="auto"/>
        <w:ind w:left="432" w:hanging="432"/>
        <w:jc w:val="both"/>
        <w:rPr>
          <w:szCs w:val="24"/>
        </w:rPr>
      </w:pPr>
      <w:r w:rsidRPr="00E3589A">
        <w:rPr>
          <w:szCs w:val="24"/>
        </w:rPr>
        <w:t>Pre-Release Participant RIF</w:t>
      </w:r>
    </w:p>
    <w:p w14:paraId="05FB66E7" w14:textId="77777777" w:rsidR="00E3589A" w:rsidRPr="00E3589A" w:rsidRDefault="00E3589A" w:rsidP="00E3589A">
      <w:pPr>
        <w:tabs>
          <w:tab w:val="left" w:pos="432"/>
        </w:tabs>
        <w:spacing w:line="240" w:lineRule="auto"/>
        <w:ind w:left="432" w:hanging="432"/>
        <w:jc w:val="both"/>
        <w:rPr>
          <w:szCs w:val="24"/>
        </w:rPr>
      </w:pPr>
      <w:r w:rsidRPr="00E3589A">
        <w:rPr>
          <w:szCs w:val="24"/>
        </w:rPr>
        <w:t>Post-Release Participant RIF</w:t>
      </w:r>
    </w:p>
    <w:p w14:paraId="18A77174" w14:textId="77777777" w:rsidR="00E3589A" w:rsidRPr="00E3589A" w:rsidRDefault="00E3589A" w:rsidP="00E3589A">
      <w:pPr>
        <w:tabs>
          <w:tab w:val="left" w:pos="432"/>
        </w:tabs>
        <w:spacing w:line="240" w:lineRule="auto"/>
        <w:ind w:left="432" w:hanging="432"/>
        <w:jc w:val="both"/>
        <w:rPr>
          <w:szCs w:val="24"/>
        </w:rPr>
      </w:pPr>
      <w:r w:rsidRPr="00E3589A">
        <w:rPr>
          <w:szCs w:val="24"/>
        </w:rPr>
        <w:t>Pen or pencil</w:t>
      </w:r>
    </w:p>
    <w:p w14:paraId="6AB83832" w14:textId="77777777" w:rsidR="00E3589A" w:rsidRPr="00E3589A" w:rsidRDefault="00E3589A" w:rsidP="00E3589A">
      <w:pPr>
        <w:tabs>
          <w:tab w:val="left" w:pos="432"/>
        </w:tabs>
        <w:spacing w:line="240" w:lineRule="auto"/>
        <w:ind w:left="432" w:hanging="432"/>
        <w:jc w:val="both"/>
        <w:rPr>
          <w:szCs w:val="24"/>
        </w:rPr>
      </w:pPr>
      <w:r w:rsidRPr="00E3589A">
        <w:rPr>
          <w:szCs w:val="24"/>
        </w:rPr>
        <w:t>Tape recorder (and batteries)</w:t>
      </w:r>
    </w:p>
    <w:p w14:paraId="3850B3D3" w14:textId="77777777" w:rsidR="00E3589A" w:rsidRPr="00E3589A" w:rsidRDefault="00E3589A" w:rsidP="00E3589A">
      <w:pPr>
        <w:tabs>
          <w:tab w:val="left" w:pos="432"/>
        </w:tabs>
        <w:spacing w:line="240" w:lineRule="auto"/>
        <w:ind w:left="432" w:hanging="432"/>
        <w:jc w:val="both"/>
        <w:rPr>
          <w:szCs w:val="24"/>
        </w:rPr>
      </w:pPr>
      <w:r w:rsidRPr="00E3589A">
        <w:rPr>
          <w:szCs w:val="24"/>
        </w:rPr>
        <w:t xml:space="preserve">Timer/ stopwatch </w:t>
      </w:r>
    </w:p>
    <w:p w14:paraId="0B0F8171" w14:textId="77777777" w:rsidR="00E3589A" w:rsidRPr="00E3589A" w:rsidRDefault="00E3589A" w:rsidP="00E3589A">
      <w:pPr>
        <w:tabs>
          <w:tab w:val="left" w:pos="432"/>
        </w:tabs>
        <w:spacing w:line="240" w:lineRule="auto"/>
        <w:ind w:left="432" w:firstLine="0"/>
        <w:jc w:val="both"/>
        <w:rPr>
          <w:szCs w:val="24"/>
        </w:rPr>
      </w:pPr>
    </w:p>
    <w:p w14:paraId="6CE59315" w14:textId="77777777" w:rsidR="00E3589A" w:rsidRPr="00E3589A" w:rsidRDefault="00E3589A" w:rsidP="00E3589A">
      <w:pPr>
        <w:keepNext/>
        <w:tabs>
          <w:tab w:val="left" w:pos="432"/>
        </w:tabs>
        <w:spacing w:after="120" w:line="240" w:lineRule="auto"/>
        <w:ind w:left="432" w:hanging="432"/>
        <w:jc w:val="both"/>
        <w:rPr>
          <w:b/>
          <w:szCs w:val="24"/>
        </w:rPr>
      </w:pPr>
      <w:r w:rsidRPr="00E3589A">
        <w:rPr>
          <w:b/>
          <w:szCs w:val="24"/>
        </w:rPr>
        <w:t>Step 1: Explain the purpose of the activity</w:t>
      </w:r>
    </w:p>
    <w:p w14:paraId="3E486DF6" w14:textId="3225BB5B" w:rsidR="00E3589A" w:rsidRPr="00E3589A" w:rsidRDefault="00E3589A" w:rsidP="00E3589A">
      <w:pPr>
        <w:tabs>
          <w:tab w:val="left" w:pos="432"/>
        </w:tabs>
        <w:spacing w:after="240" w:line="240" w:lineRule="auto"/>
        <w:jc w:val="both"/>
        <w:rPr>
          <w:sz w:val="22"/>
          <w:szCs w:val="22"/>
        </w:rPr>
      </w:pPr>
      <w:r w:rsidRPr="00E3589A">
        <w:rPr>
          <w:szCs w:val="24"/>
        </w:rPr>
        <w:t xml:space="preserve">I’d like for you to answer the questions on this paper. The questions are about you. I am not focused on what your answers are, but afterwards I would like to know how clear the questions were, how easy they were to answer, and if the answer choices made sense. </w:t>
      </w:r>
    </w:p>
    <w:p w14:paraId="7BAF4E68" w14:textId="77777777" w:rsidR="00E3589A" w:rsidRPr="00E3589A" w:rsidRDefault="00E3589A" w:rsidP="00E3589A">
      <w:pPr>
        <w:keepNext/>
        <w:tabs>
          <w:tab w:val="left" w:pos="432"/>
        </w:tabs>
        <w:spacing w:after="120" w:line="240" w:lineRule="auto"/>
        <w:ind w:left="432" w:hanging="432"/>
        <w:jc w:val="both"/>
        <w:rPr>
          <w:b/>
          <w:szCs w:val="24"/>
        </w:rPr>
      </w:pPr>
    </w:p>
    <w:p w14:paraId="0F5FD608" w14:textId="77777777" w:rsidR="00E3589A" w:rsidRPr="00E3589A" w:rsidRDefault="00E3589A" w:rsidP="00E3589A">
      <w:pPr>
        <w:keepNext/>
        <w:tabs>
          <w:tab w:val="left" w:pos="432"/>
        </w:tabs>
        <w:spacing w:after="120" w:line="240" w:lineRule="auto"/>
        <w:ind w:left="432" w:hanging="432"/>
        <w:jc w:val="both"/>
        <w:rPr>
          <w:b/>
          <w:szCs w:val="24"/>
        </w:rPr>
      </w:pPr>
      <w:r w:rsidRPr="00E3589A">
        <w:rPr>
          <w:b/>
          <w:szCs w:val="24"/>
        </w:rPr>
        <w:t>Step 2: Respondent completes RIF</w:t>
      </w:r>
    </w:p>
    <w:p w14:paraId="6AA2BA42" w14:textId="77777777" w:rsidR="00E3589A" w:rsidRPr="00E3589A" w:rsidRDefault="00E3589A" w:rsidP="001D48C8">
      <w:pPr>
        <w:numPr>
          <w:ilvl w:val="0"/>
          <w:numId w:val="14"/>
        </w:numPr>
        <w:tabs>
          <w:tab w:val="left" w:pos="432"/>
        </w:tabs>
        <w:spacing w:line="240" w:lineRule="auto"/>
        <w:jc w:val="both"/>
        <w:rPr>
          <w:szCs w:val="24"/>
        </w:rPr>
      </w:pPr>
      <w:r w:rsidRPr="00E3589A">
        <w:rPr>
          <w:szCs w:val="24"/>
        </w:rPr>
        <w:t>Start timer/Look at watch</w:t>
      </w:r>
    </w:p>
    <w:p w14:paraId="7FD06F82" w14:textId="77777777" w:rsidR="00E3589A" w:rsidRPr="00E3589A" w:rsidRDefault="00E3589A" w:rsidP="001D48C8">
      <w:pPr>
        <w:numPr>
          <w:ilvl w:val="0"/>
          <w:numId w:val="14"/>
        </w:numPr>
        <w:tabs>
          <w:tab w:val="left" w:pos="432"/>
        </w:tabs>
        <w:spacing w:line="240" w:lineRule="auto"/>
        <w:jc w:val="both"/>
        <w:rPr>
          <w:szCs w:val="24"/>
        </w:rPr>
      </w:pPr>
      <w:r w:rsidRPr="00E3589A">
        <w:rPr>
          <w:szCs w:val="24"/>
        </w:rPr>
        <w:t>Hand RIF to participant</w:t>
      </w:r>
    </w:p>
    <w:p w14:paraId="7A52BFE4" w14:textId="77777777" w:rsidR="00E3589A" w:rsidRPr="00E3589A" w:rsidRDefault="00E3589A" w:rsidP="001D48C8">
      <w:pPr>
        <w:numPr>
          <w:ilvl w:val="1"/>
          <w:numId w:val="14"/>
        </w:numPr>
        <w:tabs>
          <w:tab w:val="left" w:pos="432"/>
        </w:tabs>
        <w:spacing w:line="240" w:lineRule="auto"/>
        <w:jc w:val="both"/>
        <w:rPr>
          <w:szCs w:val="24"/>
        </w:rPr>
      </w:pPr>
      <w:r w:rsidRPr="00E3589A">
        <w:rPr>
          <w:szCs w:val="24"/>
        </w:rPr>
        <w:t xml:space="preserve">Note which questions respondent spends the most time reading and answering. </w:t>
      </w:r>
    </w:p>
    <w:p w14:paraId="53987CCC" w14:textId="77777777" w:rsidR="00E3589A" w:rsidRPr="00E3589A" w:rsidRDefault="00E3589A" w:rsidP="001D48C8">
      <w:pPr>
        <w:numPr>
          <w:ilvl w:val="0"/>
          <w:numId w:val="14"/>
        </w:numPr>
        <w:tabs>
          <w:tab w:val="left" w:pos="432"/>
        </w:tabs>
        <w:spacing w:line="240" w:lineRule="auto"/>
        <w:jc w:val="both"/>
        <w:rPr>
          <w:szCs w:val="24"/>
        </w:rPr>
      </w:pPr>
      <w:r w:rsidRPr="00E3589A">
        <w:rPr>
          <w:szCs w:val="24"/>
        </w:rPr>
        <w:t>Stop timer/ Look at watch</w:t>
      </w:r>
    </w:p>
    <w:p w14:paraId="1BF87867" w14:textId="77777777" w:rsidR="00E3589A" w:rsidRPr="00E3589A" w:rsidRDefault="00E3589A" w:rsidP="00E3589A">
      <w:pPr>
        <w:keepNext/>
        <w:tabs>
          <w:tab w:val="left" w:pos="432"/>
        </w:tabs>
        <w:spacing w:after="120" w:line="240" w:lineRule="auto"/>
        <w:ind w:left="432" w:hanging="432"/>
        <w:jc w:val="both"/>
        <w:rPr>
          <w:b/>
          <w:szCs w:val="24"/>
        </w:rPr>
      </w:pPr>
    </w:p>
    <w:p w14:paraId="262FB62D" w14:textId="77777777" w:rsidR="00E3589A" w:rsidRPr="00E3589A" w:rsidRDefault="00E3589A" w:rsidP="00E3589A">
      <w:pPr>
        <w:keepNext/>
        <w:tabs>
          <w:tab w:val="left" w:pos="432"/>
        </w:tabs>
        <w:spacing w:before="240" w:after="120" w:line="240" w:lineRule="auto"/>
        <w:ind w:left="432" w:hanging="432"/>
        <w:jc w:val="both"/>
        <w:rPr>
          <w:b/>
          <w:szCs w:val="24"/>
        </w:rPr>
      </w:pPr>
      <w:r w:rsidRPr="00E3589A">
        <w:rPr>
          <w:b/>
          <w:szCs w:val="24"/>
        </w:rPr>
        <w:t>Step 3: Debrief RIF</w:t>
      </w:r>
    </w:p>
    <w:p w14:paraId="0F6C9D04" w14:textId="77777777" w:rsidR="00E3589A" w:rsidRPr="00E3589A" w:rsidRDefault="00E3589A" w:rsidP="001D48C8">
      <w:pPr>
        <w:numPr>
          <w:ilvl w:val="0"/>
          <w:numId w:val="16"/>
        </w:numPr>
        <w:tabs>
          <w:tab w:val="left" w:pos="432"/>
        </w:tabs>
        <w:spacing w:after="240" w:line="240" w:lineRule="auto"/>
        <w:jc w:val="both"/>
        <w:rPr>
          <w:szCs w:val="24"/>
        </w:rPr>
      </w:pPr>
      <w:r w:rsidRPr="00E3589A">
        <w:rPr>
          <w:szCs w:val="24"/>
        </w:rPr>
        <w:t>Were there any questions on the form that you did not know how to answer? Tell me more about that.</w:t>
      </w:r>
    </w:p>
    <w:p w14:paraId="54D04C90" w14:textId="77777777" w:rsidR="00E3589A" w:rsidRPr="00E3589A" w:rsidRDefault="00E3589A" w:rsidP="001D48C8">
      <w:pPr>
        <w:numPr>
          <w:ilvl w:val="0"/>
          <w:numId w:val="16"/>
        </w:numPr>
        <w:tabs>
          <w:tab w:val="left" w:pos="432"/>
        </w:tabs>
        <w:spacing w:after="240" w:line="240" w:lineRule="auto"/>
        <w:jc w:val="both"/>
        <w:rPr>
          <w:szCs w:val="24"/>
        </w:rPr>
      </w:pPr>
      <w:r w:rsidRPr="00E3589A">
        <w:rPr>
          <w:szCs w:val="24"/>
        </w:rPr>
        <w:t>Were there any parts that you found confusing? Tell me more about that.</w:t>
      </w:r>
    </w:p>
    <w:p w14:paraId="56160D4C" w14:textId="77777777" w:rsidR="00E3589A" w:rsidRPr="00E3589A" w:rsidRDefault="00E3589A" w:rsidP="001D48C8">
      <w:pPr>
        <w:numPr>
          <w:ilvl w:val="0"/>
          <w:numId w:val="16"/>
        </w:numPr>
        <w:tabs>
          <w:tab w:val="left" w:pos="432"/>
        </w:tabs>
        <w:spacing w:after="240" w:line="240" w:lineRule="auto"/>
        <w:jc w:val="both"/>
        <w:rPr>
          <w:szCs w:val="24"/>
        </w:rPr>
      </w:pPr>
      <w:r w:rsidRPr="00E3589A">
        <w:rPr>
          <w:szCs w:val="24"/>
        </w:rPr>
        <w:t xml:space="preserve">Were there any questions where your answer didn’t fit the options? </w:t>
      </w:r>
    </w:p>
    <w:p w14:paraId="27090669" w14:textId="77777777" w:rsidR="00E3589A" w:rsidRPr="00E3589A" w:rsidRDefault="00E3589A" w:rsidP="001D48C8">
      <w:pPr>
        <w:numPr>
          <w:ilvl w:val="1"/>
          <w:numId w:val="16"/>
        </w:numPr>
        <w:tabs>
          <w:tab w:val="left" w:pos="432"/>
        </w:tabs>
        <w:spacing w:after="240" w:line="240" w:lineRule="auto"/>
        <w:jc w:val="both"/>
        <w:rPr>
          <w:szCs w:val="24"/>
        </w:rPr>
      </w:pPr>
      <w:r w:rsidRPr="00E3589A">
        <w:rPr>
          <w:szCs w:val="24"/>
        </w:rPr>
        <w:t xml:space="preserve">Were there questions where you had to choose only </w:t>
      </w:r>
      <w:r w:rsidRPr="00E3589A">
        <w:rPr>
          <w:szCs w:val="24"/>
          <w:u w:val="single"/>
        </w:rPr>
        <w:t>one</w:t>
      </w:r>
      <w:r w:rsidRPr="00E3589A">
        <w:rPr>
          <w:szCs w:val="24"/>
        </w:rPr>
        <w:t xml:space="preserve"> answer, but you wanted to choose </w:t>
      </w:r>
      <w:r w:rsidRPr="00E3589A">
        <w:rPr>
          <w:szCs w:val="24"/>
          <w:u w:val="single"/>
        </w:rPr>
        <w:t>more than one</w:t>
      </w:r>
      <w:r w:rsidRPr="00E3589A">
        <w:rPr>
          <w:szCs w:val="24"/>
        </w:rPr>
        <w:t xml:space="preserve"> answer?</w:t>
      </w:r>
    </w:p>
    <w:p w14:paraId="2047AFE8" w14:textId="77777777" w:rsidR="00E3589A" w:rsidRPr="00E3589A" w:rsidRDefault="00E3589A" w:rsidP="001D48C8">
      <w:pPr>
        <w:numPr>
          <w:ilvl w:val="0"/>
          <w:numId w:val="16"/>
        </w:numPr>
        <w:tabs>
          <w:tab w:val="left" w:pos="432"/>
        </w:tabs>
        <w:spacing w:after="240" w:line="240" w:lineRule="auto"/>
        <w:jc w:val="both"/>
        <w:rPr>
          <w:szCs w:val="24"/>
        </w:rPr>
      </w:pPr>
      <w:r w:rsidRPr="00E3589A">
        <w:rPr>
          <w:szCs w:val="24"/>
        </w:rPr>
        <w:t>Were there any questions that made you feel uncomfortable or that you didn’t want to answer? Which questions? Can you elaborate on that a little?</w:t>
      </w:r>
    </w:p>
    <w:p w14:paraId="79340EE0" w14:textId="77777777" w:rsidR="00E3589A" w:rsidRPr="00E3589A" w:rsidRDefault="00E3589A" w:rsidP="001D48C8">
      <w:pPr>
        <w:numPr>
          <w:ilvl w:val="0"/>
          <w:numId w:val="16"/>
        </w:numPr>
        <w:tabs>
          <w:tab w:val="left" w:pos="432"/>
        </w:tabs>
        <w:spacing w:after="240" w:line="240" w:lineRule="auto"/>
        <w:jc w:val="both"/>
        <w:rPr>
          <w:szCs w:val="24"/>
        </w:rPr>
      </w:pPr>
      <w:r w:rsidRPr="00E3589A">
        <w:rPr>
          <w:szCs w:val="24"/>
        </w:rPr>
        <w:t>For question A2, what do “education or work credentials or certificates” mean to you? What comes to mind?</w:t>
      </w:r>
    </w:p>
    <w:p w14:paraId="5D2B9F09" w14:textId="77777777" w:rsidR="00E3589A" w:rsidRPr="00E3589A" w:rsidRDefault="00E3589A" w:rsidP="001D48C8">
      <w:pPr>
        <w:numPr>
          <w:ilvl w:val="0"/>
          <w:numId w:val="16"/>
        </w:numPr>
        <w:tabs>
          <w:tab w:val="left" w:pos="432"/>
        </w:tabs>
        <w:spacing w:after="240" w:line="240" w:lineRule="auto"/>
        <w:jc w:val="both"/>
        <w:rPr>
          <w:szCs w:val="24"/>
        </w:rPr>
      </w:pPr>
      <w:r w:rsidRPr="00E3589A">
        <w:rPr>
          <w:szCs w:val="24"/>
        </w:rPr>
        <w:t>In question A3, what does “work experience” mean to you? What counts as work experience to you?</w:t>
      </w:r>
    </w:p>
    <w:p w14:paraId="6D80F941" w14:textId="77777777" w:rsidR="00E3589A" w:rsidRPr="00E3589A" w:rsidRDefault="00E3589A" w:rsidP="001D48C8">
      <w:pPr>
        <w:numPr>
          <w:ilvl w:val="0"/>
          <w:numId w:val="16"/>
        </w:numPr>
        <w:tabs>
          <w:tab w:val="left" w:pos="432"/>
        </w:tabs>
        <w:spacing w:after="240" w:line="240" w:lineRule="auto"/>
        <w:jc w:val="both"/>
        <w:rPr>
          <w:szCs w:val="24"/>
        </w:rPr>
      </w:pPr>
      <w:r w:rsidRPr="00E3589A">
        <w:rPr>
          <w:szCs w:val="24"/>
        </w:rPr>
        <w:t xml:space="preserve">For question A4, </w:t>
      </w:r>
      <w:r w:rsidRPr="00E3589A">
        <w:rPr>
          <w:szCs w:val="24"/>
          <w:u w:val="single"/>
        </w:rPr>
        <w:t>if you said you were working</w:t>
      </w:r>
      <w:r w:rsidRPr="00E3589A">
        <w:rPr>
          <w:szCs w:val="24"/>
        </w:rPr>
        <w:t>: what is the total number of jobs you had? [If more than one job reported: How many hours did you work per week (on average) across all jobs?]</w:t>
      </w:r>
    </w:p>
    <w:p w14:paraId="07E71C6A" w14:textId="77777777" w:rsidR="00E3589A" w:rsidRPr="00E3589A" w:rsidRDefault="00E3589A" w:rsidP="001D48C8">
      <w:pPr>
        <w:numPr>
          <w:ilvl w:val="0"/>
          <w:numId w:val="16"/>
        </w:numPr>
        <w:tabs>
          <w:tab w:val="left" w:pos="432"/>
        </w:tabs>
        <w:spacing w:after="240" w:line="240" w:lineRule="auto"/>
        <w:jc w:val="both"/>
        <w:rPr>
          <w:szCs w:val="24"/>
        </w:rPr>
      </w:pPr>
      <w:r w:rsidRPr="00E3589A">
        <w:rPr>
          <w:szCs w:val="24"/>
        </w:rPr>
        <w:lastRenderedPageBreak/>
        <w:t>In question A4, what does “looking for work” mean to you? What does it involve?</w:t>
      </w:r>
    </w:p>
    <w:p w14:paraId="4839D444" w14:textId="27966529" w:rsidR="00E3589A" w:rsidRPr="00E3589A" w:rsidRDefault="00E3589A" w:rsidP="001D48C8">
      <w:pPr>
        <w:numPr>
          <w:ilvl w:val="0"/>
          <w:numId w:val="16"/>
        </w:numPr>
        <w:tabs>
          <w:tab w:val="left" w:pos="432"/>
        </w:tabs>
        <w:spacing w:after="240" w:line="240" w:lineRule="auto"/>
        <w:jc w:val="both"/>
        <w:rPr>
          <w:szCs w:val="24"/>
        </w:rPr>
      </w:pPr>
      <w:r w:rsidRPr="00E3589A">
        <w:rPr>
          <w:szCs w:val="24"/>
        </w:rPr>
        <w:t>[FOR PRE-RELEASE PARTICIPANTS ONLY:] For A4, over the six months before your most recent incarceration, did you</w:t>
      </w:r>
      <w:r w:rsidR="00A46EA6">
        <w:rPr>
          <w:szCs w:val="24"/>
        </w:rPr>
        <w:t>r</w:t>
      </w:r>
      <w:r w:rsidRPr="00E3589A">
        <w:rPr>
          <w:szCs w:val="24"/>
        </w:rPr>
        <w:t xml:space="preserve"> job status change?</w:t>
      </w:r>
    </w:p>
    <w:p w14:paraId="6D9112A9" w14:textId="77777777" w:rsidR="00E3589A" w:rsidRPr="00E3589A" w:rsidRDefault="00E3589A" w:rsidP="001D48C8">
      <w:pPr>
        <w:numPr>
          <w:ilvl w:val="0"/>
          <w:numId w:val="16"/>
        </w:numPr>
        <w:tabs>
          <w:tab w:val="left" w:pos="432"/>
        </w:tabs>
        <w:spacing w:after="240" w:line="240" w:lineRule="auto"/>
        <w:jc w:val="both"/>
        <w:rPr>
          <w:szCs w:val="24"/>
        </w:rPr>
      </w:pPr>
      <w:r w:rsidRPr="00E3589A">
        <w:rPr>
          <w:szCs w:val="24"/>
        </w:rPr>
        <w:t xml:space="preserve">For question B5, how difficult was it to come up with an answer? Please explain how you came up with the answer you wrote. </w:t>
      </w:r>
    </w:p>
    <w:p w14:paraId="7185D50D" w14:textId="77777777" w:rsidR="00E3589A" w:rsidRPr="00E3589A" w:rsidRDefault="00E3589A" w:rsidP="001D48C8">
      <w:pPr>
        <w:numPr>
          <w:ilvl w:val="0"/>
          <w:numId w:val="16"/>
        </w:numPr>
        <w:tabs>
          <w:tab w:val="left" w:pos="432"/>
        </w:tabs>
        <w:spacing w:after="240" w:line="240" w:lineRule="auto"/>
        <w:jc w:val="both"/>
        <w:rPr>
          <w:szCs w:val="24"/>
        </w:rPr>
      </w:pPr>
      <w:r w:rsidRPr="00E3589A">
        <w:rPr>
          <w:szCs w:val="24"/>
        </w:rPr>
        <w:t>In question C8, were you thinking about your physical health, mental health, or both?</w:t>
      </w:r>
    </w:p>
    <w:p w14:paraId="364B5713" w14:textId="77777777" w:rsidR="00E3589A" w:rsidRPr="00E3589A" w:rsidRDefault="00E3589A" w:rsidP="001D48C8">
      <w:pPr>
        <w:numPr>
          <w:ilvl w:val="0"/>
          <w:numId w:val="16"/>
        </w:numPr>
        <w:tabs>
          <w:tab w:val="left" w:pos="432"/>
        </w:tabs>
        <w:spacing w:after="240" w:line="240" w:lineRule="auto"/>
        <w:jc w:val="both"/>
        <w:rPr>
          <w:szCs w:val="24"/>
        </w:rPr>
      </w:pPr>
      <w:r w:rsidRPr="00E3589A">
        <w:rPr>
          <w:szCs w:val="24"/>
        </w:rPr>
        <w:t>For question C9, what do you consider to be a disability that limits your ability to work?</w:t>
      </w:r>
    </w:p>
    <w:p w14:paraId="0358376B" w14:textId="77777777" w:rsidR="00E3589A" w:rsidRPr="00E3589A" w:rsidRDefault="00E3589A" w:rsidP="00E3589A">
      <w:pPr>
        <w:tabs>
          <w:tab w:val="left" w:pos="432"/>
        </w:tabs>
        <w:spacing w:after="240" w:line="240" w:lineRule="auto"/>
        <w:ind w:left="360" w:firstLine="0"/>
        <w:rPr>
          <w:szCs w:val="24"/>
        </w:rPr>
      </w:pPr>
      <w:r w:rsidRPr="00E3589A">
        <w:rPr>
          <w:szCs w:val="24"/>
        </w:rPr>
        <w:t>This was the last question I had. Did you have any other comments about the questionnaire? Thank you for helping us test the questionnaire.</w:t>
      </w:r>
    </w:p>
    <w:p w14:paraId="22684095" w14:textId="77777777" w:rsidR="009553EB" w:rsidRDefault="009553EB" w:rsidP="00E3589A">
      <w:pPr>
        <w:tabs>
          <w:tab w:val="left" w:pos="432"/>
        </w:tabs>
        <w:spacing w:after="240" w:line="240" w:lineRule="auto"/>
        <w:ind w:left="360" w:firstLine="0"/>
        <w:rPr>
          <w:szCs w:val="24"/>
        </w:rPr>
        <w:sectPr w:rsidR="009553EB" w:rsidSect="009E5EDB">
          <w:headerReference w:type="default" r:id="rId26"/>
          <w:footerReference w:type="default" r:id="rId27"/>
          <w:endnotePr>
            <w:numFmt w:val="decimal"/>
          </w:endnotePr>
          <w:type w:val="continuous"/>
          <w:pgSz w:w="12240" w:h="15840" w:code="1"/>
          <w:pgMar w:top="1440" w:right="1440" w:bottom="1440" w:left="1440" w:header="720" w:footer="576" w:gutter="0"/>
          <w:cols w:space="720"/>
          <w:docGrid w:linePitch="150"/>
        </w:sectPr>
      </w:pPr>
    </w:p>
    <w:p w14:paraId="42F1029C" w14:textId="0FB3A996" w:rsidR="00B058CE" w:rsidRDefault="00B058CE">
      <w:pPr>
        <w:spacing w:line="240" w:lineRule="auto"/>
        <w:ind w:firstLine="0"/>
      </w:pPr>
    </w:p>
    <w:p w14:paraId="7F9BD855" w14:textId="77777777" w:rsidR="00B058CE" w:rsidRPr="00B058CE" w:rsidRDefault="00B058CE" w:rsidP="00B058CE">
      <w:pPr>
        <w:spacing w:after="2040" w:line="240" w:lineRule="auto"/>
        <w:ind w:firstLine="0"/>
        <w:rPr>
          <w:rFonts w:ascii="Arial" w:hAnsi="Arial" w:cs="Arial"/>
          <w:sz w:val="20"/>
        </w:rPr>
      </w:pPr>
      <w:r w:rsidRPr="00B058CE">
        <w:rPr>
          <w:noProof/>
          <w:szCs w:val="24"/>
        </w:rPr>
        <w:drawing>
          <wp:anchor distT="0" distB="0" distL="114300" distR="114300" simplePos="0" relativeHeight="251666944" behindDoc="0" locked="0" layoutInCell="1" allowOverlap="1" wp14:anchorId="68CA3640" wp14:editId="309031C8">
            <wp:simplePos x="0" y="0"/>
            <wp:positionH relativeFrom="column">
              <wp:posOffset>3995420</wp:posOffset>
            </wp:positionH>
            <wp:positionV relativeFrom="paragraph">
              <wp:posOffset>74295</wp:posOffset>
            </wp:positionV>
            <wp:extent cx="1830705" cy="563245"/>
            <wp:effectExtent l="19050" t="0" r="0" b="0"/>
            <wp:wrapThrough wrapText="bothSides">
              <wp:wrapPolygon edited="0">
                <wp:start x="-225" y="0"/>
                <wp:lineTo x="-225" y="21186"/>
                <wp:lineTo x="21578" y="21186"/>
                <wp:lineTo x="21578" y="0"/>
                <wp:lineTo x="-225" y="0"/>
              </wp:wrapPolygon>
            </wp:wrapThrough>
            <wp:docPr id="10"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22" cstate="print"/>
                    <a:srcRect/>
                    <a:stretch>
                      <a:fillRect/>
                    </a:stretch>
                  </pic:blipFill>
                  <pic:spPr bwMode="auto">
                    <a:xfrm>
                      <a:off x="0" y="0"/>
                      <a:ext cx="1830705" cy="563245"/>
                    </a:xfrm>
                    <a:prstGeom prst="rect">
                      <a:avLst/>
                    </a:prstGeom>
                    <a:noFill/>
                  </pic:spPr>
                </pic:pic>
              </a:graphicData>
            </a:graphic>
          </wp:anchor>
        </w:drawing>
      </w:r>
    </w:p>
    <w:p w14:paraId="24359769" w14:textId="77777777" w:rsidR="003D1AE4" w:rsidRPr="003D1AE4" w:rsidRDefault="003D1AE4" w:rsidP="003D1AE4">
      <w:pPr>
        <w:spacing w:after="480" w:line="240" w:lineRule="auto"/>
        <w:ind w:firstLine="0"/>
        <w:jc w:val="center"/>
        <w:rPr>
          <w:rFonts w:ascii="Arial" w:hAnsi="Arial" w:cs="Arial"/>
          <w:b/>
          <w:bCs/>
          <w:sz w:val="48"/>
          <w:szCs w:val="48"/>
        </w:rPr>
      </w:pPr>
      <w:r w:rsidRPr="003D1AE4">
        <w:rPr>
          <w:rFonts w:ascii="Arial" w:hAnsi="Arial" w:cs="Arial"/>
          <w:b/>
          <w:bCs/>
          <w:sz w:val="48"/>
          <w:szCs w:val="48"/>
        </w:rPr>
        <w:t>Protocols for Pretest of LEAP Consent and Respondent Information Forms:</w:t>
      </w:r>
    </w:p>
    <w:p w14:paraId="36FE52A3" w14:textId="268F37FE" w:rsidR="003D1AE4" w:rsidRPr="003D1AE4" w:rsidRDefault="003D1AE4" w:rsidP="003D1AE4">
      <w:pPr>
        <w:spacing w:after="480" w:line="240" w:lineRule="auto"/>
        <w:ind w:firstLine="0"/>
        <w:jc w:val="center"/>
        <w:rPr>
          <w:rFonts w:ascii="Arial" w:hAnsi="Arial" w:cs="Arial"/>
          <w:b/>
          <w:bCs/>
          <w:sz w:val="48"/>
          <w:szCs w:val="48"/>
        </w:rPr>
      </w:pPr>
      <w:r>
        <w:rPr>
          <w:rFonts w:ascii="Arial" w:hAnsi="Arial" w:cs="Arial"/>
          <w:b/>
          <w:bCs/>
          <w:sz w:val="48"/>
          <w:szCs w:val="48"/>
        </w:rPr>
        <w:t xml:space="preserve"> </w:t>
      </w:r>
      <w:r>
        <w:rPr>
          <w:rFonts w:ascii="Arial" w:hAnsi="Arial" w:cs="Arial"/>
          <w:b/>
          <w:bCs/>
          <w:sz w:val="48"/>
          <w:szCs w:val="48"/>
        </w:rPr>
        <w:br/>
        <w:t>Pretest Questions – Round 2</w:t>
      </w:r>
    </w:p>
    <w:p w14:paraId="2AB4362D" w14:textId="1190D24E" w:rsidR="00B058CE" w:rsidRPr="00B058CE" w:rsidRDefault="00B058CE" w:rsidP="00B058CE">
      <w:pPr>
        <w:spacing w:after="480" w:line="240" w:lineRule="auto"/>
        <w:ind w:firstLine="0"/>
        <w:jc w:val="center"/>
        <w:rPr>
          <w:rFonts w:ascii="Arial" w:hAnsi="Arial" w:cs="Arial"/>
          <w:b/>
          <w:bCs/>
          <w:sz w:val="48"/>
          <w:szCs w:val="48"/>
        </w:rPr>
      </w:pPr>
      <w:r w:rsidRPr="00B058CE">
        <w:rPr>
          <w:rFonts w:ascii="Arial" w:hAnsi="Arial" w:cs="Arial"/>
          <w:b/>
          <w:bCs/>
          <w:sz w:val="48"/>
          <w:szCs w:val="48"/>
        </w:rPr>
        <w:t>(Revised participant materials)</w:t>
      </w:r>
    </w:p>
    <w:p w14:paraId="5E8F2E9E" w14:textId="77777777" w:rsidR="00B058CE" w:rsidRPr="00B058CE" w:rsidRDefault="00B058CE" w:rsidP="00B058CE">
      <w:pPr>
        <w:spacing w:line="240" w:lineRule="auto"/>
        <w:ind w:left="2880" w:firstLine="0"/>
        <w:rPr>
          <w:rFonts w:ascii="Arial" w:hAnsi="Arial" w:cs="Arial"/>
          <w:bCs/>
          <w:i/>
          <w:iCs/>
          <w:sz w:val="28"/>
          <w:szCs w:val="28"/>
        </w:rPr>
      </w:pPr>
    </w:p>
    <w:p w14:paraId="35FC4E2C" w14:textId="77777777" w:rsidR="00B058CE" w:rsidRPr="00B058CE" w:rsidRDefault="00B058CE" w:rsidP="00B058CE">
      <w:pPr>
        <w:spacing w:line="240" w:lineRule="auto"/>
        <w:ind w:firstLine="0"/>
        <w:jc w:val="center"/>
        <w:rPr>
          <w:rFonts w:ascii="Arial" w:hAnsi="Arial" w:cs="Arial"/>
          <w:bCs/>
          <w:i/>
          <w:iCs/>
          <w:sz w:val="28"/>
          <w:szCs w:val="28"/>
        </w:rPr>
      </w:pPr>
      <w:r w:rsidRPr="00B058CE">
        <w:rPr>
          <w:rFonts w:ascii="Arial" w:hAnsi="Arial" w:cs="Arial"/>
          <w:bCs/>
          <w:i/>
          <w:iCs/>
          <w:sz w:val="28"/>
          <w:szCs w:val="28"/>
        </w:rPr>
        <w:t>February 2016</w:t>
      </w:r>
      <w:r w:rsidRPr="00B058CE">
        <w:rPr>
          <w:rFonts w:ascii="Arial" w:hAnsi="Arial" w:cs="Arial"/>
          <w:bCs/>
          <w:i/>
          <w:iCs/>
          <w:sz w:val="28"/>
          <w:szCs w:val="28"/>
        </w:rPr>
        <w:br/>
      </w:r>
    </w:p>
    <w:p w14:paraId="2DC3260F" w14:textId="77777777" w:rsidR="00B058CE" w:rsidRPr="00B058CE" w:rsidRDefault="00B058CE" w:rsidP="00B058CE">
      <w:pPr>
        <w:spacing w:line="240" w:lineRule="auto"/>
        <w:rPr>
          <w:rFonts w:ascii="Arial" w:hAnsi="Arial" w:cs="Arial"/>
          <w:sz w:val="22"/>
          <w:szCs w:val="22"/>
        </w:rPr>
      </w:pPr>
    </w:p>
    <w:p w14:paraId="3297E39E" w14:textId="77777777" w:rsidR="00B058CE" w:rsidRPr="00B058CE" w:rsidRDefault="00B058CE" w:rsidP="00B058CE">
      <w:pPr>
        <w:spacing w:line="240" w:lineRule="auto"/>
        <w:ind w:firstLine="0"/>
        <w:rPr>
          <w:rFonts w:ascii="Arial" w:hAnsi="Arial" w:cs="Arial"/>
          <w:b/>
          <w:bCs/>
          <w:sz w:val="16"/>
          <w:szCs w:val="16"/>
        </w:rPr>
      </w:pPr>
    </w:p>
    <w:p w14:paraId="5416D66F" w14:textId="77777777" w:rsidR="00D81FB9" w:rsidRDefault="00B058CE" w:rsidP="00B058CE">
      <w:pPr>
        <w:keepNext/>
        <w:keepLines/>
        <w:spacing w:before="240" w:line="259" w:lineRule="auto"/>
        <w:ind w:firstLine="0"/>
        <w:jc w:val="center"/>
        <w:rPr>
          <w:szCs w:val="24"/>
        </w:rPr>
      </w:pPr>
      <w:r w:rsidRPr="00B058CE">
        <w:rPr>
          <w:szCs w:val="24"/>
        </w:rPr>
        <w:br w:type="page"/>
      </w:r>
    </w:p>
    <w:p w14:paraId="76ED6F96" w14:textId="77777777" w:rsidR="00B058CE" w:rsidRPr="00B058CE" w:rsidRDefault="00B058CE" w:rsidP="00B058CE">
      <w:pPr>
        <w:tabs>
          <w:tab w:val="left" w:pos="432"/>
        </w:tabs>
        <w:jc w:val="both"/>
        <w:rPr>
          <w:szCs w:val="24"/>
        </w:rPr>
        <w:sectPr w:rsidR="00B058CE" w:rsidRPr="00B058CE" w:rsidSect="009553EB">
          <w:headerReference w:type="default" r:id="rId28"/>
          <w:footerReference w:type="default" r:id="rId29"/>
          <w:endnotePr>
            <w:numFmt w:val="decimal"/>
          </w:endnotePr>
          <w:pgSz w:w="12240" w:h="15840" w:code="1"/>
          <w:pgMar w:top="1440" w:right="1440" w:bottom="1440" w:left="1440" w:header="720" w:footer="576" w:gutter="0"/>
          <w:pgNumType w:start="1"/>
          <w:cols w:space="720"/>
          <w:docGrid w:linePitch="150"/>
        </w:sectPr>
      </w:pPr>
    </w:p>
    <w:p w14:paraId="0DDEC36F" w14:textId="0860215D" w:rsidR="00B058CE" w:rsidRPr="00B058CE" w:rsidRDefault="00CE2095" w:rsidP="00B058CE">
      <w:pPr>
        <w:keepNext/>
        <w:pBdr>
          <w:bottom w:val="single" w:sz="2" w:space="1" w:color="auto"/>
        </w:pBdr>
        <w:tabs>
          <w:tab w:val="left" w:pos="432"/>
        </w:tabs>
        <w:spacing w:before="240" w:after="240" w:line="240" w:lineRule="auto"/>
        <w:ind w:firstLine="0"/>
        <w:jc w:val="both"/>
        <w:outlineLvl w:val="0"/>
        <w:rPr>
          <w:i/>
          <w:szCs w:val="24"/>
        </w:rPr>
      </w:pPr>
      <w:bookmarkStart w:id="18" w:name="_Toc445472962"/>
      <w:r w:rsidRPr="00B058CE">
        <w:rPr>
          <w:rFonts w:ascii="Arial Black" w:hAnsi="Arial Black"/>
          <w:sz w:val="22"/>
          <w:szCs w:val="24"/>
        </w:rPr>
        <w:lastRenderedPageBreak/>
        <w:t>PART I – INTERVIEW SCRIPT: LEAP PARTICIPANTS</w:t>
      </w:r>
      <w:bookmarkEnd w:id="18"/>
    </w:p>
    <w:p w14:paraId="35FC2934" w14:textId="77777777" w:rsidR="00B058CE" w:rsidRPr="00B058CE" w:rsidRDefault="00B058CE" w:rsidP="00B058CE">
      <w:pPr>
        <w:spacing w:line="240" w:lineRule="auto"/>
        <w:ind w:firstLine="0"/>
        <w:rPr>
          <w:sz w:val="22"/>
          <w:szCs w:val="22"/>
        </w:rPr>
      </w:pPr>
    </w:p>
    <w:tbl>
      <w:tblPr>
        <w:tblStyle w:val="TableGrid3"/>
        <w:tblW w:w="0" w:type="auto"/>
        <w:jc w:val="center"/>
        <w:tblLook w:val="04A0" w:firstRow="1" w:lastRow="0" w:firstColumn="1" w:lastColumn="0" w:noHBand="0" w:noVBand="1"/>
      </w:tblPr>
      <w:tblGrid>
        <w:gridCol w:w="9270"/>
      </w:tblGrid>
      <w:tr w:rsidR="00B058CE" w:rsidRPr="00B058CE" w14:paraId="26A63815" w14:textId="77777777" w:rsidTr="00CE2095">
        <w:trPr>
          <w:jc w:val="center"/>
        </w:trPr>
        <w:tc>
          <w:tcPr>
            <w:tcW w:w="9576" w:type="dxa"/>
            <w:tcBorders>
              <w:top w:val="thinThickSmallGap" w:sz="24" w:space="0" w:color="auto"/>
              <w:left w:val="thinThickSmallGap" w:sz="24" w:space="0" w:color="auto"/>
              <w:bottom w:val="thickThinSmallGap" w:sz="24" w:space="0" w:color="auto"/>
              <w:right w:val="thickThinSmallGap" w:sz="24" w:space="0" w:color="auto"/>
            </w:tcBorders>
          </w:tcPr>
          <w:p w14:paraId="25C58C5B" w14:textId="77777777" w:rsidR="00B058CE" w:rsidRPr="00B058CE" w:rsidRDefault="00B058CE" w:rsidP="00B058CE">
            <w:pPr>
              <w:tabs>
                <w:tab w:val="left" w:pos="1746"/>
              </w:tabs>
              <w:spacing w:before="120" w:after="120" w:line="240" w:lineRule="auto"/>
              <w:ind w:left="1742" w:hanging="1742"/>
              <w:rPr>
                <w:b/>
                <w:sz w:val="22"/>
                <w:szCs w:val="22"/>
              </w:rPr>
            </w:pPr>
            <w:r w:rsidRPr="00B058CE">
              <w:rPr>
                <w:b/>
                <w:sz w:val="22"/>
                <w:szCs w:val="22"/>
              </w:rPr>
              <w:t>INTERVIEWER:</w:t>
            </w:r>
            <w:r w:rsidRPr="00B058CE">
              <w:rPr>
                <w:b/>
                <w:sz w:val="22"/>
                <w:szCs w:val="22"/>
              </w:rPr>
              <w:tab/>
            </w:r>
            <w:r w:rsidRPr="00B058CE">
              <w:rPr>
                <w:b/>
                <w:sz w:val="22"/>
                <w:szCs w:val="22"/>
              </w:rPr>
              <w:tab/>
            </w:r>
            <w:r w:rsidRPr="00B058CE">
              <w:rPr>
                <w:b/>
                <w:sz w:val="22"/>
                <w:szCs w:val="22"/>
              </w:rPr>
              <w:tab/>
              <w:t xml:space="preserve">READ CONSENT SCRIPT AT NORMAL INTERVIEWING PACE, </w:t>
            </w:r>
            <w:r w:rsidRPr="00B058CE">
              <w:rPr>
                <w:b/>
                <w:sz w:val="22"/>
                <w:szCs w:val="22"/>
              </w:rPr>
              <w:br/>
            </w:r>
            <w:r w:rsidRPr="00B058CE">
              <w:rPr>
                <w:b/>
                <w:sz w:val="22"/>
                <w:szCs w:val="22"/>
              </w:rPr>
              <w:tab/>
            </w:r>
            <w:r w:rsidRPr="00B058CE">
              <w:rPr>
                <w:b/>
                <w:sz w:val="22"/>
                <w:szCs w:val="22"/>
              </w:rPr>
              <w:tab/>
              <w:t>THEN START FIRST ACTIVITY.</w:t>
            </w:r>
          </w:p>
        </w:tc>
      </w:tr>
    </w:tbl>
    <w:p w14:paraId="51C239DF" w14:textId="77777777" w:rsidR="00B058CE" w:rsidRPr="00B058CE" w:rsidRDefault="00B058CE" w:rsidP="00B058CE">
      <w:pPr>
        <w:tabs>
          <w:tab w:val="left" w:pos="0"/>
        </w:tabs>
        <w:spacing w:before="480" w:after="240" w:line="240" w:lineRule="auto"/>
        <w:jc w:val="center"/>
        <w:rPr>
          <w:b/>
          <w:bCs/>
          <w:szCs w:val="22"/>
        </w:rPr>
      </w:pPr>
      <w:r w:rsidRPr="00B058CE">
        <w:rPr>
          <w:b/>
          <w:bCs/>
          <w:szCs w:val="22"/>
        </w:rPr>
        <w:t>In-Person Interview Script for Pre- and Post-Release Participants:</w:t>
      </w:r>
    </w:p>
    <w:p w14:paraId="2332FB5A" w14:textId="77777777" w:rsidR="00B058CE" w:rsidRPr="00B058CE" w:rsidRDefault="00B058CE" w:rsidP="00B058CE">
      <w:pPr>
        <w:tabs>
          <w:tab w:val="left" w:pos="0"/>
        </w:tabs>
        <w:spacing w:before="240" w:after="240" w:line="240" w:lineRule="auto"/>
        <w:jc w:val="both"/>
        <w:rPr>
          <w:szCs w:val="22"/>
        </w:rPr>
      </w:pPr>
      <w:r w:rsidRPr="00B058CE">
        <w:rPr>
          <w:szCs w:val="22"/>
        </w:rPr>
        <w:t xml:space="preserve">Hi, my name is [name] from Mathematica Policy Research, a social research company based out of Princeton, New Jersey. As someone may have explained, we are currently testing two forms that are part of an evaluation we are doing on behalf of the Department of Labor. The first form is a consent form, and the second is a background information form that will be used to collect information from participants in the Linking to Employment Activities Pre-Release Program. We plan to use these forms with people who participate in group discussions about the program. We want your help to figure out how to make the consent form and background information form clear and easy to understand. Thanks so much for being willing to help us out today. </w:t>
      </w:r>
    </w:p>
    <w:p w14:paraId="75E16F47" w14:textId="77777777" w:rsidR="00B058CE" w:rsidRPr="00B058CE" w:rsidRDefault="00B058CE" w:rsidP="00B058CE">
      <w:pPr>
        <w:tabs>
          <w:tab w:val="left" w:pos="0"/>
        </w:tabs>
        <w:spacing w:before="240" w:after="240" w:line="240" w:lineRule="auto"/>
        <w:jc w:val="both"/>
        <w:rPr>
          <w:szCs w:val="22"/>
        </w:rPr>
      </w:pPr>
      <w:r w:rsidRPr="00B058CE">
        <w:rPr>
          <w:szCs w:val="22"/>
        </w:rPr>
        <w:t>As we go through this activity, you may notice that at some points I’m reading from my notes. I just want to make sure that I give each person the same information. I am going to ask you to review the consent form first and then the background information form. We will discuss each form after you review them. There will be plenty of time for us to talk through any questions you might have after we finish each form. All together this will take no longer than 30 minutes.</w:t>
      </w:r>
    </w:p>
    <w:p w14:paraId="6476F0D9" w14:textId="77777777" w:rsidR="00B058CE" w:rsidRPr="00B058CE" w:rsidRDefault="00B058CE" w:rsidP="00B058CE">
      <w:pPr>
        <w:tabs>
          <w:tab w:val="left" w:pos="0"/>
        </w:tabs>
        <w:spacing w:before="240" w:after="240" w:line="240" w:lineRule="auto"/>
        <w:jc w:val="both"/>
        <w:rPr>
          <w:szCs w:val="22"/>
        </w:rPr>
      </w:pPr>
      <w:r w:rsidRPr="00B058CE">
        <w:rPr>
          <w:szCs w:val="22"/>
        </w:rPr>
        <w:t xml:space="preserve">Please keep in mind that there are no right or wrong answers to any of the questions I ask you. We really just want to find out as much as possible about what you are thinking, so don’t hesitate to speak up whenever something is unclear, hard to answer, or doesn’t seem to apply to you. </w:t>
      </w:r>
    </w:p>
    <w:p w14:paraId="4202B0FD" w14:textId="77777777" w:rsidR="00B058CE" w:rsidRPr="00B058CE" w:rsidRDefault="00B058CE" w:rsidP="00B058CE">
      <w:pPr>
        <w:tabs>
          <w:tab w:val="left" w:pos="432"/>
        </w:tabs>
        <w:spacing w:after="240" w:line="240" w:lineRule="auto"/>
        <w:jc w:val="both"/>
        <w:rPr>
          <w:szCs w:val="22"/>
        </w:rPr>
      </w:pPr>
      <w:r w:rsidRPr="00B058CE">
        <w:rPr>
          <w:szCs w:val="22"/>
        </w:rPr>
        <w:t xml:space="preserve">I will be taking notes during our activity [and IF ALLOWED: I will be recording the interview so that I can go back and listen to it later when I’m summarizing the results]. </w:t>
      </w:r>
    </w:p>
    <w:p w14:paraId="7C4CB2EC" w14:textId="77777777" w:rsidR="00B058CE" w:rsidRPr="00B058CE" w:rsidRDefault="00B058CE" w:rsidP="00B058CE">
      <w:pPr>
        <w:tabs>
          <w:tab w:val="left" w:pos="0"/>
        </w:tabs>
        <w:spacing w:after="240" w:line="240" w:lineRule="auto"/>
        <w:jc w:val="both"/>
        <w:rPr>
          <w:szCs w:val="22"/>
        </w:rPr>
      </w:pPr>
      <w:r w:rsidRPr="00B058CE">
        <w:rPr>
          <w:szCs w:val="22"/>
        </w:rPr>
        <w:t>Everything that you tell me will be kept private. You don’t have to answer any questions that make you feel uncomfortable.</w:t>
      </w:r>
    </w:p>
    <w:p w14:paraId="2578FFD9" w14:textId="77777777" w:rsidR="00B058CE" w:rsidRPr="00B058CE" w:rsidRDefault="00B058CE" w:rsidP="00B058CE">
      <w:pPr>
        <w:tabs>
          <w:tab w:val="left" w:pos="432"/>
        </w:tabs>
        <w:spacing w:after="240"/>
        <w:jc w:val="both"/>
        <w:rPr>
          <w:szCs w:val="22"/>
        </w:rPr>
      </w:pPr>
      <w:r w:rsidRPr="00B058CE">
        <w:rPr>
          <w:szCs w:val="22"/>
        </w:rPr>
        <w:t>Do you have any questions before we start?</w:t>
      </w:r>
    </w:p>
    <w:p w14:paraId="2DFBE1E7" w14:textId="77777777" w:rsidR="00B058CE" w:rsidRPr="00B058CE" w:rsidRDefault="00B058CE" w:rsidP="00B058CE">
      <w:pPr>
        <w:tabs>
          <w:tab w:val="left" w:pos="432"/>
        </w:tabs>
        <w:ind w:right="144"/>
        <w:rPr>
          <w:szCs w:val="22"/>
        </w:rPr>
      </w:pPr>
      <w:r w:rsidRPr="00B058CE">
        <w:rPr>
          <w:szCs w:val="22"/>
        </w:rPr>
        <w:t>Let’s begin.</w:t>
      </w:r>
    </w:p>
    <w:p w14:paraId="33162BFE" w14:textId="77777777" w:rsidR="00B058CE" w:rsidRPr="00B058CE" w:rsidRDefault="00B058CE" w:rsidP="00B058CE">
      <w:pPr>
        <w:tabs>
          <w:tab w:val="left" w:pos="432"/>
        </w:tabs>
        <w:ind w:right="144"/>
        <w:rPr>
          <w:sz w:val="22"/>
          <w:szCs w:val="22"/>
        </w:rPr>
      </w:pPr>
      <w:r w:rsidRPr="00B058CE">
        <w:rPr>
          <w:noProof/>
          <w:szCs w:val="24"/>
        </w:rPr>
        <mc:AlternateContent>
          <mc:Choice Requires="wps">
            <w:drawing>
              <wp:inline distT="0" distB="0" distL="0" distR="0" wp14:anchorId="26D29B27" wp14:editId="7896E44E">
                <wp:extent cx="5406390" cy="552450"/>
                <wp:effectExtent l="5715" t="8890" r="7620" b="10160"/>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6390" cy="552450"/>
                        </a:xfrm>
                        <a:prstGeom prst="rect">
                          <a:avLst/>
                        </a:prstGeom>
                        <a:solidFill>
                          <a:srgbClr val="FFFFFF">
                            <a:alpha val="0"/>
                          </a:srgbClr>
                        </a:solidFill>
                        <a:ln w="9525">
                          <a:solidFill>
                            <a:srgbClr val="000000"/>
                          </a:solidFill>
                          <a:miter lim="800000"/>
                          <a:headEnd/>
                          <a:tailEnd/>
                        </a:ln>
                      </wps:spPr>
                      <wps:txbx>
                        <w:txbxContent>
                          <w:p w14:paraId="472F60A8" w14:textId="77777777" w:rsidR="00CE2095" w:rsidRPr="003A0500" w:rsidRDefault="00CE2095" w:rsidP="00B058CE">
                            <w:pPr>
                              <w:spacing w:before="240" w:after="240" w:line="240" w:lineRule="auto"/>
                              <w:rPr>
                                <w:b/>
                              </w:rPr>
                            </w:pPr>
                            <w:r w:rsidRPr="003A0500">
                              <w:rPr>
                                <w:rFonts w:ascii="Lucida Sans" w:eastAsiaTheme="minorHAnsi" w:hAnsi="Lucida Sans"/>
                                <w:b/>
                                <w:color w:val="C00000"/>
                              </w:rPr>
                              <w:t>Please hit the record button on your digital voice recorder</w:t>
                            </w:r>
                          </w:p>
                        </w:txbxContent>
                      </wps:txbx>
                      <wps:bodyPr rot="0" vert="horz" wrap="square" lIns="91440" tIns="45720" rIns="91440" bIns="45720" anchor="t" anchorCtr="0" upright="1">
                        <a:noAutofit/>
                      </wps:bodyPr>
                    </wps:wsp>
                  </a:graphicData>
                </a:graphic>
              </wp:inline>
            </w:drawing>
          </mc:Choice>
          <mc:Fallback>
            <w:pict>
              <v:rect w14:anchorId="26D29B27" id="_x0000_s1028" style="width:425.7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OhNwIAAGsEAAAOAAAAZHJzL2Uyb0RvYy54bWysVFFv0zAQfkfiP1h+p2lDM9ao6TR1FCEN&#10;mBj8gIvjNBaObc5u0/Hrd3ba0sEbIg+Wz3f3+e77fFneHHrN9hK9sqbis8mUM2mEbZTZVvz7t82b&#10;a858ANOAtkZW/El6frN6/Wo5uFLmtrO6kcgIxPhycBXvQnBllnnRyR78xDppyNla7CGQidusQRgI&#10;vddZPp1eZYPFxqEV0ns6vRudfJXw21aK8KVtvQxMV5xqC2nFtNZxzVZLKLcIrlPiWAb8QxU9KEOX&#10;nqHuIADbofoLqlcCrbdtmAjbZ7ZtlZCpB+pmNv2jm8cOnEy9EDnenWny/w9WfN4/IFNNxRecGehJ&#10;oq9EGpitliyP9AzOlxT16B4wNujdvRU/PDN23VGUvEW0QyehoaJmMT57kRANT6msHj7ZhtBhF2xi&#10;6tBiHwGJA3ZIgjydBZGHwAQdFvPp1dsF6SbIVxT5vEiKZVCesh368EHansVNxZFqT+iwv/chVgPl&#10;KSRVb7VqNkrrZOC2Xmtke6DHsUnfmKtdB+Pp6To/hiY8f4mhDRuIuyIvUuoL3zHpiDSNXyKISLyE&#10;6FWgEdCqr/j1OQjKyOl706QHGkDpcU/9aHMkOfI66hMO9SGJeFasts0TsY52fPE0obTpLP7ibKDX&#10;XnH/cwcoOdMfDSm3mM3ncTySMS/e5WTgpae+9IARBFXxwNm4XYdxpHYO1bajm2aJDWNvSe1WJSHi&#10;SxirOpZPLzrxeZy+ODKXdor6/Y9YPQMAAP//AwBQSwMEFAAGAAgAAAAhAOTlT5/bAAAABAEAAA8A&#10;AABkcnMvZG93bnJldi54bWxMj0FPwkAQhe8m/ofNmHgxsoUI1NotQY0nw0GE+9Ad24bubO0uUP69&#10;Ixe9TN7kTd77Jl8MrlVH6kPj2cB4lIAiLr1tuDKw+Xy7T0GFiGyx9UwGzhRgUVxf5ZhZf+IPOq5j&#10;pSSEQ4YG6hi7TOtQ1uQwjHxHLN6X7x1GWftK2x5PEu5aPUmSmXbYsDTU2NFLTeV+fXAGttO71+X7&#10;ebXCRzd5TtP991zP0Jjbm2H5BCrSEP+O4Rdf0KEQpp0/sA2qNSCPxMsUL52OH0DtRMwT0EWu/8MX&#10;PwAAAP//AwBQSwECLQAUAAYACAAAACEAtoM4kv4AAADhAQAAEwAAAAAAAAAAAAAAAAAAAAAAW0Nv&#10;bnRlbnRfVHlwZXNdLnhtbFBLAQItABQABgAIAAAAIQA4/SH/1gAAAJQBAAALAAAAAAAAAAAAAAAA&#10;AC8BAABfcmVscy8ucmVsc1BLAQItABQABgAIAAAAIQBpqtOhNwIAAGsEAAAOAAAAAAAAAAAAAAAA&#10;AC4CAABkcnMvZTJvRG9jLnhtbFBLAQItABQABgAIAAAAIQDk5U+f2wAAAAQBAAAPAAAAAAAAAAAA&#10;AAAAAJEEAABkcnMvZG93bnJldi54bWxQSwUGAAAAAAQABADzAAAAmQUAAAAA&#10;">
                <v:fill opacity="0"/>
                <v:textbox>
                  <w:txbxContent>
                    <w:p w14:paraId="472F60A8" w14:textId="77777777" w:rsidR="00CE2095" w:rsidRPr="003A0500" w:rsidRDefault="00CE2095" w:rsidP="00B058CE">
                      <w:pPr>
                        <w:spacing w:before="240" w:after="240" w:line="240" w:lineRule="auto"/>
                        <w:rPr>
                          <w:b/>
                        </w:rPr>
                      </w:pPr>
                      <w:r w:rsidRPr="003A0500">
                        <w:rPr>
                          <w:rFonts w:ascii="Lucida Sans" w:eastAsiaTheme="minorHAnsi" w:hAnsi="Lucida Sans"/>
                          <w:b/>
                          <w:color w:val="C00000"/>
                        </w:rPr>
                        <w:t>Please hit the record button on your digital voice recorder</w:t>
                      </w:r>
                    </w:p>
                  </w:txbxContent>
                </v:textbox>
                <w10:anchorlock/>
              </v:rect>
            </w:pict>
          </mc:Fallback>
        </mc:AlternateContent>
      </w:r>
    </w:p>
    <w:p w14:paraId="74A27747" w14:textId="77777777" w:rsidR="00B058CE" w:rsidRPr="00B058CE" w:rsidRDefault="00B058CE" w:rsidP="00B058CE">
      <w:pPr>
        <w:spacing w:line="240" w:lineRule="auto"/>
        <w:ind w:firstLine="0"/>
        <w:rPr>
          <w:sz w:val="22"/>
          <w:szCs w:val="22"/>
        </w:rPr>
      </w:pPr>
    </w:p>
    <w:p w14:paraId="17C6CDFD" w14:textId="77777777" w:rsidR="00B058CE" w:rsidRPr="00B058CE" w:rsidRDefault="00B058CE" w:rsidP="00B058CE">
      <w:pPr>
        <w:spacing w:line="240" w:lineRule="auto"/>
        <w:ind w:firstLine="0"/>
        <w:rPr>
          <w:sz w:val="22"/>
          <w:szCs w:val="22"/>
        </w:rPr>
      </w:pPr>
      <w:r w:rsidRPr="00B058CE">
        <w:rPr>
          <w:sz w:val="22"/>
          <w:szCs w:val="22"/>
        </w:rPr>
        <w:br w:type="page"/>
      </w:r>
    </w:p>
    <w:p w14:paraId="40D92BAA" w14:textId="1BCEDA53" w:rsidR="00B058CE" w:rsidRPr="00B058CE" w:rsidRDefault="00CE2095" w:rsidP="00B058CE">
      <w:pPr>
        <w:keepNext/>
        <w:pBdr>
          <w:bottom w:val="single" w:sz="2" w:space="1" w:color="auto"/>
        </w:pBdr>
        <w:tabs>
          <w:tab w:val="left" w:pos="432"/>
        </w:tabs>
        <w:spacing w:after="240" w:line="240" w:lineRule="auto"/>
        <w:ind w:firstLine="0"/>
        <w:jc w:val="both"/>
        <w:outlineLvl w:val="0"/>
        <w:rPr>
          <w:rFonts w:ascii="Arial Black" w:hAnsi="Arial Black"/>
          <w:caps/>
          <w:sz w:val="22"/>
          <w:szCs w:val="24"/>
        </w:rPr>
      </w:pPr>
      <w:bookmarkStart w:id="19" w:name="_Toc445472963"/>
      <w:r w:rsidRPr="00B058CE">
        <w:rPr>
          <w:rFonts w:ascii="Arial Black" w:hAnsi="Arial Black"/>
          <w:sz w:val="22"/>
          <w:szCs w:val="24"/>
        </w:rPr>
        <w:lastRenderedPageBreak/>
        <w:t>PART I A – CONSENT FORM: LEAP PARTICIPANTS ONLY</w:t>
      </w:r>
      <w:bookmarkEnd w:id="19"/>
    </w:p>
    <w:p w14:paraId="666D00E8" w14:textId="77777777" w:rsidR="00B058CE" w:rsidRPr="00B058CE" w:rsidRDefault="00B058CE" w:rsidP="00B058CE">
      <w:pPr>
        <w:keepNext/>
        <w:tabs>
          <w:tab w:val="left" w:pos="432"/>
        </w:tabs>
        <w:spacing w:after="120" w:line="240" w:lineRule="auto"/>
        <w:ind w:left="432" w:hanging="432"/>
        <w:jc w:val="both"/>
        <w:rPr>
          <w:rFonts w:ascii="Arial Black" w:hAnsi="Arial Black"/>
          <w:sz w:val="22"/>
          <w:szCs w:val="24"/>
        </w:rPr>
      </w:pPr>
      <w:r w:rsidRPr="00B058CE">
        <w:rPr>
          <w:rFonts w:ascii="Arial Black" w:hAnsi="Arial Black"/>
          <w:sz w:val="22"/>
          <w:szCs w:val="24"/>
        </w:rPr>
        <w:t>Materials:</w:t>
      </w:r>
    </w:p>
    <w:p w14:paraId="7EC8B08D" w14:textId="77777777" w:rsidR="00B058CE" w:rsidRPr="00B058CE" w:rsidRDefault="00B058CE" w:rsidP="00B058CE">
      <w:pPr>
        <w:tabs>
          <w:tab w:val="left" w:pos="432"/>
        </w:tabs>
        <w:spacing w:line="240" w:lineRule="auto"/>
        <w:ind w:left="432" w:hanging="432"/>
        <w:jc w:val="both"/>
        <w:rPr>
          <w:szCs w:val="24"/>
        </w:rPr>
      </w:pPr>
      <w:r w:rsidRPr="00B058CE">
        <w:rPr>
          <w:szCs w:val="24"/>
        </w:rPr>
        <w:t>Pre-release Participant Focus Group Consent Form</w:t>
      </w:r>
    </w:p>
    <w:p w14:paraId="7429FD1E" w14:textId="77777777" w:rsidR="00B058CE" w:rsidRPr="00B058CE" w:rsidRDefault="00B058CE" w:rsidP="00B058CE">
      <w:pPr>
        <w:tabs>
          <w:tab w:val="left" w:pos="432"/>
        </w:tabs>
        <w:spacing w:line="240" w:lineRule="auto"/>
        <w:ind w:left="432" w:hanging="432"/>
        <w:jc w:val="both"/>
        <w:rPr>
          <w:szCs w:val="24"/>
        </w:rPr>
      </w:pPr>
      <w:r w:rsidRPr="00B058CE">
        <w:rPr>
          <w:szCs w:val="24"/>
        </w:rPr>
        <w:t>Post-release Participant Focus Group Consent Form</w:t>
      </w:r>
    </w:p>
    <w:p w14:paraId="09E05752" w14:textId="77777777" w:rsidR="00B058CE" w:rsidRPr="00B058CE" w:rsidRDefault="00B058CE" w:rsidP="00B058CE">
      <w:pPr>
        <w:tabs>
          <w:tab w:val="left" w:pos="432"/>
        </w:tabs>
        <w:spacing w:line="240" w:lineRule="auto"/>
        <w:ind w:left="432" w:hanging="432"/>
        <w:jc w:val="both"/>
        <w:rPr>
          <w:szCs w:val="24"/>
        </w:rPr>
      </w:pPr>
      <w:r w:rsidRPr="00B058CE">
        <w:rPr>
          <w:szCs w:val="24"/>
        </w:rPr>
        <w:t>Pen or pencil</w:t>
      </w:r>
    </w:p>
    <w:p w14:paraId="7E829C28" w14:textId="77777777" w:rsidR="00B058CE" w:rsidRPr="00B058CE" w:rsidRDefault="00B058CE" w:rsidP="00B058CE">
      <w:pPr>
        <w:tabs>
          <w:tab w:val="left" w:pos="432"/>
        </w:tabs>
        <w:spacing w:line="240" w:lineRule="auto"/>
        <w:ind w:left="432" w:hanging="432"/>
        <w:jc w:val="both"/>
        <w:rPr>
          <w:szCs w:val="24"/>
        </w:rPr>
      </w:pPr>
      <w:r w:rsidRPr="00B058CE">
        <w:rPr>
          <w:szCs w:val="24"/>
        </w:rPr>
        <w:t>Tape recorder (and batteries)</w:t>
      </w:r>
    </w:p>
    <w:p w14:paraId="73ADB3A6" w14:textId="77777777" w:rsidR="00B058CE" w:rsidRPr="00B058CE" w:rsidRDefault="00B058CE" w:rsidP="00B058CE">
      <w:pPr>
        <w:tabs>
          <w:tab w:val="left" w:pos="432"/>
        </w:tabs>
        <w:spacing w:line="240" w:lineRule="auto"/>
        <w:ind w:left="432" w:hanging="432"/>
        <w:jc w:val="both"/>
        <w:rPr>
          <w:szCs w:val="24"/>
        </w:rPr>
      </w:pPr>
      <w:r w:rsidRPr="00B058CE">
        <w:rPr>
          <w:szCs w:val="24"/>
        </w:rPr>
        <w:t>Timer / stopwatch</w:t>
      </w:r>
    </w:p>
    <w:p w14:paraId="69D1D0BA" w14:textId="77777777" w:rsidR="00B058CE" w:rsidRPr="00B058CE" w:rsidRDefault="00B058CE" w:rsidP="00B058CE">
      <w:pPr>
        <w:tabs>
          <w:tab w:val="left" w:pos="432"/>
        </w:tabs>
        <w:spacing w:line="240" w:lineRule="auto"/>
        <w:ind w:left="432" w:hanging="432"/>
        <w:jc w:val="both"/>
        <w:rPr>
          <w:szCs w:val="24"/>
        </w:rPr>
      </w:pPr>
    </w:p>
    <w:p w14:paraId="31415F4A" w14:textId="77777777" w:rsidR="00B058CE" w:rsidRPr="00B058CE" w:rsidRDefault="00B058CE" w:rsidP="00B058CE">
      <w:pPr>
        <w:keepNext/>
        <w:tabs>
          <w:tab w:val="left" w:pos="432"/>
        </w:tabs>
        <w:spacing w:after="120" w:line="240" w:lineRule="auto"/>
        <w:ind w:left="432" w:hanging="432"/>
        <w:jc w:val="both"/>
        <w:rPr>
          <w:b/>
          <w:szCs w:val="24"/>
        </w:rPr>
      </w:pPr>
      <w:r w:rsidRPr="00B058CE">
        <w:rPr>
          <w:b/>
          <w:szCs w:val="24"/>
        </w:rPr>
        <w:t>Step 1: Give respondent instructions</w:t>
      </w:r>
    </w:p>
    <w:p w14:paraId="33F16D0E" w14:textId="77777777" w:rsidR="00B058CE" w:rsidRPr="00B058CE" w:rsidRDefault="00B058CE" w:rsidP="00B058CE">
      <w:pPr>
        <w:tabs>
          <w:tab w:val="left" w:pos="432"/>
        </w:tabs>
        <w:spacing w:before="240" w:after="240" w:line="240" w:lineRule="auto"/>
        <w:jc w:val="both"/>
        <w:rPr>
          <w:szCs w:val="24"/>
        </w:rPr>
      </w:pPr>
      <w:r w:rsidRPr="00B058CE">
        <w:rPr>
          <w:szCs w:val="24"/>
        </w:rPr>
        <w:t xml:space="preserve">Here’s how it works. The first thing I am going to do is give you a copy of the consent form we plan to use in our discussion groups. Then I will read it out loud to you. You can follow along as I read, if you’d like to. As I read it, please note anything that doesn’t make sense or is unclear. If you want, you can mark or circle anything that’s unclear, to help you remember. When I’m done reading, I will ask you some questions about your reactions to the consent form and your thoughts about it. </w:t>
      </w:r>
    </w:p>
    <w:p w14:paraId="4FF17D63" w14:textId="77777777" w:rsidR="00B058CE" w:rsidRPr="00B058CE" w:rsidRDefault="00B058CE" w:rsidP="00B058CE">
      <w:pPr>
        <w:keepNext/>
        <w:tabs>
          <w:tab w:val="left" w:pos="432"/>
        </w:tabs>
        <w:spacing w:after="120" w:line="240" w:lineRule="auto"/>
        <w:ind w:left="432" w:hanging="432"/>
        <w:jc w:val="both"/>
        <w:rPr>
          <w:b/>
          <w:szCs w:val="24"/>
        </w:rPr>
      </w:pPr>
      <w:r w:rsidRPr="00B058CE">
        <w:rPr>
          <w:b/>
          <w:szCs w:val="24"/>
        </w:rPr>
        <w:t xml:space="preserve">Step 2: Read consent form </w:t>
      </w:r>
    </w:p>
    <w:p w14:paraId="7E642DDB" w14:textId="77777777" w:rsidR="00B058CE" w:rsidRPr="00B058CE" w:rsidRDefault="00B058CE" w:rsidP="00B058CE">
      <w:pPr>
        <w:numPr>
          <w:ilvl w:val="0"/>
          <w:numId w:val="14"/>
        </w:numPr>
        <w:tabs>
          <w:tab w:val="left" w:pos="432"/>
        </w:tabs>
        <w:spacing w:line="240" w:lineRule="auto"/>
        <w:jc w:val="both"/>
        <w:rPr>
          <w:szCs w:val="24"/>
        </w:rPr>
      </w:pPr>
      <w:r w:rsidRPr="00B058CE">
        <w:rPr>
          <w:szCs w:val="24"/>
        </w:rPr>
        <w:t>Start timer/Look at watch</w:t>
      </w:r>
    </w:p>
    <w:p w14:paraId="6440242A" w14:textId="77777777" w:rsidR="00B058CE" w:rsidRPr="00B058CE" w:rsidRDefault="00B058CE" w:rsidP="00B058CE">
      <w:pPr>
        <w:numPr>
          <w:ilvl w:val="0"/>
          <w:numId w:val="14"/>
        </w:numPr>
        <w:tabs>
          <w:tab w:val="left" w:pos="432"/>
        </w:tabs>
        <w:spacing w:line="240" w:lineRule="auto"/>
        <w:jc w:val="both"/>
        <w:rPr>
          <w:szCs w:val="24"/>
        </w:rPr>
      </w:pPr>
      <w:r w:rsidRPr="00B058CE">
        <w:rPr>
          <w:szCs w:val="24"/>
        </w:rPr>
        <w:t>Hand consent form to participant</w:t>
      </w:r>
    </w:p>
    <w:p w14:paraId="0BB857F9" w14:textId="77777777" w:rsidR="00B058CE" w:rsidRPr="00B058CE" w:rsidRDefault="00B058CE" w:rsidP="00B058CE">
      <w:pPr>
        <w:numPr>
          <w:ilvl w:val="0"/>
          <w:numId w:val="14"/>
        </w:numPr>
        <w:tabs>
          <w:tab w:val="left" w:pos="432"/>
        </w:tabs>
        <w:spacing w:line="240" w:lineRule="auto"/>
        <w:jc w:val="both"/>
        <w:rPr>
          <w:szCs w:val="24"/>
        </w:rPr>
      </w:pPr>
      <w:r w:rsidRPr="00B058CE">
        <w:rPr>
          <w:szCs w:val="24"/>
        </w:rPr>
        <w:t>Read consent form aloud to participant</w:t>
      </w:r>
    </w:p>
    <w:p w14:paraId="3A139079" w14:textId="77777777" w:rsidR="00B058CE" w:rsidRPr="00B058CE" w:rsidRDefault="00B058CE" w:rsidP="00B058CE">
      <w:pPr>
        <w:numPr>
          <w:ilvl w:val="0"/>
          <w:numId w:val="14"/>
        </w:numPr>
        <w:tabs>
          <w:tab w:val="left" w:pos="432"/>
        </w:tabs>
        <w:spacing w:line="240" w:lineRule="auto"/>
        <w:jc w:val="both"/>
        <w:rPr>
          <w:szCs w:val="24"/>
        </w:rPr>
      </w:pPr>
      <w:r w:rsidRPr="00B058CE">
        <w:rPr>
          <w:szCs w:val="24"/>
        </w:rPr>
        <w:t>Stop timer/Look at watch</w:t>
      </w:r>
    </w:p>
    <w:p w14:paraId="1B9A4175" w14:textId="77777777" w:rsidR="00B058CE" w:rsidRPr="00B058CE" w:rsidRDefault="00B058CE" w:rsidP="00B058CE">
      <w:pPr>
        <w:tabs>
          <w:tab w:val="left" w:pos="432"/>
        </w:tabs>
        <w:spacing w:before="240" w:line="240" w:lineRule="auto"/>
        <w:ind w:firstLine="0"/>
        <w:jc w:val="both"/>
        <w:rPr>
          <w:b/>
          <w:szCs w:val="24"/>
        </w:rPr>
      </w:pPr>
      <w:r w:rsidRPr="00B058CE">
        <w:rPr>
          <w:b/>
          <w:szCs w:val="24"/>
        </w:rPr>
        <w:t>Step 3: Debrief consent form</w:t>
      </w:r>
    </w:p>
    <w:p w14:paraId="07CDF4A2" w14:textId="77777777" w:rsidR="00B058CE" w:rsidRPr="00B058CE" w:rsidRDefault="00B058CE" w:rsidP="00B058CE">
      <w:pPr>
        <w:tabs>
          <w:tab w:val="left" w:pos="432"/>
        </w:tabs>
        <w:spacing w:after="120" w:line="240" w:lineRule="auto"/>
        <w:ind w:left="432" w:hanging="432"/>
        <w:jc w:val="both"/>
        <w:rPr>
          <w:szCs w:val="24"/>
        </w:rPr>
      </w:pPr>
      <w:r w:rsidRPr="00B058CE">
        <w:rPr>
          <w:szCs w:val="24"/>
        </w:rPr>
        <w:t>What questions do you have about this consent form?</w:t>
      </w:r>
    </w:p>
    <w:p w14:paraId="032E9723" w14:textId="77777777" w:rsidR="00B058CE" w:rsidRPr="00B058CE" w:rsidRDefault="00B058CE" w:rsidP="00B058CE">
      <w:pPr>
        <w:tabs>
          <w:tab w:val="left" w:pos="432"/>
        </w:tabs>
        <w:spacing w:after="120" w:line="240" w:lineRule="auto"/>
        <w:ind w:left="432" w:hanging="432"/>
        <w:jc w:val="both"/>
        <w:rPr>
          <w:szCs w:val="24"/>
        </w:rPr>
      </w:pPr>
      <w:r w:rsidRPr="00B058CE">
        <w:rPr>
          <w:szCs w:val="24"/>
        </w:rPr>
        <w:t xml:space="preserve">Which parts were confusing or unclear? Was there any wording that could be </w:t>
      </w:r>
      <w:proofErr w:type="gramStart"/>
      <w:r w:rsidRPr="00B058CE">
        <w:rPr>
          <w:szCs w:val="24"/>
        </w:rPr>
        <w:t>more clear</w:t>
      </w:r>
      <w:proofErr w:type="gramEnd"/>
      <w:r w:rsidRPr="00B058CE">
        <w:rPr>
          <w:szCs w:val="24"/>
        </w:rPr>
        <w:t>?</w:t>
      </w:r>
    </w:p>
    <w:p w14:paraId="2D68DA9B" w14:textId="77777777" w:rsidR="00B058CE" w:rsidRPr="00B058CE" w:rsidRDefault="00B058CE" w:rsidP="00B058CE">
      <w:pPr>
        <w:tabs>
          <w:tab w:val="left" w:pos="432"/>
        </w:tabs>
        <w:spacing w:after="120" w:line="240" w:lineRule="auto"/>
        <w:ind w:left="432" w:hanging="432"/>
        <w:jc w:val="both"/>
        <w:rPr>
          <w:szCs w:val="24"/>
        </w:rPr>
      </w:pPr>
      <w:r w:rsidRPr="00B058CE">
        <w:rPr>
          <w:szCs w:val="24"/>
        </w:rPr>
        <w:t>Are there changes we can make to it to help others understand it better?</w:t>
      </w:r>
    </w:p>
    <w:p w14:paraId="2A972B54" w14:textId="77777777" w:rsidR="00B058CE" w:rsidRPr="00B058CE" w:rsidRDefault="00B058CE" w:rsidP="00B058CE">
      <w:pPr>
        <w:tabs>
          <w:tab w:val="left" w:pos="432"/>
        </w:tabs>
        <w:spacing w:after="120" w:line="240" w:lineRule="auto"/>
        <w:ind w:left="432" w:hanging="432"/>
        <w:jc w:val="both"/>
        <w:rPr>
          <w:szCs w:val="24"/>
        </w:rPr>
      </w:pPr>
      <w:r w:rsidRPr="00B058CE">
        <w:rPr>
          <w:szCs w:val="24"/>
        </w:rPr>
        <w:t xml:space="preserve">To you, what is the purpose of this consent form? </w:t>
      </w:r>
    </w:p>
    <w:p w14:paraId="0465F6C8" w14:textId="77777777" w:rsidR="00B058CE" w:rsidRPr="00B058CE" w:rsidRDefault="00B058CE" w:rsidP="00B058CE">
      <w:pPr>
        <w:numPr>
          <w:ilvl w:val="1"/>
          <w:numId w:val="1"/>
        </w:numPr>
        <w:tabs>
          <w:tab w:val="left" w:pos="432"/>
        </w:tabs>
        <w:spacing w:after="120" w:line="240" w:lineRule="auto"/>
        <w:jc w:val="both"/>
        <w:rPr>
          <w:szCs w:val="24"/>
        </w:rPr>
        <w:sectPr w:rsidR="00B058CE" w:rsidRPr="00B058CE" w:rsidSect="006301A5">
          <w:headerReference w:type="default" r:id="rId30"/>
          <w:footerReference w:type="default" r:id="rId31"/>
          <w:endnotePr>
            <w:numFmt w:val="decimal"/>
          </w:endnotePr>
          <w:pgSz w:w="12240" w:h="15840" w:code="1"/>
          <w:pgMar w:top="1440" w:right="1440" w:bottom="1440" w:left="1440" w:header="720" w:footer="576" w:gutter="0"/>
          <w:cols w:space="720"/>
          <w:docGrid w:linePitch="150"/>
        </w:sectPr>
      </w:pPr>
      <w:r w:rsidRPr="00B058CE">
        <w:rPr>
          <w:szCs w:val="24"/>
        </w:rPr>
        <w:t xml:space="preserve">Why would we give it to someone before a group discussion? </w:t>
      </w:r>
    </w:p>
    <w:p w14:paraId="10F12AC7" w14:textId="77777777" w:rsidR="00D93244" w:rsidRDefault="00D93244">
      <w:pPr>
        <w:spacing w:line="240" w:lineRule="auto"/>
        <w:ind w:firstLine="0"/>
        <w:rPr>
          <w:rFonts w:ascii="Arial Black" w:hAnsi="Arial Black"/>
          <w:sz w:val="22"/>
          <w:szCs w:val="24"/>
        </w:rPr>
      </w:pPr>
      <w:bookmarkStart w:id="20" w:name="_Toc445472964"/>
      <w:r>
        <w:rPr>
          <w:rFonts w:ascii="Arial Black" w:hAnsi="Arial Black"/>
          <w:sz w:val="22"/>
          <w:szCs w:val="24"/>
        </w:rPr>
        <w:lastRenderedPageBreak/>
        <w:br w:type="page"/>
      </w:r>
    </w:p>
    <w:p w14:paraId="56B91226" w14:textId="24F97458" w:rsidR="00B058CE" w:rsidRPr="00B058CE" w:rsidRDefault="00CE2095" w:rsidP="00B058CE">
      <w:pPr>
        <w:keepNext/>
        <w:pBdr>
          <w:bottom w:val="single" w:sz="2" w:space="1" w:color="auto"/>
        </w:pBdr>
        <w:tabs>
          <w:tab w:val="left" w:pos="432"/>
        </w:tabs>
        <w:spacing w:before="240" w:after="240" w:line="240" w:lineRule="auto"/>
        <w:ind w:firstLine="0"/>
        <w:jc w:val="both"/>
        <w:outlineLvl w:val="0"/>
        <w:rPr>
          <w:i/>
          <w:szCs w:val="24"/>
        </w:rPr>
      </w:pPr>
      <w:r w:rsidRPr="00B058CE">
        <w:rPr>
          <w:rFonts w:ascii="Arial Black" w:hAnsi="Arial Black"/>
          <w:sz w:val="22"/>
          <w:szCs w:val="24"/>
        </w:rPr>
        <w:lastRenderedPageBreak/>
        <w:t>PART I B – RESPONDENT INFORMATION FORMS: LEAP PARTICIPANTS</w:t>
      </w:r>
      <w:bookmarkEnd w:id="20"/>
    </w:p>
    <w:p w14:paraId="14FA1E30" w14:textId="77777777" w:rsidR="00B058CE" w:rsidRPr="00B058CE" w:rsidRDefault="00B058CE" w:rsidP="00B058CE">
      <w:pPr>
        <w:keepNext/>
        <w:tabs>
          <w:tab w:val="left" w:pos="432"/>
        </w:tabs>
        <w:spacing w:line="240" w:lineRule="auto"/>
        <w:ind w:left="432" w:hanging="432"/>
        <w:jc w:val="both"/>
        <w:rPr>
          <w:rFonts w:ascii="Arial Black" w:hAnsi="Arial Black"/>
          <w:sz w:val="22"/>
          <w:szCs w:val="24"/>
        </w:rPr>
      </w:pPr>
      <w:r w:rsidRPr="00B058CE">
        <w:rPr>
          <w:rFonts w:ascii="Arial Black" w:hAnsi="Arial Black"/>
          <w:sz w:val="22"/>
          <w:szCs w:val="24"/>
        </w:rPr>
        <w:t>Materials:</w:t>
      </w:r>
    </w:p>
    <w:p w14:paraId="5A64DDDE" w14:textId="77777777" w:rsidR="00B058CE" w:rsidRPr="00B058CE" w:rsidRDefault="00B058CE" w:rsidP="00B058CE">
      <w:pPr>
        <w:tabs>
          <w:tab w:val="left" w:pos="432"/>
        </w:tabs>
        <w:spacing w:line="240" w:lineRule="auto"/>
        <w:ind w:left="432" w:hanging="432"/>
        <w:jc w:val="both"/>
        <w:rPr>
          <w:szCs w:val="24"/>
        </w:rPr>
      </w:pPr>
      <w:r w:rsidRPr="00B058CE">
        <w:rPr>
          <w:szCs w:val="24"/>
        </w:rPr>
        <w:t>Post-Release Participant RIF</w:t>
      </w:r>
    </w:p>
    <w:p w14:paraId="6AA083F5" w14:textId="77777777" w:rsidR="00B058CE" w:rsidRPr="00B058CE" w:rsidRDefault="00B058CE" w:rsidP="00B058CE">
      <w:pPr>
        <w:tabs>
          <w:tab w:val="left" w:pos="432"/>
        </w:tabs>
        <w:spacing w:line="240" w:lineRule="auto"/>
        <w:ind w:left="432" w:hanging="432"/>
        <w:jc w:val="both"/>
        <w:rPr>
          <w:szCs w:val="24"/>
        </w:rPr>
      </w:pPr>
      <w:r w:rsidRPr="00B058CE">
        <w:rPr>
          <w:szCs w:val="24"/>
        </w:rPr>
        <w:t>Pen or pencil</w:t>
      </w:r>
    </w:p>
    <w:p w14:paraId="2AF346F1" w14:textId="77777777" w:rsidR="00B058CE" w:rsidRPr="00B058CE" w:rsidRDefault="00B058CE" w:rsidP="00B058CE">
      <w:pPr>
        <w:tabs>
          <w:tab w:val="left" w:pos="432"/>
        </w:tabs>
        <w:spacing w:line="240" w:lineRule="auto"/>
        <w:ind w:left="432" w:hanging="432"/>
        <w:jc w:val="both"/>
        <w:rPr>
          <w:szCs w:val="24"/>
        </w:rPr>
      </w:pPr>
      <w:r w:rsidRPr="00B058CE">
        <w:rPr>
          <w:szCs w:val="24"/>
        </w:rPr>
        <w:t>Tape recorder (and batteries)</w:t>
      </w:r>
    </w:p>
    <w:p w14:paraId="51F54578" w14:textId="77777777" w:rsidR="00B058CE" w:rsidRPr="00B058CE" w:rsidRDefault="00B058CE" w:rsidP="00B058CE">
      <w:pPr>
        <w:tabs>
          <w:tab w:val="left" w:pos="432"/>
        </w:tabs>
        <w:spacing w:line="240" w:lineRule="auto"/>
        <w:ind w:left="432" w:hanging="432"/>
        <w:jc w:val="both"/>
        <w:rPr>
          <w:szCs w:val="24"/>
        </w:rPr>
      </w:pPr>
      <w:r w:rsidRPr="00B058CE">
        <w:rPr>
          <w:szCs w:val="24"/>
        </w:rPr>
        <w:t xml:space="preserve">Timer/ stopwatch </w:t>
      </w:r>
    </w:p>
    <w:p w14:paraId="4976F618" w14:textId="77777777" w:rsidR="00B058CE" w:rsidRPr="00B058CE" w:rsidRDefault="00B058CE" w:rsidP="00B058CE">
      <w:pPr>
        <w:tabs>
          <w:tab w:val="left" w:pos="432"/>
        </w:tabs>
        <w:spacing w:line="240" w:lineRule="auto"/>
        <w:ind w:left="432" w:firstLine="0"/>
        <w:jc w:val="both"/>
        <w:rPr>
          <w:szCs w:val="24"/>
        </w:rPr>
      </w:pPr>
    </w:p>
    <w:p w14:paraId="73CBC6F7" w14:textId="77777777" w:rsidR="00B058CE" w:rsidRPr="00B058CE" w:rsidRDefault="00B058CE" w:rsidP="00B058CE">
      <w:pPr>
        <w:keepNext/>
        <w:tabs>
          <w:tab w:val="left" w:pos="432"/>
        </w:tabs>
        <w:spacing w:after="120" w:line="240" w:lineRule="auto"/>
        <w:ind w:left="432" w:hanging="432"/>
        <w:jc w:val="both"/>
        <w:rPr>
          <w:b/>
          <w:szCs w:val="24"/>
        </w:rPr>
      </w:pPr>
      <w:r w:rsidRPr="00B058CE">
        <w:rPr>
          <w:b/>
          <w:szCs w:val="24"/>
        </w:rPr>
        <w:t>Step 1: Explain the purpose of the activity</w:t>
      </w:r>
    </w:p>
    <w:p w14:paraId="6B9CE02C" w14:textId="77777777" w:rsidR="00B058CE" w:rsidRPr="00B058CE" w:rsidRDefault="00B058CE" w:rsidP="00B058CE">
      <w:pPr>
        <w:tabs>
          <w:tab w:val="left" w:pos="432"/>
        </w:tabs>
        <w:spacing w:after="240" w:line="240" w:lineRule="auto"/>
        <w:jc w:val="both"/>
        <w:rPr>
          <w:sz w:val="22"/>
          <w:szCs w:val="22"/>
        </w:rPr>
      </w:pPr>
      <w:r w:rsidRPr="00B058CE">
        <w:rPr>
          <w:szCs w:val="24"/>
        </w:rPr>
        <w:t xml:space="preserve">I’d like for you to answer the questions on this paper. The questions are about you. I am not focused on what your answers are, but afterwards I would like to know how clear the questions were, how easy they were to answer, and if the answer choices made sense. </w:t>
      </w:r>
    </w:p>
    <w:p w14:paraId="7C50EE4B" w14:textId="77777777" w:rsidR="00B058CE" w:rsidRPr="00B058CE" w:rsidRDefault="00B058CE" w:rsidP="00B058CE">
      <w:pPr>
        <w:keepNext/>
        <w:tabs>
          <w:tab w:val="left" w:pos="432"/>
        </w:tabs>
        <w:spacing w:after="120" w:line="240" w:lineRule="auto"/>
        <w:ind w:left="432" w:hanging="432"/>
        <w:jc w:val="both"/>
        <w:rPr>
          <w:b/>
          <w:szCs w:val="24"/>
        </w:rPr>
      </w:pPr>
      <w:r w:rsidRPr="00B058CE">
        <w:rPr>
          <w:b/>
          <w:szCs w:val="24"/>
        </w:rPr>
        <w:t>Step 2: Respondent completes RIF</w:t>
      </w:r>
    </w:p>
    <w:p w14:paraId="47D2AC41" w14:textId="77777777" w:rsidR="00B058CE" w:rsidRPr="00B058CE" w:rsidRDefault="00B058CE" w:rsidP="00B058CE">
      <w:pPr>
        <w:numPr>
          <w:ilvl w:val="0"/>
          <w:numId w:val="14"/>
        </w:numPr>
        <w:tabs>
          <w:tab w:val="left" w:pos="432"/>
        </w:tabs>
        <w:spacing w:line="240" w:lineRule="auto"/>
        <w:jc w:val="both"/>
        <w:rPr>
          <w:szCs w:val="24"/>
        </w:rPr>
      </w:pPr>
      <w:r w:rsidRPr="00B058CE">
        <w:rPr>
          <w:szCs w:val="24"/>
        </w:rPr>
        <w:t>Start timer/Look at watch</w:t>
      </w:r>
    </w:p>
    <w:p w14:paraId="782720F0" w14:textId="77777777" w:rsidR="00B058CE" w:rsidRPr="00B058CE" w:rsidRDefault="00B058CE" w:rsidP="00B058CE">
      <w:pPr>
        <w:numPr>
          <w:ilvl w:val="0"/>
          <w:numId w:val="14"/>
        </w:numPr>
        <w:tabs>
          <w:tab w:val="left" w:pos="432"/>
        </w:tabs>
        <w:spacing w:line="240" w:lineRule="auto"/>
        <w:jc w:val="both"/>
        <w:rPr>
          <w:szCs w:val="24"/>
        </w:rPr>
      </w:pPr>
      <w:r w:rsidRPr="00B058CE">
        <w:rPr>
          <w:szCs w:val="24"/>
        </w:rPr>
        <w:t>Hand RIF to participant</w:t>
      </w:r>
    </w:p>
    <w:p w14:paraId="10278389" w14:textId="77777777" w:rsidR="00B058CE" w:rsidRPr="00B058CE" w:rsidRDefault="00B058CE" w:rsidP="00B058CE">
      <w:pPr>
        <w:numPr>
          <w:ilvl w:val="1"/>
          <w:numId w:val="14"/>
        </w:numPr>
        <w:tabs>
          <w:tab w:val="left" w:pos="432"/>
        </w:tabs>
        <w:spacing w:line="240" w:lineRule="auto"/>
        <w:jc w:val="both"/>
        <w:rPr>
          <w:szCs w:val="24"/>
        </w:rPr>
      </w:pPr>
      <w:r w:rsidRPr="00B058CE">
        <w:rPr>
          <w:szCs w:val="24"/>
        </w:rPr>
        <w:t xml:space="preserve">Note which questions respondent spends the most time reading and answering. </w:t>
      </w:r>
    </w:p>
    <w:p w14:paraId="56EDEB6C" w14:textId="77777777" w:rsidR="00B058CE" w:rsidRPr="00B058CE" w:rsidRDefault="00B058CE" w:rsidP="00B058CE">
      <w:pPr>
        <w:numPr>
          <w:ilvl w:val="0"/>
          <w:numId w:val="14"/>
        </w:numPr>
        <w:tabs>
          <w:tab w:val="left" w:pos="432"/>
        </w:tabs>
        <w:spacing w:line="240" w:lineRule="auto"/>
        <w:jc w:val="both"/>
        <w:rPr>
          <w:szCs w:val="24"/>
        </w:rPr>
      </w:pPr>
      <w:r w:rsidRPr="00B058CE">
        <w:rPr>
          <w:szCs w:val="24"/>
        </w:rPr>
        <w:t>Stop timer/ Look at watch</w:t>
      </w:r>
    </w:p>
    <w:p w14:paraId="006D611C" w14:textId="77777777" w:rsidR="00B058CE" w:rsidRPr="00B058CE" w:rsidRDefault="00B058CE" w:rsidP="00B058CE">
      <w:pPr>
        <w:keepNext/>
        <w:tabs>
          <w:tab w:val="left" w:pos="432"/>
        </w:tabs>
        <w:spacing w:before="240" w:after="120" w:line="240" w:lineRule="auto"/>
        <w:ind w:left="432" w:hanging="432"/>
        <w:jc w:val="both"/>
        <w:rPr>
          <w:b/>
          <w:szCs w:val="24"/>
        </w:rPr>
      </w:pPr>
      <w:r w:rsidRPr="00B058CE">
        <w:rPr>
          <w:b/>
          <w:szCs w:val="24"/>
        </w:rPr>
        <w:t>Step 3: Debrief RIF</w:t>
      </w:r>
    </w:p>
    <w:p w14:paraId="7F331E99" w14:textId="77777777" w:rsidR="00B058CE" w:rsidRPr="00B058CE" w:rsidRDefault="00B058CE" w:rsidP="00B058CE">
      <w:pPr>
        <w:numPr>
          <w:ilvl w:val="0"/>
          <w:numId w:val="16"/>
        </w:numPr>
        <w:tabs>
          <w:tab w:val="left" w:pos="432"/>
        </w:tabs>
        <w:spacing w:after="240" w:line="240" w:lineRule="auto"/>
        <w:jc w:val="both"/>
        <w:rPr>
          <w:szCs w:val="24"/>
        </w:rPr>
      </w:pPr>
      <w:r w:rsidRPr="00B058CE">
        <w:rPr>
          <w:szCs w:val="24"/>
        </w:rPr>
        <w:t>Were there any questions on the form that you did not know how to answer? Tell me more about that.</w:t>
      </w:r>
    </w:p>
    <w:p w14:paraId="6729D2F6" w14:textId="77777777" w:rsidR="00B058CE" w:rsidRPr="00B058CE" w:rsidRDefault="00B058CE" w:rsidP="00B058CE">
      <w:pPr>
        <w:numPr>
          <w:ilvl w:val="0"/>
          <w:numId w:val="16"/>
        </w:numPr>
        <w:tabs>
          <w:tab w:val="left" w:pos="432"/>
        </w:tabs>
        <w:spacing w:after="240" w:line="240" w:lineRule="auto"/>
        <w:jc w:val="both"/>
        <w:rPr>
          <w:szCs w:val="24"/>
        </w:rPr>
      </w:pPr>
      <w:r w:rsidRPr="00B058CE">
        <w:rPr>
          <w:szCs w:val="24"/>
        </w:rPr>
        <w:t>Were there any parts that you found confusing? Tell me more about that.</w:t>
      </w:r>
    </w:p>
    <w:p w14:paraId="4A8F04A7" w14:textId="77777777" w:rsidR="00B058CE" w:rsidRPr="00B058CE" w:rsidRDefault="00B058CE" w:rsidP="00B058CE">
      <w:pPr>
        <w:numPr>
          <w:ilvl w:val="0"/>
          <w:numId w:val="16"/>
        </w:numPr>
        <w:tabs>
          <w:tab w:val="left" w:pos="432"/>
        </w:tabs>
        <w:spacing w:after="240" w:line="240" w:lineRule="auto"/>
        <w:jc w:val="both"/>
        <w:rPr>
          <w:szCs w:val="24"/>
        </w:rPr>
      </w:pPr>
      <w:r w:rsidRPr="00B058CE">
        <w:rPr>
          <w:szCs w:val="24"/>
        </w:rPr>
        <w:t xml:space="preserve">Were there any questions where your answer didn’t fit the options? </w:t>
      </w:r>
    </w:p>
    <w:p w14:paraId="6BB259F9" w14:textId="77777777" w:rsidR="00B058CE" w:rsidRPr="00B058CE" w:rsidRDefault="00B058CE" w:rsidP="00B058CE">
      <w:pPr>
        <w:numPr>
          <w:ilvl w:val="1"/>
          <w:numId w:val="16"/>
        </w:numPr>
        <w:tabs>
          <w:tab w:val="left" w:pos="432"/>
        </w:tabs>
        <w:spacing w:after="240" w:line="240" w:lineRule="auto"/>
        <w:jc w:val="both"/>
        <w:rPr>
          <w:szCs w:val="24"/>
        </w:rPr>
      </w:pPr>
      <w:r w:rsidRPr="00B058CE">
        <w:rPr>
          <w:szCs w:val="24"/>
        </w:rPr>
        <w:t xml:space="preserve">Were there questions where you had to choose only </w:t>
      </w:r>
      <w:r w:rsidRPr="00B058CE">
        <w:rPr>
          <w:szCs w:val="24"/>
          <w:u w:val="single"/>
        </w:rPr>
        <w:t>one</w:t>
      </w:r>
      <w:r w:rsidRPr="00B058CE">
        <w:rPr>
          <w:szCs w:val="24"/>
        </w:rPr>
        <w:t xml:space="preserve"> answer, but you wanted to choose </w:t>
      </w:r>
      <w:r w:rsidRPr="00B058CE">
        <w:rPr>
          <w:szCs w:val="24"/>
          <w:u w:val="single"/>
        </w:rPr>
        <w:t>more than one</w:t>
      </w:r>
      <w:r w:rsidRPr="00B058CE">
        <w:rPr>
          <w:szCs w:val="24"/>
        </w:rPr>
        <w:t xml:space="preserve"> answer?</w:t>
      </w:r>
    </w:p>
    <w:p w14:paraId="3432A775" w14:textId="77777777" w:rsidR="00B058CE" w:rsidRPr="00B058CE" w:rsidRDefault="00B058CE" w:rsidP="00B058CE">
      <w:pPr>
        <w:numPr>
          <w:ilvl w:val="0"/>
          <w:numId w:val="16"/>
        </w:numPr>
        <w:tabs>
          <w:tab w:val="left" w:pos="432"/>
        </w:tabs>
        <w:spacing w:after="240" w:line="240" w:lineRule="auto"/>
        <w:jc w:val="both"/>
        <w:rPr>
          <w:szCs w:val="24"/>
        </w:rPr>
      </w:pPr>
      <w:r w:rsidRPr="00B058CE">
        <w:rPr>
          <w:szCs w:val="24"/>
        </w:rPr>
        <w:t>Were there any questions that made you feel uncomfortable or that you didn’t want to answer? Which questions? Can you elaborate on that a little?</w:t>
      </w:r>
    </w:p>
    <w:p w14:paraId="164F130A" w14:textId="77777777" w:rsidR="00B058CE" w:rsidRPr="00B058CE" w:rsidRDefault="00B058CE" w:rsidP="00B058CE">
      <w:pPr>
        <w:numPr>
          <w:ilvl w:val="0"/>
          <w:numId w:val="16"/>
        </w:numPr>
        <w:tabs>
          <w:tab w:val="left" w:pos="432"/>
        </w:tabs>
        <w:spacing w:after="240" w:line="240" w:lineRule="auto"/>
        <w:jc w:val="both"/>
        <w:rPr>
          <w:szCs w:val="24"/>
        </w:rPr>
      </w:pPr>
      <w:r w:rsidRPr="00B058CE">
        <w:rPr>
          <w:szCs w:val="24"/>
        </w:rPr>
        <w:t>For question A2, what do education or work credentials or certificates mean to you? What comes to mind?</w:t>
      </w:r>
    </w:p>
    <w:p w14:paraId="729A30CF" w14:textId="77777777" w:rsidR="00B058CE" w:rsidRPr="00B058CE" w:rsidRDefault="00B058CE" w:rsidP="00B058CE">
      <w:pPr>
        <w:numPr>
          <w:ilvl w:val="0"/>
          <w:numId w:val="16"/>
        </w:numPr>
        <w:tabs>
          <w:tab w:val="left" w:pos="432"/>
        </w:tabs>
        <w:spacing w:after="240" w:line="240" w:lineRule="auto"/>
        <w:jc w:val="both"/>
        <w:rPr>
          <w:szCs w:val="24"/>
        </w:rPr>
      </w:pPr>
      <w:r w:rsidRPr="00B058CE">
        <w:rPr>
          <w:szCs w:val="24"/>
        </w:rPr>
        <w:t>In question A4, what does “looking for work” mean to you? What does it involve?</w:t>
      </w:r>
    </w:p>
    <w:p w14:paraId="204F6EA9" w14:textId="77777777" w:rsidR="00B058CE" w:rsidRPr="00B058CE" w:rsidRDefault="00B058CE" w:rsidP="00B058CE">
      <w:pPr>
        <w:numPr>
          <w:ilvl w:val="0"/>
          <w:numId w:val="16"/>
        </w:numPr>
        <w:tabs>
          <w:tab w:val="left" w:pos="432"/>
        </w:tabs>
        <w:spacing w:after="240" w:line="240" w:lineRule="auto"/>
        <w:jc w:val="both"/>
        <w:rPr>
          <w:szCs w:val="24"/>
        </w:rPr>
      </w:pPr>
      <w:r w:rsidRPr="00B058CE">
        <w:rPr>
          <w:szCs w:val="24"/>
        </w:rPr>
        <w:t xml:space="preserve">For question B5, how difficult was it to come up with an answer? Please explain how you came up with the answer you wrote. </w:t>
      </w:r>
    </w:p>
    <w:p w14:paraId="22550DCE" w14:textId="77777777" w:rsidR="00B058CE" w:rsidRPr="00B058CE" w:rsidRDefault="00B058CE" w:rsidP="00B058CE">
      <w:pPr>
        <w:numPr>
          <w:ilvl w:val="0"/>
          <w:numId w:val="16"/>
        </w:numPr>
        <w:tabs>
          <w:tab w:val="left" w:pos="432"/>
        </w:tabs>
        <w:spacing w:after="240" w:line="240" w:lineRule="auto"/>
        <w:jc w:val="both"/>
        <w:rPr>
          <w:szCs w:val="24"/>
        </w:rPr>
      </w:pPr>
      <w:r w:rsidRPr="00B058CE">
        <w:rPr>
          <w:szCs w:val="24"/>
        </w:rPr>
        <w:t xml:space="preserve">In question C8, how difficult was it to answer? If it asked you about </w:t>
      </w:r>
      <w:r w:rsidRPr="00B058CE">
        <w:rPr>
          <w:szCs w:val="24"/>
          <w:u w:val="single"/>
        </w:rPr>
        <w:t>only</w:t>
      </w:r>
      <w:r w:rsidRPr="00B058CE">
        <w:rPr>
          <w:szCs w:val="24"/>
        </w:rPr>
        <w:t xml:space="preserve"> your mental health or </w:t>
      </w:r>
      <w:r w:rsidRPr="00B058CE">
        <w:rPr>
          <w:szCs w:val="24"/>
          <w:u w:val="single"/>
        </w:rPr>
        <w:t>only</w:t>
      </w:r>
      <w:r w:rsidRPr="00B058CE">
        <w:rPr>
          <w:szCs w:val="24"/>
        </w:rPr>
        <w:t xml:space="preserve"> your physical health, would your answer be different?</w:t>
      </w:r>
    </w:p>
    <w:p w14:paraId="3231C29D" w14:textId="0F02C51D" w:rsidR="00E3589A" w:rsidRPr="00047872" w:rsidRDefault="00B058CE" w:rsidP="00D93244">
      <w:pPr>
        <w:tabs>
          <w:tab w:val="left" w:pos="432"/>
        </w:tabs>
        <w:spacing w:after="240" w:line="240" w:lineRule="auto"/>
        <w:ind w:left="360" w:firstLine="0"/>
      </w:pPr>
      <w:r w:rsidRPr="00B058CE">
        <w:rPr>
          <w:szCs w:val="24"/>
        </w:rPr>
        <w:t>This was the last question I had. Did you have any other comments about the questionnaire? Thank you for helping us test the questionnaire.</w:t>
      </w:r>
    </w:p>
    <w:sectPr w:rsidR="00E3589A" w:rsidRPr="00047872" w:rsidSect="006301A5">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7FD44" w14:textId="77777777" w:rsidR="007D5B0C" w:rsidRDefault="007D5B0C">
      <w:pPr>
        <w:spacing w:line="240" w:lineRule="auto"/>
      </w:pPr>
      <w:r>
        <w:separator/>
      </w:r>
    </w:p>
  </w:endnote>
  <w:endnote w:type="continuationSeparator" w:id="0">
    <w:p w14:paraId="50618AB6" w14:textId="77777777" w:rsidR="007D5B0C" w:rsidRDefault="007D5B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1002A87" w:usb1="00000000" w:usb2="00000000" w:usb3="00000000" w:csb0="000100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9FD33" w14:textId="77777777" w:rsidR="00CE2095" w:rsidRDefault="00CE2095" w:rsidP="00CE2095">
    <w:pPr>
      <w:pStyle w:val="Footer"/>
      <w:spacing w:line="192" w:lineRule="auto"/>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37129" w14:textId="77777777" w:rsidR="00CE2095" w:rsidRDefault="00CE209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1D596" w14:textId="77777777" w:rsidR="00CE2095" w:rsidRDefault="00CE2095">
    <w:pPr>
      <w:pStyle w:val="Footer"/>
      <w:jc w:val="right"/>
      <w:rPr>
        <w:sz w:val="20"/>
      </w:rPr>
    </w:pPr>
    <w:r>
      <w:rPr>
        <w:sz w:val="20"/>
      </w:rPr>
      <w:t>An Affirmative Action/Equal Opportunity Employer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66CE7" w14:textId="4FE928D4" w:rsidR="00CE2095" w:rsidRPr="00DE0E45" w:rsidRDefault="00CE2095" w:rsidP="00DE0E45">
    <w:pPr>
      <w:pStyle w:val="Footer"/>
      <w:rPr>
        <w:rStyle w:val="PageNumber"/>
        <w:rFonts w:ascii="Times New Roman" w:hAnsi="Times New Roman"/>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E09FA" w14:textId="77777777" w:rsidR="00DE0E45" w:rsidRPr="00DE0E45" w:rsidRDefault="00DE0E45" w:rsidP="00DE0E45">
    <w:pPr>
      <w:pStyle w:val="Footer"/>
      <w:rPr>
        <w:rStyle w:val="PageNumber"/>
        <w:rFonts w:ascii="Times New Roman" w:hAnsi="Times New Roman"/>
        <w:sz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BDA73" w14:textId="6AB643E0" w:rsidR="009E5EDB" w:rsidRPr="00DE0E45" w:rsidRDefault="009E5EDB" w:rsidP="009E5EDB">
    <w:pPr>
      <w:pStyle w:val="Footer"/>
      <w:jc w:val="center"/>
      <w:rPr>
        <w:rStyle w:val="PageNumber"/>
        <w:rFonts w:ascii="Times New Roman" w:hAnsi="Times New Roman"/>
        <w:sz w:val="24"/>
      </w:rPr>
    </w:pPr>
    <w:r w:rsidRPr="009E5EDB">
      <w:rPr>
        <w:rStyle w:val="PageNumber"/>
        <w:rFonts w:ascii="Times New Roman" w:hAnsi="Times New Roman"/>
        <w:sz w:val="24"/>
      </w:rPr>
      <w:fldChar w:fldCharType="begin"/>
    </w:r>
    <w:r w:rsidRPr="009E5EDB">
      <w:rPr>
        <w:rStyle w:val="PageNumber"/>
        <w:rFonts w:ascii="Times New Roman" w:hAnsi="Times New Roman"/>
        <w:sz w:val="24"/>
      </w:rPr>
      <w:instrText xml:space="preserve"> PAGE   \* MERGEFORMAT </w:instrText>
    </w:r>
    <w:r w:rsidRPr="009E5EDB">
      <w:rPr>
        <w:rStyle w:val="PageNumber"/>
        <w:rFonts w:ascii="Times New Roman" w:hAnsi="Times New Roman"/>
        <w:sz w:val="24"/>
      </w:rPr>
      <w:fldChar w:fldCharType="separate"/>
    </w:r>
    <w:r w:rsidR="00F55ED8">
      <w:rPr>
        <w:rStyle w:val="PageNumber"/>
        <w:rFonts w:ascii="Times New Roman" w:hAnsi="Times New Roman"/>
        <w:noProof/>
        <w:sz w:val="24"/>
      </w:rPr>
      <w:t>6</w:t>
    </w:r>
    <w:r w:rsidRPr="009E5EDB">
      <w:rPr>
        <w:rStyle w:val="PageNumber"/>
        <w:rFonts w:ascii="Times New Roman" w:hAnsi="Times New Roman"/>
        <w:noProof/>
        <w:sz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7914073"/>
      <w:docPartObj>
        <w:docPartGallery w:val="Page Numbers (Bottom of Page)"/>
        <w:docPartUnique/>
      </w:docPartObj>
    </w:sdtPr>
    <w:sdtEndPr>
      <w:rPr>
        <w:noProof/>
      </w:rPr>
    </w:sdtEndPr>
    <w:sdtContent>
      <w:p w14:paraId="26956DEE" w14:textId="03F53C11" w:rsidR="00CE2095" w:rsidRPr="00D81FB9" w:rsidRDefault="009E5EDB" w:rsidP="00D81FB9">
        <w:pPr>
          <w:pStyle w:val="Footer"/>
          <w:jc w:val="center"/>
          <w:rPr>
            <w:rStyle w:val="PageNumber"/>
            <w:rFonts w:ascii="Times New Roman" w:hAnsi="Times New Roman"/>
            <w:sz w:val="24"/>
          </w:rPr>
        </w:pPr>
        <w:r>
          <w:fldChar w:fldCharType="begin"/>
        </w:r>
        <w:r>
          <w:instrText xml:space="preserve"> PAGE   \* MERGEFORMAT </w:instrText>
        </w:r>
        <w:r>
          <w:fldChar w:fldCharType="separate"/>
        </w:r>
        <w:r w:rsidR="00F55ED8">
          <w:rPr>
            <w:noProof/>
          </w:rPr>
          <w:t>8</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502875"/>
      <w:docPartObj>
        <w:docPartGallery w:val="Page Numbers (Bottom of Page)"/>
        <w:docPartUnique/>
      </w:docPartObj>
    </w:sdtPr>
    <w:sdtEndPr>
      <w:rPr>
        <w:noProof/>
      </w:rPr>
    </w:sdtEndPr>
    <w:sdtContent>
      <w:p w14:paraId="506E558F" w14:textId="2A3989CB" w:rsidR="009E5EDB" w:rsidRPr="00D81FB9" w:rsidRDefault="00F55ED8" w:rsidP="00D81FB9">
        <w:pPr>
          <w:pStyle w:val="Footer"/>
          <w:jc w:val="center"/>
          <w:rPr>
            <w:rStyle w:val="PageNumber"/>
            <w:rFonts w:ascii="Times New Roman" w:hAnsi="Times New Roman"/>
            <w:sz w:val="24"/>
          </w:rPr>
        </w:pP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643726"/>
      <w:docPartObj>
        <w:docPartGallery w:val="Page Numbers (Bottom of Page)"/>
        <w:docPartUnique/>
      </w:docPartObj>
    </w:sdtPr>
    <w:sdtEndPr>
      <w:rPr>
        <w:noProof/>
      </w:rPr>
    </w:sdtEndPr>
    <w:sdtContent>
      <w:p w14:paraId="328F0986" w14:textId="77777777" w:rsidR="009E5EDB" w:rsidRPr="00D81FB9" w:rsidRDefault="009E5EDB" w:rsidP="00D81FB9">
        <w:pPr>
          <w:pStyle w:val="Footer"/>
          <w:jc w:val="center"/>
          <w:rPr>
            <w:rStyle w:val="PageNumber"/>
            <w:rFonts w:ascii="Times New Roman" w:hAnsi="Times New Roman"/>
            <w:sz w:val="24"/>
          </w:rPr>
        </w:pPr>
        <w:r>
          <w:fldChar w:fldCharType="begin"/>
        </w:r>
        <w:r>
          <w:instrText xml:space="preserve"> PAGE   \* MERGEFORMAT </w:instrText>
        </w:r>
        <w:r>
          <w:fldChar w:fldCharType="separate"/>
        </w:r>
        <w:r w:rsidR="00F55ED8">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12044" w14:textId="77777777" w:rsidR="007D5B0C" w:rsidRPr="004D2BFD" w:rsidRDefault="007D5B0C" w:rsidP="004D2BFD">
      <w:pPr>
        <w:spacing w:line="240" w:lineRule="auto"/>
        <w:ind w:firstLine="0"/>
        <w:rPr>
          <w:sz w:val="20"/>
        </w:rPr>
      </w:pPr>
      <w:r w:rsidRPr="004D2BFD">
        <w:rPr>
          <w:sz w:val="20"/>
        </w:rPr>
        <w:separator/>
      </w:r>
    </w:p>
  </w:footnote>
  <w:footnote w:type="continuationSeparator" w:id="0">
    <w:p w14:paraId="011F0BCF" w14:textId="77777777" w:rsidR="007D5B0C" w:rsidRPr="004D2BFD" w:rsidRDefault="007D5B0C" w:rsidP="004D2BFD">
      <w:pPr>
        <w:spacing w:line="240" w:lineRule="auto"/>
        <w:ind w:firstLine="0"/>
        <w:rPr>
          <w:sz w:val="20"/>
        </w:rPr>
      </w:pPr>
      <w:r w:rsidRPr="004D2BFD">
        <w:rPr>
          <w:sz w:val="20"/>
        </w:rPr>
        <w:separator/>
      </w:r>
    </w:p>
    <w:p w14:paraId="1F14BE32" w14:textId="77777777" w:rsidR="007D5B0C" w:rsidRPr="004D2BFD" w:rsidRDefault="007D5B0C" w:rsidP="004D2BFD">
      <w:pPr>
        <w:spacing w:line="240" w:lineRule="auto"/>
        <w:ind w:firstLine="0"/>
        <w:rPr>
          <w:sz w:val="20"/>
        </w:rPr>
      </w:pPr>
      <w:r w:rsidRPr="004D2BFD">
        <w:rPr>
          <w:i/>
          <w:sz w:val="20"/>
        </w:rPr>
        <w:t>(</w:t>
      </w:r>
      <w:proofErr w:type="gramStart"/>
      <w:r w:rsidRPr="004D2BFD">
        <w:rPr>
          <w:i/>
          <w:sz w:val="20"/>
        </w:rPr>
        <w:t>continued</w:t>
      </w:r>
      <w:proofErr w:type="gramEnd"/>
      <w:r w:rsidRPr="004D2BFD">
        <w:rPr>
          <w:i/>
          <w:sz w:val="20"/>
        </w:rPr>
        <w:t>)</w:t>
      </w:r>
    </w:p>
  </w:footnote>
  <w:footnote w:type="continuationNotice" w:id="1">
    <w:p w14:paraId="6DB484B1" w14:textId="77777777" w:rsidR="007D5B0C" w:rsidRPr="004D2BFD" w:rsidRDefault="007D5B0C" w:rsidP="004D2BFD">
      <w:pPr>
        <w:spacing w:line="240" w:lineRule="auto"/>
        <w:rPr>
          <w:sz w:val="20"/>
        </w:rPr>
      </w:pPr>
    </w:p>
  </w:footnote>
  <w:footnote w:id="2">
    <w:p w14:paraId="01B52B5C" w14:textId="0A4D2964" w:rsidR="00CE2095" w:rsidRDefault="00CE2095">
      <w:pPr>
        <w:pStyle w:val="FootnoteText"/>
      </w:pPr>
      <w:r>
        <w:rPr>
          <w:rStyle w:val="FootnoteReference"/>
        </w:rPr>
        <w:footnoteRef/>
      </w:r>
      <w:r>
        <w:t xml:space="preserve"> Verbal consent will be collected from front</w:t>
      </w:r>
      <w:r w:rsidRPr="000A42B9">
        <w:t xml:space="preserve">line staff </w:t>
      </w:r>
      <w:r>
        <w:t xml:space="preserve">and partner focus group participants. Written consent will be collected from all LEAP pre- and post-release participants. </w:t>
      </w:r>
    </w:p>
  </w:footnote>
  <w:footnote w:id="3">
    <w:p w14:paraId="19BB1FCF" w14:textId="52007BD0" w:rsidR="00CE2095" w:rsidRDefault="00CE2095">
      <w:pPr>
        <w:pStyle w:val="FootnoteText"/>
      </w:pPr>
      <w:r>
        <w:rPr>
          <w:rStyle w:val="FootnoteReference"/>
        </w:rPr>
        <w:footnoteRef/>
      </w:r>
      <w:r>
        <w:t xml:space="preserve"> </w:t>
      </w:r>
      <w:r w:rsidRPr="00A1077B">
        <w:t xml:space="preserve">For example, instead of asking for respondents’ current living situation, the pre-release participant RIF asks respondents about their living situation </w:t>
      </w:r>
      <w:r>
        <w:t>before</w:t>
      </w:r>
      <w:r w:rsidRPr="00A1077B">
        <w:t xml:space="preserve"> their most recent incarceration.</w:t>
      </w:r>
    </w:p>
  </w:footnote>
  <w:footnote w:id="4">
    <w:p w14:paraId="3AC00C16" w14:textId="6CF802E7" w:rsidR="00CE2095" w:rsidRDefault="00CE2095">
      <w:pPr>
        <w:pStyle w:val="FootnoteText"/>
      </w:pPr>
      <w:r>
        <w:rPr>
          <w:rStyle w:val="FootnoteReference"/>
        </w:rPr>
        <w:footnoteRef/>
      </w:r>
      <w:r>
        <w:t xml:space="preserve"> Considering the very </w:t>
      </w:r>
      <w:r w:rsidRPr="00D57401">
        <w:t>minor and revisions</w:t>
      </w:r>
      <w:r>
        <w:t xml:space="preserve"> made to the forms</w:t>
      </w:r>
      <w:r w:rsidRPr="00D57401">
        <w:t xml:space="preserve">, the </w:t>
      </w:r>
      <w:r>
        <w:t xml:space="preserve">study </w:t>
      </w:r>
      <w:r w:rsidRPr="00D57401">
        <w:t>team decided it was unnecessary to expend additional resources to conduct a second round of staff pretests.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593D5" w14:textId="77777777" w:rsidR="00CE2095" w:rsidRPr="00A12FFF" w:rsidRDefault="00CE2095" w:rsidP="00CE2095">
    <w:pPr>
      <w:pStyle w:val="Header"/>
    </w:pPr>
    <w:r>
      <w:rPr>
        <w:noProof/>
      </w:rPr>
      <mc:AlternateContent>
        <mc:Choice Requires="wps">
          <w:drawing>
            <wp:anchor distT="0" distB="0" distL="114300" distR="114300" simplePos="0" relativeHeight="251659264" behindDoc="0" locked="0" layoutInCell="1" allowOverlap="1" wp14:anchorId="2B5C966E" wp14:editId="1A03D2E7">
              <wp:simplePos x="0" y="0"/>
              <wp:positionH relativeFrom="column">
                <wp:posOffset>-351790</wp:posOffset>
              </wp:positionH>
              <wp:positionV relativeFrom="paragraph">
                <wp:posOffset>105410</wp:posOffset>
              </wp:positionV>
              <wp:extent cx="6682105" cy="8980170"/>
              <wp:effectExtent l="19685" t="19685" r="13335" b="203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105" cy="89801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39E26" id="Rectangle 8" o:spid="_x0000_s1026" style="position:absolute;margin-left:-27.7pt;margin-top:8.3pt;width:526.15pt;height:70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EoIgIAAD4EAAAOAAAAZHJzL2Uyb0RvYy54bWysU1Fv0zAQfkfiP1h+p0mqtuuiptPUUYQ0&#10;YGLwA66Ok1g4tjm7Tcev5+x0pQOeEH6wfL7z5+++u1vdHHvNDhK9sqbixSTnTBpha2Xain/9sn2z&#10;5MwHMDVoa2TFn6TnN+vXr1aDK+XUdlbXEhmBGF8OruJdCK7MMi862YOfWCcNORuLPQQysc1qhIHQ&#10;e51N83yRDRZrh1ZI7+n2bnTydcJvGinCp6bxMjBdceIW0o5p38U9W6+gbBFcp8SJBvwDix6UoU/P&#10;UHcQgO1R/QHVK4HW2yZMhO0z2zRKyJQDZVPkv2Xz2IGTKRcSx7uzTP7/wYqPhwdkqq44FcpATyX6&#10;TKKBabVkyyjP4HxJUY/uAWOC3t1b8c0zYzcdRclbRDt0EmoiVcT47MWDaHh6ynbDB1sTOuyDTUod&#10;G+wjIGnAjqkgT+eCyGNggi4Xi+W0yOecCfItr5d5cZVKlkH5/NyhD++k7Vk8VByJfIKHw70PkQ6U&#10;zyGJvtWq3iqtk4HtbqORHYC6Y5tWyoCyvAzThg0Vn85neZ6gXzj9JUae1t8wehWoz7XqKY9zEJRR&#10;uLemTl0YQOnxTJy1OSkZxRuLsLP1EwmJdmxiGjo6dBZ/cDZQA1fcf98DSs70e0PFuC5ms9jxyZjN&#10;r6Zk4KVnd+kBIwiq4oGz8bgJ45TsHaq2o5+KlLuxt1TARiVpY3FHViey1KRJ8dNAxSm4tFPUr7Ff&#10;/wQAAP//AwBQSwMEFAAGAAgAAAAhANmQ0ajgAAAACwEAAA8AAABkcnMvZG93bnJldi54bWxMj8FO&#10;wzAMhu9IvENkJG5bylhLW5pOCAlxmJDGgLvXmLaiSUqTboGnx5zgaP+ffn+uNtEM4kiT751VcLVM&#10;QJBtnO5tq+D15WGRg/ABrcbBWVLwRR429flZhaV2J/tMx31oBZdYX6KCLoSxlNI3HRn0SzeS5ezd&#10;TQYDj1Mr9YQnLjeDXCVJJg32li90ONJ9R83HfjYKxqd0frz53E7fb/m8a3AbXVhFpS4v4t0tiEAx&#10;/MHwq8/qULPTwc1WezEoWKTpmlEOsgwEA0WRFSAOvFhfJznIupL/f6h/AAAA//8DAFBLAQItABQA&#10;BgAIAAAAIQC2gziS/gAAAOEBAAATAAAAAAAAAAAAAAAAAAAAAABbQ29udGVudF9UeXBlc10ueG1s&#10;UEsBAi0AFAAGAAgAAAAhADj9If/WAAAAlAEAAAsAAAAAAAAAAAAAAAAALwEAAF9yZWxzLy5yZWxz&#10;UEsBAi0AFAAGAAgAAAAhAIGeYSgiAgAAPgQAAA4AAAAAAAAAAAAAAAAALgIAAGRycy9lMm9Eb2Mu&#10;eG1sUEsBAi0AFAAGAAgAAAAhANmQ0ajgAAAACwEAAA8AAAAAAAAAAAAAAAAAfAQAAGRycy9kb3du&#10;cmV2LnhtbFBLBQYAAAAABAAEAPMAAACJBQAAAAA=&#10;" strokeweight="2pt"/>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1C57F" w14:textId="2A72D301" w:rsidR="00CE2095" w:rsidRPr="009E5EDB" w:rsidRDefault="00D81FB9" w:rsidP="00D81FB9">
    <w:pPr>
      <w:pStyle w:val="Heading2Memo"/>
      <w:rPr>
        <w:rFonts w:ascii="Times New Roman" w:hAnsi="Times New Roman"/>
      </w:rPr>
    </w:pPr>
    <w:r w:rsidRPr="009E5EDB">
      <w:rPr>
        <w:rFonts w:ascii="Times New Roman" w:hAnsi="Times New Roman"/>
      </w:rPr>
      <w:t>Appendix A: Protocol for Pretests of LEAP Consent and Respondent Information Forms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BCD52" w14:textId="77777777" w:rsidR="00CE2095" w:rsidRDefault="00CE2095">
    <w:pPr>
      <w:pStyle w:val="Header"/>
    </w:pPr>
  </w:p>
  <w:p w14:paraId="205084BA" w14:textId="77777777" w:rsidR="00CE2095" w:rsidRDefault="00CE209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2931D" w14:textId="77777777" w:rsidR="00CE2095" w:rsidRDefault="00CE2095">
    <w:pPr>
      <w:tabs>
        <w:tab w:val="left" w:pos="1260"/>
      </w:tabs>
      <w:spacing w:line="240" w:lineRule="auto"/>
      <w:ind w:firstLine="0"/>
      <w:rPr>
        <w:bCs/>
      </w:rPr>
    </w:pPr>
    <w:r>
      <w:rPr>
        <w:bCs/>
      </w:rPr>
      <w:t>MEMO TO:</w:t>
    </w:r>
    <w:r>
      <w:rPr>
        <w:bCs/>
      </w:rPr>
      <w:tab/>
    </w:r>
    <w:bookmarkStart w:id="7" w:name="HeaderTo"/>
    <w:bookmarkEnd w:id="7"/>
    <w:r>
      <w:rPr>
        <w:bCs/>
      </w:rPr>
      <w:t xml:space="preserve">Megan </w:t>
    </w:r>
    <w:proofErr w:type="spellStart"/>
    <w:r>
      <w:rPr>
        <w:bCs/>
      </w:rPr>
      <w:t>Lizik</w:t>
    </w:r>
    <w:proofErr w:type="spellEnd"/>
    <w:r>
      <w:rPr>
        <w:bCs/>
      </w:rPr>
      <w:t xml:space="preserve"> and Christina Yancey</w:t>
    </w:r>
  </w:p>
  <w:p w14:paraId="7DE2A103" w14:textId="3E2B1536" w:rsidR="00CE2095" w:rsidRDefault="00CE2095">
    <w:pPr>
      <w:tabs>
        <w:tab w:val="left" w:pos="-1109"/>
        <w:tab w:val="left" w:pos="-720"/>
        <w:tab w:val="left" w:pos="1260"/>
        <w:tab w:val="left" w:pos="7675"/>
      </w:tabs>
      <w:spacing w:line="240" w:lineRule="auto"/>
      <w:ind w:firstLine="0"/>
      <w:rPr>
        <w:bCs/>
      </w:rPr>
    </w:pPr>
    <w:r>
      <w:rPr>
        <w:bCs/>
      </w:rPr>
      <w:t>FROM:</w:t>
    </w:r>
    <w:r>
      <w:rPr>
        <w:bCs/>
      </w:rPr>
      <w:tab/>
    </w:r>
    <w:bookmarkStart w:id="8" w:name="HeaderFrom"/>
    <w:bookmarkEnd w:id="8"/>
    <w:r>
      <w:rPr>
        <w:bCs/>
      </w:rPr>
      <w:t>Jillian Stein, Jeanette Holdbrook, and Jeanne Bellotti</w:t>
    </w:r>
  </w:p>
  <w:p w14:paraId="7A47FC5A" w14:textId="3291FF51" w:rsidR="00CE2095" w:rsidRDefault="00CE2095">
    <w:pPr>
      <w:tabs>
        <w:tab w:val="left" w:pos="-1109"/>
        <w:tab w:val="left" w:pos="-720"/>
        <w:tab w:val="left" w:pos="1260"/>
        <w:tab w:val="left" w:pos="7675"/>
      </w:tabs>
      <w:spacing w:line="240" w:lineRule="auto"/>
      <w:ind w:firstLine="0"/>
      <w:rPr>
        <w:bCs/>
      </w:rPr>
    </w:pPr>
    <w:r>
      <w:rPr>
        <w:bCs/>
      </w:rPr>
      <w:t>DATE:</w:t>
    </w:r>
    <w:r>
      <w:rPr>
        <w:bCs/>
      </w:rPr>
      <w:tab/>
    </w:r>
    <w:bookmarkStart w:id="9" w:name="HeaderDateMark"/>
    <w:bookmarkEnd w:id="9"/>
    <w:r w:rsidRPr="00600487">
      <w:rPr>
        <w:bCs/>
      </w:rPr>
      <w:t>3/14/2016</w:t>
    </w:r>
  </w:p>
  <w:p w14:paraId="36A90A19" w14:textId="4F059C8F" w:rsidR="00CE2095" w:rsidRDefault="00CE2095">
    <w:pPr>
      <w:tabs>
        <w:tab w:val="left" w:pos="-1109"/>
        <w:tab w:val="left" w:pos="-720"/>
        <w:tab w:val="left" w:pos="1260"/>
        <w:tab w:val="left" w:pos="7675"/>
      </w:tabs>
      <w:spacing w:line="240" w:lineRule="auto"/>
      <w:ind w:firstLine="0"/>
      <w:rPr>
        <w:rStyle w:val="PageNumber"/>
        <w:bCs/>
      </w:rPr>
    </w:pPr>
    <w:r>
      <w:rPr>
        <w:bCs/>
      </w:rPr>
      <w:t>PAGE:</w:t>
    </w:r>
    <w:r>
      <w:rPr>
        <w:bCs/>
      </w:rPr>
      <w:tab/>
    </w:r>
    <w:r w:rsidR="00CB0FFB">
      <w:rPr>
        <w:rStyle w:val="PageNumber"/>
        <w:rFonts w:ascii="Times New Roman" w:hAnsi="Times New Roman"/>
        <w:bCs/>
        <w:sz w:val="24"/>
      </w:rPr>
      <w:t>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9C64D" w14:textId="77777777" w:rsidR="00DE0E45" w:rsidRDefault="00DE0E45" w:rsidP="00DE0E45">
    <w:pPr>
      <w:tabs>
        <w:tab w:val="left" w:pos="1260"/>
      </w:tabs>
      <w:spacing w:line="240" w:lineRule="auto"/>
      <w:ind w:firstLine="0"/>
      <w:rPr>
        <w:bCs/>
      </w:rPr>
    </w:pPr>
    <w:r>
      <w:rPr>
        <w:bCs/>
      </w:rPr>
      <w:t>MEMO TO:</w:t>
    </w:r>
    <w:r>
      <w:rPr>
        <w:bCs/>
      </w:rPr>
      <w:tab/>
      <w:t xml:space="preserve">Megan </w:t>
    </w:r>
    <w:proofErr w:type="spellStart"/>
    <w:r>
      <w:rPr>
        <w:bCs/>
      </w:rPr>
      <w:t>Lizik</w:t>
    </w:r>
    <w:proofErr w:type="spellEnd"/>
    <w:r>
      <w:rPr>
        <w:bCs/>
      </w:rPr>
      <w:t xml:space="preserve"> and Christina Yancey</w:t>
    </w:r>
  </w:p>
  <w:p w14:paraId="76B94F69" w14:textId="77777777" w:rsidR="00DE0E45" w:rsidRDefault="00DE0E45" w:rsidP="00DE0E45">
    <w:pPr>
      <w:tabs>
        <w:tab w:val="left" w:pos="-1109"/>
        <w:tab w:val="left" w:pos="-720"/>
        <w:tab w:val="left" w:pos="1260"/>
        <w:tab w:val="left" w:pos="7675"/>
      </w:tabs>
      <w:spacing w:line="240" w:lineRule="auto"/>
      <w:ind w:firstLine="0"/>
      <w:rPr>
        <w:bCs/>
      </w:rPr>
    </w:pPr>
    <w:r>
      <w:rPr>
        <w:bCs/>
      </w:rPr>
      <w:t>FROM:</w:t>
    </w:r>
    <w:r>
      <w:rPr>
        <w:bCs/>
      </w:rPr>
      <w:tab/>
      <w:t>Jillian Stein, Jeanette Holdbrook, and Jeanne Bellotti</w:t>
    </w:r>
  </w:p>
  <w:p w14:paraId="3E286E60" w14:textId="77777777" w:rsidR="00DE0E45" w:rsidRDefault="00DE0E45" w:rsidP="00DE0E45">
    <w:pPr>
      <w:tabs>
        <w:tab w:val="left" w:pos="-1109"/>
        <w:tab w:val="left" w:pos="-720"/>
        <w:tab w:val="left" w:pos="1260"/>
        <w:tab w:val="left" w:pos="7675"/>
      </w:tabs>
      <w:spacing w:line="240" w:lineRule="auto"/>
      <w:ind w:firstLine="0"/>
      <w:rPr>
        <w:bCs/>
      </w:rPr>
    </w:pPr>
    <w:r>
      <w:rPr>
        <w:bCs/>
      </w:rPr>
      <w:t>DATE:</w:t>
    </w:r>
    <w:r>
      <w:rPr>
        <w:bCs/>
      </w:rPr>
      <w:tab/>
    </w:r>
    <w:r w:rsidRPr="00600487">
      <w:rPr>
        <w:bCs/>
      </w:rPr>
      <w:t>3/14/2016</w:t>
    </w:r>
  </w:p>
  <w:p w14:paraId="301F1CD6" w14:textId="2185B8A3" w:rsidR="00DE0E45" w:rsidRDefault="00DE0E45" w:rsidP="00DE0E45">
    <w:pPr>
      <w:tabs>
        <w:tab w:val="left" w:pos="-1109"/>
        <w:tab w:val="left" w:pos="-720"/>
        <w:tab w:val="left" w:pos="1125"/>
        <w:tab w:val="left" w:pos="1260"/>
        <w:tab w:val="left" w:pos="7675"/>
      </w:tabs>
      <w:spacing w:line="240" w:lineRule="auto"/>
      <w:ind w:firstLine="0"/>
      <w:rPr>
        <w:rStyle w:val="PageNumber"/>
        <w:bCs/>
      </w:rPr>
    </w:pPr>
    <w:r>
      <w:rPr>
        <w:bCs/>
      </w:rPr>
      <w:t>PAGE:</w:t>
    </w:r>
    <w:r>
      <w:rPr>
        <w:bCs/>
      </w:rPr>
      <w:tab/>
    </w:r>
    <w:r>
      <w:rPr>
        <w:bCs/>
      </w:rPr>
      <w:tab/>
    </w:r>
    <w:r w:rsidRPr="00DE0E45">
      <w:rPr>
        <w:bCs/>
      </w:rPr>
      <w:fldChar w:fldCharType="begin"/>
    </w:r>
    <w:r w:rsidRPr="00DE0E45">
      <w:rPr>
        <w:bCs/>
      </w:rPr>
      <w:instrText xml:space="preserve"> PAGE   \* MERGEFORMAT </w:instrText>
    </w:r>
    <w:r w:rsidRPr="00DE0E45">
      <w:rPr>
        <w:bCs/>
      </w:rPr>
      <w:fldChar w:fldCharType="separate"/>
    </w:r>
    <w:r w:rsidR="00F55ED8">
      <w:rPr>
        <w:bCs/>
        <w:noProof/>
      </w:rPr>
      <w:t>6</w:t>
    </w:r>
    <w:r w:rsidRPr="00DE0E45">
      <w:rPr>
        <w:bCs/>
        <w:noProof/>
      </w:rPr>
      <w:fldChar w:fldCharType="end"/>
    </w:r>
  </w:p>
  <w:p w14:paraId="62D33C57" w14:textId="31EBF7C1" w:rsidR="003D1AE4" w:rsidRPr="00DE0E45" w:rsidRDefault="003D1AE4" w:rsidP="00DE0E4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D152E" w14:textId="77777777" w:rsidR="00DE0E45" w:rsidRPr="006301A5" w:rsidRDefault="00DE0E45" w:rsidP="006301A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FB461" w14:textId="77777777" w:rsidR="006301A5" w:rsidRPr="006301A5" w:rsidRDefault="006301A5" w:rsidP="006301A5">
    <w:pPr>
      <w:pStyle w:val="Header"/>
      <w:ind w:firstLine="0"/>
      <w:rPr>
        <w:b/>
        <w:szCs w:val="22"/>
      </w:rPr>
    </w:pPr>
    <w:r w:rsidRPr="006301A5">
      <w:rPr>
        <w:b/>
        <w:szCs w:val="22"/>
      </w:rPr>
      <w:t>Appendix A: Protocol for Pretests of LEAP Consent and Respondent Information Forms</w:t>
    </w:r>
  </w:p>
  <w:p w14:paraId="38B8B189" w14:textId="77777777" w:rsidR="006301A5" w:rsidRPr="006301A5" w:rsidRDefault="006301A5" w:rsidP="006301A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52313" w14:textId="092FCFC3" w:rsidR="00CE2095" w:rsidRPr="009E5EDB" w:rsidRDefault="00CE2095" w:rsidP="00681DEF">
    <w:pPr>
      <w:pStyle w:val="Heading2Memo"/>
      <w:rPr>
        <w:rFonts w:ascii="Times New Roman" w:hAnsi="Times New Roman"/>
      </w:rPr>
    </w:pPr>
    <w:r w:rsidRPr="009E5EDB">
      <w:rPr>
        <w:rFonts w:ascii="Times New Roman" w:hAnsi="Times New Roman"/>
      </w:rPr>
      <w:t>Appendix A: Protocol for Pretests of LEAP Consent and Respondent Information Forms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F92E4" w14:textId="3312FD7F" w:rsidR="00CE2095" w:rsidRPr="00D81FB9" w:rsidRDefault="00D81FB9" w:rsidP="00D81FB9">
    <w:pPr>
      <w:pStyle w:val="Header"/>
      <w:ind w:firstLine="0"/>
      <w:rPr>
        <w:b/>
        <w:szCs w:val="22"/>
      </w:rPr>
    </w:pPr>
    <w:r w:rsidRPr="00D81FB9">
      <w:rPr>
        <w:b/>
        <w:szCs w:val="22"/>
      </w:rPr>
      <w:t>Appendix A: Protocol for Pretests of LEAP Consent and Respondent Information Forms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49ECE" w14:textId="2D7D2A97" w:rsidR="009E5EDB" w:rsidRPr="009E5EDB" w:rsidRDefault="009E5EDB" w:rsidP="009E5E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EF5853"/>
    <w:multiLevelType w:val="hybridMultilevel"/>
    <w:tmpl w:val="BD10BB5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35803312"/>
    <w:multiLevelType w:val="hybridMultilevel"/>
    <w:tmpl w:val="00BA2FC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A21B98"/>
    <w:multiLevelType w:val="multilevel"/>
    <w:tmpl w:val="7C740594"/>
    <w:lvl w:ilvl="0">
      <w:start w:val="1"/>
      <w:numFmt w:val="bullet"/>
      <w:pStyle w:val="bullet1"/>
      <w:lvlText w:val=""/>
      <w:lvlJc w:val="left"/>
      <w:pPr>
        <w:tabs>
          <w:tab w:val="num" w:pos="720"/>
        </w:tabs>
        <w:ind w:left="720" w:hanging="360"/>
      </w:pPr>
      <w:rPr>
        <w:rFonts w:ascii="Symbol" w:hAnsi="Symbol" w:hint="default"/>
        <w:caps w:val="0"/>
        <w:strike w:val="0"/>
        <w:dstrike w:val="0"/>
        <w:vanish w:val="0"/>
        <w:webHidden w:val="0"/>
        <w:color w:val="auto"/>
        <w:spacing w:val="0"/>
        <w:position w:val="0"/>
        <w:sz w:val="20"/>
        <w:u w:val="none"/>
        <w:effect w:val="none"/>
        <w:vertAlign w:val="baseline"/>
        <w:specVanish w:val="0"/>
      </w:rPr>
    </w:lvl>
    <w:lvl w:ilvl="1">
      <w:start w:val="1"/>
      <w:numFmt w:val="bullet"/>
      <w:lvlRestart w:val="0"/>
      <w:pStyle w:val="bullet2"/>
      <w:lvlText w:val=""/>
      <w:lvlJc w:val="left"/>
      <w:pPr>
        <w:tabs>
          <w:tab w:val="num" w:pos="1228"/>
        </w:tabs>
        <w:ind w:left="1228" w:hanging="418"/>
      </w:pPr>
      <w:rPr>
        <w:rFonts w:ascii="Symbol" w:hAnsi="Symbol" w:hint="default"/>
        <w:b w:val="0"/>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webHidden w:val="0"/>
        <w:color w:val="auto"/>
        <w:spacing w:val="0"/>
        <w:position w:val="2"/>
        <w:sz w:val="20"/>
        <w:u w:val="none"/>
        <w:effect w:val="none"/>
        <w:vertAlign w:val="baseline"/>
        <w:specVanish w:val="0"/>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webHidden w:val="0"/>
        <w:color w:val="000000"/>
        <w:spacing w:val="0"/>
        <w:position w:val="10"/>
        <w:sz w:val="16"/>
        <w:szCs w:val="16"/>
        <w:u w:val="none"/>
        <w:effect w:val="none"/>
        <w:vertAlign w:val="baseline"/>
        <w:specVanish w:val="0"/>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5"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6"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75701"/>
    <w:multiLevelType w:val="hybridMultilevel"/>
    <w:tmpl w:val="F6B88C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79F39BC"/>
    <w:multiLevelType w:val="hybridMultilevel"/>
    <w:tmpl w:val="00BA2FC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F6F7C00"/>
    <w:multiLevelType w:val="hybridMultilevel"/>
    <w:tmpl w:val="76760DC0"/>
    <w:lvl w:ilvl="0" w:tplc="0AC8F0C6">
      <w:start w:val="1"/>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15:restartNumberingAfterBreak="0">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B27425"/>
    <w:multiLevelType w:val="hybridMultilevel"/>
    <w:tmpl w:val="BE3A70BC"/>
    <w:lvl w:ilvl="0" w:tplc="843445E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2"/>
  </w:num>
  <w:num w:numId="4">
    <w:abstractNumId w:val="12"/>
  </w:num>
  <w:num w:numId="5">
    <w:abstractNumId w:val="14"/>
  </w:num>
  <w:num w:numId="6">
    <w:abstractNumId w:val="6"/>
  </w:num>
  <w:num w:numId="7">
    <w:abstractNumId w:val="5"/>
  </w:num>
  <w:num w:numId="8">
    <w:abstractNumId w:val="0"/>
  </w:num>
  <w:num w:numId="9">
    <w:abstractNumId w:val="13"/>
  </w:num>
  <w:num w:numId="10">
    <w:abstractNumId w:val="11"/>
  </w:num>
  <w:num w:numId="11">
    <w:abstractNumId w:val="9"/>
  </w:num>
  <w:num w:numId="12">
    <w:abstractNumId w:val="1"/>
  </w:num>
  <w:num w:numId="13">
    <w:abstractNumId w:val="4"/>
  </w:num>
  <w:num w:numId="14">
    <w:abstractNumId w:val="7"/>
  </w:num>
  <w:num w:numId="15">
    <w:abstractNumId w:val="8"/>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AC"/>
    <w:rsid w:val="00000EB2"/>
    <w:rsid w:val="0000235B"/>
    <w:rsid w:val="00004D4D"/>
    <w:rsid w:val="00006B47"/>
    <w:rsid w:val="00016D0F"/>
    <w:rsid w:val="00034F47"/>
    <w:rsid w:val="000362F8"/>
    <w:rsid w:val="00036389"/>
    <w:rsid w:val="00037D4E"/>
    <w:rsid w:val="000414EF"/>
    <w:rsid w:val="0004452D"/>
    <w:rsid w:val="00046559"/>
    <w:rsid w:val="000468A0"/>
    <w:rsid w:val="00047872"/>
    <w:rsid w:val="00050B86"/>
    <w:rsid w:val="00054C50"/>
    <w:rsid w:val="000579C1"/>
    <w:rsid w:val="00060055"/>
    <w:rsid w:val="000633A2"/>
    <w:rsid w:val="00070118"/>
    <w:rsid w:val="000701F0"/>
    <w:rsid w:val="00076C64"/>
    <w:rsid w:val="000770BE"/>
    <w:rsid w:val="00082685"/>
    <w:rsid w:val="00082868"/>
    <w:rsid w:val="00083FE7"/>
    <w:rsid w:val="000935EC"/>
    <w:rsid w:val="000951AF"/>
    <w:rsid w:val="000A0BF3"/>
    <w:rsid w:val="000A1412"/>
    <w:rsid w:val="000A25A4"/>
    <w:rsid w:val="000A3B14"/>
    <w:rsid w:val="000A42B9"/>
    <w:rsid w:val="000A461C"/>
    <w:rsid w:val="000A47F6"/>
    <w:rsid w:val="000B2C73"/>
    <w:rsid w:val="000B371A"/>
    <w:rsid w:val="000B75BD"/>
    <w:rsid w:val="000C081D"/>
    <w:rsid w:val="000C26EB"/>
    <w:rsid w:val="000C2B0B"/>
    <w:rsid w:val="000D11A5"/>
    <w:rsid w:val="000D2534"/>
    <w:rsid w:val="000D3F15"/>
    <w:rsid w:val="000E0333"/>
    <w:rsid w:val="000E2E56"/>
    <w:rsid w:val="000F032D"/>
    <w:rsid w:val="00105CBE"/>
    <w:rsid w:val="00116DFB"/>
    <w:rsid w:val="00124B32"/>
    <w:rsid w:val="001265FF"/>
    <w:rsid w:val="00131943"/>
    <w:rsid w:val="00140B0D"/>
    <w:rsid w:val="00144709"/>
    <w:rsid w:val="00147576"/>
    <w:rsid w:val="0015329C"/>
    <w:rsid w:val="0015331C"/>
    <w:rsid w:val="001539C9"/>
    <w:rsid w:val="00154CB1"/>
    <w:rsid w:val="00154FA9"/>
    <w:rsid w:val="00156718"/>
    <w:rsid w:val="00156C9A"/>
    <w:rsid w:val="00160315"/>
    <w:rsid w:val="00166A18"/>
    <w:rsid w:val="001707BE"/>
    <w:rsid w:val="00170D06"/>
    <w:rsid w:val="0017154B"/>
    <w:rsid w:val="00173CE0"/>
    <w:rsid w:val="00174615"/>
    <w:rsid w:val="00177349"/>
    <w:rsid w:val="00183635"/>
    <w:rsid w:val="00183F3E"/>
    <w:rsid w:val="00185094"/>
    <w:rsid w:val="001868C4"/>
    <w:rsid w:val="001910C1"/>
    <w:rsid w:val="0019797B"/>
    <w:rsid w:val="00197C6A"/>
    <w:rsid w:val="001A0FA7"/>
    <w:rsid w:val="001A2236"/>
    <w:rsid w:val="001A4FA7"/>
    <w:rsid w:val="001B1330"/>
    <w:rsid w:val="001B31BD"/>
    <w:rsid w:val="001B6C5B"/>
    <w:rsid w:val="001C047E"/>
    <w:rsid w:val="001D18FF"/>
    <w:rsid w:val="001D3FF7"/>
    <w:rsid w:val="001D468F"/>
    <w:rsid w:val="001D48C8"/>
    <w:rsid w:val="001D54FC"/>
    <w:rsid w:val="001E2897"/>
    <w:rsid w:val="001E3D62"/>
    <w:rsid w:val="001E67B7"/>
    <w:rsid w:val="001E6D4D"/>
    <w:rsid w:val="001F0C78"/>
    <w:rsid w:val="001F1831"/>
    <w:rsid w:val="001F56C7"/>
    <w:rsid w:val="0020121D"/>
    <w:rsid w:val="00201C27"/>
    <w:rsid w:val="00206A25"/>
    <w:rsid w:val="00212F85"/>
    <w:rsid w:val="002173E1"/>
    <w:rsid w:val="00220B8E"/>
    <w:rsid w:val="00223AF9"/>
    <w:rsid w:val="0022440B"/>
    <w:rsid w:val="0022768B"/>
    <w:rsid w:val="00230037"/>
    <w:rsid w:val="00233D9B"/>
    <w:rsid w:val="00237CDE"/>
    <w:rsid w:val="0024028F"/>
    <w:rsid w:val="0024708C"/>
    <w:rsid w:val="00247FDC"/>
    <w:rsid w:val="002515B4"/>
    <w:rsid w:val="0025741A"/>
    <w:rsid w:val="00261928"/>
    <w:rsid w:val="002619D1"/>
    <w:rsid w:val="00275FF2"/>
    <w:rsid w:val="00293FC6"/>
    <w:rsid w:val="002A0256"/>
    <w:rsid w:val="002A0F74"/>
    <w:rsid w:val="002B0C4B"/>
    <w:rsid w:val="002B12A3"/>
    <w:rsid w:val="002B273D"/>
    <w:rsid w:val="002B492E"/>
    <w:rsid w:val="002B569C"/>
    <w:rsid w:val="002B5E60"/>
    <w:rsid w:val="002B6A17"/>
    <w:rsid w:val="002C27F3"/>
    <w:rsid w:val="002C6428"/>
    <w:rsid w:val="002C6AE0"/>
    <w:rsid w:val="002C6D5F"/>
    <w:rsid w:val="002D42E5"/>
    <w:rsid w:val="002E2517"/>
    <w:rsid w:val="002E2E0F"/>
    <w:rsid w:val="002F6EBA"/>
    <w:rsid w:val="002F707D"/>
    <w:rsid w:val="00302175"/>
    <w:rsid w:val="0030270A"/>
    <w:rsid w:val="00310967"/>
    <w:rsid w:val="00315CFD"/>
    <w:rsid w:val="00324043"/>
    <w:rsid w:val="00330106"/>
    <w:rsid w:val="0033236F"/>
    <w:rsid w:val="003345C7"/>
    <w:rsid w:val="00334EF8"/>
    <w:rsid w:val="00342BE6"/>
    <w:rsid w:val="00344028"/>
    <w:rsid w:val="003443C5"/>
    <w:rsid w:val="00353655"/>
    <w:rsid w:val="0035499E"/>
    <w:rsid w:val="00363414"/>
    <w:rsid w:val="00365609"/>
    <w:rsid w:val="003771FC"/>
    <w:rsid w:val="003814D4"/>
    <w:rsid w:val="003837E7"/>
    <w:rsid w:val="0038474A"/>
    <w:rsid w:val="00387BBA"/>
    <w:rsid w:val="00397393"/>
    <w:rsid w:val="003A3391"/>
    <w:rsid w:val="003A355C"/>
    <w:rsid w:val="003A3CDA"/>
    <w:rsid w:val="003A4CDC"/>
    <w:rsid w:val="003A5308"/>
    <w:rsid w:val="003A5BD2"/>
    <w:rsid w:val="003B06CA"/>
    <w:rsid w:val="003B4F97"/>
    <w:rsid w:val="003B7D85"/>
    <w:rsid w:val="003C0681"/>
    <w:rsid w:val="003C1C19"/>
    <w:rsid w:val="003C7111"/>
    <w:rsid w:val="003C7680"/>
    <w:rsid w:val="003D1AE4"/>
    <w:rsid w:val="003F14B3"/>
    <w:rsid w:val="003F7DD5"/>
    <w:rsid w:val="004037CC"/>
    <w:rsid w:val="0041556F"/>
    <w:rsid w:val="004156C8"/>
    <w:rsid w:val="004174DC"/>
    <w:rsid w:val="00423753"/>
    <w:rsid w:val="00426BC1"/>
    <w:rsid w:val="00432BA9"/>
    <w:rsid w:val="00446834"/>
    <w:rsid w:val="00450E21"/>
    <w:rsid w:val="00455AA2"/>
    <w:rsid w:val="00465787"/>
    <w:rsid w:val="0047070C"/>
    <w:rsid w:val="00473218"/>
    <w:rsid w:val="004742CB"/>
    <w:rsid w:val="00474E69"/>
    <w:rsid w:val="0047602E"/>
    <w:rsid w:val="00495FA4"/>
    <w:rsid w:val="004A118E"/>
    <w:rsid w:val="004A5D4E"/>
    <w:rsid w:val="004B1D0F"/>
    <w:rsid w:val="004B6ED3"/>
    <w:rsid w:val="004B7A5A"/>
    <w:rsid w:val="004C061F"/>
    <w:rsid w:val="004C7419"/>
    <w:rsid w:val="004D1450"/>
    <w:rsid w:val="004D2BFD"/>
    <w:rsid w:val="004D5C42"/>
    <w:rsid w:val="004D670E"/>
    <w:rsid w:val="004E145E"/>
    <w:rsid w:val="004E485B"/>
    <w:rsid w:val="004F55EA"/>
    <w:rsid w:val="00503F96"/>
    <w:rsid w:val="00510604"/>
    <w:rsid w:val="0051205C"/>
    <w:rsid w:val="00514725"/>
    <w:rsid w:val="00516328"/>
    <w:rsid w:val="005208A3"/>
    <w:rsid w:val="005216B7"/>
    <w:rsid w:val="005227C0"/>
    <w:rsid w:val="005322B1"/>
    <w:rsid w:val="005348FD"/>
    <w:rsid w:val="005474AB"/>
    <w:rsid w:val="00554E36"/>
    <w:rsid w:val="00554EBD"/>
    <w:rsid w:val="005603F6"/>
    <w:rsid w:val="00561227"/>
    <w:rsid w:val="005678C0"/>
    <w:rsid w:val="00570718"/>
    <w:rsid w:val="00574252"/>
    <w:rsid w:val="00575DBC"/>
    <w:rsid w:val="00583421"/>
    <w:rsid w:val="00586D5E"/>
    <w:rsid w:val="00590072"/>
    <w:rsid w:val="00591975"/>
    <w:rsid w:val="00592C94"/>
    <w:rsid w:val="00595613"/>
    <w:rsid w:val="00597369"/>
    <w:rsid w:val="005A0319"/>
    <w:rsid w:val="005A3A6F"/>
    <w:rsid w:val="005A47DB"/>
    <w:rsid w:val="005B1399"/>
    <w:rsid w:val="005B4D59"/>
    <w:rsid w:val="005B52F3"/>
    <w:rsid w:val="005B620F"/>
    <w:rsid w:val="005C42CF"/>
    <w:rsid w:val="005D1716"/>
    <w:rsid w:val="005D3FC2"/>
    <w:rsid w:val="005D55A0"/>
    <w:rsid w:val="005D5E7D"/>
    <w:rsid w:val="005D770D"/>
    <w:rsid w:val="005E585D"/>
    <w:rsid w:val="005F10D9"/>
    <w:rsid w:val="005F1C22"/>
    <w:rsid w:val="005F2DF2"/>
    <w:rsid w:val="005F502A"/>
    <w:rsid w:val="00600487"/>
    <w:rsid w:val="00620175"/>
    <w:rsid w:val="006219AE"/>
    <w:rsid w:val="00625BD4"/>
    <w:rsid w:val="006301A5"/>
    <w:rsid w:val="00632083"/>
    <w:rsid w:val="00632187"/>
    <w:rsid w:val="00634C80"/>
    <w:rsid w:val="00650933"/>
    <w:rsid w:val="006511B7"/>
    <w:rsid w:val="00652415"/>
    <w:rsid w:val="00652708"/>
    <w:rsid w:val="00652B66"/>
    <w:rsid w:val="00654FC1"/>
    <w:rsid w:val="00664315"/>
    <w:rsid w:val="00665825"/>
    <w:rsid w:val="0066709D"/>
    <w:rsid w:val="00681DEF"/>
    <w:rsid w:val="00690B08"/>
    <w:rsid w:val="0069412E"/>
    <w:rsid w:val="006946CD"/>
    <w:rsid w:val="00694755"/>
    <w:rsid w:val="006950ED"/>
    <w:rsid w:val="00697BBF"/>
    <w:rsid w:val="006A710F"/>
    <w:rsid w:val="006B1DE8"/>
    <w:rsid w:val="006D1ABE"/>
    <w:rsid w:val="006D1E27"/>
    <w:rsid w:val="006D5A83"/>
    <w:rsid w:val="006D5DD7"/>
    <w:rsid w:val="006D6739"/>
    <w:rsid w:val="006E2A3C"/>
    <w:rsid w:val="006F655F"/>
    <w:rsid w:val="006F7FBC"/>
    <w:rsid w:val="00701EB7"/>
    <w:rsid w:val="00704FD7"/>
    <w:rsid w:val="007110DF"/>
    <w:rsid w:val="00711F93"/>
    <w:rsid w:val="00711FAB"/>
    <w:rsid w:val="0071591E"/>
    <w:rsid w:val="00717966"/>
    <w:rsid w:val="00732201"/>
    <w:rsid w:val="007361B9"/>
    <w:rsid w:val="00736EF5"/>
    <w:rsid w:val="00737D39"/>
    <w:rsid w:val="007407FA"/>
    <w:rsid w:val="00743DC7"/>
    <w:rsid w:val="00744B8E"/>
    <w:rsid w:val="00753181"/>
    <w:rsid w:val="00756B6C"/>
    <w:rsid w:val="00756D24"/>
    <w:rsid w:val="00757F65"/>
    <w:rsid w:val="00760A41"/>
    <w:rsid w:val="00765C21"/>
    <w:rsid w:val="00772EBE"/>
    <w:rsid w:val="007747CE"/>
    <w:rsid w:val="00781E27"/>
    <w:rsid w:val="00783038"/>
    <w:rsid w:val="00785C11"/>
    <w:rsid w:val="0079378D"/>
    <w:rsid w:val="00794B01"/>
    <w:rsid w:val="007A490F"/>
    <w:rsid w:val="007B1E08"/>
    <w:rsid w:val="007C04EA"/>
    <w:rsid w:val="007C1C98"/>
    <w:rsid w:val="007C3169"/>
    <w:rsid w:val="007D5B0C"/>
    <w:rsid w:val="007D7ABA"/>
    <w:rsid w:val="007E4573"/>
    <w:rsid w:val="007E58DD"/>
    <w:rsid w:val="007E6D63"/>
    <w:rsid w:val="007F166C"/>
    <w:rsid w:val="007F6603"/>
    <w:rsid w:val="0080477B"/>
    <w:rsid w:val="00810D90"/>
    <w:rsid w:val="008138A2"/>
    <w:rsid w:val="008158C2"/>
    <w:rsid w:val="00832B25"/>
    <w:rsid w:val="00837230"/>
    <w:rsid w:val="00840C51"/>
    <w:rsid w:val="00842C83"/>
    <w:rsid w:val="0085676A"/>
    <w:rsid w:val="008626AE"/>
    <w:rsid w:val="0086294F"/>
    <w:rsid w:val="008633BA"/>
    <w:rsid w:val="00863F39"/>
    <w:rsid w:val="00864F15"/>
    <w:rsid w:val="008650F2"/>
    <w:rsid w:val="0086709F"/>
    <w:rsid w:val="00873CAC"/>
    <w:rsid w:val="00873D36"/>
    <w:rsid w:val="00874DE5"/>
    <w:rsid w:val="008758C4"/>
    <w:rsid w:val="00875FA1"/>
    <w:rsid w:val="00880CBA"/>
    <w:rsid w:val="008820FB"/>
    <w:rsid w:val="00883611"/>
    <w:rsid w:val="00883EE1"/>
    <w:rsid w:val="00886F66"/>
    <w:rsid w:val="0088717B"/>
    <w:rsid w:val="008925B8"/>
    <w:rsid w:val="00893626"/>
    <w:rsid w:val="00894F97"/>
    <w:rsid w:val="008956C3"/>
    <w:rsid w:val="0089738C"/>
    <w:rsid w:val="008A21AE"/>
    <w:rsid w:val="008A4E97"/>
    <w:rsid w:val="008B461A"/>
    <w:rsid w:val="008B5D93"/>
    <w:rsid w:val="008B6298"/>
    <w:rsid w:val="008B67BF"/>
    <w:rsid w:val="008C36D5"/>
    <w:rsid w:val="008D306C"/>
    <w:rsid w:val="008D4182"/>
    <w:rsid w:val="008E2F6B"/>
    <w:rsid w:val="008E403A"/>
    <w:rsid w:val="008E5732"/>
    <w:rsid w:val="008E71C9"/>
    <w:rsid w:val="008F02F9"/>
    <w:rsid w:val="008F038A"/>
    <w:rsid w:val="008F1B62"/>
    <w:rsid w:val="008F7AAB"/>
    <w:rsid w:val="00900491"/>
    <w:rsid w:val="00901008"/>
    <w:rsid w:val="00901242"/>
    <w:rsid w:val="009025BD"/>
    <w:rsid w:val="0090696E"/>
    <w:rsid w:val="00911A74"/>
    <w:rsid w:val="009143AF"/>
    <w:rsid w:val="00920C13"/>
    <w:rsid w:val="00921B22"/>
    <w:rsid w:val="00921CDF"/>
    <w:rsid w:val="00923E64"/>
    <w:rsid w:val="00925E91"/>
    <w:rsid w:val="00932FCF"/>
    <w:rsid w:val="00937384"/>
    <w:rsid w:val="00937DE0"/>
    <w:rsid w:val="00941227"/>
    <w:rsid w:val="00944016"/>
    <w:rsid w:val="00950A39"/>
    <w:rsid w:val="00951FD3"/>
    <w:rsid w:val="009553EB"/>
    <w:rsid w:val="00962C18"/>
    <w:rsid w:val="009675EB"/>
    <w:rsid w:val="00974B0E"/>
    <w:rsid w:val="00975331"/>
    <w:rsid w:val="00977CF9"/>
    <w:rsid w:val="00980587"/>
    <w:rsid w:val="0098138F"/>
    <w:rsid w:val="009A2384"/>
    <w:rsid w:val="009A78D4"/>
    <w:rsid w:val="009B2217"/>
    <w:rsid w:val="009B3368"/>
    <w:rsid w:val="009B7B53"/>
    <w:rsid w:val="009C336A"/>
    <w:rsid w:val="009C4DD8"/>
    <w:rsid w:val="009D01F5"/>
    <w:rsid w:val="009D7395"/>
    <w:rsid w:val="009E25F5"/>
    <w:rsid w:val="009E5EDB"/>
    <w:rsid w:val="009E6B73"/>
    <w:rsid w:val="009E6F79"/>
    <w:rsid w:val="009F06B2"/>
    <w:rsid w:val="00A07B28"/>
    <w:rsid w:val="00A1077B"/>
    <w:rsid w:val="00A12A88"/>
    <w:rsid w:val="00A133C5"/>
    <w:rsid w:val="00A13C79"/>
    <w:rsid w:val="00A16661"/>
    <w:rsid w:val="00A17A45"/>
    <w:rsid w:val="00A22251"/>
    <w:rsid w:val="00A2284F"/>
    <w:rsid w:val="00A26DD3"/>
    <w:rsid w:val="00A32644"/>
    <w:rsid w:val="00A372A9"/>
    <w:rsid w:val="00A40930"/>
    <w:rsid w:val="00A40F03"/>
    <w:rsid w:val="00A42E94"/>
    <w:rsid w:val="00A46EA6"/>
    <w:rsid w:val="00A478A5"/>
    <w:rsid w:val="00A50355"/>
    <w:rsid w:val="00A5055C"/>
    <w:rsid w:val="00A56AAA"/>
    <w:rsid w:val="00A625A7"/>
    <w:rsid w:val="00A633FA"/>
    <w:rsid w:val="00A70045"/>
    <w:rsid w:val="00A700BB"/>
    <w:rsid w:val="00A75E19"/>
    <w:rsid w:val="00A803EA"/>
    <w:rsid w:val="00A97DF4"/>
    <w:rsid w:val="00AA0388"/>
    <w:rsid w:val="00AA074E"/>
    <w:rsid w:val="00AA3CAC"/>
    <w:rsid w:val="00AA56C6"/>
    <w:rsid w:val="00AA6CB1"/>
    <w:rsid w:val="00AB03DE"/>
    <w:rsid w:val="00AB5D7E"/>
    <w:rsid w:val="00AC16F3"/>
    <w:rsid w:val="00AC2780"/>
    <w:rsid w:val="00AC7B95"/>
    <w:rsid w:val="00AD02ED"/>
    <w:rsid w:val="00AD07BB"/>
    <w:rsid w:val="00AD1CE2"/>
    <w:rsid w:val="00AD1DB6"/>
    <w:rsid w:val="00AE53DE"/>
    <w:rsid w:val="00AE6661"/>
    <w:rsid w:val="00AF2362"/>
    <w:rsid w:val="00B0037A"/>
    <w:rsid w:val="00B058CE"/>
    <w:rsid w:val="00B074A2"/>
    <w:rsid w:val="00B07617"/>
    <w:rsid w:val="00B10BC4"/>
    <w:rsid w:val="00B1427D"/>
    <w:rsid w:val="00B206B2"/>
    <w:rsid w:val="00B24B32"/>
    <w:rsid w:val="00B32A5F"/>
    <w:rsid w:val="00B3451A"/>
    <w:rsid w:val="00B35399"/>
    <w:rsid w:val="00B37797"/>
    <w:rsid w:val="00B37EBC"/>
    <w:rsid w:val="00B45712"/>
    <w:rsid w:val="00B4782E"/>
    <w:rsid w:val="00B66D14"/>
    <w:rsid w:val="00B75806"/>
    <w:rsid w:val="00B75A96"/>
    <w:rsid w:val="00B81C50"/>
    <w:rsid w:val="00B81D70"/>
    <w:rsid w:val="00B87330"/>
    <w:rsid w:val="00B91431"/>
    <w:rsid w:val="00BB0531"/>
    <w:rsid w:val="00BC1B0D"/>
    <w:rsid w:val="00BC270B"/>
    <w:rsid w:val="00BE7736"/>
    <w:rsid w:val="00BF3F2B"/>
    <w:rsid w:val="00BF455E"/>
    <w:rsid w:val="00C03E4A"/>
    <w:rsid w:val="00C04E63"/>
    <w:rsid w:val="00C12990"/>
    <w:rsid w:val="00C14150"/>
    <w:rsid w:val="00C1478C"/>
    <w:rsid w:val="00C14DD7"/>
    <w:rsid w:val="00C154ED"/>
    <w:rsid w:val="00C16912"/>
    <w:rsid w:val="00C302B0"/>
    <w:rsid w:val="00C3312C"/>
    <w:rsid w:val="00C35A3F"/>
    <w:rsid w:val="00C36C7A"/>
    <w:rsid w:val="00C44309"/>
    <w:rsid w:val="00C457D4"/>
    <w:rsid w:val="00C531E3"/>
    <w:rsid w:val="00C54564"/>
    <w:rsid w:val="00C56665"/>
    <w:rsid w:val="00C830CF"/>
    <w:rsid w:val="00C87826"/>
    <w:rsid w:val="00C9458E"/>
    <w:rsid w:val="00CA0852"/>
    <w:rsid w:val="00CA31D7"/>
    <w:rsid w:val="00CA6BF3"/>
    <w:rsid w:val="00CB05AB"/>
    <w:rsid w:val="00CB0FFB"/>
    <w:rsid w:val="00CC05CC"/>
    <w:rsid w:val="00CC778A"/>
    <w:rsid w:val="00CD0107"/>
    <w:rsid w:val="00CD3833"/>
    <w:rsid w:val="00CD3B63"/>
    <w:rsid w:val="00CD49AD"/>
    <w:rsid w:val="00CD4C34"/>
    <w:rsid w:val="00CD4DCB"/>
    <w:rsid w:val="00CD7FEC"/>
    <w:rsid w:val="00CE00E2"/>
    <w:rsid w:val="00CE2095"/>
    <w:rsid w:val="00CE435B"/>
    <w:rsid w:val="00CF1178"/>
    <w:rsid w:val="00CF3922"/>
    <w:rsid w:val="00CF452E"/>
    <w:rsid w:val="00CF577B"/>
    <w:rsid w:val="00CF6F3B"/>
    <w:rsid w:val="00D0188B"/>
    <w:rsid w:val="00D01EB7"/>
    <w:rsid w:val="00D03CDC"/>
    <w:rsid w:val="00D118EC"/>
    <w:rsid w:val="00D119D8"/>
    <w:rsid w:val="00D1446D"/>
    <w:rsid w:val="00D15570"/>
    <w:rsid w:val="00D168D5"/>
    <w:rsid w:val="00D20FB1"/>
    <w:rsid w:val="00D325B1"/>
    <w:rsid w:val="00D43E3B"/>
    <w:rsid w:val="00D45283"/>
    <w:rsid w:val="00D54680"/>
    <w:rsid w:val="00D57401"/>
    <w:rsid w:val="00D6032F"/>
    <w:rsid w:val="00D63553"/>
    <w:rsid w:val="00D664C2"/>
    <w:rsid w:val="00D67622"/>
    <w:rsid w:val="00D67A20"/>
    <w:rsid w:val="00D71703"/>
    <w:rsid w:val="00D743CC"/>
    <w:rsid w:val="00D748D5"/>
    <w:rsid w:val="00D81FB9"/>
    <w:rsid w:val="00D91AF2"/>
    <w:rsid w:val="00D93244"/>
    <w:rsid w:val="00D94619"/>
    <w:rsid w:val="00D965E1"/>
    <w:rsid w:val="00DA5C2C"/>
    <w:rsid w:val="00DB251E"/>
    <w:rsid w:val="00DB49A5"/>
    <w:rsid w:val="00DB52F6"/>
    <w:rsid w:val="00DB5C96"/>
    <w:rsid w:val="00DB6CB7"/>
    <w:rsid w:val="00DB6F5C"/>
    <w:rsid w:val="00DC2234"/>
    <w:rsid w:val="00DC4AC9"/>
    <w:rsid w:val="00DC4EEB"/>
    <w:rsid w:val="00DD12B0"/>
    <w:rsid w:val="00DD2B26"/>
    <w:rsid w:val="00DD3DA3"/>
    <w:rsid w:val="00DD61CD"/>
    <w:rsid w:val="00DD6EA5"/>
    <w:rsid w:val="00DE0E45"/>
    <w:rsid w:val="00DE2A32"/>
    <w:rsid w:val="00DE2B93"/>
    <w:rsid w:val="00DE6104"/>
    <w:rsid w:val="00DF55D9"/>
    <w:rsid w:val="00E1017D"/>
    <w:rsid w:val="00E11C5D"/>
    <w:rsid w:val="00E16F60"/>
    <w:rsid w:val="00E206E5"/>
    <w:rsid w:val="00E30E9C"/>
    <w:rsid w:val="00E311D1"/>
    <w:rsid w:val="00E3589A"/>
    <w:rsid w:val="00E42BB0"/>
    <w:rsid w:val="00E448C1"/>
    <w:rsid w:val="00E46325"/>
    <w:rsid w:val="00E47BDB"/>
    <w:rsid w:val="00E50ADE"/>
    <w:rsid w:val="00E50DFA"/>
    <w:rsid w:val="00E5143B"/>
    <w:rsid w:val="00E51F8F"/>
    <w:rsid w:val="00E54236"/>
    <w:rsid w:val="00E56A2E"/>
    <w:rsid w:val="00E56C08"/>
    <w:rsid w:val="00E57793"/>
    <w:rsid w:val="00E63C14"/>
    <w:rsid w:val="00E66501"/>
    <w:rsid w:val="00E70606"/>
    <w:rsid w:val="00E720BD"/>
    <w:rsid w:val="00E74902"/>
    <w:rsid w:val="00E74E6B"/>
    <w:rsid w:val="00E81E89"/>
    <w:rsid w:val="00E8266F"/>
    <w:rsid w:val="00E83A3F"/>
    <w:rsid w:val="00E85D63"/>
    <w:rsid w:val="00E966A3"/>
    <w:rsid w:val="00EA0909"/>
    <w:rsid w:val="00EA540C"/>
    <w:rsid w:val="00EA5A1B"/>
    <w:rsid w:val="00EB1F30"/>
    <w:rsid w:val="00EB1FDC"/>
    <w:rsid w:val="00EB4D3C"/>
    <w:rsid w:val="00EB4F20"/>
    <w:rsid w:val="00EC38C6"/>
    <w:rsid w:val="00EC6963"/>
    <w:rsid w:val="00ED597C"/>
    <w:rsid w:val="00EE08B0"/>
    <w:rsid w:val="00EE1EF2"/>
    <w:rsid w:val="00EE2E28"/>
    <w:rsid w:val="00EE697B"/>
    <w:rsid w:val="00EF6DBC"/>
    <w:rsid w:val="00F04F78"/>
    <w:rsid w:val="00F14616"/>
    <w:rsid w:val="00F16776"/>
    <w:rsid w:val="00F17509"/>
    <w:rsid w:val="00F24AE0"/>
    <w:rsid w:val="00F265BE"/>
    <w:rsid w:val="00F26757"/>
    <w:rsid w:val="00F30787"/>
    <w:rsid w:val="00F35E04"/>
    <w:rsid w:val="00F42D08"/>
    <w:rsid w:val="00F442A4"/>
    <w:rsid w:val="00F452E1"/>
    <w:rsid w:val="00F5542D"/>
    <w:rsid w:val="00F55ED8"/>
    <w:rsid w:val="00F60E81"/>
    <w:rsid w:val="00F61431"/>
    <w:rsid w:val="00F61EC0"/>
    <w:rsid w:val="00F65530"/>
    <w:rsid w:val="00F662B7"/>
    <w:rsid w:val="00F66EB1"/>
    <w:rsid w:val="00F70A9A"/>
    <w:rsid w:val="00F717B5"/>
    <w:rsid w:val="00F7501D"/>
    <w:rsid w:val="00F760E7"/>
    <w:rsid w:val="00F82236"/>
    <w:rsid w:val="00F87677"/>
    <w:rsid w:val="00F90E6A"/>
    <w:rsid w:val="00F9342B"/>
    <w:rsid w:val="00FA32DD"/>
    <w:rsid w:val="00FA416F"/>
    <w:rsid w:val="00FA5B43"/>
    <w:rsid w:val="00FB05C4"/>
    <w:rsid w:val="00FB15F4"/>
    <w:rsid w:val="00FB3E1E"/>
    <w:rsid w:val="00FB4847"/>
    <w:rsid w:val="00FB6B90"/>
    <w:rsid w:val="00FB70F2"/>
    <w:rsid w:val="00FC118D"/>
    <w:rsid w:val="00FD3EAC"/>
    <w:rsid w:val="00FE3C09"/>
    <w:rsid w:val="00FE5BFD"/>
    <w:rsid w:val="00FE61E1"/>
    <w:rsid w:val="00FF3A02"/>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2EF7D8"/>
  <w15:docId w15:val="{6872E8FB-2C1F-43A8-9008-C16CC08B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0" w:unhideWhenUsed="1" w:qFormat="1"/>
    <w:lsdException w:name="toc 4" w:locked="1" w:semiHidden="1" w:uiPriority="0" w:unhideWhenUsed="1" w:qFormat="1"/>
    <w:lsdException w:name="toc 5" w:locked="1" w:semiHidden="1" w:uiPriority="39"/>
    <w:lsdException w:name="toc 6" w:locked="1" w:semiHidden="1" w:uiPriority="39"/>
    <w:lsdException w:name="toc 7" w:locked="1" w:semiHidden="1" w:uiPriority="39"/>
    <w:lsdException w:name="toc 8" w:locked="1" w:semiHidden="1" w:uiPriority="39" w:unhideWhenUsed="1" w:qFormat="1"/>
    <w:lsdException w:name="toc 9" w:locked="1" w:semiHidden="1"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3"/>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3"/>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3"/>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3"/>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873CAC"/>
    <w:pPr>
      <w:spacing w:after="240" w:line="240" w:lineRule="auto"/>
    </w:pPr>
  </w:style>
  <w:style w:type="paragraph" w:styleId="Footer">
    <w:name w:val="footer"/>
    <w:basedOn w:val="Normal"/>
    <w:link w:val="FooterChar"/>
    <w:uiPriority w:val="99"/>
    <w:qFormat/>
    <w:rsid w:val="0090696E"/>
    <w:pPr>
      <w:tabs>
        <w:tab w:val="center" w:pos="4320"/>
        <w:tab w:val="right" w:pos="8640"/>
      </w:tabs>
    </w:pPr>
  </w:style>
  <w:style w:type="character" w:styleId="PageNumber">
    <w:name w:val="page number"/>
    <w:basedOn w:val="DefaultParagraphFont"/>
    <w:uiPriority w:val="99"/>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4"/>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7"/>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link w:val="HeaderChar"/>
    <w:uiPriority w:val="99"/>
    <w:unhideWhenUsed/>
    <w:qFormat/>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5"/>
      </w:numPr>
      <w:spacing w:after="320"/>
      <w:ind w:left="432" w:hanging="432"/>
    </w:pPr>
  </w:style>
  <w:style w:type="paragraph" w:customStyle="1" w:styleId="BulletLastSS">
    <w:name w:val="Bullet (Last SS)"/>
    <w:basedOn w:val="Bullet"/>
    <w:next w:val="NormalSS"/>
    <w:qFormat/>
    <w:rsid w:val="00C3312C"/>
    <w:pPr>
      <w:numPr>
        <w:numId w:val="6"/>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2"/>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8"/>
      </w:numPr>
      <w:tabs>
        <w:tab w:val="left" w:pos="288"/>
      </w:tabs>
      <w:spacing w:after="120" w:line="240" w:lineRule="auto"/>
    </w:pPr>
  </w:style>
  <w:style w:type="paragraph" w:customStyle="1" w:styleId="DashLASTDS">
    <w:name w:val="Dash (LAST DS)"/>
    <w:basedOn w:val="Dash"/>
    <w:next w:val="Normal"/>
    <w:qFormat/>
    <w:rsid w:val="00CB05AB"/>
    <w:pPr>
      <w:numPr>
        <w:numId w:val="10"/>
      </w:numPr>
      <w:spacing w:after="320"/>
      <w:ind w:left="792"/>
    </w:pPr>
    <w:rPr>
      <w:szCs w:val="24"/>
    </w:rPr>
  </w:style>
  <w:style w:type="paragraph" w:customStyle="1" w:styleId="DashLASTSS">
    <w:name w:val="Dash (LAST SS)"/>
    <w:basedOn w:val="Dash"/>
    <w:next w:val="NormalSS"/>
    <w:qFormat/>
    <w:rsid w:val="00CB05AB"/>
    <w:pPr>
      <w:numPr>
        <w:numId w:val="9"/>
      </w:numPr>
      <w:spacing w:after="240"/>
    </w:pPr>
  </w:style>
  <w:style w:type="table" w:customStyle="1" w:styleId="TableGrid1">
    <w:name w:val="Table Grid1"/>
    <w:basedOn w:val="TableNormal"/>
    <w:next w:val="TableGrid"/>
    <w:uiPriority w:val="59"/>
    <w:rsid w:val="00DB5C9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B5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02B0"/>
    <w:rPr>
      <w:sz w:val="16"/>
      <w:szCs w:val="16"/>
    </w:rPr>
  </w:style>
  <w:style w:type="paragraph" w:styleId="CommentText">
    <w:name w:val="annotation text"/>
    <w:basedOn w:val="Normal"/>
    <w:link w:val="CommentTextChar"/>
    <w:uiPriority w:val="99"/>
    <w:semiHidden/>
    <w:unhideWhenUsed/>
    <w:rsid w:val="00C302B0"/>
    <w:pPr>
      <w:spacing w:line="240" w:lineRule="auto"/>
    </w:pPr>
    <w:rPr>
      <w:sz w:val="20"/>
    </w:rPr>
  </w:style>
  <w:style w:type="character" w:customStyle="1" w:styleId="CommentTextChar">
    <w:name w:val="Comment Text Char"/>
    <w:basedOn w:val="DefaultParagraphFont"/>
    <w:link w:val="CommentText"/>
    <w:uiPriority w:val="99"/>
    <w:semiHidden/>
    <w:rsid w:val="00C302B0"/>
    <w:rPr>
      <w:sz w:val="20"/>
      <w:szCs w:val="20"/>
    </w:rPr>
  </w:style>
  <w:style w:type="paragraph" w:styleId="CommentSubject">
    <w:name w:val="annotation subject"/>
    <w:basedOn w:val="CommentText"/>
    <w:next w:val="CommentText"/>
    <w:link w:val="CommentSubjectChar"/>
    <w:uiPriority w:val="99"/>
    <w:semiHidden/>
    <w:unhideWhenUsed/>
    <w:rsid w:val="00C302B0"/>
    <w:rPr>
      <w:b/>
      <w:bCs/>
    </w:rPr>
  </w:style>
  <w:style w:type="character" w:customStyle="1" w:styleId="CommentSubjectChar">
    <w:name w:val="Comment Subject Char"/>
    <w:basedOn w:val="CommentTextChar"/>
    <w:link w:val="CommentSubject"/>
    <w:uiPriority w:val="99"/>
    <w:semiHidden/>
    <w:rsid w:val="00C302B0"/>
    <w:rPr>
      <w:b/>
      <w:bCs/>
      <w:sz w:val="20"/>
      <w:szCs w:val="20"/>
    </w:rPr>
  </w:style>
  <w:style w:type="paragraph" w:styleId="Revision">
    <w:name w:val="Revision"/>
    <w:hidden/>
    <w:uiPriority w:val="99"/>
    <w:semiHidden/>
    <w:rsid w:val="00397393"/>
    <w:rPr>
      <w:szCs w:val="20"/>
    </w:rPr>
  </w:style>
  <w:style w:type="paragraph" w:customStyle="1" w:styleId="Bullet3">
    <w:name w:val="Bullet 3"/>
    <w:basedOn w:val="Normal"/>
    <w:rsid w:val="00154CB1"/>
    <w:pPr>
      <w:numPr>
        <w:ilvl w:val="2"/>
        <w:numId w:val="13"/>
      </w:numPr>
      <w:spacing w:after="120" w:line="240" w:lineRule="auto"/>
      <w:ind w:right="1440"/>
    </w:pPr>
    <w:rPr>
      <w:rFonts w:eastAsiaTheme="minorHAnsi"/>
      <w:position w:val="2"/>
      <w:szCs w:val="24"/>
    </w:rPr>
  </w:style>
  <w:style w:type="paragraph" w:customStyle="1" w:styleId="Bullet4">
    <w:name w:val="Bullet 4"/>
    <w:basedOn w:val="Normal"/>
    <w:rsid w:val="00154CB1"/>
    <w:pPr>
      <w:numPr>
        <w:ilvl w:val="3"/>
        <w:numId w:val="13"/>
      </w:numPr>
      <w:spacing w:after="120" w:line="240" w:lineRule="auto"/>
      <w:ind w:right="1440"/>
    </w:pPr>
    <w:rPr>
      <w:rFonts w:eastAsiaTheme="minorHAnsi"/>
      <w:position w:val="8"/>
      <w:szCs w:val="24"/>
    </w:rPr>
  </w:style>
  <w:style w:type="paragraph" w:customStyle="1" w:styleId="bullet2">
    <w:name w:val="bullet 2"/>
    <w:basedOn w:val="Normal"/>
    <w:rsid w:val="00154CB1"/>
    <w:pPr>
      <w:numPr>
        <w:ilvl w:val="1"/>
        <w:numId w:val="13"/>
      </w:numPr>
      <w:spacing w:after="120" w:line="240" w:lineRule="auto"/>
      <w:ind w:right="1440"/>
    </w:pPr>
    <w:rPr>
      <w:rFonts w:eastAsiaTheme="minorHAnsi"/>
      <w:szCs w:val="24"/>
    </w:rPr>
  </w:style>
  <w:style w:type="character" w:customStyle="1" w:styleId="bullet1Char">
    <w:name w:val="bullet 1 Char"/>
    <w:basedOn w:val="DefaultParagraphFont"/>
    <w:link w:val="bullet1"/>
    <w:locked/>
    <w:rsid w:val="00154CB1"/>
  </w:style>
  <w:style w:type="paragraph" w:customStyle="1" w:styleId="bullet1">
    <w:name w:val="bullet 1"/>
    <w:basedOn w:val="Normal"/>
    <w:link w:val="bullet1Char"/>
    <w:rsid w:val="00154CB1"/>
    <w:pPr>
      <w:numPr>
        <w:numId w:val="13"/>
      </w:numPr>
      <w:spacing w:after="120" w:line="240" w:lineRule="auto"/>
      <w:ind w:right="720"/>
    </w:pPr>
    <w:rPr>
      <w:szCs w:val="24"/>
    </w:rPr>
  </w:style>
  <w:style w:type="character" w:customStyle="1" w:styleId="FooterChar">
    <w:name w:val="Footer Char"/>
    <w:basedOn w:val="DefaultParagraphFont"/>
    <w:link w:val="Footer"/>
    <w:uiPriority w:val="99"/>
    <w:rsid w:val="00CE435B"/>
    <w:rPr>
      <w:szCs w:val="20"/>
    </w:rPr>
  </w:style>
  <w:style w:type="character" w:customStyle="1" w:styleId="HeaderChar">
    <w:name w:val="Header Char"/>
    <w:basedOn w:val="DefaultParagraphFont"/>
    <w:link w:val="Header"/>
    <w:uiPriority w:val="99"/>
    <w:rsid w:val="00CE435B"/>
    <w:rPr>
      <w:szCs w:val="20"/>
    </w:rPr>
  </w:style>
  <w:style w:type="table" w:customStyle="1" w:styleId="TableGrid2">
    <w:name w:val="Table Grid2"/>
    <w:basedOn w:val="TableNormal"/>
    <w:next w:val="TableGrid"/>
    <w:uiPriority w:val="99"/>
    <w:rsid w:val="00E3589A"/>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MPROutline1">
    <w:name w:val="MPROutline1"/>
    <w:uiPriority w:val="99"/>
    <w:locked/>
    <w:rsid w:val="00B058CE"/>
  </w:style>
  <w:style w:type="table" w:customStyle="1" w:styleId="TableGrid3">
    <w:name w:val="Table Grid3"/>
    <w:basedOn w:val="TableNormal"/>
    <w:next w:val="TableGrid"/>
    <w:uiPriority w:val="99"/>
    <w:rsid w:val="00B058CE"/>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82292">
      <w:bodyDiv w:val="1"/>
      <w:marLeft w:val="0"/>
      <w:marRight w:val="0"/>
      <w:marTop w:val="0"/>
      <w:marBottom w:val="0"/>
      <w:divBdr>
        <w:top w:val="none" w:sz="0" w:space="0" w:color="auto"/>
        <w:left w:val="none" w:sz="0" w:space="0" w:color="auto"/>
        <w:bottom w:val="none" w:sz="0" w:space="0" w:color="auto"/>
        <w:right w:val="none" w:sz="0" w:space="0" w:color="auto"/>
      </w:divBdr>
    </w:div>
    <w:div w:id="69122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jpeg"/><Relationship Id="rId27" Type="http://schemas.openxmlformats.org/officeDocument/2006/relationships/footer" Target="footer7.xml"/><Relationship Id="rId30"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2%20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D0272-9124-4778-B42F-EBC284EE5EA5}">
  <ds:schemaRefs>
    <ds:schemaRef ds:uri="http://schemas.microsoft.com/office/2006/documentManagement/types"/>
    <ds:schemaRef ds:uri="http://schemas.openxmlformats.org/package/2006/metadata/core-properties"/>
    <ds:schemaRef ds:uri="http://www.w3.org/XML/1998/namespace"/>
    <ds:schemaRef ds:uri="http://purl.org/dc/elements/1.1/"/>
    <ds:schemaRef ds:uri="http://purl.org/dc/dcmitype/"/>
    <ds:schemaRef ds:uri="http://purl.org/dc/term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CBD095-A7E6-4FE5-A65E-29499D8EA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03112A1-418E-4583-87D1-B79A1CB23200}">
  <ds:schemaRefs>
    <ds:schemaRef ds:uri="http://schemas.microsoft.com/sharepoint/v3/contenttype/forms"/>
  </ds:schemaRefs>
</ds:datastoreItem>
</file>

<file path=customXml/itemProps4.xml><?xml version="1.0" encoding="utf-8"?>
<ds:datastoreItem xmlns:ds="http://schemas.openxmlformats.org/officeDocument/2006/customXml" ds:itemID="{2D3007A9-4DFE-4FB8-A578-BB87914F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Memo.dotm</Template>
  <TotalTime>1</TotalTime>
  <Pages>22</Pages>
  <Words>5063</Words>
  <Characters>26190</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31191</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JStein</dc:creator>
  <dc:description>This template should just print out on plain paper.</dc:description>
  <cp:lastModifiedBy>JStein</cp:lastModifiedBy>
  <cp:revision>2</cp:revision>
  <cp:lastPrinted>2016-03-09T02:58:00Z</cp:lastPrinted>
  <dcterms:created xsi:type="dcterms:W3CDTF">2016-03-14T16:49:00Z</dcterms:created>
  <dcterms:modified xsi:type="dcterms:W3CDTF">2016-03-14T16:49:00Z</dcterms:modified>
</cp:coreProperties>
</file>