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5170D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</w:t>
      </w:r>
      <w:r w:rsidR="00FD0C55">
        <w:rPr>
          <w:rFonts w:asciiTheme="majorHAnsi" w:hAnsiTheme="majorHAnsi"/>
          <w:b/>
        </w:rPr>
        <w:t>5</w:t>
      </w:r>
      <w:r w:rsidRPr="00FD0BBA">
        <w:rPr>
          <w:rFonts w:asciiTheme="majorHAnsi" w:hAnsiTheme="majorHAnsi"/>
          <w:b/>
        </w:rPr>
        <w:t>-0</w:t>
      </w:r>
      <w:r w:rsidR="00FD0C55">
        <w:rPr>
          <w:rFonts w:asciiTheme="majorHAnsi" w:hAnsiTheme="majorHAnsi"/>
          <w:b/>
        </w:rPr>
        <w:t>210</w:t>
      </w:r>
    </w:p>
    <w:p w14:paraId="6F4245AE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14:paraId="5C781CFE" w14:textId="06B4C1A0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6A45E3">
        <w:rPr>
          <w:rFonts w:asciiTheme="majorHAnsi" w:hAnsiTheme="majorHAnsi"/>
          <w:b/>
        </w:rPr>
        <w:t>4.0</w:t>
      </w:r>
      <w:r>
        <w:rPr>
          <w:rFonts w:asciiTheme="majorHAnsi" w:hAnsiTheme="majorHAnsi"/>
          <w:b/>
        </w:rPr>
        <w:t xml:space="preserve"> Minutes</w:t>
      </w:r>
    </w:p>
    <w:p w14:paraId="06FD34F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AE672E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5D3BD99" w14:textId="77777777" w:rsidR="004B576A" w:rsidRDefault="00CA1E98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6F8">
        <w:rPr>
          <w:b/>
          <w:sz w:val="28"/>
          <w:szCs w:val="28"/>
        </w:rPr>
        <w:t>201</w:t>
      </w:r>
      <w:r w:rsidR="00FD0C55">
        <w:rPr>
          <w:b/>
          <w:sz w:val="28"/>
          <w:szCs w:val="28"/>
        </w:rPr>
        <w:t>6</w:t>
      </w:r>
      <w:r w:rsidR="004B576A" w:rsidRPr="003906F8">
        <w:rPr>
          <w:b/>
          <w:sz w:val="28"/>
          <w:szCs w:val="28"/>
        </w:rPr>
        <w:t xml:space="preserve"> EIA Web Customer Survey</w:t>
      </w:r>
    </w:p>
    <w:p w14:paraId="3B724A9D" w14:textId="77777777" w:rsidR="00A265F4" w:rsidRPr="003906F8" w:rsidRDefault="00A265F4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D65B6" w14:textId="77777777" w:rsidR="004B576A" w:rsidRPr="003906F8" w:rsidRDefault="004B576A" w:rsidP="00A265F4">
      <w:pPr>
        <w:widowControl w:val="0"/>
        <w:autoSpaceDE w:val="0"/>
        <w:autoSpaceDN w:val="0"/>
        <w:adjustRightInd w:val="0"/>
      </w:pPr>
    </w:p>
    <w:p w14:paraId="5DD3A366" w14:textId="77777777" w:rsidR="004B576A" w:rsidRDefault="00C12EBA" w:rsidP="00A265F4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>Question 1</w:t>
      </w:r>
      <w:r w:rsidR="004B576A" w:rsidRPr="003906F8">
        <w:rPr>
          <w:b/>
        </w:rPr>
        <w:t xml:space="preserve">. How often do you visit EIA’s </w:t>
      </w:r>
      <w:r w:rsidR="004D5D08" w:rsidRPr="003906F8">
        <w:rPr>
          <w:b/>
        </w:rPr>
        <w:t>web</w:t>
      </w:r>
      <w:r w:rsidR="004B576A" w:rsidRPr="003906F8">
        <w:rPr>
          <w:b/>
        </w:rPr>
        <w:t>site?</w:t>
      </w:r>
    </w:p>
    <w:p w14:paraId="73D7809E" w14:textId="77777777" w:rsidR="00D93551" w:rsidRDefault="00D93551" w:rsidP="00A265F4">
      <w:pPr>
        <w:widowControl w:val="0"/>
        <w:autoSpaceDE w:val="0"/>
        <w:autoSpaceDN w:val="0"/>
        <w:adjustRightInd w:val="0"/>
        <w:rPr>
          <w:b/>
        </w:rPr>
      </w:pPr>
    </w:p>
    <w:p w14:paraId="18DFA50B" w14:textId="78CD3782" w:rsidR="00420AE5" w:rsidRPr="003906F8" w:rsidRDefault="00D93551" w:rsidP="00420AE5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(Choose one of the following)</w:t>
      </w:r>
    </w:p>
    <w:p w14:paraId="1B30674F" w14:textId="77777777" w:rsidR="006718C9" w:rsidRPr="003906F8" w:rsidRDefault="006718C9" w:rsidP="00420AE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Daily </w:t>
      </w:r>
    </w:p>
    <w:p w14:paraId="2AF800B7" w14:textId="77777777" w:rsidR="006718C9" w:rsidRPr="003906F8" w:rsidRDefault="006718C9" w:rsidP="00420AE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906F8">
        <w:rPr>
          <w:rFonts w:ascii="Times New Roman" w:hAnsi="Times New Roman"/>
          <w:sz w:val="24"/>
          <w:szCs w:val="24"/>
        </w:rPr>
        <w:t xml:space="preserve">Weekly </w:t>
      </w:r>
    </w:p>
    <w:p w14:paraId="07403D1B" w14:textId="77777777" w:rsidR="006718C9" w:rsidRPr="00511CEC" w:rsidRDefault="006718C9" w:rsidP="00420AE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Monthly </w:t>
      </w:r>
    </w:p>
    <w:p w14:paraId="4674F95E" w14:textId="77777777" w:rsidR="00311D89" w:rsidRPr="00511CEC" w:rsidRDefault="006718C9" w:rsidP="00420AE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11CEC">
        <w:rPr>
          <w:rFonts w:ascii="Times New Roman" w:hAnsi="Times New Roman"/>
          <w:sz w:val="24"/>
          <w:szCs w:val="24"/>
        </w:rPr>
        <w:t xml:space="preserve">Less than once a month </w:t>
      </w:r>
    </w:p>
    <w:p w14:paraId="6245556C" w14:textId="77777777" w:rsidR="00023AC5" w:rsidRPr="00881F64" w:rsidRDefault="006718C9" w:rsidP="00420AE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81F64">
        <w:rPr>
          <w:rFonts w:ascii="Times New Roman" w:hAnsi="Times New Roman"/>
          <w:sz w:val="24"/>
          <w:szCs w:val="24"/>
        </w:rPr>
        <w:t xml:space="preserve">First-time visitor </w:t>
      </w:r>
    </w:p>
    <w:p w14:paraId="108F6CB5" w14:textId="2AA8BC11" w:rsidR="00311D89" w:rsidRPr="008C1C22" w:rsidRDefault="008C1C22" w:rsidP="00420AE5">
      <w:pPr>
        <w:ind w:left="1080"/>
      </w:pP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8C1C22">
        <w:t xml:space="preserve"> </w:t>
      </w:r>
      <w:r w:rsidR="00662761">
        <w:rPr>
          <w:color w:val="92D050"/>
        </w:rPr>
        <w:t>(f</w:t>
      </w:r>
      <w:r w:rsidR="00311D89" w:rsidRPr="008C1C22">
        <w:rPr>
          <w:color w:val="92D050"/>
        </w:rPr>
        <w:t>ollow-up question</w:t>
      </w:r>
      <w:r w:rsidR="00662761">
        <w:rPr>
          <w:color w:val="92D050"/>
        </w:rPr>
        <w:t>)</w:t>
      </w:r>
      <w:r w:rsidR="00311D89" w:rsidRPr="008C1C22">
        <w:t xml:space="preserve"> </w:t>
      </w:r>
      <w:r w:rsidR="00311D89" w:rsidRPr="008C1C22">
        <w:rPr>
          <w:iCs/>
        </w:rPr>
        <w:t>How likely are you to come back?</w:t>
      </w:r>
      <w:r w:rsidR="00311D89" w:rsidRPr="008C1C22">
        <w:rPr>
          <w:iCs/>
        </w:rPr>
        <w:br/>
      </w:r>
      <w:r w:rsidR="00311D89" w:rsidRPr="00D93551">
        <w:rPr>
          <w:i/>
          <w:iCs/>
        </w:rPr>
        <w:t>(Choose one of the following)</w:t>
      </w:r>
      <w:r w:rsidR="00311D89" w:rsidRPr="008C1C22">
        <w:rPr>
          <w:iCs/>
        </w:rPr>
        <w:t xml:space="preserve"> </w:t>
      </w:r>
    </w:p>
    <w:p w14:paraId="694A2242" w14:textId="77777777" w:rsidR="00311D89" w:rsidRPr="00881F64" w:rsidRDefault="00311D89" w:rsidP="00420AE5">
      <w:pPr>
        <w:numPr>
          <w:ilvl w:val="1"/>
          <w:numId w:val="25"/>
        </w:numPr>
        <w:rPr>
          <w:iCs/>
        </w:rPr>
      </w:pPr>
      <w:r w:rsidRPr="00881F64">
        <w:rPr>
          <w:iCs/>
        </w:rPr>
        <w:t>Very likely</w:t>
      </w:r>
    </w:p>
    <w:p w14:paraId="5C113B41" w14:textId="77777777" w:rsidR="00311D89" w:rsidRPr="00881F64" w:rsidRDefault="00311D89" w:rsidP="00420AE5">
      <w:pPr>
        <w:numPr>
          <w:ilvl w:val="1"/>
          <w:numId w:val="25"/>
        </w:numPr>
        <w:rPr>
          <w:iCs/>
        </w:rPr>
      </w:pPr>
      <w:r w:rsidRPr="00881F64">
        <w:rPr>
          <w:iCs/>
        </w:rPr>
        <w:t>Somewhat likely</w:t>
      </w:r>
    </w:p>
    <w:p w14:paraId="1C1B216E" w14:textId="77777777" w:rsidR="00311D89" w:rsidRPr="00881F64" w:rsidRDefault="00311D89" w:rsidP="00420AE5">
      <w:pPr>
        <w:numPr>
          <w:ilvl w:val="1"/>
          <w:numId w:val="25"/>
        </w:numPr>
        <w:rPr>
          <w:iCs/>
        </w:rPr>
      </w:pPr>
      <w:r w:rsidRPr="00881F64">
        <w:rPr>
          <w:iCs/>
        </w:rPr>
        <w:t>Not very likely</w:t>
      </w:r>
      <w:r w:rsidRPr="00881F64">
        <w:rPr>
          <w:iCs/>
        </w:rPr>
        <w:tab/>
      </w:r>
    </w:p>
    <w:p w14:paraId="57DE3341" w14:textId="77777777" w:rsidR="00311D89" w:rsidRPr="00881F64" w:rsidRDefault="00311D89" w:rsidP="00420AE5">
      <w:pPr>
        <w:numPr>
          <w:ilvl w:val="1"/>
          <w:numId w:val="25"/>
        </w:numPr>
        <w:rPr>
          <w:iCs/>
        </w:rPr>
      </w:pPr>
      <w:r w:rsidRPr="00881F64">
        <w:rPr>
          <w:iCs/>
        </w:rPr>
        <w:t>I'm not sure</w:t>
      </w:r>
    </w:p>
    <w:p w14:paraId="02612A98" w14:textId="49736953" w:rsidR="00311D89" w:rsidRDefault="00311D89" w:rsidP="00420AE5">
      <w:pPr>
        <w:numPr>
          <w:ilvl w:val="1"/>
          <w:numId w:val="25"/>
        </w:numPr>
        <w:rPr>
          <w:iCs/>
        </w:rPr>
      </w:pPr>
      <w:r w:rsidRPr="00881F64">
        <w:rPr>
          <w:iCs/>
        </w:rPr>
        <w:t>I won't come back</w:t>
      </w:r>
      <w:r w:rsidR="006E66B5">
        <w:rPr>
          <w:iCs/>
        </w:rPr>
        <w:t xml:space="preserve">    </w:t>
      </w:r>
    </w:p>
    <w:p w14:paraId="56CB5A95" w14:textId="77777777" w:rsidR="00420AE5" w:rsidRPr="00881F64" w:rsidRDefault="00420AE5" w:rsidP="00420AE5">
      <w:pPr>
        <w:ind w:left="1440"/>
        <w:rPr>
          <w:iCs/>
        </w:rPr>
      </w:pPr>
    </w:p>
    <w:p w14:paraId="64ABC4DC" w14:textId="77777777" w:rsidR="004B576A" w:rsidRPr="003906F8" w:rsidRDefault="00C12EBA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r w:rsidRPr="003906F8">
        <w:rPr>
          <w:b/>
        </w:rPr>
        <w:t>Question 2</w:t>
      </w:r>
      <w:r w:rsidR="004B576A" w:rsidRPr="003906F8">
        <w:rPr>
          <w:b/>
        </w:rPr>
        <w:t xml:space="preserve">. How satisfied are you with the quality of the information on EIA’s </w:t>
      </w:r>
      <w:r w:rsidR="00BA4F9E" w:rsidRPr="003906F8">
        <w:rPr>
          <w:b/>
        </w:rPr>
        <w:t>web</w:t>
      </w:r>
      <w:r w:rsidR="004B576A" w:rsidRPr="003906F8">
        <w:rPr>
          <w:b/>
        </w:rPr>
        <w:t xml:space="preserve">site?  </w:t>
      </w:r>
    </w:p>
    <w:p w14:paraId="2CAC1C3E" w14:textId="77777777" w:rsidR="004B576A" w:rsidRPr="003906F8" w:rsidRDefault="004B576A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3906F8">
        <w:tab/>
      </w:r>
    </w:p>
    <w:p w14:paraId="61C44BB7" w14:textId="77777777" w:rsidR="00865DE3" w:rsidRPr="003906F8" w:rsidRDefault="00865DE3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 w:rsidRPr="003906F8">
        <w:tab/>
      </w:r>
      <w:r w:rsidRPr="003906F8">
        <w:rPr>
          <w:i/>
        </w:rPr>
        <w:t>~~~Scale of 1-10, 1 being least satisfied and 10 being most satisfied~~</w:t>
      </w:r>
    </w:p>
    <w:p w14:paraId="4299997A" w14:textId="77777777" w:rsidR="00865DE3" w:rsidRPr="003906F8" w:rsidRDefault="00865DE3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19A1A9AD" w14:textId="77777777" w:rsidR="004B576A" w:rsidRPr="003906F8" w:rsidRDefault="004B576A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 w:rsidRPr="003906F8">
        <w:tab/>
        <w:t xml:space="preserve">(If they rate the quality 4 or below, meaning they are not satisfied, we ask a follow-up </w:t>
      </w:r>
      <w:r w:rsidR="00311D89" w:rsidRPr="003906F8">
        <w:t xml:space="preserve">open-ended </w:t>
      </w:r>
      <w:r w:rsidRPr="003906F8">
        <w:t>question “Why are you not satisfied?”)</w:t>
      </w:r>
    </w:p>
    <w:p w14:paraId="69F708D8" w14:textId="77777777" w:rsidR="002A113A" w:rsidRPr="003906F8" w:rsidRDefault="002A113A" w:rsidP="00420AE5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61666116" w14:textId="77777777" w:rsidR="00D93551" w:rsidRDefault="00C12EBA" w:rsidP="00420AE5">
      <w:pPr>
        <w:widowControl w:val="0"/>
        <w:autoSpaceDE w:val="0"/>
        <w:autoSpaceDN w:val="0"/>
        <w:adjustRightInd w:val="0"/>
        <w:rPr>
          <w:b/>
        </w:rPr>
      </w:pPr>
      <w:r w:rsidRPr="003906F8">
        <w:rPr>
          <w:b/>
        </w:rPr>
        <w:t>Question 3. Which category best describes you or your organization?</w:t>
      </w:r>
      <w:r w:rsidR="00D93551">
        <w:rPr>
          <w:b/>
        </w:rPr>
        <w:t xml:space="preserve"> </w:t>
      </w:r>
    </w:p>
    <w:p w14:paraId="43D7D36E" w14:textId="77777777" w:rsidR="00D93551" w:rsidRDefault="00D93551" w:rsidP="00420AE5">
      <w:pPr>
        <w:widowControl w:val="0"/>
        <w:autoSpaceDE w:val="0"/>
        <w:autoSpaceDN w:val="0"/>
        <w:adjustRightInd w:val="0"/>
        <w:rPr>
          <w:b/>
        </w:rPr>
      </w:pPr>
    </w:p>
    <w:p w14:paraId="602543F8" w14:textId="2FA764EE" w:rsidR="00420AE5" w:rsidRPr="003906F8" w:rsidRDefault="00D93551" w:rsidP="00420AE5">
      <w:pPr>
        <w:widowControl w:val="0"/>
        <w:autoSpaceDE w:val="0"/>
        <w:autoSpaceDN w:val="0"/>
        <w:adjustRightInd w:val="0"/>
        <w:rPr>
          <w:b/>
        </w:rPr>
      </w:pPr>
      <w:r w:rsidRPr="00D93551">
        <w:rPr>
          <w:i/>
          <w:iCs/>
        </w:rPr>
        <w:t>(Choose one of the following)</w:t>
      </w:r>
    </w:p>
    <w:p w14:paraId="3E9072E7" w14:textId="77777777" w:rsidR="00AC0E25" w:rsidRPr="009558E5" w:rsidRDefault="00311D89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Government (f</w:t>
      </w:r>
      <w:r w:rsidR="00AC0E25" w:rsidRPr="009558E5">
        <w:rPr>
          <w:rFonts w:ascii="Times New Roman" w:hAnsi="Times New Roman"/>
          <w:sz w:val="24"/>
          <w:szCs w:val="24"/>
        </w:rPr>
        <w:t xml:space="preserve">ederal, state, local, Congress) </w:t>
      </w:r>
    </w:p>
    <w:p w14:paraId="4694E7C0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14:paraId="598B96CD" w14:textId="77777777" w:rsidR="00AC0E25" w:rsidRPr="009558E5" w:rsidRDefault="00AC0E25" w:rsidP="00420AE5">
      <w:pPr>
        <w:pStyle w:val="ListParagraph"/>
        <w:numPr>
          <w:ilvl w:val="1"/>
          <w:numId w:val="5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 xml:space="preserve">(Choose one of the following) </w:t>
      </w:r>
    </w:p>
    <w:p w14:paraId="5B251F72" w14:textId="77777777" w:rsidR="00AC0E25" w:rsidRPr="009558E5" w:rsidRDefault="00AC0E25" w:rsidP="00420AE5">
      <w:pPr>
        <w:numPr>
          <w:ilvl w:val="2"/>
          <w:numId w:val="5"/>
        </w:numPr>
        <w:rPr>
          <w:iCs/>
        </w:rPr>
      </w:pPr>
      <w:r w:rsidRPr="009558E5">
        <w:rPr>
          <w:iCs/>
        </w:rPr>
        <w:t>Energy</w:t>
      </w:r>
    </w:p>
    <w:p w14:paraId="3A34449C" w14:textId="77777777" w:rsidR="00AC0E25" w:rsidRPr="009558E5" w:rsidRDefault="00B61159" w:rsidP="00420AE5">
      <w:pPr>
        <w:numPr>
          <w:ilvl w:val="2"/>
          <w:numId w:val="5"/>
        </w:numPr>
        <w:rPr>
          <w:iCs/>
        </w:rPr>
      </w:pPr>
      <w:r w:rsidRPr="009558E5">
        <w:rPr>
          <w:iCs/>
        </w:rPr>
        <w:t>Non</w:t>
      </w:r>
      <w:r w:rsidR="00AC0E25" w:rsidRPr="009558E5">
        <w:rPr>
          <w:iCs/>
        </w:rPr>
        <w:t>energy</w:t>
      </w:r>
    </w:p>
    <w:p w14:paraId="0238F99B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Research/Consulting </w:t>
      </w:r>
    </w:p>
    <w:p w14:paraId="5ECC561F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14:paraId="6010C08C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14:paraId="7DB7B12B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Teacher/Professor </w:t>
      </w:r>
    </w:p>
    <w:p w14:paraId="0B14B78F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Student </w:t>
      </w:r>
    </w:p>
    <w:p w14:paraId="34D2A305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Trade Association/Nonprofit </w:t>
      </w:r>
    </w:p>
    <w:p w14:paraId="0FC4C7E4" w14:textId="77777777" w:rsidR="00AC0E25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Library </w:t>
      </w:r>
    </w:p>
    <w:p w14:paraId="0B353DD6" w14:textId="77777777" w:rsidR="00B61159" w:rsidRPr="009558E5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14:paraId="14920393" w14:textId="77777777" w:rsidR="00B61159" w:rsidRDefault="00AC0E25" w:rsidP="00420AE5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Other </w:t>
      </w:r>
      <w:r w:rsidR="00B61159" w:rsidRPr="009558E5">
        <w:rPr>
          <w:rFonts w:ascii="Times New Roman" w:hAnsi="Times New Roman"/>
          <w:sz w:val="24"/>
          <w:szCs w:val="24"/>
        </w:rPr>
        <w:t>(</w:t>
      </w:r>
      <w:r w:rsidR="00B61159" w:rsidRPr="009558E5">
        <w:rPr>
          <w:rFonts w:ascii="Times New Roman" w:hAnsi="Times New Roman"/>
          <w:i/>
          <w:sz w:val="24"/>
          <w:szCs w:val="24"/>
        </w:rPr>
        <w:t>Please specify</w:t>
      </w:r>
      <w:r w:rsidR="00B61159" w:rsidRPr="009558E5">
        <w:rPr>
          <w:rFonts w:ascii="Times New Roman" w:hAnsi="Times New Roman"/>
          <w:sz w:val="24"/>
          <w:szCs w:val="24"/>
        </w:rPr>
        <w:t>: ~~~</w:t>
      </w:r>
      <w:r w:rsidR="00B61159" w:rsidRPr="009558E5">
        <w:rPr>
          <w:rFonts w:ascii="Times New Roman" w:hAnsi="Times New Roman"/>
          <w:i/>
          <w:sz w:val="24"/>
          <w:szCs w:val="24"/>
        </w:rPr>
        <w:t>Answer is open-ended</w:t>
      </w:r>
      <w:r w:rsidR="00B61159" w:rsidRPr="009558E5">
        <w:rPr>
          <w:rFonts w:ascii="Times New Roman" w:hAnsi="Times New Roman"/>
          <w:sz w:val="24"/>
          <w:szCs w:val="24"/>
        </w:rPr>
        <w:t>)</w:t>
      </w:r>
    </w:p>
    <w:p w14:paraId="130789D3" w14:textId="49D6FC0D" w:rsidR="00D93551" w:rsidRDefault="00D93551">
      <w:pPr>
        <w:spacing w:after="200" w:line="276" w:lineRule="auto"/>
        <w:rPr>
          <w:rFonts w:eastAsia="Calibri"/>
        </w:rPr>
      </w:pPr>
      <w:r>
        <w:br w:type="page"/>
      </w:r>
    </w:p>
    <w:p w14:paraId="409FE728" w14:textId="77777777" w:rsidR="00C12EBA" w:rsidRDefault="00C12EBA" w:rsidP="009558E5">
      <w:pPr>
        <w:widowControl w:val="0"/>
        <w:autoSpaceDE w:val="0"/>
        <w:autoSpaceDN w:val="0"/>
        <w:adjustRightInd w:val="0"/>
        <w:rPr>
          <w:b/>
        </w:rPr>
      </w:pPr>
      <w:r w:rsidRPr="004B576A">
        <w:rPr>
          <w:b/>
        </w:rPr>
        <w:lastRenderedPageBreak/>
        <w:t xml:space="preserve">Question </w:t>
      </w:r>
      <w:r>
        <w:rPr>
          <w:b/>
        </w:rPr>
        <w:t>4</w:t>
      </w:r>
      <w:r w:rsidRPr="004B576A">
        <w:rPr>
          <w:b/>
        </w:rPr>
        <w:t>. Do you live in the United States?</w:t>
      </w:r>
    </w:p>
    <w:p w14:paraId="72E9C6B8" w14:textId="77777777" w:rsidR="00662761" w:rsidRPr="004B576A" w:rsidRDefault="00662761" w:rsidP="009558E5">
      <w:pPr>
        <w:widowControl w:val="0"/>
        <w:autoSpaceDE w:val="0"/>
        <w:autoSpaceDN w:val="0"/>
        <w:adjustRightInd w:val="0"/>
        <w:rPr>
          <w:b/>
        </w:rPr>
      </w:pPr>
    </w:p>
    <w:p w14:paraId="5173D1AE" w14:textId="6D349461" w:rsidR="00C12EBA" w:rsidRDefault="00C12EBA" w:rsidP="00C12EBA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225" w:dyaOrig="225" w14:anchorId="650E4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8pt" o:ole="">
            <v:imagedata r:id="rId8" o:title=""/>
          </v:shape>
          <w:control r:id="rId9" w:name="DefaultOcxName52" w:shapeid="_x0000_i1066"/>
        </w:object>
      </w:r>
      <w:r w:rsidRPr="001E67C3">
        <w:rPr>
          <w:noProof/>
          <w:color w:val="000000"/>
        </w:rPr>
        <w:drawing>
          <wp:inline distT="0" distB="0" distL="0" distR="0" wp14:anchorId="6F1C8812" wp14:editId="349CFABF">
            <wp:extent cx="9525" cy="9525"/>
            <wp:effectExtent l="0" t="0" r="0" b="0"/>
            <wp:docPr id="5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Yes</w:t>
      </w:r>
    </w:p>
    <w:p w14:paraId="633FEC7B" w14:textId="7F2EE553" w:rsidR="00511CEC" w:rsidRDefault="00C12EBA" w:rsidP="00C12EBA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1E67C3">
        <w:rPr>
          <w:color w:val="000000"/>
        </w:rPr>
        <w:object w:dxaOrig="225" w:dyaOrig="225" w14:anchorId="054C53EC">
          <v:shape id="_x0000_i1069" type="#_x0000_t75" style="width:20.25pt;height:18pt" o:ole="">
            <v:imagedata r:id="rId8" o:title=""/>
          </v:shape>
          <w:control r:id="rId11" w:name="DefaultOcxName112" w:shapeid="_x0000_i1069"/>
        </w:object>
      </w:r>
      <w:r w:rsidRPr="001E67C3">
        <w:rPr>
          <w:noProof/>
          <w:color w:val="000000"/>
        </w:rPr>
        <w:drawing>
          <wp:inline distT="0" distB="0" distL="0" distR="0" wp14:anchorId="5C3C32BD" wp14:editId="0C736ABC">
            <wp:extent cx="9525" cy="9525"/>
            <wp:effectExtent l="0" t="0" r="0" b="0"/>
            <wp:docPr id="7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No</w:t>
      </w:r>
    </w:p>
    <w:p w14:paraId="14DC3194" w14:textId="77777777" w:rsidR="00D93551" w:rsidRDefault="00D93551" w:rsidP="009558E5">
      <w:pPr>
        <w:rPr>
          <w:b/>
        </w:rPr>
      </w:pPr>
    </w:p>
    <w:p w14:paraId="4F4F1B2F" w14:textId="57773FEC" w:rsidR="004B576A" w:rsidRDefault="004B576A" w:rsidP="009558E5">
      <w:pPr>
        <w:rPr>
          <w:b/>
        </w:rPr>
      </w:pPr>
      <w:r w:rsidRPr="004B576A">
        <w:rPr>
          <w:b/>
        </w:rPr>
        <w:t xml:space="preserve">Question 5. What task were you doing when you visited EIA’s </w:t>
      </w:r>
      <w:r w:rsidR="00BA4F9E">
        <w:rPr>
          <w:b/>
        </w:rPr>
        <w:t>web</w:t>
      </w:r>
      <w:r w:rsidRPr="004B576A">
        <w:rPr>
          <w:b/>
        </w:rPr>
        <w:t>site today?</w:t>
      </w:r>
    </w:p>
    <w:p w14:paraId="4769E747" w14:textId="77777777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F81F391" w14:textId="77777777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(Choose one of the following)</w:t>
      </w:r>
    </w:p>
    <w:p w14:paraId="61FF506D" w14:textId="77777777" w:rsidR="00950314" w:rsidRPr="00672CAB" w:rsidRDefault="00A92FA2" w:rsidP="009558E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Writing a report or article </w:t>
      </w:r>
    </w:p>
    <w:p w14:paraId="36DF8316" w14:textId="1ABD3F70" w:rsidR="00A92FA2" w:rsidRPr="00672CAB" w:rsidRDefault="00A92FA2" w:rsidP="009558E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Researching a topic </w:t>
      </w:r>
    </w:p>
    <w:p w14:paraId="37B4AA06" w14:textId="77777777" w:rsidR="00A92FA2" w:rsidRPr="00672CAB" w:rsidRDefault="00A92FA2" w:rsidP="009558E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Purchasing fuel </w:t>
      </w:r>
    </w:p>
    <w:p w14:paraId="28EB8983" w14:textId="77777777" w:rsidR="00A92FA2" w:rsidRPr="00672CAB" w:rsidRDefault="00A92FA2" w:rsidP="009558E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business decision </w:t>
      </w:r>
    </w:p>
    <w:p w14:paraId="6F073E8E" w14:textId="77777777" w:rsidR="00A92FA2" w:rsidRPr="00672CAB" w:rsidRDefault="00A92FA2" w:rsidP="009558E5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an investment decision </w:t>
      </w:r>
    </w:p>
    <w:p w14:paraId="5B929670" w14:textId="77777777" w:rsid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forecast about energy </w:t>
      </w:r>
    </w:p>
    <w:p w14:paraId="54068D9D" w14:textId="77777777" w:rsid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14:paraId="5FD3738E" w14:textId="77777777" w:rsid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Briefing a decision-maker or legislator </w:t>
      </w:r>
    </w:p>
    <w:p w14:paraId="5CA8AA8A" w14:textId="77777777" w:rsid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Educating myself about energy</w:t>
      </w:r>
    </w:p>
    <w:p w14:paraId="1AB940EB" w14:textId="77777777" w:rsidR="00D93551" w:rsidRDefault="0037568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Getting weekly gasoline and diesel prices</w:t>
      </w:r>
      <w:r w:rsidR="00A92FA2" w:rsidRPr="00D93551">
        <w:rPr>
          <w:rFonts w:ascii="Times New Roman" w:hAnsi="Times New Roman"/>
          <w:sz w:val="24"/>
          <w:szCs w:val="24"/>
        </w:rPr>
        <w:t xml:space="preserve"> </w:t>
      </w:r>
    </w:p>
    <w:p w14:paraId="6B721768" w14:textId="4FFC344A" w:rsidR="00D93551" w:rsidRP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Just browsing</w:t>
      </w:r>
    </w:p>
    <w:p w14:paraId="78DA75EB" w14:textId="12F8F362" w:rsidR="009558E5" w:rsidRPr="00D93551" w:rsidRDefault="00A92FA2" w:rsidP="00D93551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Other </w:t>
      </w:r>
      <w:r w:rsidRPr="00D93551">
        <w:rPr>
          <w:rFonts w:ascii="Times New Roman" w:hAnsi="Times New Roman"/>
          <w:i/>
          <w:iCs/>
          <w:sz w:val="24"/>
          <w:szCs w:val="24"/>
        </w:rPr>
        <w:t xml:space="preserve">   Please specify</w:t>
      </w:r>
      <w:r w:rsidR="00C534AD" w:rsidRPr="00D935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93551">
        <w:rPr>
          <w:rFonts w:ascii="Times New Roman" w:hAnsi="Times New Roman"/>
          <w:i/>
          <w:iCs/>
          <w:sz w:val="24"/>
          <w:szCs w:val="24"/>
        </w:rPr>
        <w:t>~~~Answer is open-ended</w:t>
      </w:r>
      <w:r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~~~ </w:t>
      </w:r>
      <w:r w:rsidR="009F164B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  <w:r w:rsidR="006E66B5"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     </w:t>
      </w:r>
    </w:p>
    <w:p w14:paraId="7B48C841" w14:textId="6FEAA8E9" w:rsidR="00A92FA2" w:rsidRPr="008C1C22" w:rsidRDefault="006E66B5" w:rsidP="009558E5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8C1C22">
        <w:rPr>
          <w:rFonts w:ascii="Times New Roman" w:hAnsi="Times New Roman"/>
          <w:i/>
          <w:iCs/>
          <w:color w:val="3D3D3D"/>
          <w:sz w:val="24"/>
          <w:szCs w:val="24"/>
        </w:rPr>
        <w:t xml:space="preserve"> </w:t>
      </w:r>
    </w:p>
    <w:p w14:paraId="323768D0" w14:textId="77777777" w:rsidR="004B576A" w:rsidRDefault="004B576A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r w:rsidRPr="004B576A">
        <w:rPr>
          <w:b/>
        </w:rPr>
        <w:t xml:space="preserve">Question 6. What information were you looking for?  </w:t>
      </w:r>
    </w:p>
    <w:p w14:paraId="12BCCF81" w14:textId="77777777" w:rsidR="00CA78F1" w:rsidRDefault="00CA78F1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14:paraId="70713677" w14:textId="77777777" w:rsidR="00CA78F1" w:rsidRPr="002707C0" w:rsidRDefault="00311D89" w:rsidP="009558E5">
      <w:pPr>
        <w:widowControl w:val="0"/>
        <w:autoSpaceDE w:val="0"/>
        <w:autoSpaceDN w:val="0"/>
        <w:adjustRightInd w:val="0"/>
        <w:ind w:firstLine="720"/>
        <w:rPr>
          <w:i/>
        </w:rPr>
      </w:pPr>
      <w:r>
        <w:rPr>
          <w:i/>
        </w:rPr>
        <w:t xml:space="preserve">Please specify </w:t>
      </w:r>
      <w:r w:rsidR="00CA78F1" w:rsidRPr="002707C0">
        <w:rPr>
          <w:i/>
        </w:rPr>
        <w:t>~~~Answer is open-ended~~~</w:t>
      </w:r>
    </w:p>
    <w:p w14:paraId="424372AF" w14:textId="77777777" w:rsidR="004B576A" w:rsidRPr="007E6BBD" w:rsidRDefault="004B576A" w:rsidP="009558E5">
      <w:pPr>
        <w:widowControl w:val="0"/>
        <w:autoSpaceDE w:val="0"/>
        <w:autoSpaceDN w:val="0"/>
        <w:adjustRightInd w:val="0"/>
        <w:ind w:left="720" w:hanging="720"/>
      </w:pPr>
    </w:p>
    <w:p w14:paraId="30937C5E" w14:textId="77777777" w:rsidR="00890874" w:rsidRPr="00A32AD7" w:rsidRDefault="004B576A" w:rsidP="009558E5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A32AD7">
        <w:rPr>
          <w:b/>
        </w:rPr>
        <w:t xml:space="preserve">Question 7. Did you find the information you were looking for? </w:t>
      </w:r>
      <w:r w:rsidR="00890874" w:rsidRPr="00A32AD7">
        <w:rPr>
          <w:b/>
        </w:rPr>
        <w:t xml:space="preserve"> </w:t>
      </w:r>
    </w:p>
    <w:p w14:paraId="2AA53072" w14:textId="77777777" w:rsidR="00A265F4" w:rsidRDefault="00A265F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2516DEFE" w14:textId="77777777" w:rsidR="004B576A" w:rsidRDefault="00890874" w:rsidP="009558E5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(Choose one of the following)</w:t>
      </w:r>
    </w:p>
    <w:p w14:paraId="02B79B99" w14:textId="79DF391D" w:rsidR="009F164B" w:rsidRPr="009F164B" w:rsidRDefault="009F164B" w:rsidP="009558E5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Yes, easily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58D8EB7C" w14:textId="77777777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(Choose one of the following)</w:t>
      </w:r>
    </w:p>
    <w:p w14:paraId="14CEE904" w14:textId="77777777" w:rsidR="009F164B" w:rsidRPr="009F164B" w:rsidRDefault="009F164B" w:rsidP="009558E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60CDF752" w14:textId="77777777" w:rsidR="009F164B" w:rsidRPr="009F164B" w:rsidRDefault="009F164B" w:rsidP="009558E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895FFD2" w14:textId="77777777" w:rsidR="009F164B" w:rsidRPr="009F164B" w:rsidRDefault="009F164B" w:rsidP="009558E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0D83FEDF" w14:textId="77777777" w:rsidR="009F164B" w:rsidRPr="009F164B" w:rsidRDefault="009F164B" w:rsidP="009558E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1BD573DA" w14:textId="77777777" w:rsidR="009F164B" w:rsidRPr="009F164B" w:rsidRDefault="009F164B" w:rsidP="009558E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66CA2691" w14:textId="77777777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</w:p>
    <w:p w14:paraId="7436879A" w14:textId="4F12B99D" w:rsidR="009F164B" w:rsidRPr="009F164B" w:rsidRDefault="00662761" w:rsidP="009558E5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but it took some effort</w:t>
      </w:r>
      <w:r w:rsidR="009F164B" w:rsidRPr="009F164B">
        <w:rPr>
          <w:rFonts w:eastAsia="Calibri"/>
          <w:color w:val="9BBB59"/>
        </w:rPr>
        <w:t xml:space="preserve"> </w:t>
      </w:r>
      <w:r w:rsidR="009F164B"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="009F164B" w:rsidRPr="009F164B">
        <w:rPr>
          <w:rFonts w:eastAsia="Calibri"/>
          <w:color w:val="9BBB59"/>
        </w:rPr>
        <w:t xml:space="preserve"> </w:t>
      </w:r>
      <w:r>
        <w:rPr>
          <w:rFonts w:eastAsia="Calibri"/>
          <w:color w:val="9BBB59"/>
        </w:rPr>
        <w:t>(</w:t>
      </w:r>
      <w:r w:rsidR="009F164B" w:rsidRPr="009F164B">
        <w:rPr>
          <w:rFonts w:eastAsia="Calibri"/>
          <w:color w:val="9BBB59"/>
        </w:rPr>
        <w:t>follow-up question</w:t>
      </w:r>
      <w:r>
        <w:rPr>
          <w:rFonts w:eastAsia="Calibri"/>
          <w:color w:val="9BBB59"/>
        </w:rPr>
        <w:t>)</w:t>
      </w:r>
      <w:r w:rsidR="009F164B" w:rsidRPr="009F164B">
        <w:rPr>
          <w:rFonts w:eastAsia="Calibri"/>
        </w:rPr>
        <w:t xml:space="preserve"> Was the level of detail OK?</w:t>
      </w:r>
    </w:p>
    <w:p w14:paraId="6AFD139B" w14:textId="77777777" w:rsidR="009F164B" w:rsidRPr="009F164B" w:rsidRDefault="009F164B" w:rsidP="009558E5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(Choose one of the following)</w:t>
      </w:r>
    </w:p>
    <w:p w14:paraId="09E61A79" w14:textId="77777777" w:rsidR="009F164B" w:rsidRPr="009F164B" w:rsidRDefault="009F164B" w:rsidP="009558E5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5B923C7E" w14:textId="77777777" w:rsidR="009F164B" w:rsidRPr="009F164B" w:rsidRDefault="009F164B" w:rsidP="009558E5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142791E1" w14:textId="77777777" w:rsidR="009F164B" w:rsidRPr="009F164B" w:rsidRDefault="009F164B" w:rsidP="009558E5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4D1431FD" w14:textId="77777777" w:rsidR="009F164B" w:rsidRPr="009F164B" w:rsidRDefault="009F164B" w:rsidP="009558E5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1ACE9B2B" w14:textId="77777777" w:rsidR="009F164B" w:rsidRDefault="009F164B" w:rsidP="009558E5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21A54A52" w14:textId="77777777" w:rsidR="008C1C22" w:rsidRPr="009F164B" w:rsidRDefault="008C1C22" w:rsidP="008C1C22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03237573" w14:textId="18C62096" w:rsidR="009F164B" w:rsidRPr="009F164B" w:rsidRDefault="009F164B" w:rsidP="009F164B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Only part of it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 w:rsidR="00662761"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 w:rsidR="00662761"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025D726E" w14:textId="77777777" w:rsidR="009F164B" w:rsidRPr="009F164B" w:rsidRDefault="009F164B" w:rsidP="009F164B">
      <w:pPr>
        <w:widowControl w:val="0"/>
        <w:autoSpaceDE w:val="0"/>
        <w:autoSpaceDN w:val="0"/>
        <w:adjustRightInd w:val="0"/>
        <w:ind w:left="1080"/>
        <w:rPr>
          <w:rFonts w:eastAsia="Calibri"/>
          <w:i/>
        </w:rPr>
      </w:pPr>
      <w:r w:rsidRPr="009F164B">
        <w:rPr>
          <w:rFonts w:eastAsia="Calibri"/>
          <w:i/>
        </w:rPr>
        <w:t>(Choose one of the following)</w:t>
      </w:r>
    </w:p>
    <w:p w14:paraId="55FB9B89" w14:textId="77777777" w:rsidR="009F164B" w:rsidRPr="009F164B" w:rsidRDefault="009F164B" w:rsidP="009F164B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Yes, just right</w:t>
      </w:r>
    </w:p>
    <w:p w14:paraId="308AC2BD" w14:textId="77777777" w:rsidR="009F164B" w:rsidRPr="009F164B" w:rsidRDefault="009F164B" w:rsidP="009F164B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65D950A" w14:textId="77777777" w:rsidR="009F164B" w:rsidRPr="009F164B" w:rsidRDefault="009F164B" w:rsidP="009F164B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5F2B8C4E" w14:textId="77777777" w:rsidR="009F164B" w:rsidRPr="009F164B" w:rsidRDefault="009F164B" w:rsidP="009F164B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24B266DA" w14:textId="77777777" w:rsidR="009F164B" w:rsidRDefault="009F164B" w:rsidP="009F164B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1DD5912C" w14:textId="2E2CDAE7" w:rsidR="00023AC5" w:rsidRDefault="00023AC5" w:rsidP="009558E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32AD7">
        <w:rPr>
          <w:rFonts w:ascii="Times New Roman" w:hAnsi="Times New Roman"/>
          <w:sz w:val="24"/>
          <w:szCs w:val="24"/>
        </w:rPr>
        <w:lastRenderedPageBreak/>
        <w:t xml:space="preserve">No </w:t>
      </w:r>
      <w:r w:rsidRPr="00426A36">
        <w:rPr>
          <w:rFonts w:ascii="Wingdings" w:hAnsi="Wingdings"/>
          <w:color w:val="9BBB59"/>
        </w:rPr>
        <w:t></w:t>
      </w:r>
      <w:r w:rsidRPr="00426A36">
        <w:rPr>
          <w:rFonts w:ascii="Times New Roman" w:hAnsi="Times New Roman"/>
          <w:color w:val="9BBB59"/>
          <w:sz w:val="24"/>
          <w:szCs w:val="24"/>
        </w:rPr>
        <w:t xml:space="preserve"> </w:t>
      </w:r>
      <w:r w:rsidR="00662761">
        <w:rPr>
          <w:rFonts w:ascii="Times New Roman" w:hAnsi="Times New Roman"/>
          <w:color w:val="9BBB59"/>
          <w:sz w:val="24"/>
          <w:szCs w:val="24"/>
        </w:rPr>
        <w:t>(</w:t>
      </w:r>
      <w:r w:rsidRPr="00426A36">
        <w:rPr>
          <w:rFonts w:ascii="Times New Roman" w:hAnsi="Times New Roman"/>
          <w:color w:val="9BBB59"/>
          <w:sz w:val="24"/>
          <w:szCs w:val="24"/>
        </w:rPr>
        <w:t>follow-up question</w:t>
      </w:r>
      <w:r w:rsidR="00662761">
        <w:rPr>
          <w:rFonts w:ascii="Times New Roman" w:hAnsi="Times New Roman"/>
          <w:color w:val="9BBB59"/>
          <w:sz w:val="24"/>
          <w:szCs w:val="24"/>
        </w:rPr>
        <w:t>)</w:t>
      </w:r>
      <w:r w:rsidRPr="00426A36">
        <w:rPr>
          <w:rFonts w:ascii="Times New Roman" w:hAnsi="Times New Roman"/>
          <w:sz w:val="24"/>
          <w:szCs w:val="24"/>
        </w:rPr>
        <w:t xml:space="preserve"> Did you</w:t>
      </w:r>
      <w:r w:rsidR="00426A36">
        <w:rPr>
          <w:rFonts w:ascii="Times New Roman" w:hAnsi="Times New Roman"/>
          <w:sz w:val="24"/>
          <w:szCs w:val="24"/>
        </w:rPr>
        <w:t xml:space="preserve"> consider</w:t>
      </w:r>
      <w:r w:rsidR="00BF2ED9" w:rsidRPr="00426A36">
        <w:rPr>
          <w:rFonts w:ascii="Times New Roman" w:hAnsi="Times New Roman"/>
          <w:sz w:val="24"/>
          <w:szCs w:val="24"/>
        </w:rPr>
        <w:t xml:space="preserve"> contact</w:t>
      </w:r>
      <w:r w:rsidR="00426A36">
        <w:rPr>
          <w:rFonts w:ascii="Times New Roman" w:hAnsi="Times New Roman"/>
          <w:sz w:val="24"/>
          <w:szCs w:val="24"/>
        </w:rPr>
        <w:t>ing</w:t>
      </w:r>
      <w:r w:rsidRPr="00426A36">
        <w:rPr>
          <w:rFonts w:ascii="Times New Roman" w:hAnsi="Times New Roman"/>
          <w:sz w:val="24"/>
          <w:szCs w:val="24"/>
        </w:rPr>
        <w:t xml:space="preserve"> EIA for help?</w:t>
      </w:r>
    </w:p>
    <w:p w14:paraId="527BFD9E" w14:textId="77777777" w:rsidR="000059AA" w:rsidRPr="000059AA" w:rsidRDefault="000059AA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i/>
          <w:sz w:val="24"/>
          <w:szCs w:val="24"/>
        </w:rPr>
      </w:pPr>
      <w:r w:rsidRPr="000059AA">
        <w:rPr>
          <w:rFonts w:ascii="Times New Roman" w:hAnsi="Times New Roman"/>
          <w:i/>
          <w:sz w:val="24"/>
          <w:szCs w:val="24"/>
        </w:rPr>
        <w:t>(Choose one of the following)</w:t>
      </w:r>
    </w:p>
    <w:p w14:paraId="03998282" w14:textId="77777777" w:rsidR="000059AA" w:rsidRDefault="00426A36" w:rsidP="009558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023AC5" w:rsidRPr="00A32AD7">
        <w:rPr>
          <w:rFonts w:ascii="Times New Roman" w:hAnsi="Times New Roman"/>
          <w:sz w:val="24"/>
          <w:szCs w:val="24"/>
        </w:rPr>
        <w:t>es</w:t>
      </w:r>
    </w:p>
    <w:p w14:paraId="2DE9C01A" w14:textId="77777777" w:rsidR="000059AA" w:rsidRDefault="00426A36" w:rsidP="009558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1800"/>
        <w:rPr>
          <w:rFonts w:ascii="Times New Roman" w:hAnsi="Times New Roman"/>
          <w:sz w:val="24"/>
          <w:szCs w:val="24"/>
        </w:rPr>
      </w:pPr>
      <w:r w:rsidRPr="000059AA">
        <w:rPr>
          <w:rFonts w:ascii="Times New Roman" w:hAnsi="Times New Roman"/>
          <w:sz w:val="24"/>
          <w:szCs w:val="24"/>
        </w:rPr>
        <w:t>N</w:t>
      </w:r>
      <w:r w:rsidR="00023AC5" w:rsidRPr="000059AA">
        <w:rPr>
          <w:rFonts w:ascii="Times New Roman" w:hAnsi="Times New Roman"/>
          <w:sz w:val="24"/>
          <w:szCs w:val="24"/>
        </w:rPr>
        <w:t>o</w:t>
      </w:r>
    </w:p>
    <w:p w14:paraId="2EB58F85" w14:textId="7B7B729E" w:rsidR="00426A36" w:rsidRDefault="00426A36" w:rsidP="009558E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ind w:left="1800"/>
        <w:rPr>
          <w:rFonts w:ascii="Times New Roman" w:hAnsi="Times New Roman"/>
          <w:sz w:val="24"/>
          <w:szCs w:val="24"/>
        </w:rPr>
      </w:pPr>
      <w:r w:rsidRPr="000059AA">
        <w:rPr>
          <w:rFonts w:ascii="Times New Roman" w:hAnsi="Times New Roman"/>
          <w:sz w:val="24"/>
          <w:szCs w:val="24"/>
        </w:rPr>
        <w:t>Not sure</w:t>
      </w:r>
    </w:p>
    <w:p w14:paraId="0D796BFF" w14:textId="77777777" w:rsidR="00662761" w:rsidRDefault="00662761" w:rsidP="00662761">
      <w:pPr>
        <w:pStyle w:val="ListParagraph"/>
        <w:widowControl w:val="0"/>
        <w:autoSpaceDE w:val="0"/>
        <w:autoSpaceDN w:val="0"/>
        <w:adjustRightInd w:val="0"/>
        <w:ind w:left="1800"/>
        <w:rPr>
          <w:rFonts w:ascii="Times New Roman" w:hAnsi="Times New Roman"/>
          <w:sz w:val="24"/>
          <w:szCs w:val="24"/>
        </w:rPr>
      </w:pPr>
    </w:p>
    <w:p w14:paraId="7D089B20" w14:textId="77777777" w:rsidR="009558E5" w:rsidRDefault="00396F2C" w:rsidP="009558E5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C1C22">
        <w:rPr>
          <w:rFonts w:ascii="Times New Roman" w:hAnsi="Times New Roman"/>
          <w:sz w:val="24"/>
          <w:szCs w:val="24"/>
        </w:rPr>
        <w:t xml:space="preserve">I was just browsing      </w:t>
      </w:r>
    </w:p>
    <w:p w14:paraId="6AA10257" w14:textId="17303FC3" w:rsidR="00511CEC" w:rsidRPr="008C1C22" w:rsidRDefault="00511CEC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690EB8A7" w14:textId="0FD35A26" w:rsidR="00E030EF" w:rsidRDefault="00E030EF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A32AD7">
        <w:rPr>
          <w:b/>
        </w:rPr>
        <w:t>Question 8.</w:t>
      </w:r>
      <w:r w:rsidR="00835515" w:rsidRPr="00835515">
        <w:rPr>
          <w:b/>
        </w:rPr>
        <w:t xml:space="preserve"> </w:t>
      </w:r>
      <w:r w:rsidR="008C1C22">
        <w:rPr>
          <w:b/>
        </w:rPr>
        <w:t>How do you perceive EIA?</w:t>
      </w:r>
    </w:p>
    <w:p w14:paraId="4860F437" w14:textId="77777777" w:rsidR="00D93551" w:rsidRDefault="00D93551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5025775C" w14:textId="77777777" w:rsidR="00D93551" w:rsidRDefault="00D93551" w:rsidP="00D93551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(Choose one of the following)</w:t>
      </w:r>
    </w:p>
    <w:p w14:paraId="71AF9596" w14:textId="77777777" w:rsidR="00835515" w:rsidRPr="00672CAB" w:rsidRDefault="00835515" w:rsidP="00A265F4">
      <w:pPr>
        <w:numPr>
          <w:ilvl w:val="0"/>
          <w:numId w:val="20"/>
        </w:numPr>
        <w:ind w:left="1350"/>
        <w:rPr>
          <w:rFonts w:eastAsia="Calibri"/>
        </w:rPr>
      </w:pPr>
      <w:r w:rsidRPr="00672CAB">
        <w:rPr>
          <w:rFonts w:eastAsia="Calibri"/>
        </w:rPr>
        <w:t xml:space="preserve">Biased </w:t>
      </w:r>
    </w:p>
    <w:p w14:paraId="780A9420" w14:textId="77777777" w:rsidR="00835515" w:rsidRPr="00672CAB" w:rsidRDefault="00835515" w:rsidP="009558E5">
      <w:pPr>
        <w:numPr>
          <w:ilvl w:val="0"/>
          <w:numId w:val="20"/>
        </w:numPr>
        <w:ind w:left="1350"/>
        <w:rPr>
          <w:rFonts w:eastAsia="Calibri"/>
        </w:rPr>
      </w:pPr>
      <w:r w:rsidRPr="00672CAB">
        <w:rPr>
          <w:rFonts w:eastAsia="Calibri"/>
        </w:rPr>
        <w:t xml:space="preserve">Boring </w:t>
      </w:r>
    </w:p>
    <w:p w14:paraId="48E17A8C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Brief </w:t>
      </w:r>
    </w:p>
    <w:p w14:paraId="0D272E7F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Customer-focused </w:t>
      </w:r>
    </w:p>
    <w:p w14:paraId="332F6540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Expert </w:t>
      </w:r>
    </w:p>
    <w:p w14:paraId="3C4C1B0C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Informative </w:t>
      </w:r>
    </w:p>
    <w:p w14:paraId="4EB66A2F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Innovative </w:t>
      </w:r>
    </w:p>
    <w:p w14:paraId="47146A36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Long-winded </w:t>
      </w:r>
    </w:p>
    <w:p w14:paraId="753B6AFD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Non-responsive </w:t>
      </w:r>
    </w:p>
    <w:p w14:paraId="03844FCB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Objective </w:t>
      </w:r>
    </w:p>
    <w:p w14:paraId="05F5D72C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Old-fashioned </w:t>
      </w:r>
    </w:p>
    <w:p w14:paraId="434C5DD8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Out-of-date </w:t>
      </w:r>
    </w:p>
    <w:p w14:paraId="63B8FD69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Policy-neutral </w:t>
      </w:r>
    </w:p>
    <w:p w14:paraId="4ADE8C18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Thorough </w:t>
      </w:r>
    </w:p>
    <w:p w14:paraId="56B16496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Timely </w:t>
      </w:r>
    </w:p>
    <w:p w14:paraId="6E6CAF99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Too technical </w:t>
      </w:r>
    </w:p>
    <w:p w14:paraId="5A996A01" w14:textId="77777777" w:rsidR="00835515" w:rsidRPr="00672CAB" w:rsidRDefault="00835515" w:rsidP="00835515">
      <w:pPr>
        <w:numPr>
          <w:ilvl w:val="0"/>
          <w:numId w:val="20"/>
        </w:numPr>
        <w:spacing w:before="100" w:beforeAutospacing="1" w:after="100" w:afterAutospacing="1"/>
        <w:ind w:left="1350"/>
        <w:rPr>
          <w:rFonts w:eastAsia="Calibri"/>
        </w:rPr>
      </w:pPr>
      <w:r w:rsidRPr="00672CAB">
        <w:rPr>
          <w:rFonts w:eastAsia="Calibri"/>
        </w:rPr>
        <w:t xml:space="preserve">Uninformed </w:t>
      </w:r>
    </w:p>
    <w:p w14:paraId="3C35461F" w14:textId="0306D40A" w:rsidR="00672CAB" w:rsidRPr="009558E5" w:rsidRDefault="00835515" w:rsidP="00A265F4">
      <w:pPr>
        <w:numPr>
          <w:ilvl w:val="0"/>
          <w:numId w:val="20"/>
        </w:numPr>
        <w:spacing w:before="100" w:beforeAutospacing="1" w:after="200" w:afterAutospacing="1" w:line="276" w:lineRule="auto"/>
        <w:ind w:left="1350"/>
        <w:rPr>
          <w:b/>
        </w:rPr>
      </w:pPr>
      <w:r w:rsidRPr="009558E5">
        <w:rPr>
          <w:rFonts w:eastAsia="Calibri"/>
        </w:rPr>
        <w:t xml:space="preserve">Other </w:t>
      </w:r>
      <w:r w:rsidRPr="009558E5">
        <w:rPr>
          <w:i/>
        </w:rPr>
        <w:t>Please specify ~~~Answer is open-ended~~</w:t>
      </w:r>
    </w:p>
    <w:p w14:paraId="4F888B8A" w14:textId="501035D4" w:rsidR="00950314" w:rsidRDefault="00950314" w:rsidP="00950314">
      <w:pPr>
        <w:rPr>
          <w:b/>
          <w:color w:val="000000"/>
        </w:rPr>
      </w:pPr>
      <w:r w:rsidRPr="00890874">
        <w:rPr>
          <w:b/>
        </w:rPr>
        <w:t xml:space="preserve">Question 9. </w:t>
      </w:r>
      <w:r w:rsidRPr="00890874">
        <w:rPr>
          <w:b/>
          <w:color w:val="000000"/>
        </w:rPr>
        <w:t>Have you used our data browsers</w:t>
      </w:r>
      <w:r>
        <w:rPr>
          <w:b/>
          <w:color w:val="000000"/>
        </w:rPr>
        <w:t>/</w:t>
      </w:r>
      <w:r w:rsidRPr="00890874">
        <w:rPr>
          <w:b/>
          <w:color w:val="000000"/>
        </w:rPr>
        <w:t>tools</w:t>
      </w:r>
      <w:r w:rsidR="00574264">
        <w:rPr>
          <w:b/>
          <w:color w:val="000000"/>
        </w:rPr>
        <w:t>?</w:t>
      </w:r>
      <w:r w:rsidRPr="00890874">
        <w:rPr>
          <w:b/>
          <w:color w:val="000000"/>
        </w:rPr>
        <w:t xml:space="preserve"> </w:t>
      </w:r>
    </w:p>
    <w:p w14:paraId="0867C37D" w14:textId="77777777" w:rsidR="009558E5" w:rsidRDefault="009558E5" w:rsidP="00950314">
      <w:pPr>
        <w:rPr>
          <w:i/>
          <w:color w:val="000000"/>
        </w:rPr>
      </w:pPr>
    </w:p>
    <w:p w14:paraId="445E03FA" w14:textId="66567180" w:rsidR="00950314" w:rsidRDefault="00950314" w:rsidP="00950314">
      <w:pPr>
        <w:rPr>
          <w:i/>
          <w:color w:val="000000"/>
        </w:rPr>
      </w:pPr>
      <w:r w:rsidRPr="00672CAB">
        <w:rPr>
          <w:i/>
          <w:color w:val="000000"/>
        </w:rPr>
        <w:t>(Choose one of the following</w:t>
      </w:r>
      <w:r w:rsidR="009558E5">
        <w:rPr>
          <w:i/>
          <w:color w:val="000000"/>
        </w:rPr>
        <w:t xml:space="preserve"> – A, B or C</w:t>
      </w:r>
      <w:r w:rsidRPr="00672CAB">
        <w:rPr>
          <w:i/>
          <w:color w:val="000000"/>
        </w:rPr>
        <w:t>)</w:t>
      </w:r>
    </w:p>
    <w:p w14:paraId="65CB554D" w14:textId="0D701C5F" w:rsidR="00950314" w:rsidRPr="00890874" w:rsidRDefault="00950314" w:rsidP="00950314">
      <w:pPr>
        <w:numPr>
          <w:ilvl w:val="0"/>
          <w:numId w:val="13"/>
        </w:numPr>
        <w:rPr>
          <w:iCs/>
        </w:rPr>
      </w:pPr>
      <w:r>
        <w:t>Y</w:t>
      </w:r>
      <w:r w:rsidRPr="00890874">
        <w:t xml:space="preserve">es </w:t>
      </w:r>
      <w:r w:rsidRPr="009E2D5A">
        <w:rPr>
          <w:rFonts w:ascii="Wingdings" w:hAnsi="Wingdings"/>
          <w:color w:val="9BBB59"/>
        </w:rPr>
        <w:t></w:t>
      </w:r>
      <w:r w:rsidR="00662761">
        <w:rPr>
          <w:color w:val="9BBB59"/>
        </w:rPr>
        <w:t xml:space="preserve"> (follow-up question)</w:t>
      </w:r>
      <w:r w:rsidRPr="00890874">
        <w:t xml:space="preserve"> </w:t>
      </w:r>
    </w:p>
    <w:p w14:paraId="44944FC0" w14:textId="143255E2" w:rsidR="00950314" w:rsidRPr="00672CAB" w:rsidRDefault="00950314" w:rsidP="00950314">
      <w:pPr>
        <w:ind w:left="720"/>
        <w:rPr>
          <w:i/>
          <w:iCs/>
        </w:rPr>
      </w:pPr>
      <w:r w:rsidRPr="00672CAB">
        <w:rPr>
          <w:i/>
          <w:iCs/>
        </w:rPr>
        <w:t xml:space="preserve">(Choose all that apply) </w:t>
      </w:r>
    </w:p>
    <w:p w14:paraId="70648838" w14:textId="33BA4953" w:rsidR="00950314" w:rsidRPr="00890874" w:rsidRDefault="00950314" w:rsidP="00950314">
      <w:pPr>
        <w:ind w:left="1368" w:hanging="288"/>
      </w:pPr>
      <w:r w:rsidRPr="00890874">
        <w:t xml:space="preserve">1. </w:t>
      </w:r>
      <w:r>
        <w:t>Annual Energy Outlook</w:t>
      </w:r>
      <w:r w:rsidRPr="00890874">
        <w:t xml:space="preserve"> Data Browser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color w:val="9BBB59"/>
        </w:rPr>
        <w:t xml:space="preserve"> (follow-up question)</w:t>
      </w:r>
      <w:r w:rsidRPr="00890874">
        <w:t xml:space="preserve"> How useful did you find them? </w:t>
      </w:r>
    </w:p>
    <w:p w14:paraId="5BCAD144" w14:textId="4D8978AA" w:rsidR="00950314" w:rsidRPr="00890874" w:rsidRDefault="00950314" w:rsidP="00671461">
      <w:pPr>
        <w:ind w:left="144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0ECB0089" w14:textId="0FDD7344" w:rsidR="00950314" w:rsidRPr="00890874" w:rsidRDefault="00950314" w:rsidP="00671461">
      <w:pPr>
        <w:pStyle w:val="ListParagraph"/>
        <w:numPr>
          <w:ilvl w:val="1"/>
          <w:numId w:val="13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Very useful</w:t>
      </w:r>
    </w:p>
    <w:p w14:paraId="1CE051A7" w14:textId="1730FED4" w:rsidR="00950314" w:rsidRPr="00890874" w:rsidRDefault="00950314" w:rsidP="00671461">
      <w:pPr>
        <w:pStyle w:val="ListParagraph"/>
        <w:numPr>
          <w:ilvl w:val="1"/>
          <w:numId w:val="13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Somewhat useful</w:t>
      </w:r>
    </w:p>
    <w:p w14:paraId="64A92AE3" w14:textId="761AA4B2" w:rsidR="00950314" w:rsidRPr="00890874" w:rsidRDefault="00950314" w:rsidP="00671461">
      <w:pPr>
        <w:pStyle w:val="ListParagraph"/>
        <w:numPr>
          <w:ilvl w:val="1"/>
          <w:numId w:val="13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Interesting, but not relevant to my work</w:t>
      </w:r>
    </w:p>
    <w:p w14:paraId="48DF41A6" w14:textId="1A4A2293" w:rsidR="00950314" w:rsidRPr="00890874" w:rsidRDefault="00950314" w:rsidP="00671461">
      <w:pPr>
        <w:pStyle w:val="ListParagraph"/>
        <w:numPr>
          <w:ilvl w:val="1"/>
          <w:numId w:val="13"/>
        </w:numPr>
        <w:ind w:left="2088"/>
        <w:rPr>
          <w:rFonts w:ascii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Not useful</w:t>
      </w:r>
    </w:p>
    <w:p w14:paraId="37E64875" w14:textId="1CBFBF69" w:rsidR="00950314" w:rsidRDefault="00950314" w:rsidP="00671461">
      <w:pPr>
        <w:pStyle w:val="ListParagraph"/>
        <w:numPr>
          <w:ilvl w:val="1"/>
          <w:numId w:val="13"/>
        </w:numPr>
        <w:ind w:left="2088"/>
        <w:rPr>
          <w:rFonts w:ascii="Times New Roman" w:hAnsi="Times New Roman"/>
          <w:i/>
          <w:iCs/>
          <w:sz w:val="24"/>
          <w:szCs w:val="24"/>
        </w:rPr>
      </w:pPr>
      <w:r w:rsidRPr="00890874">
        <w:rPr>
          <w:rFonts w:ascii="Times New Roman" w:hAnsi="Times New Roman"/>
          <w:iCs/>
          <w:sz w:val="24"/>
          <w:szCs w:val="24"/>
        </w:rPr>
        <w:t xml:space="preserve">Other comment(s) about browser/tool? </w:t>
      </w:r>
      <w:r w:rsidRPr="00890874">
        <w:rPr>
          <w:rFonts w:ascii="Times New Roman" w:hAnsi="Times New Roman"/>
          <w:i/>
          <w:iCs/>
          <w:sz w:val="24"/>
          <w:szCs w:val="24"/>
        </w:rPr>
        <w:t>(Please specify: ~ ~Answer is open-ended)</w:t>
      </w:r>
    </w:p>
    <w:p w14:paraId="17B7375B" w14:textId="5E152C9C" w:rsidR="00950314" w:rsidRPr="00890874" w:rsidRDefault="00950314" w:rsidP="00950314">
      <w:pPr>
        <w:ind w:left="1080"/>
      </w:pPr>
      <w:r>
        <w:t>2</w:t>
      </w:r>
      <w:r w:rsidRPr="00890874">
        <w:t xml:space="preserve">. Coal Data Browser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color w:val="9BBB59"/>
        </w:rPr>
        <w:t xml:space="preserve"> (follow-up question)</w:t>
      </w:r>
      <w:r w:rsidRPr="00890874">
        <w:t xml:space="preserve"> How useful did you find them? </w:t>
      </w:r>
    </w:p>
    <w:p w14:paraId="6AD36F94" w14:textId="2F70A9B0" w:rsidR="00950314" w:rsidRPr="00890874" w:rsidRDefault="00950314" w:rsidP="00671461">
      <w:pPr>
        <w:ind w:left="144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4C6C7295" w14:textId="4EC68234" w:rsidR="00950314" w:rsidRPr="00890874" w:rsidRDefault="00950314" w:rsidP="00671461">
      <w:pPr>
        <w:pStyle w:val="ListParagraph"/>
        <w:numPr>
          <w:ilvl w:val="1"/>
          <w:numId w:val="32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Very useful</w:t>
      </w:r>
    </w:p>
    <w:p w14:paraId="777494AB" w14:textId="6AF599A7" w:rsidR="00950314" w:rsidRPr="00890874" w:rsidRDefault="00950314" w:rsidP="00671461">
      <w:pPr>
        <w:pStyle w:val="ListParagraph"/>
        <w:numPr>
          <w:ilvl w:val="1"/>
          <w:numId w:val="32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Somewhat useful</w:t>
      </w:r>
    </w:p>
    <w:p w14:paraId="4E785C75" w14:textId="0BA4C5B3" w:rsidR="00950314" w:rsidRPr="00890874" w:rsidRDefault="00950314" w:rsidP="00671461">
      <w:pPr>
        <w:pStyle w:val="ListParagraph"/>
        <w:numPr>
          <w:ilvl w:val="1"/>
          <w:numId w:val="32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Interesting, but not relevant to my work</w:t>
      </w:r>
    </w:p>
    <w:p w14:paraId="7A7FC38D" w14:textId="1CE46DE1" w:rsidR="00950314" w:rsidRPr="00890874" w:rsidRDefault="00950314" w:rsidP="00671461">
      <w:pPr>
        <w:pStyle w:val="ListParagraph"/>
        <w:numPr>
          <w:ilvl w:val="1"/>
          <w:numId w:val="32"/>
        </w:numPr>
        <w:ind w:left="2088"/>
        <w:rPr>
          <w:rFonts w:ascii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Not useful</w:t>
      </w:r>
    </w:p>
    <w:p w14:paraId="127DEA44" w14:textId="58D77C3B" w:rsidR="00950314" w:rsidRDefault="00950314" w:rsidP="00671461">
      <w:pPr>
        <w:pStyle w:val="ListParagraph"/>
        <w:numPr>
          <w:ilvl w:val="1"/>
          <w:numId w:val="32"/>
        </w:numPr>
        <w:ind w:left="2088"/>
        <w:rPr>
          <w:rFonts w:ascii="Times New Roman" w:hAnsi="Times New Roman"/>
          <w:i/>
          <w:iCs/>
          <w:sz w:val="24"/>
          <w:szCs w:val="24"/>
        </w:rPr>
      </w:pPr>
      <w:r w:rsidRPr="00890874">
        <w:rPr>
          <w:rFonts w:ascii="Times New Roman" w:hAnsi="Times New Roman"/>
          <w:iCs/>
          <w:sz w:val="24"/>
          <w:szCs w:val="24"/>
        </w:rPr>
        <w:t xml:space="preserve">Other comment(s) about browser/tool? </w:t>
      </w:r>
      <w:r w:rsidRPr="00890874">
        <w:rPr>
          <w:rFonts w:ascii="Times New Roman" w:hAnsi="Times New Roman"/>
          <w:i/>
          <w:iCs/>
          <w:sz w:val="24"/>
          <w:szCs w:val="24"/>
        </w:rPr>
        <w:t>(Please specify: ~ ~Answer is open-ended)</w:t>
      </w:r>
    </w:p>
    <w:p w14:paraId="6B81A5DC" w14:textId="6707323D" w:rsidR="00950314" w:rsidRPr="00890874" w:rsidRDefault="00950314" w:rsidP="00950314">
      <w:pPr>
        <w:ind w:left="1368" w:hanging="288"/>
      </w:pPr>
      <w:r>
        <w:lastRenderedPageBreak/>
        <w:t>3</w:t>
      </w:r>
      <w:r w:rsidRPr="00890874">
        <w:t xml:space="preserve">. </w:t>
      </w:r>
      <w:r>
        <w:t>Crude Oil Imports Tracking</w:t>
      </w:r>
      <w:r w:rsidRPr="00890874">
        <w:t xml:space="preserve"> </w:t>
      </w:r>
      <w:r>
        <w:t>Tool</w:t>
      </w:r>
      <w:r w:rsidRPr="00890874">
        <w:t xml:space="preserve">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color w:val="9BBB59"/>
        </w:rPr>
        <w:t xml:space="preserve"> (follow-up question)</w:t>
      </w:r>
      <w:r w:rsidRPr="00890874">
        <w:t xml:space="preserve"> How useful did you find them? </w:t>
      </w:r>
    </w:p>
    <w:p w14:paraId="67C4DB2F" w14:textId="3953EDE7" w:rsidR="00950314" w:rsidRPr="00890874" w:rsidRDefault="00950314" w:rsidP="00671461">
      <w:pPr>
        <w:ind w:left="144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06199A6E" w14:textId="5429860D" w:rsidR="00950314" w:rsidRPr="00890874" w:rsidRDefault="00950314" w:rsidP="00671461">
      <w:pPr>
        <w:pStyle w:val="ListParagraph"/>
        <w:numPr>
          <w:ilvl w:val="1"/>
          <w:numId w:val="34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Very useful</w:t>
      </w:r>
    </w:p>
    <w:p w14:paraId="1F462735" w14:textId="59EDC57D" w:rsidR="00950314" w:rsidRPr="00890874" w:rsidRDefault="00950314" w:rsidP="00671461">
      <w:pPr>
        <w:pStyle w:val="ListParagraph"/>
        <w:numPr>
          <w:ilvl w:val="1"/>
          <w:numId w:val="33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Somewhat useful</w:t>
      </w:r>
    </w:p>
    <w:p w14:paraId="615AED66" w14:textId="36689C07" w:rsidR="00950314" w:rsidRPr="00890874" w:rsidRDefault="00950314" w:rsidP="00671461">
      <w:pPr>
        <w:pStyle w:val="ListParagraph"/>
        <w:numPr>
          <w:ilvl w:val="1"/>
          <w:numId w:val="33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Interesting, but not relevant to my work</w:t>
      </w:r>
    </w:p>
    <w:p w14:paraId="78525764" w14:textId="55A35665" w:rsidR="00950314" w:rsidRPr="00890874" w:rsidRDefault="00950314" w:rsidP="00671461">
      <w:pPr>
        <w:pStyle w:val="ListParagraph"/>
        <w:numPr>
          <w:ilvl w:val="1"/>
          <w:numId w:val="33"/>
        </w:numPr>
        <w:ind w:left="2088"/>
        <w:rPr>
          <w:rFonts w:ascii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Not useful</w:t>
      </w:r>
    </w:p>
    <w:p w14:paraId="09EF8267" w14:textId="7AFEE51E" w:rsidR="00950314" w:rsidRDefault="00950314" w:rsidP="00671461">
      <w:pPr>
        <w:pStyle w:val="ListParagraph"/>
        <w:numPr>
          <w:ilvl w:val="1"/>
          <w:numId w:val="33"/>
        </w:numPr>
        <w:ind w:left="2088"/>
        <w:rPr>
          <w:rFonts w:ascii="Times New Roman" w:hAnsi="Times New Roman"/>
          <w:i/>
          <w:iCs/>
          <w:sz w:val="24"/>
          <w:szCs w:val="24"/>
        </w:rPr>
      </w:pPr>
      <w:r w:rsidRPr="00890874">
        <w:rPr>
          <w:rFonts w:ascii="Times New Roman" w:hAnsi="Times New Roman"/>
          <w:iCs/>
          <w:sz w:val="24"/>
          <w:szCs w:val="24"/>
        </w:rPr>
        <w:t xml:space="preserve">Other comment(s) about browser/tool? </w:t>
      </w:r>
      <w:r w:rsidRPr="00890874">
        <w:rPr>
          <w:rFonts w:ascii="Times New Roman" w:hAnsi="Times New Roman"/>
          <w:i/>
          <w:iCs/>
          <w:sz w:val="24"/>
          <w:szCs w:val="24"/>
        </w:rPr>
        <w:t>(Please specify: ~ ~Answer is open-ended)</w:t>
      </w:r>
    </w:p>
    <w:p w14:paraId="6CE60D19" w14:textId="77777777" w:rsidR="00671461" w:rsidRDefault="00950314" w:rsidP="00671461">
      <w:pPr>
        <w:pStyle w:val="ListParagraph"/>
        <w:ind w:left="10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90874">
        <w:rPr>
          <w:rFonts w:ascii="Times New Roman" w:hAnsi="Times New Roman"/>
          <w:sz w:val="24"/>
          <w:szCs w:val="24"/>
        </w:rPr>
        <w:t xml:space="preserve">Electric Data Browser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rFonts w:ascii="Times New Roman" w:hAnsi="Times New Roman"/>
          <w:color w:val="9BBB59"/>
          <w:sz w:val="24"/>
          <w:szCs w:val="24"/>
        </w:rPr>
        <w:t xml:space="preserve"> (follow-up question)</w:t>
      </w:r>
      <w:r w:rsidRPr="00890874">
        <w:rPr>
          <w:rFonts w:ascii="Times New Roman" w:hAnsi="Times New Roman"/>
          <w:sz w:val="24"/>
          <w:szCs w:val="24"/>
        </w:rPr>
        <w:t xml:space="preserve"> How useful did you find them?</w:t>
      </w:r>
    </w:p>
    <w:p w14:paraId="42BC295C" w14:textId="0E5CE832" w:rsidR="00950314" w:rsidRPr="00890874" w:rsidRDefault="00950314" w:rsidP="00671461">
      <w:pPr>
        <w:pStyle w:val="ListParagraph"/>
        <w:ind w:left="1440"/>
        <w:rPr>
          <w:rFonts w:ascii="Times New Roman" w:hAnsi="Times New Roman"/>
          <w:iCs/>
          <w:sz w:val="24"/>
          <w:szCs w:val="24"/>
        </w:rPr>
      </w:pPr>
      <w:r w:rsidRPr="00890874">
        <w:rPr>
          <w:rFonts w:ascii="Times New Roman" w:hAnsi="Times New Roman"/>
          <w:i/>
          <w:iCs/>
          <w:sz w:val="24"/>
          <w:szCs w:val="24"/>
        </w:rPr>
        <w:t>(Choose one of the following)</w:t>
      </w:r>
    </w:p>
    <w:p w14:paraId="478B81F7" w14:textId="14A00F6E" w:rsidR="00950314" w:rsidRPr="00890874" w:rsidRDefault="00950314" w:rsidP="00574264">
      <w:pPr>
        <w:pStyle w:val="ListParagraph"/>
        <w:numPr>
          <w:ilvl w:val="1"/>
          <w:numId w:val="18"/>
        </w:numPr>
        <w:ind w:left="2088"/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Very useful</w:t>
      </w:r>
    </w:p>
    <w:p w14:paraId="4E05CEE0" w14:textId="5B55E77B" w:rsidR="00950314" w:rsidRPr="00890874" w:rsidRDefault="00950314" w:rsidP="00950314">
      <w:pPr>
        <w:pStyle w:val="ListParagraph"/>
        <w:numPr>
          <w:ilvl w:val="1"/>
          <w:numId w:val="18"/>
        </w:numPr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Somewhat useful</w:t>
      </w:r>
    </w:p>
    <w:p w14:paraId="4FDE41AA" w14:textId="19449E26" w:rsidR="00950314" w:rsidRPr="00890874" w:rsidRDefault="00950314" w:rsidP="00950314">
      <w:pPr>
        <w:pStyle w:val="ListParagraph"/>
        <w:numPr>
          <w:ilvl w:val="1"/>
          <w:numId w:val="18"/>
        </w:numPr>
        <w:rPr>
          <w:rFonts w:ascii="Times New Roman" w:eastAsia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Interesting, but not relevant to my work</w:t>
      </w:r>
    </w:p>
    <w:p w14:paraId="1C89EBE1" w14:textId="11C5473B" w:rsidR="00950314" w:rsidRPr="00890874" w:rsidRDefault="00950314" w:rsidP="00950314">
      <w:pPr>
        <w:pStyle w:val="ListParagraph"/>
        <w:numPr>
          <w:ilvl w:val="1"/>
          <w:numId w:val="18"/>
        </w:numPr>
        <w:rPr>
          <w:rFonts w:ascii="Times New Roman" w:hAnsi="Times New Roman"/>
          <w:iCs/>
          <w:sz w:val="24"/>
          <w:szCs w:val="24"/>
        </w:rPr>
      </w:pPr>
      <w:r w:rsidRPr="00890874">
        <w:rPr>
          <w:rFonts w:ascii="Times New Roman" w:eastAsia="Times New Roman" w:hAnsi="Times New Roman"/>
          <w:iCs/>
          <w:sz w:val="24"/>
          <w:szCs w:val="24"/>
        </w:rPr>
        <w:t>Not useful</w:t>
      </w:r>
    </w:p>
    <w:p w14:paraId="722AD766" w14:textId="1D9D529A" w:rsidR="00950314" w:rsidRDefault="00950314" w:rsidP="00950314">
      <w:pPr>
        <w:numPr>
          <w:ilvl w:val="1"/>
          <w:numId w:val="18"/>
        </w:numPr>
        <w:rPr>
          <w:i/>
          <w:iCs/>
        </w:rPr>
      </w:pPr>
      <w:r w:rsidRPr="00890874">
        <w:rPr>
          <w:iCs/>
        </w:rPr>
        <w:t xml:space="preserve">Other comment(s) about browser/tool? </w:t>
      </w:r>
      <w:r w:rsidRPr="00890874">
        <w:rPr>
          <w:i/>
          <w:iCs/>
        </w:rPr>
        <w:t>(Please specify: ~ ~Answer is open-ended)</w:t>
      </w:r>
    </w:p>
    <w:p w14:paraId="5329B9F7" w14:textId="4017CDF2" w:rsidR="00950314" w:rsidRPr="00890874" w:rsidRDefault="00950314" w:rsidP="00950314">
      <w:pPr>
        <w:ind w:left="1368" w:hanging="288"/>
        <w:rPr>
          <w:iCs/>
        </w:rPr>
      </w:pPr>
      <w:r>
        <w:rPr>
          <w:iCs/>
        </w:rPr>
        <w:t>5</w:t>
      </w:r>
      <w:r w:rsidRPr="00890874">
        <w:rPr>
          <w:iCs/>
        </w:rPr>
        <w:t>. Short-T</w:t>
      </w:r>
      <w:r w:rsidR="00662761">
        <w:rPr>
          <w:iCs/>
        </w:rPr>
        <w:t>erm Energy Outlook Data Browser</w:t>
      </w:r>
      <w:r w:rsidRPr="00890874">
        <w:rPr>
          <w:iCs/>
          <w:color w:val="92D050"/>
        </w:rPr>
        <w:t xml:space="preserve"> </w:t>
      </w:r>
      <w:r w:rsidRPr="009E2D5A">
        <w:rPr>
          <w:rFonts w:ascii="Wingdings" w:hAnsi="Wingdings"/>
          <w:color w:val="9BBB59"/>
        </w:rPr>
        <w:t></w:t>
      </w:r>
      <w:r w:rsidR="00662761">
        <w:rPr>
          <w:iCs/>
          <w:color w:val="92D050"/>
        </w:rPr>
        <w:t xml:space="preserve"> (f</w:t>
      </w:r>
      <w:r w:rsidRPr="00890874">
        <w:rPr>
          <w:iCs/>
          <w:color w:val="92D050"/>
        </w:rPr>
        <w:t xml:space="preserve">ollow-up question) </w:t>
      </w:r>
      <w:r w:rsidRPr="00890874">
        <w:rPr>
          <w:iCs/>
        </w:rPr>
        <w:t xml:space="preserve">How useful did you find them? </w:t>
      </w:r>
    </w:p>
    <w:p w14:paraId="02D00A2E" w14:textId="07E0727C" w:rsidR="00950314" w:rsidRPr="00890874" w:rsidRDefault="00950314" w:rsidP="00671461">
      <w:pPr>
        <w:ind w:left="144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02234B33" w14:textId="0DD9219A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a.</w:t>
      </w:r>
      <w:r w:rsidRPr="00890874">
        <w:rPr>
          <w:iCs/>
        </w:rPr>
        <w:tab/>
        <w:t>Very useful</w:t>
      </w:r>
    </w:p>
    <w:p w14:paraId="1F0897C2" w14:textId="15BCEF89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b.</w:t>
      </w:r>
      <w:r w:rsidRPr="00890874">
        <w:rPr>
          <w:iCs/>
        </w:rPr>
        <w:tab/>
        <w:t>Somewhat useful</w:t>
      </w:r>
    </w:p>
    <w:p w14:paraId="27B2A8BE" w14:textId="4361FC4F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c.</w:t>
      </w:r>
      <w:r w:rsidRPr="00890874">
        <w:rPr>
          <w:iCs/>
        </w:rPr>
        <w:tab/>
        <w:t>Interesting, but not relevant to my work</w:t>
      </w:r>
    </w:p>
    <w:p w14:paraId="6C6BCAEF" w14:textId="77777777" w:rsidR="00672CAB" w:rsidRDefault="00950314" w:rsidP="00672CAB">
      <w:pPr>
        <w:ind w:left="2088" w:hanging="360"/>
        <w:rPr>
          <w:iCs/>
        </w:rPr>
      </w:pPr>
      <w:r w:rsidRPr="00890874">
        <w:rPr>
          <w:iCs/>
        </w:rPr>
        <w:t>d.</w:t>
      </w:r>
      <w:r w:rsidRPr="00890874">
        <w:rPr>
          <w:iCs/>
        </w:rPr>
        <w:tab/>
        <w:t>Not useful</w:t>
      </w:r>
    </w:p>
    <w:p w14:paraId="029D3229" w14:textId="7E5526E2" w:rsidR="00671461" w:rsidRPr="00672CAB" w:rsidRDefault="00950314" w:rsidP="00672CAB">
      <w:pPr>
        <w:ind w:left="2088" w:hanging="360"/>
        <w:rPr>
          <w:iCs/>
        </w:rPr>
      </w:pPr>
      <w:r w:rsidRPr="00890874">
        <w:rPr>
          <w:iCs/>
        </w:rPr>
        <w:t>e.</w:t>
      </w:r>
      <w:r w:rsidRPr="00890874">
        <w:rPr>
          <w:iCs/>
        </w:rPr>
        <w:tab/>
        <w:t xml:space="preserve">Other comment(s) about browser/tool? </w:t>
      </w:r>
      <w:r w:rsidRPr="00890874">
        <w:rPr>
          <w:i/>
          <w:iCs/>
        </w:rPr>
        <w:t>(Please specify: ~ ~Answer is open-ended)</w:t>
      </w:r>
    </w:p>
    <w:p w14:paraId="1DA39C97" w14:textId="6C4492EE" w:rsidR="00950314" w:rsidRPr="00890874" w:rsidRDefault="00950314" w:rsidP="00574264">
      <w:pPr>
        <w:ind w:left="1368" w:hanging="288"/>
        <w:rPr>
          <w:iCs/>
        </w:rPr>
      </w:pPr>
      <w:r>
        <w:rPr>
          <w:iCs/>
        </w:rPr>
        <w:t>6</w:t>
      </w:r>
      <w:r w:rsidRPr="00890874">
        <w:rPr>
          <w:iCs/>
        </w:rPr>
        <w:t xml:space="preserve">. International Energy Data Browser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iCs/>
          <w:color w:val="92D050"/>
        </w:rPr>
        <w:t xml:space="preserve"> </w:t>
      </w:r>
      <w:r w:rsidR="00662761">
        <w:rPr>
          <w:iCs/>
          <w:color w:val="92D050"/>
        </w:rPr>
        <w:t>(</w:t>
      </w:r>
      <w:r w:rsidRPr="00890874">
        <w:rPr>
          <w:iCs/>
          <w:color w:val="92D050"/>
        </w:rPr>
        <w:t xml:space="preserve">follow-up question) </w:t>
      </w:r>
      <w:r w:rsidRPr="00890874">
        <w:rPr>
          <w:iCs/>
        </w:rPr>
        <w:t xml:space="preserve">How useful did you find them? </w:t>
      </w:r>
    </w:p>
    <w:p w14:paraId="28BB03C8" w14:textId="78D797C5" w:rsidR="00950314" w:rsidRPr="00890874" w:rsidRDefault="00950314" w:rsidP="00671461">
      <w:pPr>
        <w:ind w:left="144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298CDF9B" w14:textId="7E437580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a.</w:t>
      </w:r>
      <w:r w:rsidRPr="00890874">
        <w:rPr>
          <w:iCs/>
        </w:rPr>
        <w:tab/>
        <w:t>Very useful</w:t>
      </w:r>
    </w:p>
    <w:p w14:paraId="1C6B0FE2" w14:textId="7618EB41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b.</w:t>
      </w:r>
      <w:r w:rsidRPr="00890874">
        <w:rPr>
          <w:iCs/>
        </w:rPr>
        <w:tab/>
        <w:t>Somewhat useful</w:t>
      </w:r>
    </w:p>
    <w:p w14:paraId="524D0B05" w14:textId="428CFDB6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c.</w:t>
      </w:r>
      <w:r w:rsidRPr="00890874">
        <w:rPr>
          <w:iCs/>
        </w:rPr>
        <w:tab/>
        <w:t>Interesting, but not relevant to my work</w:t>
      </w:r>
    </w:p>
    <w:p w14:paraId="70ACA850" w14:textId="0A38F564" w:rsidR="00950314" w:rsidRPr="00890874" w:rsidRDefault="00950314" w:rsidP="00671461">
      <w:pPr>
        <w:ind w:left="2088" w:hanging="360"/>
        <w:rPr>
          <w:iCs/>
        </w:rPr>
      </w:pPr>
      <w:r w:rsidRPr="00890874">
        <w:rPr>
          <w:iCs/>
        </w:rPr>
        <w:t>d.</w:t>
      </w:r>
      <w:r w:rsidRPr="00890874">
        <w:rPr>
          <w:iCs/>
        </w:rPr>
        <w:tab/>
        <w:t>Not useful</w:t>
      </w:r>
    </w:p>
    <w:p w14:paraId="2AC1FBAD" w14:textId="111D513C" w:rsidR="00950314" w:rsidRDefault="00950314" w:rsidP="00671461">
      <w:pPr>
        <w:ind w:left="2088" w:hanging="360"/>
        <w:rPr>
          <w:i/>
          <w:iCs/>
        </w:rPr>
      </w:pPr>
      <w:r w:rsidRPr="00890874">
        <w:rPr>
          <w:iCs/>
        </w:rPr>
        <w:t>e.</w:t>
      </w:r>
      <w:r w:rsidRPr="00890874">
        <w:rPr>
          <w:iCs/>
        </w:rPr>
        <w:tab/>
        <w:t xml:space="preserve">Other comment(s) about browser/tool? </w:t>
      </w:r>
      <w:r w:rsidRPr="00890874">
        <w:rPr>
          <w:i/>
          <w:iCs/>
        </w:rPr>
        <w:t>(Please specify: ~ ~Answer is open-ended)</w:t>
      </w:r>
    </w:p>
    <w:p w14:paraId="6EE0E400" w14:textId="1DC5A262" w:rsidR="00950314" w:rsidRPr="00890874" w:rsidRDefault="00950314" w:rsidP="00950314">
      <w:pPr>
        <w:ind w:left="1800" w:hanging="720"/>
        <w:rPr>
          <w:iCs/>
        </w:rPr>
      </w:pPr>
      <w:r>
        <w:rPr>
          <w:iCs/>
        </w:rPr>
        <w:t>7</w:t>
      </w:r>
      <w:r w:rsidRPr="00890874">
        <w:rPr>
          <w:iCs/>
        </w:rPr>
        <w:t xml:space="preserve">. </w:t>
      </w:r>
      <w:r>
        <w:rPr>
          <w:iCs/>
        </w:rPr>
        <w:t xml:space="preserve">Total Energy </w:t>
      </w:r>
      <w:r w:rsidRPr="00890874">
        <w:rPr>
          <w:iCs/>
        </w:rPr>
        <w:t xml:space="preserve">Data Browser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iCs/>
          <w:color w:val="92D050"/>
        </w:rPr>
        <w:t xml:space="preserve"> </w:t>
      </w:r>
      <w:r w:rsidR="00662761">
        <w:rPr>
          <w:iCs/>
          <w:color w:val="92D050"/>
        </w:rPr>
        <w:t>(</w:t>
      </w:r>
      <w:r w:rsidRPr="00890874">
        <w:rPr>
          <w:iCs/>
          <w:color w:val="92D050"/>
        </w:rPr>
        <w:t xml:space="preserve">follow-up question) </w:t>
      </w:r>
      <w:r w:rsidRPr="00890874">
        <w:rPr>
          <w:iCs/>
        </w:rPr>
        <w:t xml:space="preserve">How useful did you find them? </w:t>
      </w:r>
    </w:p>
    <w:p w14:paraId="4497D121" w14:textId="30043F02" w:rsidR="00950314" w:rsidRPr="00890874" w:rsidRDefault="00950314" w:rsidP="00950314">
      <w:pPr>
        <w:ind w:left="1080"/>
        <w:rPr>
          <w:i/>
          <w:iCs/>
        </w:rPr>
      </w:pPr>
      <w:r w:rsidRPr="00890874">
        <w:rPr>
          <w:i/>
          <w:iCs/>
        </w:rPr>
        <w:t>(Choose one of the following)</w:t>
      </w:r>
    </w:p>
    <w:p w14:paraId="0F3EC605" w14:textId="36AB50C6" w:rsidR="00950314" w:rsidRPr="00890874" w:rsidRDefault="00950314" w:rsidP="00950314">
      <w:pPr>
        <w:ind w:left="1800" w:hanging="360"/>
        <w:rPr>
          <w:iCs/>
        </w:rPr>
      </w:pPr>
      <w:r w:rsidRPr="00890874">
        <w:rPr>
          <w:iCs/>
        </w:rPr>
        <w:t>a.</w:t>
      </w:r>
      <w:r w:rsidRPr="00890874">
        <w:rPr>
          <w:iCs/>
        </w:rPr>
        <w:tab/>
        <w:t>Very useful</w:t>
      </w:r>
    </w:p>
    <w:p w14:paraId="763F57EC" w14:textId="60739229" w:rsidR="00950314" w:rsidRPr="00890874" w:rsidRDefault="00950314" w:rsidP="00950314">
      <w:pPr>
        <w:ind w:left="1800" w:hanging="360"/>
        <w:rPr>
          <w:iCs/>
        </w:rPr>
      </w:pPr>
      <w:r w:rsidRPr="00890874">
        <w:rPr>
          <w:iCs/>
        </w:rPr>
        <w:t>b.</w:t>
      </w:r>
      <w:r w:rsidRPr="00890874">
        <w:rPr>
          <w:iCs/>
        </w:rPr>
        <w:tab/>
        <w:t>Somewhat useful</w:t>
      </w:r>
    </w:p>
    <w:p w14:paraId="771CFC15" w14:textId="3DF1C9FA" w:rsidR="00950314" w:rsidRPr="00890874" w:rsidRDefault="00950314" w:rsidP="00950314">
      <w:pPr>
        <w:ind w:left="1800" w:hanging="360"/>
        <w:rPr>
          <w:iCs/>
        </w:rPr>
      </w:pPr>
      <w:r w:rsidRPr="00890874">
        <w:rPr>
          <w:iCs/>
        </w:rPr>
        <w:t>c.</w:t>
      </w:r>
      <w:r w:rsidRPr="00890874">
        <w:rPr>
          <w:iCs/>
        </w:rPr>
        <w:tab/>
        <w:t>Interesting, but not relevant to my work</w:t>
      </w:r>
    </w:p>
    <w:p w14:paraId="2DFF9B81" w14:textId="115D90FD" w:rsidR="00950314" w:rsidRPr="00890874" w:rsidRDefault="00950314" w:rsidP="00950314">
      <w:pPr>
        <w:ind w:left="1800" w:hanging="360"/>
        <w:rPr>
          <w:iCs/>
        </w:rPr>
      </w:pPr>
      <w:r w:rsidRPr="00890874">
        <w:rPr>
          <w:iCs/>
        </w:rPr>
        <w:t>d.</w:t>
      </w:r>
      <w:r w:rsidRPr="00890874">
        <w:rPr>
          <w:iCs/>
        </w:rPr>
        <w:tab/>
        <w:t>Not useful</w:t>
      </w:r>
    </w:p>
    <w:p w14:paraId="41FD70AA" w14:textId="019EC7B6" w:rsidR="00950314" w:rsidRDefault="00950314" w:rsidP="00950314">
      <w:pPr>
        <w:ind w:left="1800" w:hanging="360"/>
        <w:rPr>
          <w:i/>
          <w:iCs/>
        </w:rPr>
      </w:pPr>
      <w:r w:rsidRPr="00890874">
        <w:rPr>
          <w:iCs/>
        </w:rPr>
        <w:t>e.</w:t>
      </w:r>
      <w:r w:rsidRPr="00890874">
        <w:rPr>
          <w:iCs/>
        </w:rPr>
        <w:tab/>
        <w:t xml:space="preserve">Other comment(s) about browser/tool? </w:t>
      </w:r>
      <w:r w:rsidRPr="00890874">
        <w:rPr>
          <w:i/>
          <w:iCs/>
        </w:rPr>
        <w:t>(Please specify: ~ ~Answer is open-ended)</w:t>
      </w:r>
    </w:p>
    <w:p w14:paraId="32D80A91" w14:textId="4360486A" w:rsidR="00950314" w:rsidRPr="00890874" w:rsidRDefault="00950314" w:rsidP="00950314">
      <w:pPr>
        <w:ind w:left="1800" w:hanging="360"/>
        <w:rPr>
          <w:iCs/>
        </w:rPr>
      </w:pPr>
    </w:p>
    <w:p w14:paraId="251A2A3B" w14:textId="733E25A3" w:rsidR="00950314" w:rsidRPr="00890874" w:rsidRDefault="00950314" w:rsidP="00950314">
      <w:pPr>
        <w:numPr>
          <w:ilvl w:val="0"/>
          <w:numId w:val="18"/>
        </w:numPr>
        <w:rPr>
          <w:iCs/>
        </w:rPr>
      </w:pPr>
      <w:r>
        <w:t>No</w:t>
      </w:r>
      <w:r w:rsidRPr="00890874">
        <w:t xml:space="preserve"> </w:t>
      </w:r>
      <w:r w:rsidRPr="009E2D5A">
        <w:rPr>
          <w:rFonts w:ascii="Wingdings" w:hAnsi="Wingdings"/>
          <w:color w:val="9BBB59"/>
        </w:rPr>
        <w:t></w:t>
      </w:r>
      <w:r w:rsidRPr="00890874">
        <w:rPr>
          <w:color w:val="9BBB59"/>
        </w:rPr>
        <w:t xml:space="preserve"> (follow-up question)</w:t>
      </w:r>
      <w:r w:rsidRPr="00890874">
        <w:t xml:space="preserve"> Why not?</w:t>
      </w:r>
    </w:p>
    <w:p w14:paraId="77D2CCD5" w14:textId="7BAA1746" w:rsidR="00950314" w:rsidRPr="00890874" w:rsidRDefault="00950314" w:rsidP="00950314">
      <w:pPr>
        <w:ind w:left="1080"/>
        <w:rPr>
          <w:i/>
          <w:iCs/>
        </w:rPr>
      </w:pPr>
      <w:r w:rsidRPr="00890874">
        <w:rPr>
          <w:i/>
          <w:iCs/>
        </w:rPr>
        <w:t xml:space="preserve">(Choose one of the following) </w:t>
      </w:r>
    </w:p>
    <w:p w14:paraId="6D08F871" w14:textId="455D9E2E" w:rsidR="00950314" w:rsidRPr="00890874" w:rsidRDefault="00950314" w:rsidP="00950314">
      <w:pPr>
        <w:numPr>
          <w:ilvl w:val="1"/>
          <w:numId w:val="18"/>
        </w:numPr>
        <w:rPr>
          <w:iCs/>
        </w:rPr>
      </w:pPr>
      <w:r w:rsidRPr="00890874">
        <w:rPr>
          <w:iCs/>
        </w:rPr>
        <w:t>I don’t need them for my work</w:t>
      </w:r>
    </w:p>
    <w:p w14:paraId="0C300B01" w14:textId="559AA78A" w:rsidR="00950314" w:rsidRPr="00890874" w:rsidRDefault="00950314" w:rsidP="00950314">
      <w:pPr>
        <w:numPr>
          <w:ilvl w:val="1"/>
          <w:numId w:val="18"/>
        </w:numPr>
        <w:spacing w:before="100" w:beforeAutospacing="1" w:after="100" w:afterAutospacing="1"/>
        <w:rPr>
          <w:iCs/>
        </w:rPr>
      </w:pPr>
      <w:r w:rsidRPr="00890874">
        <w:rPr>
          <w:iCs/>
        </w:rPr>
        <w:t>They scared me</w:t>
      </w:r>
    </w:p>
    <w:p w14:paraId="2A22D3E5" w14:textId="70278956" w:rsidR="00950314" w:rsidRPr="00890874" w:rsidRDefault="00950314" w:rsidP="00950314">
      <w:pPr>
        <w:numPr>
          <w:ilvl w:val="1"/>
          <w:numId w:val="18"/>
        </w:numPr>
        <w:rPr>
          <w:iCs/>
        </w:rPr>
      </w:pPr>
      <w:r w:rsidRPr="00890874">
        <w:rPr>
          <w:iCs/>
        </w:rPr>
        <w:t xml:space="preserve">I didn’t know about them </w:t>
      </w:r>
    </w:p>
    <w:p w14:paraId="1527CA51" w14:textId="4EBF6C74" w:rsidR="00950314" w:rsidRPr="00890874" w:rsidRDefault="00950314" w:rsidP="00950314">
      <w:pPr>
        <w:numPr>
          <w:ilvl w:val="1"/>
          <w:numId w:val="18"/>
        </w:numPr>
        <w:spacing w:line="276" w:lineRule="auto"/>
        <w:rPr>
          <w:i/>
          <w:iCs/>
        </w:rPr>
      </w:pPr>
      <w:r w:rsidRPr="00890874">
        <w:rPr>
          <w:iCs/>
        </w:rPr>
        <w:t xml:space="preserve">Other comments about browsers/tools  </w:t>
      </w:r>
      <w:r>
        <w:rPr>
          <w:iCs/>
        </w:rPr>
        <w:t>(</w:t>
      </w:r>
      <w:r w:rsidRPr="00890874">
        <w:rPr>
          <w:i/>
          <w:iCs/>
        </w:rPr>
        <w:t>Please specify: ~ ~Answer is open-ended)</w:t>
      </w:r>
    </w:p>
    <w:p w14:paraId="55CBC26A" w14:textId="12623F46" w:rsidR="00950314" w:rsidRPr="00A8236B" w:rsidRDefault="00950314" w:rsidP="00950314">
      <w:pPr>
        <w:numPr>
          <w:ilvl w:val="0"/>
          <w:numId w:val="18"/>
        </w:numPr>
        <w:rPr>
          <w:iCs/>
        </w:rPr>
      </w:pPr>
      <w:r w:rsidRPr="00890874">
        <w:lastRenderedPageBreak/>
        <w:t xml:space="preserve">I don’t know </w:t>
      </w:r>
      <w:r w:rsidRPr="00890874">
        <w:rPr>
          <w:i/>
          <w:iCs/>
        </w:rPr>
        <w:t>(Please specify: ~ ~Answer is open-ended)</w:t>
      </w:r>
    </w:p>
    <w:p w14:paraId="2C8D7F44" w14:textId="0630BF87" w:rsidR="00A265F4" w:rsidRDefault="00A265F4">
      <w:pPr>
        <w:spacing w:after="200" w:line="276" w:lineRule="auto"/>
        <w:rPr>
          <w:rFonts w:ascii="Calibri" w:eastAsia="Calibri" w:hAnsi="Calibri"/>
          <w:iCs/>
          <w:sz w:val="22"/>
          <w:szCs w:val="22"/>
        </w:rPr>
      </w:pPr>
    </w:p>
    <w:p w14:paraId="49BB2EE9" w14:textId="77777777" w:rsidR="004B576A" w:rsidRPr="00D93551" w:rsidRDefault="00880F0E" w:rsidP="004B576A">
      <w:pPr>
        <w:widowControl w:val="0"/>
        <w:autoSpaceDE w:val="0"/>
        <w:autoSpaceDN w:val="0"/>
        <w:adjustRightInd w:val="0"/>
        <w:rPr>
          <w:i/>
        </w:rPr>
      </w:pPr>
      <w:r w:rsidRPr="008802A7">
        <w:rPr>
          <w:b/>
        </w:rPr>
        <w:t xml:space="preserve">Question </w:t>
      </w:r>
      <w:r w:rsidRPr="00D93551">
        <w:rPr>
          <w:b/>
        </w:rPr>
        <w:t>10.</w:t>
      </w:r>
      <w:r w:rsidR="004B576A" w:rsidRPr="00D93551">
        <w:rPr>
          <w:b/>
        </w:rPr>
        <w:t xml:space="preserve"> </w:t>
      </w:r>
      <w:r w:rsidR="004B576A" w:rsidRPr="00D93551">
        <w:rPr>
          <w:b/>
          <w:bCs/>
        </w:rPr>
        <w:t xml:space="preserve">Do you access EIA information through social media?  </w:t>
      </w:r>
      <w:r w:rsidR="004B576A" w:rsidRPr="00D93551">
        <w:rPr>
          <w:i/>
        </w:rPr>
        <w:t>(</w:t>
      </w:r>
      <w:r w:rsidR="001E67C3" w:rsidRPr="00D93551">
        <w:rPr>
          <w:i/>
        </w:rPr>
        <w:t xml:space="preserve">Check </w:t>
      </w:r>
      <w:r w:rsidR="004B576A" w:rsidRPr="00D93551">
        <w:rPr>
          <w:i/>
        </w:rPr>
        <w:t>all that apply)</w:t>
      </w:r>
    </w:p>
    <w:p w14:paraId="2D038C78" w14:textId="77777777" w:rsidR="001E67C3" w:rsidRPr="00D93551" w:rsidRDefault="001E67C3" w:rsidP="004B576A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24"/>
      </w:tblGrid>
      <w:tr w:rsidR="001E67C3" w:rsidRPr="008802A7" w14:paraId="370ACF9A" w14:textId="77777777" w:rsidTr="00754C8A">
        <w:trPr>
          <w:tblCellSpacing w:w="0" w:type="dxa"/>
        </w:trPr>
        <w:tc>
          <w:tcPr>
            <w:tcW w:w="2500" w:type="pct"/>
            <w:hideMark/>
          </w:tcPr>
          <w:p w14:paraId="7C3099AD" w14:textId="74FCEB23" w:rsidR="001E67C3" w:rsidRPr="00D93551" w:rsidRDefault="00A40720" w:rsidP="001E67C3">
            <w:r w:rsidRPr="00D93551">
              <w:rPr>
                <w:color w:val="000000"/>
              </w:rPr>
              <w:object w:dxaOrig="225" w:dyaOrig="225" w14:anchorId="42D25B41">
                <v:shape id="_x0000_i1072" type="#_x0000_t75" style="width:20.25pt;height:18pt" o:ole="">
                  <v:imagedata r:id="rId8" o:title=""/>
                </v:shape>
                <w:control r:id="rId12" w:name="DefaultOcxName" w:shapeid="_x0000_i1072"/>
              </w:object>
            </w:r>
            <w:r w:rsidR="001E67C3" w:rsidRPr="00D93551">
              <w:rPr>
                <w:noProof/>
              </w:rPr>
              <w:drawing>
                <wp:inline distT="0" distB="0" distL="0" distR="0" wp14:anchorId="1B03A5DB" wp14:editId="75FE82D8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 follow EIA on Twitter</w:t>
            </w:r>
          </w:p>
          <w:p w14:paraId="6F8489FD" w14:textId="56146606" w:rsidR="001E67C3" w:rsidRPr="00D93551" w:rsidRDefault="00A40720" w:rsidP="001E67C3">
            <w:r w:rsidRPr="00D93551">
              <w:rPr>
                <w:color w:val="000000"/>
              </w:rPr>
              <w:object w:dxaOrig="225" w:dyaOrig="225" w14:anchorId="3FEE92D4">
                <v:shape id="_x0000_i1075" type="#_x0000_t75" style="width:20.25pt;height:18pt" o:ole="">
                  <v:imagedata r:id="rId8" o:title=""/>
                </v:shape>
                <w:control r:id="rId13" w:name="DefaultOcxName1" w:shapeid="_x0000_i1075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3E839A52" wp14:editId="59C40452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 like EIA on Facebook</w:t>
            </w:r>
          </w:p>
          <w:p w14:paraId="4AAEB0C3" w14:textId="576C78A7" w:rsidR="00E22EB2" w:rsidRPr="00D93551" w:rsidRDefault="00E22EB2" w:rsidP="00E22EB2">
            <w:r w:rsidRPr="00D93551">
              <w:object w:dxaOrig="225" w:dyaOrig="225" w14:anchorId="4FE69109">
                <v:shape id="_x0000_i1078" type="#_x0000_t75" style="width:20.25pt;height:18pt" o:ole="">
                  <v:imagedata r:id="rId8" o:title=""/>
                </v:shape>
                <w:control r:id="rId14" w:name="DefaultOcxName21" w:shapeid="_x0000_i1078"/>
              </w:object>
            </w:r>
            <w:r w:rsidRPr="00D93551">
              <w:rPr>
                <w:noProof/>
              </w:rPr>
              <w:drawing>
                <wp:inline distT="0" distB="0" distL="0" distR="0" wp14:anchorId="5B56D88A" wp14:editId="2DBE10E8">
                  <wp:extent cx="9525" cy="9525"/>
                  <wp:effectExtent l="0" t="0" r="0" b="0"/>
                  <wp:docPr id="3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551">
              <w:t xml:space="preserve"> I follow EIA on LinkedIn</w:t>
            </w:r>
          </w:p>
          <w:p w14:paraId="2ABFFA70" w14:textId="0399DA5D" w:rsidR="001E67C3" w:rsidRPr="00D93551" w:rsidRDefault="00A40720" w:rsidP="001E67C3">
            <w:r w:rsidRPr="00D93551">
              <w:rPr>
                <w:color w:val="000000"/>
              </w:rPr>
              <w:object w:dxaOrig="225" w:dyaOrig="225" w14:anchorId="6F9B67E6">
                <v:shape id="_x0000_i1081" type="#_x0000_t75" style="width:20.25pt;height:18pt" o:ole="">
                  <v:imagedata r:id="rId8" o:title=""/>
                </v:shape>
                <w:control r:id="rId15" w:name="DefaultOcxName2" w:shapeid="_x0000_i1081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37EDD7AB" wp14:editId="3A77915D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I’ve seen EIA videos on YouTube</w:t>
            </w:r>
          </w:p>
          <w:p w14:paraId="21F76D1C" w14:textId="12A660FD" w:rsidR="0078065C" w:rsidRPr="00D93551" w:rsidRDefault="0078065C" w:rsidP="0078065C">
            <w:r w:rsidRPr="00D93551">
              <w:rPr>
                <w:color w:val="000000"/>
              </w:rPr>
              <w:object w:dxaOrig="225" w:dyaOrig="225" w14:anchorId="18107940">
                <v:shape id="_x0000_i1084" type="#_x0000_t75" style="width:20.25pt;height:18pt" o:ole="">
                  <v:imagedata r:id="rId8" o:title=""/>
                </v:shape>
                <w:control r:id="rId16" w:name="HTMLCheckbox1" w:shapeid="_x0000_i1084"/>
              </w:object>
            </w:r>
            <w:r w:rsidRPr="00D93551">
              <w:rPr>
                <w:noProof/>
              </w:rPr>
              <w:drawing>
                <wp:inline distT="0" distB="0" distL="0" distR="0" wp14:anchorId="4B084545" wp14:editId="17564AAD">
                  <wp:extent cx="9525" cy="9525"/>
                  <wp:effectExtent l="0" t="0" r="0" b="0"/>
                  <wp:docPr id="9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551">
              <w:t xml:space="preserve"> I </w:t>
            </w:r>
            <w:r w:rsidR="00E22EB2" w:rsidRPr="00D93551">
              <w:t xml:space="preserve">follow </w:t>
            </w:r>
            <w:r w:rsidRPr="00D93551">
              <w:t>EIA on F</w:t>
            </w:r>
            <w:r w:rsidR="00AC1A7F" w:rsidRPr="00D93551">
              <w:t>l</w:t>
            </w:r>
            <w:r w:rsidRPr="00D93551">
              <w:t>ickr</w:t>
            </w:r>
          </w:p>
          <w:p w14:paraId="2C219D85" w14:textId="3724F6D5" w:rsidR="001E67C3" w:rsidRPr="00D93551" w:rsidRDefault="00A40720" w:rsidP="00754C8A">
            <w:r w:rsidRPr="00D93551">
              <w:rPr>
                <w:color w:val="000000"/>
              </w:rPr>
              <w:object w:dxaOrig="225" w:dyaOrig="225" w14:anchorId="647B83D2">
                <v:shape id="_x0000_i1087" type="#_x0000_t75" style="width:20.25pt;height:18pt" o:ole="">
                  <v:imagedata r:id="rId8" o:title=""/>
                </v:shape>
                <w:control r:id="rId17" w:name="DefaultOcxName3" w:shapeid="_x0000_i1087"/>
              </w:object>
            </w:r>
            <w:r w:rsidR="001E67C3" w:rsidRPr="00D93551">
              <w:t xml:space="preserve"> I don’t prefer to access EIA information through social media</w:t>
            </w:r>
          </w:p>
          <w:p w14:paraId="20A4C2B2" w14:textId="77777777" w:rsidR="0078065C" w:rsidRPr="00D93551" w:rsidRDefault="0078065C" w:rsidP="00754C8A"/>
        </w:tc>
        <w:tc>
          <w:tcPr>
            <w:tcW w:w="2500" w:type="pct"/>
            <w:hideMark/>
          </w:tcPr>
          <w:p w14:paraId="6BCDF629" w14:textId="0C83C470" w:rsidR="001E67C3" w:rsidRPr="00D93551" w:rsidRDefault="00A40720" w:rsidP="001E67C3">
            <w:r w:rsidRPr="00D93551">
              <w:rPr>
                <w:color w:val="000000"/>
              </w:rPr>
              <w:object w:dxaOrig="225" w:dyaOrig="225" w14:anchorId="717CF93C">
                <v:shape id="_x0000_i1090" type="#_x0000_t75" style="width:20.25pt;height:18pt" o:ole="">
                  <v:imagedata r:id="rId8" o:title=""/>
                </v:shape>
                <w:control r:id="rId18" w:name="DefaultOcxName4" w:shapeid="_x0000_i1090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62726CDA" wp14:editId="5AC6E35A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I’m on Twitter but didn’t know </w:t>
            </w:r>
            <w:r w:rsidR="00835515" w:rsidRPr="00D93551">
              <w:t xml:space="preserve">EIA was </w:t>
            </w:r>
          </w:p>
          <w:p w14:paraId="57697862" w14:textId="02FC65B7" w:rsidR="001E67C3" w:rsidRPr="00D93551" w:rsidRDefault="00A40720" w:rsidP="001E67C3">
            <w:r w:rsidRPr="00D93551">
              <w:rPr>
                <w:color w:val="000000"/>
              </w:rPr>
              <w:object w:dxaOrig="225" w:dyaOrig="225" w14:anchorId="1B0CCCB6">
                <v:shape id="_x0000_i1093" type="#_x0000_t75" style="width:20.25pt;height:18pt" o:ole="">
                  <v:imagedata r:id="rId8" o:title=""/>
                </v:shape>
                <w:control r:id="rId19" w:name="DefaultOcxName6" w:shapeid="_x0000_i1093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551633DD" wp14:editId="4FD085A4">
                  <wp:extent cx="9525" cy="9525"/>
                  <wp:effectExtent l="0" t="0" r="0" b="0"/>
                  <wp:docPr id="14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I’m on Facebook but didn’t know </w:t>
            </w:r>
            <w:r w:rsidR="00835515" w:rsidRPr="00D93551">
              <w:t>EIA was</w:t>
            </w:r>
          </w:p>
          <w:p w14:paraId="043C1A40" w14:textId="3ACF7701" w:rsidR="001E67C3" w:rsidRPr="00D93551" w:rsidRDefault="00C93C51" w:rsidP="001E67C3">
            <w:r w:rsidRPr="00D93551">
              <w:rPr>
                <w:color w:val="000000"/>
              </w:rPr>
              <w:object w:dxaOrig="225" w:dyaOrig="225" w14:anchorId="0DA3D50D">
                <v:shape id="_x0000_i1096" type="#_x0000_t75" style="width:20.25pt;height:18pt" o:ole="">
                  <v:imagedata r:id="rId8" o:title=""/>
                </v:shape>
                <w:control r:id="rId20" w:name="DefaultOcxName72" w:shapeid="_x0000_i1096"/>
              </w:object>
            </w:r>
            <w:r w:rsidRPr="00D93551">
              <w:rPr>
                <w:noProof/>
                <w:color w:val="000000"/>
              </w:rPr>
              <w:drawing>
                <wp:inline distT="0" distB="0" distL="0" distR="0" wp14:anchorId="6130F97C" wp14:editId="2EDFF8DE">
                  <wp:extent cx="9525" cy="9525"/>
                  <wp:effectExtent l="0" t="0" r="0" b="0"/>
                  <wp:docPr id="4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551">
              <w:t xml:space="preserve"> I’m on LinkedIn but didn’t know </w:t>
            </w:r>
            <w:r w:rsidR="00835515" w:rsidRPr="00D93551">
              <w:t>EIA was</w:t>
            </w:r>
            <w:r w:rsidRPr="00D93551">
              <w:t xml:space="preserve"> </w:t>
            </w:r>
            <w:r w:rsidR="00A40720" w:rsidRPr="00D93551">
              <w:rPr>
                <w:color w:val="000000"/>
              </w:rPr>
              <w:object w:dxaOrig="225" w:dyaOrig="225" w14:anchorId="615B28EC">
                <v:shape id="_x0000_i1099" type="#_x0000_t75" style="width:20.25pt;height:18pt" o:ole="">
                  <v:imagedata r:id="rId8" o:title=""/>
                </v:shape>
                <w:control r:id="rId21" w:name="DefaultOcxName7" w:shapeid="_x0000_i1099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013DE27E" wp14:editId="3E26BFCF">
                  <wp:extent cx="9525" cy="9525"/>
                  <wp:effectExtent l="0" t="0" r="0" b="0"/>
                  <wp:docPr id="15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 didn’t know </w:t>
            </w:r>
            <w:r w:rsidR="00835515" w:rsidRPr="00D93551">
              <w:t>EIA was</w:t>
            </w:r>
            <w:r w:rsidR="001E67C3" w:rsidRPr="00D93551">
              <w:t xml:space="preserve"> on YouTube</w:t>
            </w:r>
          </w:p>
          <w:p w14:paraId="10C7CA24" w14:textId="3F62215B" w:rsidR="0078065C" w:rsidRPr="00D93551" w:rsidRDefault="0078065C" w:rsidP="0078065C">
            <w:r w:rsidRPr="00D93551">
              <w:rPr>
                <w:color w:val="000000"/>
              </w:rPr>
              <w:object w:dxaOrig="225" w:dyaOrig="225" w14:anchorId="6F993F57">
                <v:shape id="_x0000_i1102" type="#_x0000_t75" style="width:20.25pt;height:18pt" o:ole="">
                  <v:imagedata r:id="rId8" o:title=""/>
                </v:shape>
                <w:control r:id="rId22" w:name="HTMLCheckbox2" w:shapeid="_x0000_i1102"/>
              </w:object>
            </w:r>
            <w:r w:rsidRPr="00D93551">
              <w:rPr>
                <w:noProof/>
              </w:rPr>
              <w:drawing>
                <wp:inline distT="0" distB="0" distL="0" distR="0" wp14:anchorId="651FDB6C" wp14:editId="1231B0F4">
                  <wp:extent cx="9525" cy="9525"/>
                  <wp:effectExtent l="0" t="0" r="0" b="0"/>
                  <wp:docPr id="12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551">
              <w:t xml:space="preserve"> I didn’t know </w:t>
            </w:r>
            <w:r w:rsidR="00835515" w:rsidRPr="00D93551">
              <w:t xml:space="preserve">EIA was </w:t>
            </w:r>
            <w:r w:rsidRPr="00D93551">
              <w:t>on Flickr</w:t>
            </w:r>
          </w:p>
          <w:p w14:paraId="5BA28617" w14:textId="4DEBDEA6" w:rsidR="001E67C3" w:rsidRPr="008802A7" w:rsidRDefault="00A40720" w:rsidP="001E67C3">
            <w:r w:rsidRPr="00D93551">
              <w:rPr>
                <w:color w:val="000000"/>
              </w:rPr>
              <w:object w:dxaOrig="225" w:dyaOrig="225" w14:anchorId="175E37A4">
                <v:shape id="_x0000_i1105" type="#_x0000_t75" style="width:20.25pt;height:18pt" o:ole="">
                  <v:imagedata r:id="rId8" o:title=""/>
                </v:shape>
                <w:control r:id="rId23" w:name="DefaultOcxName71" w:shapeid="_x0000_i1105"/>
              </w:object>
            </w:r>
            <w:r w:rsidR="001E67C3" w:rsidRPr="00D93551">
              <w:rPr>
                <w:noProof/>
                <w:color w:val="000000"/>
              </w:rPr>
              <w:drawing>
                <wp:inline distT="0" distB="0" distL="0" distR="0" wp14:anchorId="14894E7F" wp14:editId="72950F49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D93551">
              <w:t xml:space="preserve"> I don’t use social media</w:t>
            </w:r>
          </w:p>
          <w:p w14:paraId="492F4F87" w14:textId="77777777" w:rsidR="001E67C3" w:rsidRPr="008802A7" w:rsidRDefault="001E67C3" w:rsidP="00754C8A">
            <w:pPr>
              <w:rPr>
                <w:color w:val="000000"/>
              </w:rPr>
            </w:pPr>
          </w:p>
        </w:tc>
      </w:tr>
      <w:tr w:rsidR="001E67C3" w:rsidRPr="00890874" w14:paraId="0085F7E7" w14:textId="77777777" w:rsidTr="00754C8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CB0D74" w14:textId="1CEB4B86" w:rsidR="001E67C3" w:rsidRPr="008802A7" w:rsidRDefault="00A40720" w:rsidP="00754C8A">
            <w:pPr>
              <w:rPr>
                <w:i/>
                <w:color w:val="000000"/>
              </w:rPr>
            </w:pPr>
            <w:r w:rsidRPr="008802A7">
              <w:rPr>
                <w:color w:val="000000"/>
              </w:rPr>
              <w:object w:dxaOrig="225" w:dyaOrig="225" w14:anchorId="5B7869B7">
                <v:shape id="_x0000_i1108" type="#_x0000_t75" style="width:20.25pt;height:18pt" o:ole="">
                  <v:imagedata r:id="rId8" o:title=""/>
                </v:shape>
                <w:control r:id="rId24" w:name="DefaultOcxName8" w:shapeid="_x0000_i1108"/>
              </w:object>
            </w:r>
            <w:r w:rsidR="001E67C3" w:rsidRPr="008802A7">
              <w:rPr>
                <w:color w:val="000000"/>
              </w:rPr>
              <w:t xml:space="preserve">Other </w:t>
            </w:r>
            <w:r w:rsidR="001E67C3" w:rsidRPr="008802A7">
              <w:rPr>
                <w:i/>
                <w:color w:val="000000"/>
              </w:rPr>
              <w:t>(please specify)</w:t>
            </w:r>
            <w:r w:rsidR="00511CEC" w:rsidRPr="008802A7">
              <w:rPr>
                <w:i/>
                <w:color w:val="000000"/>
              </w:rPr>
              <w:t xml:space="preserve"> </w:t>
            </w:r>
            <w:r w:rsidR="00511CEC" w:rsidRPr="008802A7">
              <w:rPr>
                <w:i/>
                <w:iCs/>
              </w:rPr>
              <w:t>~ ~Answer is open-ended)</w:t>
            </w:r>
          </w:p>
          <w:p w14:paraId="6CCFF20E" w14:textId="77120311" w:rsidR="001E67C3" w:rsidRPr="00890874" w:rsidRDefault="00A40720" w:rsidP="00754C8A">
            <w:pPr>
              <w:rPr>
                <w:color w:val="000000"/>
              </w:rPr>
            </w:pPr>
            <w:r w:rsidRPr="008802A7">
              <w:rPr>
                <w:color w:val="000000"/>
              </w:rPr>
              <w:object w:dxaOrig="225" w:dyaOrig="225" w14:anchorId="357C779C">
                <v:shape id="_x0000_i1112" type="#_x0000_t75" style="width:348.75pt;height:18pt" o:ole="">
                  <v:imagedata r:id="rId25" o:title=""/>
                </v:shape>
                <w:control r:id="rId26" w:name="DefaultOcxName9" w:shapeid="_x0000_i1112"/>
              </w:object>
            </w:r>
          </w:p>
        </w:tc>
      </w:tr>
    </w:tbl>
    <w:p w14:paraId="2E84134A" w14:textId="77777777" w:rsidR="007E6BBD" w:rsidRPr="00890874" w:rsidRDefault="007E6BBD" w:rsidP="00CE658C">
      <w:pPr>
        <w:rPr>
          <w:b/>
        </w:rPr>
      </w:pPr>
    </w:p>
    <w:p w14:paraId="1BE4C478" w14:textId="191CC41E" w:rsidR="00CE658C" w:rsidRPr="00890874" w:rsidRDefault="002707C0" w:rsidP="00CE658C">
      <w:pPr>
        <w:rPr>
          <w:bCs/>
          <w:lang w:val="en"/>
        </w:rPr>
      </w:pPr>
      <w:r w:rsidRPr="00890874">
        <w:rPr>
          <w:b/>
        </w:rPr>
        <w:t xml:space="preserve">Question </w:t>
      </w:r>
      <w:r w:rsidR="00CA1E98" w:rsidRPr="00890874">
        <w:rPr>
          <w:b/>
        </w:rPr>
        <w:t>11.</w:t>
      </w:r>
      <w:r w:rsidR="00D93551">
        <w:t xml:space="preserve"> </w:t>
      </w:r>
      <w:r w:rsidR="00C93C51" w:rsidRPr="00890874">
        <w:rPr>
          <w:b/>
          <w:bCs/>
        </w:rPr>
        <w:t>Consumption of which energy source was responsible for the most energy-related emissions of carbon dioxide (CO2) in the United States in 2015?</w:t>
      </w:r>
      <w:r w:rsidR="00CE658C" w:rsidRPr="00890874">
        <w:rPr>
          <w:bCs/>
          <w:lang w:val="en"/>
        </w:rPr>
        <w:t xml:space="preserve"> </w:t>
      </w:r>
    </w:p>
    <w:p w14:paraId="3251F29E" w14:textId="77777777" w:rsidR="004B576A" w:rsidRPr="00890874" w:rsidRDefault="004B576A" w:rsidP="00CE658C">
      <w:pPr>
        <w:widowControl w:val="0"/>
        <w:autoSpaceDE w:val="0"/>
        <w:autoSpaceDN w:val="0"/>
        <w:adjustRightInd w:val="0"/>
        <w:rPr>
          <w:color w:val="FF0000"/>
        </w:rPr>
      </w:pPr>
      <w:r w:rsidRPr="00890874">
        <w:rPr>
          <w:color w:val="FF0000"/>
        </w:rPr>
        <w:t>(After the</w:t>
      </w:r>
      <w:r w:rsidR="00CA78F1" w:rsidRPr="00890874">
        <w:rPr>
          <w:color w:val="FF0000"/>
        </w:rPr>
        <w:t>y select an answer, the correct answer will appear on the screen.)</w:t>
      </w:r>
    </w:p>
    <w:p w14:paraId="0CD57061" w14:textId="77777777" w:rsidR="001863B0" w:rsidRPr="00890874" w:rsidRDefault="001863B0" w:rsidP="001863B0">
      <w:pPr>
        <w:widowControl w:val="0"/>
        <w:autoSpaceDE w:val="0"/>
        <w:autoSpaceDN w:val="0"/>
        <w:adjustRightInd w:val="0"/>
      </w:pPr>
    </w:p>
    <w:p w14:paraId="7344F451" w14:textId="23C5A2A4" w:rsidR="00C93C51" w:rsidRPr="00D93551" w:rsidRDefault="001863B0" w:rsidP="002707C0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D93551">
        <w:rPr>
          <w:color w:val="000000"/>
        </w:rPr>
        <w:object w:dxaOrig="225" w:dyaOrig="225" w14:anchorId="03056541">
          <v:shape id="_x0000_i1114" type="#_x0000_t75" style="width:20.25pt;height:18pt" o:ole="">
            <v:imagedata r:id="rId8" o:title=""/>
          </v:shape>
          <w:control r:id="rId27" w:name="DefaultOcxName2112" w:shapeid="_x0000_i1114"/>
        </w:object>
      </w:r>
      <w:r w:rsidR="00C93C51" w:rsidRPr="00D93551">
        <w:rPr>
          <w:color w:val="000000"/>
        </w:rPr>
        <w:t>Biomass</w:t>
      </w:r>
    </w:p>
    <w:p w14:paraId="375DBD07" w14:textId="53C30B48" w:rsidR="00C93C51" w:rsidRPr="00D93551" w:rsidRDefault="00A40720" w:rsidP="002707C0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D93551">
        <w:rPr>
          <w:color w:val="000000"/>
        </w:rPr>
        <w:object w:dxaOrig="225" w:dyaOrig="225" w14:anchorId="010A3054">
          <v:shape id="_x0000_i1117" type="#_x0000_t75" style="width:20.25pt;height:18pt" o:ole="">
            <v:imagedata r:id="rId8" o:title=""/>
          </v:shape>
          <w:control r:id="rId28" w:name="DefaultOcxName211" w:shapeid="_x0000_i1117"/>
        </w:object>
      </w:r>
      <w:r w:rsidR="00C93C51" w:rsidRPr="00D93551">
        <w:rPr>
          <w:color w:val="000000"/>
        </w:rPr>
        <w:t>Coal</w:t>
      </w:r>
    </w:p>
    <w:p w14:paraId="22297F80" w14:textId="5078054E" w:rsidR="00C93C51" w:rsidRPr="00D93551" w:rsidRDefault="00A40720" w:rsidP="002707C0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D93551">
        <w:rPr>
          <w:color w:val="000000"/>
        </w:rPr>
        <w:object w:dxaOrig="225" w:dyaOrig="225" w14:anchorId="7EECC574">
          <v:shape id="_x0000_i1120" type="#_x0000_t75" style="width:20.25pt;height:18pt" o:ole="">
            <v:imagedata r:id="rId8" o:title=""/>
          </v:shape>
          <w:control r:id="rId29" w:name="DefaultOcxName511" w:shapeid="_x0000_i1120"/>
        </w:object>
      </w:r>
      <w:r w:rsidR="00C93C51" w:rsidRPr="00D93551">
        <w:rPr>
          <w:color w:val="000000"/>
        </w:rPr>
        <w:t>Natural gas</w:t>
      </w:r>
    </w:p>
    <w:p w14:paraId="2D0D0FB1" w14:textId="44CBC268" w:rsidR="002707C0" w:rsidRPr="00890874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D93551">
        <w:rPr>
          <w:color w:val="000000"/>
        </w:rPr>
        <w:object w:dxaOrig="225" w:dyaOrig="225" w14:anchorId="5C5FFA27">
          <v:shape id="_x0000_i1123" type="#_x0000_t75" style="width:20.25pt;height:18pt" o:ole="">
            <v:imagedata r:id="rId8" o:title=""/>
          </v:shape>
          <w:control r:id="rId30" w:name="DefaultOcxName1111" w:shapeid="_x0000_i1123"/>
        </w:object>
      </w:r>
      <w:r w:rsidR="00C93C51" w:rsidRPr="00D93551">
        <w:rPr>
          <w:color w:val="000000"/>
        </w:rPr>
        <w:t>Petroleum</w:t>
      </w:r>
      <w:r w:rsidR="00835515">
        <w:rPr>
          <w:color w:val="000000"/>
        </w:rPr>
        <w:t xml:space="preserve">        </w:t>
      </w:r>
    </w:p>
    <w:p w14:paraId="691FC9FF" w14:textId="77777777" w:rsidR="0078065C" w:rsidRPr="00890874" w:rsidRDefault="0078065C" w:rsidP="004B576A">
      <w:pPr>
        <w:widowControl w:val="0"/>
        <w:autoSpaceDE w:val="0"/>
        <w:autoSpaceDN w:val="0"/>
        <w:adjustRightInd w:val="0"/>
        <w:rPr>
          <w:b/>
        </w:rPr>
      </w:pPr>
    </w:p>
    <w:p w14:paraId="03952D88" w14:textId="325D3104" w:rsidR="002707C0" w:rsidRDefault="002707C0" w:rsidP="004B576A">
      <w:pPr>
        <w:widowControl w:val="0"/>
        <w:autoSpaceDE w:val="0"/>
        <w:autoSpaceDN w:val="0"/>
        <w:adjustRightInd w:val="0"/>
        <w:rPr>
          <w:b/>
        </w:rPr>
      </w:pPr>
      <w:r w:rsidRPr="00890874">
        <w:rPr>
          <w:b/>
        </w:rPr>
        <w:t xml:space="preserve">Question </w:t>
      </w:r>
      <w:r w:rsidR="00D93551">
        <w:rPr>
          <w:b/>
        </w:rPr>
        <w:t xml:space="preserve">12. </w:t>
      </w:r>
      <w:r w:rsidR="004B576A" w:rsidRPr="00890874">
        <w:rPr>
          <w:b/>
        </w:rPr>
        <w:t>Anything else you want to tell us?</w:t>
      </w:r>
    </w:p>
    <w:p w14:paraId="56353D02" w14:textId="77777777" w:rsidR="00662761" w:rsidRPr="00890874" w:rsidRDefault="00662761" w:rsidP="004B576A">
      <w:pPr>
        <w:widowControl w:val="0"/>
        <w:autoSpaceDE w:val="0"/>
        <w:autoSpaceDN w:val="0"/>
        <w:adjustRightInd w:val="0"/>
        <w:rPr>
          <w:b/>
          <w:i/>
        </w:rPr>
      </w:pPr>
    </w:p>
    <w:p w14:paraId="0D00717B" w14:textId="77777777" w:rsidR="002707C0" w:rsidRPr="002707C0" w:rsidRDefault="002707C0" w:rsidP="002707C0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890874">
        <w:rPr>
          <w:i/>
        </w:rPr>
        <w:t>~~~Answer is open-ende</w:t>
      </w:r>
      <w:r w:rsidRPr="002707C0">
        <w:rPr>
          <w:i/>
        </w:rPr>
        <w:t>d~~~</w:t>
      </w:r>
    </w:p>
    <w:sectPr w:rsidR="002707C0" w:rsidRPr="002707C0" w:rsidSect="00A8236B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DD115" w14:textId="77777777" w:rsidR="00D93551" w:rsidRDefault="00D93551" w:rsidP="00754C8A">
      <w:r>
        <w:separator/>
      </w:r>
    </w:p>
  </w:endnote>
  <w:endnote w:type="continuationSeparator" w:id="0">
    <w:p w14:paraId="3A5BCEC1" w14:textId="77777777" w:rsidR="00D93551" w:rsidRDefault="00D93551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A9BBC" w14:textId="77777777" w:rsidR="00D93551" w:rsidRDefault="00D93551" w:rsidP="00754C8A">
      <w:r>
        <w:separator/>
      </w:r>
    </w:p>
  </w:footnote>
  <w:footnote w:type="continuationSeparator" w:id="0">
    <w:p w14:paraId="1D730752" w14:textId="77777777" w:rsidR="00D93551" w:rsidRDefault="00D93551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08E72ED9"/>
    <w:multiLevelType w:val="multilevel"/>
    <w:tmpl w:val="F4E80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513F9"/>
    <w:multiLevelType w:val="hybridMultilevel"/>
    <w:tmpl w:val="6930E2A6"/>
    <w:lvl w:ilvl="0" w:tplc="4EDEEB02">
      <w:start w:val="2"/>
      <w:numFmt w:val="decimal"/>
      <w:lvlText w:val="%1."/>
      <w:lvlJc w:val="left"/>
      <w:pPr>
        <w:ind w:left="22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F8F13C8"/>
    <w:multiLevelType w:val="hybridMultilevel"/>
    <w:tmpl w:val="B6382F50"/>
    <w:lvl w:ilvl="0" w:tplc="C8DC1F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2757BF"/>
    <w:multiLevelType w:val="hybridMultilevel"/>
    <w:tmpl w:val="A8486EE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0D02071"/>
    <w:multiLevelType w:val="hybridMultilevel"/>
    <w:tmpl w:val="0DF6E88E"/>
    <w:lvl w:ilvl="0" w:tplc="0BEA7C2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EF4AC3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D62B0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20E9C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14D72"/>
    <w:multiLevelType w:val="multilevel"/>
    <w:tmpl w:val="F4E80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87F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8B4C09"/>
    <w:multiLevelType w:val="hybridMultilevel"/>
    <w:tmpl w:val="117287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C6373"/>
    <w:multiLevelType w:val="hybridMultilevel"/>
    <w:tmpl w:val="621C3AA4"/>
    <w:lvl w:ilvl="0" w:tplc="DB2E0A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97745"/>
    <w:multiLevelType w:val="hybridMultilevel"/>
    <w:tmpl w:val="75E41338"/>
    <w:lvl w:ilvl="0" w:tplc="3B22D17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531F1796"/>
    <w:multiLevelType w:val="multilevel"/>
    <w:tmpl w:val="8A380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F1F88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2E207B"/>
    <w:multiLevelType w:val="hybridMultilevel"/>
    <w:tmpl w:val="95706B72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9192D"/>
    <w:multiLevelType w:val="hybridMultilevel"/>
    <w:tmpl w:val="7F64B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62FB4"/>
    <w:multiLevelType w:val="multilevel"/>
    <w:tmpl w:val="04A821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E23B8"/>
    <w:multiLevelType w:val="hybridMultilevel"/>
    <w:tmpl w:val="70004762"/>
    <w:lvl w:ilvl="0" w:tplc="CFBCE4DE">
      <w:start w:val="1"/>
      <w:numFmt w:val="lowerLetter"/>
      <w:lvlText w:val="%1."/>
      <w:lvlJc w:val="left"/>
      <w:pPr>
        <w:ind w:left="13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62091"/>
    <w:multiLevelType w:val="hybridMultilevel"/>
    <w:tmpl w:val="67B64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720D1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958C9"/>
    <w:multiLevelType w:val="multilevel"/>
    <w:tmpl w:val="57CC8F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A0E83"/>
    <w:multiLevelType w:val="hybridMultilevel"/>
    <w:tmpl w:val="CC764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0E5B"/>
    <w:multiLevelType w:val="multilevel"/>
    <w:tmpl w:val="255C7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D82636"/>
    <w:multiLevelType w:val="multilevel"/>
    <w:tmpl w:val="CF766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1"/>
  </w:num>
  <w:num w:numId="12">
    <w:abstractNumId w:val="18"/>
  </w:num>
  <w:num w:numId="13">
    <w:abstractNumId w:val="40"/>
  </w:num>
  <w:num w:numId="14">
    <w:abstractNumId w:val="17"/>
  </w:num>
  <w:num w:numId="15">
    <w:abstractNumId w:val="0"/>
  </w:num>
  <w:num w:numId="16">
    <w:abstractNumId w:val="10"/>
  </w:num>
  <w:num w:numId="17">
    <w:abstractNumId w:val="22"/>
  </w:num>
  <w:num w:numId="18">
    <w:abstractNumId w:val="39"/>
  </w:num>
  <w:num w:numId="19">
    <w:abstractNumId w:val="16"/>
  </w:num>
  <w:num w:numId="20">
    <w:abstractNumId w:val="26"/>
  </w:num>
  <w:num w:numId="21">
    <w:abstractNumId w:val="8"/>
  </w:num>
  <w:num w:numId="22">
    <w:abstractNumId w:val="24"/>
  </w:num>
  <w:num w:numId="23">
    <w:abstractNumId w:val="23"/>
  </w:num>
  <w:num w:numId="24">
    <w:abstractNumId w:val="32"/>
  </w:num>
  <w:num w:numId="25">
    <w:abstractNumId w:val="33"/>
  </w:num>
  <w:num w:numId="26">
    <w:abstractNumId w:val="20"/>
  </w:num>
  <w:num w:numId="27">
    <w:abstractNumId w:val="6"/>
  </w:num>
  <w:num w:numId="28">
    <w:abstractNumId w:val="19"/>
  </w:num>
  <w:num w:numId="29">
    <w:abstractNumId w:val="5"/>
  </w:num>
  <w:num w:numId="30">
    <w:abstractNumId w:val="35"/>
  </w:num>
  <w:num w:numId="31">
    <w:abstractNumId w:val="11"/>
  </w:num>
  <w:num w:numId="32">
    <w:abstractNumId w:val="36"/>
  </w:num>
  <w:num w:numId="33">
    <w:abstractNumId w:val="25"/>
  </w:num>
  <w:num w:numId="34">
    <w:abstractNumId w:val="21"/>
  </w:num>
  <w:num w:numId="35">
    <w:abstractNumId w:val="2"/>
  </w:num>
  <w:num w:numId="36">
    <w:abstractNumId w:val="30"/>
  </w:num>
  <w:num w:numId="37">
    <w:abstractNumId w:val="7"/>
  </w:num>
  <w:num w:numId="38">
    <w:abstractNumId w:val="3"/>
  </w:num>
  <w:num w:numId="39">
    <w:abstractNumId w:val="13"/>
  </w:num>
  <w:num w:numId="40">
    <w:abstractNumId w:val="12"/>
  </w:num>
  <w:num w:numId="41">
    <w:abstractNumId w:val="1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A"/>
    <w:rsid w:val="000059AA"/>
    <w:rsid w:val="00023AC5"/>
    <w:rsid w:val="00035AD6"/>
    <w:rsid w:val="000731E9"/>
    <w:rsid w:val="0017209D"/>
    <w:rsid w:val="00182690"/>
    <w:rsid w:val="001863B0"/>
    <w:rsid w:val="00187261"/>
    <w:rsid w:val="00187D07"/>
    <w:rsid w:val="001A0BF1"/>
    <w:rsid w:val="001E67C3"/>
    <w:rsid w:val="002237BB"/>
    <w:rsid w:val="00246B46"/>
    <w:rsid w:val="00250FCF"/>
    <w:rsid w:val="00254053"/>
    <w:rsid w:val="002707C0"/>
    <w:rsid w:val="002A113A"/>
    <w:rsid w:val="00311D89"/>
    <w:rsid w:val="0031690E"/>
    <w:rsid w:val="003207AB"/>
    <w:rsid w:val="00375512"/>
    <w:rsid w:val="00375682"/>
    <w:rsid w:val="00385A67"/>
    <w:rsid w:val="003906F8"/>
    <w:rsid w:val="00396F2C"/>
    <w:rsid w:val="003A2F5F"/>
    <w:rsid w:val="00413E70"/>
    <w:rsid w:val="00420AE5"/>
    <w:rsid w:val="00421387"/>
    <w:rsid w:val="00426A36"/>
    <w:rsid w:val="00453AEE"/>
    <w:rsid w:val="00473962"/>
    <w:rsid w:val="00476C28"/>
    <w:rsid w:val="00482033"/>
    <w:rsid w:val="004A0349"/>
    <w:rsid w:val="004B576A"/>
    <w:rsid w:val="004D267C"/>
    <w:rsid w:val="004D5D08"/>
    <w:rsid w:val="004E2296"/>
    <w:rsid w:val="004F77D0"/>
    <w:rsid w:val="00511CEC"/>
    <w:rsid w:val="00527610"/>
    <w:rsid w:val="00565B82"/>
    <w:rsid w:val="00574264"/>
    <w:rsid w:val="005858C0"/>
    <w:rsid w:val="00587C35"/>
    <w:rsid w:val="005C1CB7"/>
    <w:rsid w:val="00632276"/>
    <w:rsid w:val="00660BA6"/>
    <w:rsid w:val="00662761"/>
    <w:rsid w:val="0067077A"/>
    <w:rsid w:val="00671461"/>
    <w:rsid w:val="006718C9"/>
    <w:rsid w:val="00672CAB"/>
    <w:rsid w:val="00690AC9"/>
    <w:rsid w:val="006A45E3"/>
    <w:rsid w:val="006A7196"/>
    <w:rsid w:val="006B1C20"/>
    <w:rsid w:val="006B4E3A"/>
    <w:rsid w:val="006E66B5"/>
    <w:rsid w:val="00717466"/>
    <w:rsid w:val="00720243"/>
    <w:rsid w:val="0073694F"/>
    <w:rsid w:val="0075015A"/>
    <w:rsid w:val="00750D84"/>
    <w:rsid w:val="007537ED"/>
    <w:rsid w:val="00754C8A"/>
    <w:rsid w:val="0078065C"/>
    <w:rsid w:val="007E6BBD"/>
    <w:rsid w:val="00813BCA"/>
    <w:rsid w:val="00835515"/>
    <w:rsid w:val="0084395A"/>
    <w:rsid w:val="00865DE3"/>
    <w:rsid w:val="008802A7"/>
    <w:rsid w:val="00880F0E"/>
    <w:rsid w:val="00881F64"/>
    <w:rsid w:val="00890874"/>
    <w:rsid w:val="008A7375"/>
    <w:rsid w:val="008C1179"/>
    <w:rsid w:val="008C1C22"/>
    <w:rsid w:val="008C208A"/>
    <w:rsid w:val="008D75E8"/>
    <w:rsid w:val="008E52F1"/>
    <w:rsid w:val="008F5202"/>
    <w:rsid w:val="00920228"/>
    <w:rsid w:val="00932C6C"/>
    <w:rsid w:val="009343DE"/>
    <w:rsid w:val="00942D14"/>
    <w:rsid w:val="00950314"/>
    <w:rsid w:val="009558E5"/>
    <w:rsid w:val="009F164B"/>
    <w:rsid w:val="009F7217"/>
    <w:rsid w:val="00A14485"/>
    <w:rsid w:val="00A265F4"/>
    <w:rsid w:val="00A32AD7"/>
    <w:rsid w:val="00A40720"/>
    <w:rsid w:val="00A8236B"/>
    <w:rsid w:val="00A92FA2"/>
    <w:rsid w:val="00AA3F58"/>
    <w:rsid w:val="00AC0E25"/>
    <w:rsid w:val="00AC1A7F"/>
    <w:rsid w:val="00B220F3"/>
    <w:rsid w:val="00B47579"/>
    <w:rsid w:val="00B61159"/>
    <w:rsid w:val="00B6684A"/>
    <w:rsid w:val="00BA4F9E"/>
    <w:rsid w:val="00BF2ED9"/>
    <w:rsid w:val="00BF6972"/>
    <w:rsid w:val="00C12EBA"/>
    <w:rsid w:val="00C42A6B"/>
    <w:rsid w:val="00C534AD"/>
    <w:rsid w:val="00C8796E"/>
    <w:rsid w:val="00C93C51"/>
    <w:rsid w:val="00CA1E98"/>
    <w:rsid w:val="00CA3FD7"/>
    <w:rsid w:val="00CA78F1"/>
    <w:rsid w:val="00CB3022"/>
    <w:rsid w:val="00CE658C"/>
    <w:rsid w:val="00D27911"/>
    <w:rsid w:val="00D30596"/>
    <w:rsid w:val="00D571B6"/>
    <w:rsid w:val="00D6177B"/>
    <w:rsid w:val="00D82904"/>
    <w:rsid w:val="00D93551"/>
    <w:rsid w:val="00DE0DB3"/>
    <w:rsid w:val="00DE6018"/>
    <w:rsid w:val="00DF02F2"/>
    <w:rsid w:val="00DF1CCC"/>
    <w:rsid w:val="00E030EF"/>
    <w:rsid w:val="00E07426"/>
    <w:rsid w:val="00E13ED8"/>
    <w:rsid w:val="00E22EB2"/>
    <w:rsid w:val="00E51291"/>
    <w:rsid w:val="00E56093"/>
    <w:rsid w:val="00E81C04"/>
    <w:rsid w:val="00EB4A41"/>
    <w:rsid w:val="00EC5084"/>
    <w:rsid w:val="00F02CA3"/>
    <w:rsid w:val="00F34D60"/>
    <w:rsid w:val="00F72018"/>
    <w:rsid w:val="00F81D29"/>
    <w:rsid w:val="00FB0626"/>
    <w:rsid w:val="00FC5194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3587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10" Type="http://schemas.openxmlformats.org/officeDocument/2006/relationships/image" Target="media/image2.gif"/><Relationship Id="rId19" Type="http://schemas.openxmlformats.org/officeDocument/2006/relationships/control" Target="activeX/activeX10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5336-9A5B-47BE-BBB0-DCAD1F1D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2016-07-13T20:45:00Z</dcterms:created>
  <dcterms:modified xsi:type="dcterms:W3CDTF">2016-07-13T20:45:00Z</dcterms:modified>
</cp:coreProperties>
</file>