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4D39BD2" w14:textId="77777777" w:rsidR="00BA3C9B" w:rsidRPr="001F193D" w:rsidRDefault="001B6655" w:rsidP="00790373">
      <w:pPr>
        <w:spacing w:afterLines="200" w:after="480"/>
        <w:contextualSpacing/>
        <w:jc w:val="center"/>
        <w:rPr>
          <w:rFonts w:ascii="Garamond" w:hAnsi="Garamond"/>
          <w:b/>
          <w:sz w:val="24"/>
          <w:szCs w:val="24"/>
          <w:u w:val="single"/>
        </w:rPr>
      </w:pPr>
      <w:r w:rsidRPr="00863C85">
        <w:rPr>
          <w:rFonts w:ascii="Garamond" w:hAnsi="Garamond"/>
          <w:b/>
          <w:noProof/>
          <w:sz w:val="24"/>
          <w:szCs w:val="24"/>
          <w:u w:val="single"/>
        </w:rPr>
        <mc:AlternateContent>
          <mc:Choice Requires="wps">
            <w:drawing>
              <wp:anchor distT="0" distB="0" distL="114300" distR="114300" simplePos="0" relativeHeight="251659264" behindDoc="0" locked="0" layoutInCell="1" allowOverlap="1" wp14:anchorId="073C9DD6" wp14:editId="3B7FC5FA">
                <wp:simplePos x="0" y="0"/>
                <wp:positionH relativeFrom="column">
                  <wp:posOffset>323850</wp:posOffset>
                </wp:positionH>
                <wp:positionV relativeFrom="paragraph">
                  <wp:posOffset>407670</wp:posOffset>
                </wp:positionV>
                <wp:extent cx="5905500" cy="314325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143250"/>
                        </a:xfrm>
                        <a:prstGeom prst="rect">
                          <a:avLst/>
                        </a:prstGeom>
                        <a:solidFill>
                          <a:schemeClr val="bg1">
                            <a:lumMod val="85000"/>
                          </a:schemeClr>
                        </a:solidFill>
                        <a:ln w="9525">
                          <a:solidFill>
                            <a:srgbClr val="000000"/>
                          </a:solidFill>
                          <a:miter lim="800000"/>
                          <a:headEnd/>
                          <a:tailEnd/>
                        </a:ln>
                      </wps:spPr>
                      <wps:txbx>
                        <w:txbxContent>
                          <w:p w14:paraId="4EC85119" w14:textId="77777777" w:rsidR="001B6655" w:rsidRPr="008F1A0D" w:rsidRDefault="001B6655" w:rsidP="001B6655">
                            <w:pPr>
                              <w:spacing w:after="0"/>
                              <w:rPr>
                                <w:rFonts w:ascii="Garamond" w:hAnsi="Garamond"/>
                                <w:b/>
                                <w:i/>
                                <w:sz w:val="24"/>
                                <w:szCs w:val="24"/>
                              </w:rPr>
                            </w:pPr>
                            <w:r w:rsidRPr="008F1A0D">
                              <w:rPr>
                                <w:rFonts w:ascii="Garamond" w:hAnsi="Garamond"/>
                                <w:b/>
                                <w:i/>
                                <w:sz w:val="24"/>
                                <w:szCs w:val="24"/>
                              </w:rPr>
                              <w:t>This site visit interview guide contains a complete inventory of questions, arranged by topic area that will be explored during site visits to participating Jobs Plus developments.  There are seven categories of program partners who will be interviewed during each site visit, and not every question will be posed to every program partner.  At the beginning of each topic area, the interview guide notes which program partners will be asked the questions included under that topic area.</w:t>
                            </w:r>
                          </w:p>
                          <w:p w14:paraId="75DC19B3" w14:textId="77777777" w:rsidR="001B6655" w:rsidRPr="008F1A0D" w:rsidRDefault="001B6655" w:rsidP="001B6655">
                            <w:pPr>
                              <w:spacing w:after="0"/>
                              <w:rPr>
                                <w:rFonts w:ascii="Garamond" w:hAnsi="Garamond"/>
                                <w:b/>
                                <w:i/>
                                <w:sz w:val="24"/>
                                <w:szCs w:val="24"/>
                              </w:rPr>
                            </w:pPr>
                            <w:r w:rsidRPr="008F1A0D">
                              <w:rPr>
                                <w:rFonts w:ascii="Garamond" w:hAnsi="Garamond"/>
                                <w:b/>
                                <w:i/>
                                <w:sz w:val="24"/>
                                <w:szCs w:val="24"/>
                              </w:rPr>
                              <w:tab/>
                              <w:t>Categories of program partners include:</w:t>
                            </w:r>
                          </w:p>
                          <w:p w14:paraId="17D2DE44" w14:textId="77777777" w:rsidR="001B6655" w:rsidRPr="008F1A0D" w:rsidRDefault="001B6655" w:rsidP="001B6655">
                            <w:pPr>
                              <w:pStyle w:val="ListParagraph"/>
                              <w:numPr>
                                <w:ilvl w:val="0"/>
                                <w:numId w:val="20"/>
                              </w:numPr>
                              <w:spacing w:after="0"/>
                              <w:rPr>
                                <w:rFonts w:ascii="Garamond" w:hAnsi="Garamond"/>
                                <w:b/>
                                <w:i/>
                                <w:sz w:val="24"/>
                                <w:szCs w:val="24"/>
                              </w:rPr>
                            </w:pPr>
                            <w:r w:rsidRPr="008F1A0D">
                              <w:rPr>
                                <w:rFonts w:ascii="Garamond" w:hAnsi="Garamond"/>
                                <w:b/>
                                <w:i/>
                                <w:sz w:val="24"/>
                                <w:szCs w:val="24"/>
                              </w:rPr>
                              <w:t>Program Directors</w:t>
                            </w:r>
                            <w:r>
                              <w:rPr>
                                <w:rFonts w:ascii="Garamond" w:hAnsi="Garamond"/>
                                <w:b/>
                                <w:i/>
                                <w:sz w:val="24"/>
                                <w:szCs w:val="24"/>
                              </w:rPr>
                              <w:t xml:space="preserve"> (PD)</w:t>
                            </w:r>
                          </w:p>
                          <w:p w14:paraId="0FA5A275"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Case Managers</w:t>
                            </w:r>
                            <w:r>
                              <w:rPr>
                                <w:rFonts w:ascii="Garamond" w:hAnsi="Garamond"/>
                                <w:b/>
                                <w:i/>
                                <w:sz w:val="24"/>
                                <w:szCs w:val="24"/>
                              </w:rPr>
                              <w:t xml:space="preserve"> (CM)</w:t>
                            </w:r>
                          </w:p>
                          <w:p w14:paraId="60562E7B"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Community Coaches</w:t>
                            </w:r>
                            <w:r>
                              <w:rPr>
                                <w:rFonts w:ascii="Garamond" w:hAnsi="Garamond"/>
                                <w:b/>
                                <w:i/>
                                <w:sz w:val="24"/>
                                <w:szCs w:val="24"/>
                              </w:rPr>
                              <w:t xml:space="preserve"> (CC)</w:t>
                            </w:r>
                          </w:p>
                          <w:p w14:paraId="65420590"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Directors at Partnering Agencies</w:t>
                            </w:r>
                            <w:r>
                              <w:rPr>
                                <w:rFonts w:ascii="Garamond" w:hAnsi="Garamond"/>
                                <w:b/>
                                <w:i/>
                                <w:sz w:val="24"/>
                                <w:szCs w:val="24"/>
                              </w:rPr>
                              <w:t xml:space="preserve"> (DPA)</w:t>
                            </w:r>
                          </w:p>
                          <w:p w14:paraId="30DC6032"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Street-level Referral Partners</w:t>
                            </w:r>
                            <w:r>
                              <w:rPr>
                                <w:rFonts w:ascii="Garamond" w:hAnsi="Garamond"/>
                                <w:b/>
                                <w:i/>
                                <w:sz w:val="24"/>
                                <w:szCs w:val="24"/>
                              </w:rPr>
                              <w:t xml:space="preserve"> (SRP)</w:t>
                            </w:r>
                          </w:p>
                          <w:p w14:paraId="116333CF"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Housing Authority Administrators</w:t>
                            </w:r>
                            <w:r>
                              <w:rPr>
                                <w:rFonts w:ascii="Garamond" w:hAnsi="Garamond"/>
                                <w:b/>
                                <w:i/>
                                <w:sz w:val="24"/>
                                <w:szCs w:val="24"/>
                              </w:rPr>
                              <w:t xml:space="preserve"> (HAA)</w:t>
                            </w:r>
                          </w:p>
                          <w:p w14:paraId="25C75747" w14:textId="77777777" w:rsidR="001B6655" w:rsidRPr="008F1A0D" w:rsidRDefault="001B6655" w:rsidP="001B6655">
                            <w:pPr>
                              <w:pStyle w:val="ListParagraph"/>
                              <w:numPr>
                                <w:ilvl w:val="0"/>
                                <w:numId w:val="20"/>
                              </w:numPr>
                              <w:rPr>
                                <w:rFonts w:ascii="Garamond" w:hAnsi="Garamond"/>
                                <w:b/>
                                <w:i/>
                                <w:sz w:val="24"/>
                                <w:szCs w:val="24"/>
                              </w:rPr>
                            </w:pPr>
                            <w:r>
                              <w:rPr>
                                <w:rFonts w:ascii="Garamond" w:hAnsi="Garamond"/>
                                <w:b/>
                                <w:i/>
                                <w:sz w:val="24"/>
                                <w:szCs w:val="24"/>
                              </w:rPr>
                              <w:t>Property</w:t>
                            </w:r>
                            <w:r w:rsidRPr="008F1A0D">
                              <w:rPr>
                                <w:rFonts w:ascii="Garamond" w:hAnsi="Garamond"/>
                                <w:b/>
                                <w:i/>
                                <w:sz w:val="24"/>
                                <w:szCs w:val="24"/>
                              </w:rPr>
                              <w:t xml:space="preserve"> Management Staff </w:t>
                            </w:r>
                            <w:r>
                              <w:rPr>
                                <w:rFonts w:ascii="Garamond" w:hAnsi="Garamond"/>
                                <w:b/>
                                <w:i/>
                                <w:sz w:val="24"/>
                                <w:szCs w:val="24"/>
                              </w:rPr>
                              <w:t xml:space="preserve"> (PMS)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C9DD6" id="_x0000_t202" coordsize="21600,21600" o:spt="202" path="m,l,21600r21600,l21600,xe">
                <v:stroke joinstyle="miter"/>
                <v:path gradientshapeok="t" o:connecttype="rect"/>
              </v:shapetype>
              <v:shape id="Text Box 2" o:spid="_x0000_s1026" type="#_x0000_t202" style="position:absolute;left:0;text-align:left;margin-left:25.5pt;margin-top:32.1pt;width:4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" fillcolor="#d8d8d8 [2732]">
                <v:textbox>
                  <w:txbxContent>
                    <w:p w14:paraId="4EC85119" w14:textId="77777777" w:rsidR="001B6655" w:rsidRPr="008F1A0D" w:rsidRDefault="001B6655" w:rsidP="001B6655">
                      <w:pPr>
                        <w:spacing w:after="0"/>
                        <w:rPr>
                          <w:rFonts w:ascii="Garamond" w:hAnsi="Garamond"/>
                          <w:b/>
                          <w:i/>
                          <w:sz w:val="24"/>
                          <w:szCs w:val="24"/>
                        </w:rPr>
                      </w:pPr>
                      <w:r w:rsidRPr="008F1A0D">
                        <w:rPr>
                          <w:rFonts w:ascii="Garamond" w:hAnsi="Garamond"/>
                          <w:b/>
                          <w:i/>
                          <w:sz w:val="24"/>
                          <w:szCs w:val="24"/>
                        </w:rPr>
                        <w:t>This site visit interview guide contains a complete inventory of questions, arranged by topic area that will be explored during site visits to participating Jobs Plus developments.  There are seven categories of program partners who will be interviewed during each site visit, and not every question will be posed to every program partner.  At the beginning of each topic area, the interview guide notes which program partners will be asked the questions included under that topic area.</w:t>
                      </w:r>
                    </w:p>
                    <w:p w14:paraId="75DC19B3" w14:textId="77777777" w:rsidR="001B6655" w:rsidRPr="008F1A0D" w:rsidRDefault="001B6655" w:rsidP="001B6655">
                      <w:pPr>
                        <w:spacing w:after="0"/>
                        <w:rPr>
                          <w:rFonts w:ascii="Garamond" w:hAnsi="Garamond"/>
                          <w:b/>
                          <w:i/>
                          <w:sz w:val="24"/>
                          <w:szCs w:val="24"/>
                        </w:rPr>
                      </w:pPr>
                      <w:r w:rsidRPr="008F1A0D">
                        <w:rPr>
                          <w:rFonts w:ascii="Garamond" w:hAnsi="Garamond"/>
                          <w:b/>
                          <w:i/>
                          <w:sz w:val="24"/>
                          <w:szCs w:val="24"/>
                        </w:rPr>
                        <w:tab/>
                        <w:t>Categories of program partners include:</w:t>
                      </w:r>
                    </w:p>
                    <w:p w14:paraId="17D2DE44" w14:textId="77777777" w:rsidR="001B6655" w:rsidRPr="008F1A0D" w:rsidRDefault="001B6655" w:rsidP="001B6655">
                      <w:pPr>
                        <w:pStyle w:val="ListParagraph"/>
                        <w:numPr>
                          <w:ilvl w:val="0"/>
                          <w:numId w:val="20"/>
                        </w:numPr>
                        <w:spacing w:after="0"/>
                        <w:rPr>
                          <w:rFonts w:ascii="Garamond" w:hAnsi="Garamond"/>
                          <w:b/>
                          <w:i/>
                          <w:sz w:val="24"/>
                          <w:szCs w:val="24"/>
                        </w:rPr>
                      </w:pPr>
                      <w:r w:rsidRPr="008F1A0D">
                        <w:rPr>
                          <w:rFonts w:ascii="Garamond" w:hAnsi="Garamond"/>
                          <w:b/>
                          <w:i/>
                          <w:sz w:val="24"/>
                          <w:szCs w:val="24"/>
                        </w:rPr>
                        <w:t>Program Directors</w:t>
                      </w:r>
                      <w:r>
                        <w:rPr>
                          <w:rFonts w:ascii="Garamond" w:hAnsi="Garamond"/>
                          <w:b/>
                          <w:i/>
                          <w:sz w:val="24"/>
                          <w:szCs w:val="24"/>
                        </w:rPr>
                        <w:t xml:space="preserve"> (PD)</w:t>
                      </w:r>
                    </w:p>
                    <w:p w14:paraId="0FA5A275"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Case Managers</w:t>
                      </w:r>
                      <w:r>
                        <w:rPr>
                          <w:rFonts w:ascii="Garamond" w:hAnsi="Garamond"/>
                          <w:b/>
                          <w:i/>
                          <w:sz w:val="24"/>
                          <w:szCs w:val="24"/>
                        </w:rPr>
                        <w:t xml:space="preserve"> (CM)</w:t>
                      </w:r>
                    </w:p>
                    <w:p w14:paraId="60562E7B"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Community Coaches</w:t>
                      </w:r>
                      <w:r>
                        <w:rPr>
                          <w:rFonts w:ascii="Garamond" w:hAnsi="Garamond"/>
                          <w:b/>
                          <w:i/>
                          <w:sz w:val="24"/>
                          <w:szCs w:val="24"/>
                        </w:rPr>
                        <w:t xml:space="preserve"> (CC)</w:t>
                      </w:r>
                    </w:p>
                    <w:p w14:paraId="65420590"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Directors at Partnering Agencies</w:t>
                      </w:r>
                      <w:r>
                        <w:rPr>
                          <w:rFonts w:ascii="Garamond" w:hAnsi="Garamond"/>
                          <w:b/>
                          <w:i/>
                          <w:sz w:val="24"/>
                          <w:szCs w:val="24"/>
                        </w:rPr>
                        <w:t xml:space="preserve"> (DPA)</w:t>
                      </w:r>
                    </w:p>
                    <w:p w14:paraId="30DC6032"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Street-level Referral Partners</w:t>
                      </w:r>
                      <w:r>
                        <w:rPr>
                          <w:rFonts w:ascii="Garamond" w:hAnsi="Garamond"/>
                          <w:b/>
                          <w:i/>
                          <w:sz w:val="24"/>
                          <w:szCs w:val="24"/>
                        </w:rPr>
                        <w:t xml:space="preserve"> (SRP)</w:t>
                      </w:r>
                    </w:p>
                    <w:p w14:paraId="116333CF" w14:textId="77777777" w:rsidR="001B6655" w:rsidRPr="008F1A0D" w:rsidRDefault="001B6655" w:rsidP="001B6655">
                      <w:pPr>
                        <w:pStyle w:val="ListParagraph"/>
                        <w:numPr>
                          <w:ilvl w:val="0"/>
                          <w:numId w:val="20"/>
                        </w:numPr>
                        <w:rPr>
                          <w:rFonts w:ascii="Garamond" w:hAnsi="Garamond"/>
                          <w:b/>
                          <w:i/>
                          <w:sz w:val="24"/>
                          <w:szCs w:val="24"/>
                        </w:rPr>
                      </w:pPr>
                      <w:r w:rsidRPr="008F1A0D">
                        <w:rPr>
                          <w:rFonts w:ascii="Garamond" w:hAnsi="Garamond"/>
                          <w:b/>
                          <w:i/>
                          <w:sz w:val="24"/>
                          <w:szCs w:val="24"/>
                        </w:rPr>
                        <w:t>Housing Authority Administrators</w:t>
                      </w:r>
                      <w:r>
                        <w:rPr>
                          <w:rFonts w:ascii="Garamond" w:hAnsi="Garamond"/>
                          <w:b/>
                          <w:i/>
                          <w:sz w:val="24"/>
                          <w:szCs w:val="24"/>
                        </w:rPr>
                        <w:t xml:space="preserve"> (HAA)</w:t>
                      </w:r>
                    </w:p>
                    <w:p w14:paraId="25C75747" w14:textId="77777777" w:rsidR="001B6655" w:rsidRPr="008F1A0D" w:rsidRDefault="001B6655" w:rsidP="001B6655">
                      <w:pPr>
                        <w:pStyle w:val="ListParagraph"/>
                        <w:numPr>
                          <w:ilvl w:val="0"/>
                          <w:numId w:val="20"/>
                        </w:numPr>
                        <w:rPr>
                          <w:rFonts w:ascii="Garamond" w:hAnsi="Garamond"/>
                          <w:b/>
                          <w:i/>
                          <w:sz w:val="24"/>
                          <w:szCs w:val="24"/>
                        </w:rPr>
                      </w:pPr>
                      <w:r>
                        <w:rPr>
                          <w:rFonts w:ascii="Garamond" w:hAnsi="Garamond"/>
                          <w:b/>
                          <w:i/>
                          <w:sz w:val="24"/>
                          <w:szCs w:val="24"/>
                        </w:rPr>
                        <w:t>Property</w:t>
                      </w:r>
                      <w:r w:rsidRPr="008F1A0D">
                        <w:rPr>
                          <w:rFonts w:ascii="Garamond" w:hAnsi="Garamond"/>
                          <w:b/>
                          <w:i/>
                          <w:sz w:val="24"/>
                          <w:szCs w:val="24"/>
                        </w:rPr>
                        <w:t xml:space="preserve"> Management Staff </w:t>
                      </w:r>
                      <w:r>
                        <w:rPr>
                          <w:rFonts w:ascii="Garamond" w:hAnsi="Garamond"/>
                          <w:b/>
                          <w:i/>
                          <w:sz w:val="24"/>
                          <w:szCs w:val="24"/>
                        </w:rPr>
                        <w:t xml:space="preserve"> (PMS)</w:t>
                      </w:r>
                    </w:p>
                  </w:txbxContent>
                </v:textbox>
                <w10:wrap type="topAndBottom"/>
              </v:shape>
            </w:pict>
          </mc:Fallback>
        </mc:AlternateContent>
      </w:r>
      <w:r w:rsidR="00E73536">
        <w:rPr>
          <w:rFonts w:ascii="Garamond" w:hAnsi="Garamond"/>
          <w:b/>
          <w:sz w:val="24"/>
          <w:szCs w:val="24"/>
          <w:u w:val="single"/>
        </w:rPr>
        <w:t xml:space="preserve">Appendix C: </w:t>
      </w:r>
      <w:r w:rsidR="00BA3C9B" w:rsidRPr="001F193D">
        <w:rPr>
          <w:rFonts w:ascii="Garamond" w:hAnsi="Garamond"/>
          <w:b/>
          <w:sz w:val="24"/>
          <w:szCs w:val="24"/>
          <w:u w:val="single"/>
        </w:rPr>
        <w:t xml:space="preserve">Site Visit Interview Guide Round </w:t>
      </w:r>
      <w:r w:rsidR="00BA3C9B">
        <w:rPr>
          <w:rFonts w:ascii="Garamond" w:hAnsi="Garamond"/>
          <w:b/>
          <w:sz w:val="24"/>
          <w:szCs w:val="24"/>
          <w:u w:val="single"/>
        </w:rPr>
        <w:t>2</w:t>
      </w:r>
    </w:p>
    <w:p w14:paraId="750DB103" w14:textId="77777777" w:rsidR="00790373" w:rsidRPr="004C3866" w:rsidRDefault="00790373" w:rsidP="00790373">
      <w:pPr>
        <w:spacing w:afterLines="200" w:after="480"/>
        <w:contextualSpacing/>
        <w:jc w:val="center"/>
        <w:rPr>
          <w:rFonts w:ascii="Garamond" w:eastAsia="Calibri" w:hAnsi="Garamond" w:cs="Times New Roman"/>
          <w:b/>
          <w:i/>
          <w:sz w:val="24"/>
          <w:szCs w:val="24"/>
        </w:rPr>
      </w:pPr>
    </w:p>
    <w:p w14:paraId="294CA552" w14:textId="77777777" w:rsidR="001B6655" w:rsidRDefault="001B6655" w:rsidP="00790373">
      <w:pPr>
        <w:spacing w:afterLines="200" w:after="480"/>
        <w:contextualSpacing/>
        <w:jc w:val="center"/>
        <w:rPr>
          <w:rFonts w:ascii="Garamond" w:eastAsia="Calibri" w:hAnsi="Garamond" w:cs="Times New Roman"/>
          <w:b/>
          <w:sz w:val="24"/>
          <w:szCs w:val="24"/>
        </w:rPr>
      </w:pPr>
    </w:p>
    <w:p w14:paraId="7C6EFD8C" w14:textId="77777777" w:rsidR="00BA3C9B" w:rsidRPr="001F193D" w:rsidRDefault="00BA3C9B" w:rsidP="00790373">
      <w:pPr>
        <w:spacing w:afterLines="200" w:after="480"/>
        <w:contextualSpacing/>
        <w:jc w:val="center"/>
        <w:rPr>
          <w:rFonts w:ascii="Garamond" w:eastAsia="Calibri" w:hAnsi="Garamond" w:cs="Times New Roman"/>
          <w:b/>
          <w:sz w:val="24"/>
          <w:szCs w:val="24"/>
        </w:rPr>
      </w:pPr>
      <w:r w:rsidRPr="001F193D">
        <w:rPr>
          <w:rFonts w:ascii="Garamond" w:eastAsia="Calibri" w:hAnsi="Garamond" w:cs="Times New Roman"/>
          <w:b/>
          <w:sz w:val="24"/>
          <w:szCs w:val="24"/>
        </w:rPr>
        <w:t>Questions on Program Support</w:t>
      </w:r>
    </w:p>
    <w:p w14:paraId="4901DDFE" w14:textId="77777777" w:rsidR="00BA3C9B" w:rsidRPr="001F193D" w:rsidRDefault="00BA3C9B" w:rsidP="00790373">
      <w:pPr>
        <w:spacing w:afterLines="200" w:after="480"/>
        <w:contextualSpacing/>
        <w:rPr>
          <w:rFonts w:ascii="Garamond" w:eastAsia="Calibri" w:hAnsi="Garamond" w:cs="Times New Roman"/>
          <w:sz w:val="24"/>
          <w:szCs w:val="24"/>
          <w:u w:val="single"/>
        </w:rPr>
      </w:pPr>
    </w:p>
    <w:p w14:paraId="67AE361C" w14:textId="77777777" w:rsidR="00BA3C9B" w:rsidRPr="001F193D" w:rsidRDefault="00BA3C9B" w:rsidP="00790373">
      <w:pPr>
        <w:rPr>
          <w:rFonts w:ascii="Garamond" w:eastAsia="Calibri" w:hAnsi="Garamond" w:cs="Times New Roman"/>
          <w:sz w:val="24"/>
          <w:szCs w:val="24"/>
        </w:rPr>
      </w:pPr>
      <w:r w:rsidRPr="001F193D">
        <w:rPr>
          <w:rFonts w:ascii="Garamond" w:eastAsia="Calibri" w:hAnsi="Garamond" w:cs="Times New Roman"/>
          <w:sz w:val="24"/>
          <w:szCs w:val="24"/>
        </w:rPr>
        <w:t xml:space="preserve">We’re interested in the ways that HUD and PHAs learn Jobs-Plus and make it their own, as well as the ways that the PHAs and HUD support strong performance and accountability, internally to the program and externally to the Agency. This means that we’d like your perspectives on the different program supports that were provided by HUD, and how you feel about their successes and challenges. Then we’ll turn to the ways that you support accountability to the program, and what’s been successful </w:t>
      </w:r>
      <w:r w:rsidR="00790373">
        <w:rPr>
          <w:rFonts w:ascii="Garamond" w:eastAsia="Calibri" w:hAnsi="Garamond" w:cs="Times New Roman"/>
          <w:sz w:val="24"/>
          <w:szCs w:val="24"/>
        </w:rPr>
        <w:t>and challenging in that regard.</w:t>
      </w:r>
    </w:p>
    <w:p w14:paraId="215EAC09" w14:textId="77777777" w:rsidR="00790373" w:rsidRPr="001F193D" w:rsidRDefault="00BA3C9B" w:rsidP="00790373">
      <w:pPr>
        <w:rPr>
          <w:rFonts w:ascii="Garamond" w:eastAsia="Calibri" w:hAnsi="Garamond" w:cs="Times New Roman"/>
          <w:sz w:val="24"/>
          <w:szCs w:val="24"/>
        </w:rPr>
      </w:pPr>
      <w:r w:rsidRPr="001D497E">
        <w:rPr>
          <w:rFonts w:ascii="Garamond" w:eastAsia="Calibri" w:hAnsi="Garamond" w:cs="Times New Roman"/>
          <w:b/>
          <w:i/>
          <w:sz w:val="24"/>
          <w:szCs w:val="24"/>
        </w:rPr>
        <w:t>HUD supports</w:t>
      </w:r>
    </w:p>
    <w:p w14:paraId="47FAA345" w14:textId="77777777" w:rsidR="001B6655" w:rsidRPr="007F39E0" w:rsidRDefault="001B6655" w:rsidP="001B6655">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75566B46" w14:textId="77777777" w:rsidR="001B6655" w:rsidRPr="007F39E0" w:rsidRDefault="001B6655" w:rsidP="001B6655">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0F5E5B23" w14:textId="77777777" w:rsidR="001B6655" w:rsidRPr="007F39E0" w:rsidRDefault="001B6655" w:rsidP="001B6655">
      <w:pPr>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31DB0730" w14:textId="77777777" w:rsidR="001B6655" w:rsidRDefault="001B6655" w:rsidP="00790373">
      <w:pPr>
        <w:rPr>
          <w:rFonts w:ascii="Garamond" w:eastAsia="Calibri" w:hAnsi="Garamond" w:cs="Times New Roman"/>
          <w:sz w:val="24"/>
          <w:szCs w:val="24"/>
        </w:rPr>
      </w:pPr>
    </w:p>
    <w:p w14:paraId="3AAF7C21" w14:textId="77777777" w:rsidR="00790373" w:rsidRPr="001F193D" w:rsidRDefault="00BA3C9B" w:rsidP="00790373">
      <w:pPr>
        <w:rPr>
          <w:rFonts w:ascii="Garamond" w:eastAsia="Calibri" w:hAnsi="Garamond" w:cs="Times New Roman"/>
          <w:sz w:val="24"/>
          <w:szCs w:val="24"/>
        </w:rPr>
      </w:pPr>
      <w:r w:rsidRPr="001F193D">
        <w:rPr>
          <w:rFonts w:ascii="Garamond" w:eastAsia="Calibri" w:hAnsi="Garamond" w:cs="Times New Roman"/>
          <w:sz w:val="24"/>
          <w:szCs w:val="24"/>
        </w:rPr>
        <w:t xml:space="preserve">What we mean by HUD support includes a number of interactions between the PHA and the agency. Let me describe a number of them, and you can tell me some of the strengths and challenges of these interactions in helping [you or the PHA] learn Jobs Plus as a model – by that we mean understanding how to use it fully to benefit your population, make a strong program, and how to make it your own – meaning relevant to your </w:t>
      </w:r>
      <w:r w:rsidR="003E53C3">
        <w:rPr>
          <w:rFonts w:ascii="Garamond" w:eastAsia="Calibri" w:hAnsi="Garamond" w:cs="Times New Roman"/>
          <w:sz w:val="24"/>
          <w:szCs w:val="24"/>
        </w:rPr>
        <w:t xml:space="preserve">housing </w:t>
      </w:r>
      <w:r w:rsidRPr="001F193D">
        <w:rPr>
          <w:rFonts w:ascii="Garamond" w:eastAsia="Calibri" w:hAnsi="Garamond" w:cs="Times New Roman"/>
          <w:sz w:val="24"/>
          <w:szCs w:val="24"/>
        </w:rPr>
        <w:t xml:space="preserve">development. </w:t>
      </w:r>
    </w:p>
    <w:p w14:paraId="7939C099" w14:textId="77777777" w:rsidR="00790373" w:rsidRPr="001F193D" w:rsidRDefault="00BA3C9B" w:rsidP="00790373">
      <w:pPr>
        <w:rPr>
          <w:rFonts w:ascii="Garamond" w:eastAsia="Calibri" w:hAnsi="Garamond" w:cs="Times New Roman"/>
          <w:sz w:val="24"/>
          <w:szCs w:val="24"/>
        </w:rPr>
      </w:pPr>
      <w:r w:rsidRPr="001F193D">
        <w:rPr>
          <w:rFonts w:ascii="Garamond" w:eastAsia="Calibri" w:hAnsi="Garamond" w:cs="Times New Roman"/>
          <w:sz w:val="24"/>
          <w:szCs w:val="24"/>
        </w:rPr>
        <w:t>First, let’s talk about the technical assistance offered by Abt through webinars</w:t>
      </w:r>
    </w:p>
    <w:p w14:paraId="379E99C8" w14:textId="30BD2F86" w:rsidR="00BA3C9B" w:rsidRPr="00790373" w:rsidRDefault="00BA3C9B" w:rsidP="00790373">
      <w:pPr>
        <w:spacing w:afterLines="200" w:after="480"/>
        <w:contextualSpacing/>
        <w:rPr>
          <w:rFonts w:ascii="Garamond" w:eastAsia="Calibri" w:hAnsi="Garamond" w:cs="Times New Roman"/>
          <w:sz w:val="24"/>
          <w:szCs w:val="24"/>
        </w:rPr>
      </w:pPr>
      <w:r w:rsidRPr="00790373">
        <w:rPr>
          <w:rFonts w:ascii="Garamond" w:eastAsia="Calibri" w:hAnsi="Garamond" w:cs="Times New Roman"/>
          <w:sz w:val="24"/>
          <w:szCs w:val="24"/>
        </w:rPr>
        <w:lastRenderedPageBreak/>
        <w:t>Could you describe their value to you to learn the Jobs-Plus model</w:t>
      </w:r>
      <w:r w:rsidR="001B7BD1">
        <w:rPr>
          <w:rFonts w:ascii="Garamond" w:eastAsia="Calibri" w:hAnsi="Garamond" w:cs="Times New Roman"/>
          <w:sz w:val="24"/>
          <w:szCs w:val="24"/>
        </w:rPr>
        <w:t xml:space="preserve"> since we last spoke</w:t>
      </w:r>
      <w:r w:rsidRPr="00790373">
        <w:rPr>
          <w:rFonts w:ascii="Garamond" w:eastAsia="Calibri" w:hAnsi="Garamond" w:cs="Times New Roman"/>
          <w:sz w:val="24"/>
          <w:szCs w:val="24"/>
        </w:rPr>
        <w:t>?</w:t>
      </w:r>
      <w:r w:rsidR="001B7BD1" w:rsidRPr="001B7BD1">
        <w:rPr>
          <w:rFonts w:ascii="Garamond" w:eastAsia="Calibri" w:hAnsi="Garamond" w:cs="Times New Roman"/>
          <w:i/>
          <w:sz w:val="24"/>
          <w:szCs w:val="24"/>
        </w:rPr>
        <w:t xml:space="preserve"> </w:t>
      </w:r>
      <w:r w:rsidR="001B7BD1" w:rsidRPr="0077266A">
        <w:rPr>
          <w:rFonts w:ascii="Garamond" w:eastAsia="Calibri" w:hAnsi="Garamond" w:cs="Times New Roman"/>
          <w:i/>
          <w:sz w:val="24"/>
          <w:szCs w:val="24"/>
        </w:rPr>
        <w:t xml:space="preserve">[If relevant, given visit timing or interviewee perspective.] </w:t>
      </w:r>
      <w:r w:rsidRPr="00790373">
        <w:rPr>
          <w:rFonts w:ascii="Garamond" w:eastAsia="Calibri" w:hAnsi="Garamond" w:cs="Times New Roman"/>
          <w:sz w:val="24"/>
          <w:szCs w:val="24"/>
        </w:rPr>
        <w:t xml:space="preserve"> What are some of the benefits? What are some limitations?</w:t>
      </w:r>
    </w:p>
    <w:p w14:paraId="5A7E4C38" w14:textId="77777777" w:rsidR="00BA3C9B" w:rsidRDefault="00BA3C9B" w:rsidP="00790373">
      <w:pPr>
        <w:numPr>
          <w:ilvl w:val="1"/>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 or “ah-ha” moments</w:t>
      </w:r>
      <w:r>
        <w:rPr>
          <w:rFonts w:ascii="Garamond" w:eastAsia="Calibri" w:hAnsi="Garamond" w:cs="Times New Roman"/>
          <w:sz w:val="24"/>
          <w:szCs w:val="24"/>
        </w:rPr>
        <w:t>?</w:t>
      </w:r>
    </w:p>
    <w:p w14:paraId="3A3EF3E2" w14:textId="77777777" w:rsidR="00BA3C9B" w:rsidRDefault="00BA3C9B" w:rsidP="00790373">
      <w:pPr>
        <w:numPr>
          <w:ilvl w:val="1"/>
          <w:numId w:val="1"/>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Any aspect that didn’t seem to help?</w:t>
      </w:r>
    </w:p>
    <w:p w14:paraId="1C1F0264" w14:textId="77777777" w:rsidR="00BA3C9B" w:rsidRPr="001F193D" w:rsidRDefault="00BA3C9B" w:rsidP="00790373">
      <w:pPr>
        <w:numPr>
          <w:ilvl w:val="1"/>
          <w:numId w:val="1"/>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Were there any </w:t>
      </w:r>
      <w:r w:rsidRPr="001F193D">
        <w:rPr>
          <w:rFonts w:ascii="Garamond" w:eastAsia="Calibri" w:hAnsi="Garamond" w:cs="Times New Roman"/>
          <w:sz w:val="24"/>
          <w:szCs w:val="24"/>
        </w:rPr>
        <w:t xml:space="preserve">changes </w:t>
      </w:r>
      <w:r>
        <w:rPr>
          <w:rFonts w:ascii="Garamond" w:eastAsia="Calibri" w:hAnsi="Garamond" w:cs="Times New Roman"/>
          <w:sz w:val="24"/>
          <w:szCs w:val="24"/>
        </w:rPr>
        <w:t>or decisions made as a result of assistance offered by Abt?</w:t>
      </w:r>
    </w:p>
    <w:p w14:paraId="6CAB6F45" w14:textId="07D58800"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Next, let’s talk about the TA conferences in DC</w:t>
      </w:r>
      <w:r w:rsidR="001B7BD1">
        <w:rPr>
          <w:rFonts w:ascii="Garamond" w:eastAsia="Calibri" w:hAnsi="Garamond" w:cs="Times New Roman"/>
          <w:sz w:val="24"/>
          <w:szCs w:val="24"/>
        </w:rPr>
        <w:t xml:space="preserve"> since we last spoke</w:t>
      </w:r>
      <w:r w:rsidRPr="001F193D">
        <w:rPr>
          <w:rFonts w:ascii="Garamond" w:eastAsia="Calibri" w:hAnsi="Garamond" w:cs="Times New Roman"/>
          <w:sz w:val="24"/>
          <w:szCs w:val="24"/>
        </w:rPr>
        <w:t xml:space="preserve">. </w:t>
      </w:r>
      <w:r w:rsidR="001B7BD1" w:rsidRPr="004C3866">
        <w:rPr>
          <w:rFonts w:ascii="Garamond" w:eastAsia="Calibri" w:hAnsi="Garamond" w:cs="Times New Roman"/>
          <w:i/>
          <w:sz w:val="24"/>
          <w:szCs w:val="24"/>
        </w:rPr>
        <w:t xml:space="preserve">[If relevant, given visit timing or interviewee perspective.] </w:t>
      </w:r>
      <w:r w:rsidRPr="001F193D">
        <w:rPr>
          <w:rFonts w:ascii="Garamond" w:eastAsia="Calibri" w:hAnsi="Garamond" w:cs="Times New Roman"/>
          <w:sz w:val="24"/>
          <w:szCs w:val="24"/>
        </w:rPr>
        <w:t xml:space="preserve">What are some of their strengths and challenges? </w:t>
      </w:r>
    </w:p>
    <w:p w14:paraId="07D8AC12" w14:textId="77777777" w:rsidR="00BA3C9B" w:rsidRDefault="00BA3C9B" w:rsidP="00790373">
      <w:pPr>
        <w:numPr>
          <w:ilvl w:val="1"/>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 or “ah-ha” moments</w:t>
      </w:r>
      <w:r>
        <w:rPr>
          <w:rFonts w:ascii="Garamond" w:eastAsia="Calibri" w:hAnsi="Garamond" w:cs="Times New Roman"/>
          <w:sz w:val="24"/>
          <w:szCs w:val="24"/>
        </w:rPr>
        <w:t>?</w:t>
      </w:r>
    </w:p>
    <w:p w14:paraId="1E4DE7B6" w14:textId="77777777" w:rsidR="00BA3C9B" w:rsidRDefault="00BA3C9B" w:rsidP="00790373">
      <w:pPr>
        <w:numPr>
          <w:ilvl w:val="1"/>
          <w:numId w:val="1"/>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Any aspect of the TA conferences that didn’t </w:t>
      </w:r>
      <w:r w:rsidRPr="001F193D">
        <w:rPr>
          <w:rFonts w:ascii="Garamond" w:eastAsia="Calibri" w:hAnsi="Garamond" w:cs="Times New Roman"/>
          <w:sz w:val="24"/>
          <w:szCs w:val="24"/>
        </w:rPr>
        <w:t>seem to help</w:t>
      </w:r>
      <w:r>
        <w:rPr>
          <w:rFonts w:ascii="Garamond" w:eastAsia="Calibri" w:hAnsi="Garamond" w:cs="Times New Roman"/>
          <w:sz w:val="24"/>
          <w:szCs w:val="24"/>
        </w:rPr>
        <w:t>?</w:t>
      </w:r>
    </w:p>
    <w:p w14:paraId="2DBEFB4C" w14:textId="77777777" w:rsidR="00BA3C9B" w:rsidRPr="001F193D" w:rsidRDefault="00BA3C9B" w:rsidP="00790373">
      <w:pPr>
        <w:numPr>
          <w:ilvl w:val="1"/>
          <w:numId w:val="1"/>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Any changes or decisions made as a </w:t>
      </w:r>
      <w:r w:rsidRPr="001F193D">
        <w:rPr>
          <w:rFonts w:ascii="Garamond" w:eastAsia="Calibri" w:hAnsi="Garamond" w:cs="Times New Roman"/>
          <w:sz w:val="24"/>
          <w:szCs w:val="24"/>
        </w:rPr>
        <w:t>result</w:t>
      </w:r>
      <w:r>
        <w:rPr>
          <w:rFonts w:ascii="Garamond" w:eastAsia="Calibri" w:hAnsi="Garamond" w:cs="Times New Roman"/>
          <w:sz w:val="24"/>
          <w:szCs w:val="24"/>
        </w:rPr>
        <w:t xml:space="preserve"> of TA conferences?</w:t>
      </w:r>
      <w:r w:rsidRPr="001F193D">
        <w:rPr>
          <w:rFonts w:ascii="Garamond" w:eastAsia="Calibri" w:hAnsi="Garamond" w:cs="Times New Roman"/>
          <w:sz w:val="24"/>
          <w:szCs w:val="24"/>
        </w:rPr>
        <w:t xml:space="preserve">  </w:t>
      </w:r>
    </w:p>
    <w:p w14:paraId="12BB65B5" w14:textId="44367D7B" w:rsidR="00BA3C9B" w:rsidRPr="004C3866" w:rsidRDefault="00BA3C9B" w:rsidP="00790373">
      <w:pPr>
        <w:numPr>
          <w:ilvl w:val="0"/>
          <w:numId w:val="1"/>
        </w:numPr>
        <w:spacing w:afterLines="200" w:after="480"/>
        <w:contextualSpacing/>
        <w:rPr>
          <w:rFonts w:ascii="Garamond" w:eastAsia="Calibri" w:hAnsi="Garamond" w:cs="Times New Roman"/>
          <w:i/>
          <w:sz w:val="24"/>
          <w:szCs w:val="24"/>
        </w:rPr>
      </w:pPr>
      <w:r w:rsidRPr="001F193D">
        <w:rPr>
          <w:rFonts w:ascii="Garamond" w:eastAsia="Calibri" w:hAnsi="Garamond" w:cs="Times New Roman"/>
          <w:sz w:val="24"/>
          <w:szCs w:val="24"/>
        </w:rPr>
        <w:t xml:space="preserve">Now, let’s talk about the site visits HUD employs. </w:t>
      </w:r>
      <w:r>
        <w:rPr>
          <w:rFonts w:ascii="Garamond" w:eastAsia="Calibri" w:hAnsi="Garamond" w:cs="Times New Roman"/>
          <w:sz w:val="24"/>
          <w:szCs w:val="24"/>
        </w:rPr>
        <w:t>Could you describe their value to your learning Jobs-Plus</w:t>
      </w:r>
      <w:r w:rsidR="001B7BD1">
        <w:rPr>
          <w:rFonts w:ascii="Garamond" w:eastAsia="Calibri" w:hAnsi="Garamond" w:cs="Times New Roman"/>
          <w:sz w:val="24"/>
          <w:szCs w:val="24"/>
        </w:rPr>
        <w:t>, since the time we last spoke</w:t>
      </w:r>
      <w:r w:rsidRPr="004C3866">
        <w:rPr>
          <w:rFonts w:ascii="Garamond" w:eastAsia="Calibri" w:hAnsi="Garamond" w:cs="Times New Roman"/>
          <w:i/>
          <w:sz w:val="24"/>
          <w:szCs w:val="24"/>
        </w:rPr>
        <w:t>?</w:t>
      </w:r>
      <w:r w:rsidR="001B7BD1" w:rsidRPr="004C3866">
        <w:rPr>
          <w:rFonts w:ascii="Garamond" w:eastAsia="Calibri" w:hAnsi="Garamond" w:cs="Times New Roman"/>
          <w:i/>
          <w:sz w:val="24"/>
          <w:szCs w:val="24"/>
        </w:rPr>
        <w:t xml:space="preserve"> [If relevant, given the timing of the visit or interviewee perspective]</w:t>
      </w:r>
    </w:p>
    <w:p w14:paraId="3A399517" w14:textId="77777777" w:rsidR="00BA3C9B" w:rsidRDefault="00BA3C9B" w:rsidP="00790373">
      <w:pPr>
        <w:numPr>
          <w:ilvl w:val="1"/>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 or “ah-ha” moments</w:t>
      </w:r>
      <w:r>
        <w:rPr>
          <w:rFonts w:ascii="Garamond" w:eastAsia="Calibri" w:hAnsi="Garamond" w:cs="Times New Roman"/>
          <w:sz w:val="24"/>
          <w:szCs w:val="24"/>
        </w:rPr>
        <w:t>?</w:t>
      </w:r>
    </w:p>
    <w:p w14:paraId="4E196002" w14:textId="77777777" w:rsidR="00BA3C9B" w:rsidRDefault="00BA3C9B" w:rsidP="00790373">
      <w:pPr>
        <w:numPr>
          <w:ilvl w:val="1"/>
          <w:numId w:val="1"/>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Any aspect of these visits that didn’t seem to help?</w:t>
      </w:r>
    </w:p>
    <w:p w14:paraId="3E84FF99" w14:textId="77777777" w:rsidR="00BA3C9B" w:rsidRPr="001F193D" w:rsidRDefault="00BA3C9B" w:rsidP="00790373">
      <w:pPr>
        <w:numPr>
          <w:ilvl w:val="1"/>
          <w:numId w:val="1"/>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Any</w:t>
      </w:r>
      <w:r w:rsidRPr="001F193D">
        <w:rPr>
          <w:rFonts w:ascii="Garamond" w:eastAsia="Calibri" w:hAnsi="Garamond" w:cs="Times New Roman"/>
          <w:sz w:val="24"/>
          <w:szCs w:val="24"/>
        </w:rPr>
        <w:t xml:space="preserve"> changes or decisions made as a result</w:t>
      </w:r>
      <w:r>
        <w:rPr>
          <w:rFonts w:ascii="Garamond" w:eastAsia="Calibri" w:hAnsi="Garamond" w:cs="Times New Roman"/>
          <w:sz w:val="24"/>
          <w:szCs w:val="24"/>
        </w:rPr>
        <w:t xml:space="preserve"> of HUD’s visits</w:t>
      </w:r>
      <w:r w:rsidR="00C222AF">
        <w:rPr>
          <w:rFonts w:ascii="Garamond" w:eastAsia="Calibri" w:hAnsi="Garamond" w:cs="Times New Roman"/>
          <w:sz w:val="24"/>
          <w:szCs w:val="24"/>
        </w:rPr>
        <w:t>?</w:t>
      </w:r>
      <w:r w:rsidRPr="001F193D">
        <w:rPr>
          <w:rFonts w:ascii="Garamond" w:eastAsia="Calibri" w:hAnsi="Garamond" w:cs="Times New Roman"/>
          <w:sz w:val="24"/>
          <w:szCs w:val="24"/>
        </w:rPr>
        <w:t xml:space="preserve">  </w:t>
      </w:r>
    </w:p>
    <w:p w14:paraId="0F4E6661" w14:textId="4D78EF97"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Finally, let’s talk about day-to-day interaction with the program office</w:t>
      </w:r>
      <w:r w:rsidR="001B3A7B">
        <w:rPr>
          <w:rFonts w:ascii="Garamond" w:eastAsia="Calibri" w:hAnsi="Garamond" w:cs="Times New Roman"/>
          <w:sz w:val="24"/>
          <w:szCs w:val="24"/>
        </w:rPr>
        <w:t xml:space="preserve"> and focus on any updates since we last spoke</w:t>
      </w:r>
      <w:r w:rsidRPr="001F193D">
        <w:rPr>
          <w:rFonts w:ascii="Garamond" w:eastAsia="Calibri" w:hAnsi="Garamond" w:cs="Times New Roman"/>
          <w:sz w:val="24"/>
          <w:szCs w:val="24"/>
        </w:rPr>
        <w:t>.</w:t>
      </w:r>
      <w:r w:rsidR="001B3A7B" w:rsidRPr="001B3A7B">
        <w:rPr>
          <w:rFonts w:ascii="Garamond" w:eastAsia="Calibri" w:hAnsi="Garamond" w:cs="Times New Roman"/>
          <w:i/>
          <w:sz w:val="24"/>
          <w:szCs w:val="24"/>
        </w:rPr>
        <w:t xml:space="preserve"> </w:t>
      </w:r>
      <w:r w:rsidR="001B3A7B" w:rsidRPr="0077266A">
        <w:rPr>
          <w:rFonts w:ascii="Garamond" w:eastAsia="Calibri" w:hAnsi="Garamond" w:cs="Times New Roman"/>
          <w:i/>
          <w:sz w:val="24"/>
          <w:szCs w:val="24"/>
        </w:rPr>
        <w:t xml:space="preserve">[If relevant, given visit timing or interviewee perspective.] </w:t>
      </w:r>
      <w:r w:rsidRPr="001F193D">
        <w:rPr>
          <w:rFonts w:ascii="Garamond" w:eastAsia="Calibri" w:hAnsi="Garamond" w:cs="Times New Roman"/>
          <w:sz w:val="24"/>
          <w:szCs w:val="24"/>
        </w:rPr>
        <w:t xml:space="preserve"> How frequent is this connection, what happens, and how helpful or unhelpful has it been in build</w:t>
      </w:r>
      <w:r w:rsidR="00371FCE">
        <w:rPr>
          <w:rFonts w:ascii="Garamond" w:eastAsia="Calibri" w:hAnsi="Garamond" w:cs="Times New Roman"/>
          <w:sz w:val="24"/>
          <w:szCs w:val="24"/>
        </w:rPr>
        <w:t>ing</w:t>
      </w:r>
      <w:r w:rsidRPr="001F193D">
        <w:rPr>
          <w:rFonts w:ascii="Garamond" w:eastAsia="Calibri" w:hAnsi="Garamond" w:cs="Times New Roman"/>
          <w:sz w:val="24"/>
          <w:szCs w:val="24"/>
        </w:rPr>
        <w:t xml:space="preserve"> a strong program?</w:t>
      </w:r>
    </w:p>
    <w:p w14:paraId="4DBA49E4" w14:textId="209CE8BD" w:rsidR="00BA3C9B" w:rsidRPr="001F193D" w:rsidRDefault="00BA3C9B" w:rsidP="00790373">
      <w:pPr>
        <w:pStyle w:val="ListParagraph"/>
        <w:numPr>
          <w:ilvl w:val="0"/>
          <w:numId w:val="1"/>
        </w:numPr>
        <w:spacing w:afterLines="200" w:after="480"/>
        <w:rPr>
          <w:rFonts w:ascii="Garamond" w:hAnsi="Garamond"/>
          <w:sz w:val="24"/>
          <w:szCs w:val="24"/>
        </w:rPr>
      </w:pPr>
      <w:r w:rsidRPr="001F193D">
        <w:rPr>
          <w:rFonts w:ascii="Garamond" w:hAnsi="Garamond"/>
          <w:sz w:val="24"/>
          <w:szCs w:val="24"/>
        </w:rPr>
        <w:t>How about the financial and compliance side of administering Jobs-Plus</w:t>
      </w:r>
      <w:r>
        <w:rPr>
          <w:rFonts w:ascii="Garamond" w:hAnsi="Garamond"/>
          <w:sz w:val="24"/>
          <w:szCs w:val="24"/>
        </w:rPr>
        <w:t>.</w:t>
      </w:r>
      <w:r w:rsidRPr="001F193D">
        <w:rPr>
          <w:rFonts w:ascii="Garamond" w:hAnsi="Garamond"/>
          <w:sz w:val="24"/>
          <w:szCs w:val="24"/>
        </w:rPr>
        <w:t xml:space="preserve">  Did your program budget</w:t>
      </w:r>
      <w:r w:rsidR="00371FCE">
        <w:rPr>
          <w:rFonts w:ascii="Garamond" w:hAnsi="Garamond"/>
          <w:sz w:val="24"/>
          <w:szCs w:val="24"/>
        </w:rPr>
        <w:t>(</w:t>
      </w:r>
      <w:r w:rsidRPr="001F193D">
        <w:rPr>
          <w:rFonts w:ascii="Garamond" w:hAnsi="Garamond"/>
          <w:sz w:val="24"/>
          <w:szCs w:val="24"/>
        </w:rPr>
        <w:t>s</w:t>
      </w:r>
      <w:r w:rsidR="00371FCE">
        <w:rPr>
          <w:rFonts w:ascii="Garamond" w:hAnsi="Garamond"/>
          <w:sz w:val="24"/>
          <w:szCs w:val="24"/>
        </w:rPr>
        <w:t>)</w:t>
      </w:r>
      <w:r w:rsidRPr="001F193D">
        <w:rPr>
          <w:rFonts w:ascii="Garamond" w:hAnsi="Garamond"/>
          <w:sz w:val="24"/>
          <w:szCs w:val="24"/>
        </w:rPr>
        <w:t xml:space="preserve"> adequately capture all of the costs incurred in the delivery of Jobs-Plus?</w:t>
      </w:r>
      <w:r w:rsidR="001B7BD1">
        <w:rPr>
          <w:rFonts w:ascii="Garamond" w:hAnsi="Garamond"/>
          <w:sz w:val="24"/>
          <w:szCs w:val="24"/>
        </w:rPr>
        <w:t xml:space="preserve"> Have you experienced any challenges related to permissible costs, or other areas related to HUD guidance? </w:t>
      </w:r>
    </w:p>
    <w:p w14:paraId="7EB18192" w14:textId="77777777" w:rsidR="00BA3C9B" w:rsidRPr="001F193D" w:rsidRDefault="00BA3C9B" w:rsidP="001B6655">
      <w:pPr>
        <w:numPr>
          <w:ilvl w:val="0"/>
          <w:numId w:val="1"/>
        </w:numPr>
        <w:rPr>
          <w:rFonts w:ascii="Garamond" w:eastAsia="Calibri" w:hAnsi="Garamond" w:cs="Times New Roman"/>
          <w:sz w:val="24"/>
          <w:szCs w:val="24"/>
        </w:rPr>
      </w:pPr>
      <w:r>
        <w:rPr>
          <w:rFonts w:ascii="Garamond" w:eastAsia="Calibri" w:hAnsi="Garamond" w:cs="Times New Roman"/>
          <w:sz w:val="24"/>
          <w:szCs w:val="24"/>
        </w:rPr>
        <w:t>Are there any other supports</w:t>
      </w:r>
      <w:r w:rsidRPr="001F193D">
        <w:rPr>
          <w:rFonts w:ascii="Garamond" w:eastAsia="Calibri" w:hAnsi="Garamond" w:cs="Times New Roman"/>
          <w:sz w:val="24"/>
          <w:szCs w:val="24"/>
        </w:rPr>
        <w:t xml:space="preserve"> I haven’t mentioned?</w:t>
      </w:r>
    </w:p>
    <w:p w14:paraId="7AC4C4C2" w14:textId="77777777" w:rsidR="00BA3C9B" w:rsidRPr="001D497E" w:rsidRDefault="00BA3C9B" w:rsidP="00790373">
      <w:pPr>
        <w:spacing w:afterLines="200" w:after="480"/>
        <w:contextualSpacing/>
        <w:rPr>
          <w:rFonts w:ascii="Garamond" w:eastAsia="Calibri" w:hAnsi="Garamond" w:cs="Times New Roman"/>
          <w:b/>
          <w:sz w:val="24"/>
          <w:szCs w:val="24"/>
        </w:rPr>
      </w:pPr>
      <w:r w:rsidRPr="001D497E">
        <w:rPr>
          <w:rFonts w:ascii="Garamond" w:eastAsia="Calibri" w:hAnsi="Garamond" w:cs="Times New Roman"/>
          <w:b/>
          <w:i/>
          <w:sz w:val="24"/>
          <w:szCs w:val="24"/>
        </w:rPr>
        <w:t>HUD accountability tools</w:t>
      </w:r>
    </w:p>
    <w:p w14:paraId="69BD3717" w14:textId="77777777" w:rsidR="001B6655" w:rsidRDefault="001B6655" w:rsidP="00790373">
      <w:pPr>
        <w:spacing w:afterLines="200" w:after="480"/>
        <w:contextualSpacing/>
        <w:rPr>
          <w:rFonts w:ascii="Garamond" w:eastAsia="Calibri" w:hAnsi="Garamond" w:cs="Times New Roman"/>
          <w:sz w:val="24"/>
          <w:szCs w:val="24"/>
        </w:rPr>
      </w:pPr>
    </w:p>
    <w:p w14:paraId="1AF76DDC" w14:textId="77777777" w:rsidR="001B6655" w:rsidRPr="007F39E0" w:rsidRDefault="001B6655" w:rsidP="001B6655">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213E581B" w14:textId="77777777" w:rsidR="001B6655" w:rsidRDefault="001B6655" w:rsidP="001B6655">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6FC6CCB6" w14:textId="77777777" w:rsidR="001B6655" w:rsidRPr="007F39E0" w:rsidRDefault="001B6655" w:rsidP="001B6655">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38A85834" w14:textId="77777777" w:rsidR="001B6655" w:rsidRDefault="001B6655" w:rsidP="00790373">
      <w:pPr>
        <w:spacing w:afterLines="200" w:after="480"/>
        <w:contextualSpacing/>
        <w:rPr>
          <w:rFonts w:ascii="Garamond" w:eastAsia="Calibri" w:hAnsi="Garamond" w:cs="Times New Roman"/>
          <w:sz w:val="24"/>
          <w:szCs w:val="24"/>
        </w:rPr>
      </w:pPr>
    </w:p>
    <w:p w14:paraId="2D4CA6EC" w14:textId="77777777" w:rsidR="00BA3C9B" w:rsidRPr="001F193D" w:rsidRDefault="00BA3C9B" w:rsidP="00790373">
      <w:p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Now, let’</w:t>
      </w:r>
      <w:r w:rsidR="00144445">
        <w:rPr>
          <w:rFonts w:ascii="Garamond" w:eastAsia="Calibri" w:hAnsi="Garamond" w:cs="Times New Roman"/>
          <w:sz w:val="24"/>
          <w:szCs w:val="24"/>
        </w:rPr>
        <w:t>s turn to ways that HUD supported</w:t>
      </w:r>
      <w:r w:rsidRPr="001F193D">
        <w:rPr>
          <w:rFonts w:ascii="Garamond" w:eastAsia="Calibri" w:hAnsi="Garamond" w:cs="Times New Roman"/>
          <w:sz w:val="24"/>
          <w:szCs w:val="24"/>
        </w:rPr>
        <w:t xml:space="preserve"> accountability. We’d like to understand how effective you think these </w:t>
      </w:r>
      <w:r>
        <w:rPr>
          <w:rFonts w:ascii="Garamond" w:eastAsia="Calibri" w:hAnsi="Garamond" w:cs="Times New Roman"/>
          <w:sz w:val="24"/>
          <w:szCs w:val="24"/>
        </w:rPr>
        <w:t xml:space="preserve">have been </w:t>
      </w:r>
      <w:r w:rsidRPr="001F193D">
        <w:rPr>
          <w:rFonts w:ascii="Garamond" w:eastAsia="Calibri" w:hAnsi="Garamond" w:cs="Times New Roman"/>
          <w:sz w:val="24"/>
          <w:szCs w:val="24"/>
        </w:rPr>
        <w:t>in helping learn Jobs Plus, in promoting strong performance, and in making Jobs Plus the PHA’s “own.”</w:t>
      </w:r>
    </w:p>
    <w:p w14:paraId="70AC7204" w14:textId="3E995E05"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Could you talk about day-to-day interaction with the program office</w:t>
      </w:r>
      <w:r w:rsidR="001B7BD1">
        <w:rPr>
          <w:rFonts w:ascii="Garamond" w:eastAsia="Calibri" w:hAnsi="Garamond" w:cs="Times New Roman"/>
          <w:sz w:val="24"/>
          <w:szCs w:val="24"/>
        </w:rPr>
        <w:t>, and how it may have changed since our first site visit</w:t>
      </w:r>
      <w:r w:rsidRPr="001F193D">
        <w:rPr>
          <w:rFonts w:ascii="Garamond" w:eastAsia="Calibri" w:hAnsi="Garamond" w:cs="Times New Roman"/>
          <w:sz w:val="24"/>
          <w:szCs w:val="24"/>
        </w:rPr>
        <w:t xml:space="preserve">? </w:t>
      </w:r>
      <w:r w:rsidR="001B7BD1" w:rsidRPr="0077266A">
        <w:rPr>
          <w:rFonts w:ascii="Garamond" w:eastAsia="Calibri" w:hAnsi="Garamond" w:cs="Times New Roman"/>
          <w:i/>
          <w:sz w:val="24"/>
          <w:szCs w:val="24"/>
        </w:rPr>
        <w:t xml:space="preserve">[If relevant, given visit timing or interviewee perspective.] </w:t>
      </w:r>
      <w:r w:rsidRPr="001F193D">
        <w:rPr>
          <w:rFonts w:ascii="Garamond" w:eastAsia="Calibri" w:hAnsi="Garamond" w:cs="Times New Roman"/>
          <w:sz w:val="24"/>
          <w:szCs w:val="24"/>
        </w:rPr>
        <w:t>How has that acted as an accountability vehicle, to correct or shore up performance?  How successful has that been?</w:t>
      </w:r>
    </w:p>
    <w:p w14:paraId="229EEBD5" w14:textId="77777777" w:rsidR="00BA3C9B" w:rsidRDefault="00BA3C9B" w:rsidP="00790373">
      <w:pPr>
        <w:numPr>
          <w:ilvl w:val="1"/>
          <w:numId w:val="2"/>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lastRenderedPageBreak/>
        <w:t>Any particular moment that was helpful</w:t>
      </w:r>
      <w:r>
        <w:rPr>
          <w:rFonts w:ascii="Garamond" w:eastAsia="Calibri" w:hAnsi="Garamond" w:cs="Times New Roman"/>
          <w:sz w:val="24"/>
          <w:szCs w:val="24"/>
        </w:rPr>
        <w:t>?</w:t>
      </w:r>
    </w:p>
    <w:p w14:paraId="45C9FEE7" w14:textId="77777777" w:rsidR="00BA3C9B" w:rsidRPr="001F193D" w:rsidRDefault="00BA3C9B" w:rsidP="00790373">
      <w:pPr>
        <w:numPr>
          <w:ilvl w:val="1"/>
          <w:numId w:val="2"/>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Any particular moment that didn’t </w:t>
      </w:r>
      <w:r w:rsidRPr="001F193D">
        <w:rPr>
          <w:rFonts w:ascii="Garamond" w:eastAsia="Calibri" w:hAnsi="Garamond" w:cs="Times New Roman"/>
          <w:sz w:val="24"/>
          <w:szCs w:val="24"/>
        </w:rPr>
        <w:t>seem to h</w:t>
      </w:r>
      <w:r>
        <w:rPr>
          <w:rFonts w:ascii="Garamond" w:eastAsia="Calibri" w:hAnsi="Garamond" w:cs="Times New Roman"/>
          <w:sz w:val="24"/>
          <w:szCs w:val="24"/>
        </w:rPr>
        <w:t>elp?</w:t>
      </w:r>
    </w:p>
    <w:p w14:paraId="7144CA6B" w14:textId="56A4B15F"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Next, could you talk about reporting, metric development, and your review of these with HUD?</w:t>
      </w:r>
      <w:r w:rsidR="001B3A7B">
        <w:rPr>
          <w:rFonts w:ascii="Garamond" w:eastAsia="Calibri" w:hAnsi="Garamond" w:cs="Times New Roman"/>
          <w:sz w:val="24"/>
          <w:szCs w:val="24"/>
        </w:rPr>
        <w:t xml:space="preserve"> Any evolution since we past spoke? </w:t>
      </w:r>
      <w:r w:rsidR="001B3A7B" w:rsidRPr="0077266A">
        <w:rPr>
          <w:rFonts w:ascii="Garamond" w:eastAsia="Calibri" w:hAnsi="Garamond" w:cs="Times New Roman"/>
          <w:i/>
          <w:sz w:val="24"/>
          <w:szCs w:val="24"/>
        </w:rPr>
        <w:t>[If relevant, given visit timing or interviewee perspective.]</w:t>
      </w:r>
    </w:p>
    <w:p w14:paraId="7716574A" w14:textId="77777777" w:rsidR="00BA3C9B" w:rsidRDefault="00BA3C9B" w:rsidP="00790373">
      <w:pPr>
        <w:numPr>
          <w:ilvl w:val="0"/>
          <w:numId w:val="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Any particular moment that was helpful</w:t>
      </w:r>
      <w:r>
        <w:rPr>
          <w:rFonts w:ascii="Garamond" w:eastAsia="Calibri" w:hAnsi="Garamond" w:cs="Times New Roman"/>
          <w:sz w:val="24"/>
          <w:szCs w:val="24"/>
        </w:rPr>
        <w:t>?</w:t>
      </w:r>
    </w:p>
    <w:p w14:paraId="2F1FABCB" w14:textId="77777777" w:rsidR="00BA3C9B" w:rsidRPr="001F193D" w:rsidRDefault="00BA3C9B" w:rsidP="00790373">
      <w:pPr>
        <w:numPr>
          <w:ilvl w:val="0"/>
          <w:numId w:val="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Any particular moment that didn’t seem</w:t>
      </w:r>
      <w:r w:rsidRPr="001F193D">
        <w:rPr>
          <w:rFonts w:ascii="Garamond" w:eastAsia="Calibri" w:hAnsi="Garamond" w:cs="Times New Roman"/>
          <w:sz w:val="24"/>
          <w:szCs w:val="24"/>
        </w:rPr>
        <w:t xml:space="preserve"> </w:t>
      </w:r>
      <w:r>
        <w:rPr>
          <w:rFonts w:ascii="Garamond" w:eastAsia="Calibri" w:hAnsi="Garamond" w:cs="Times New Roman"/>
          <w:sz w:val="24"/>
          <w:szCs w:val="24"/>
        </w:rPr>
        <w:t>to help?</w:t>
      </w:r>
    </w:p>
    <w:p w14:paraId="6D0E529A" w14:textId="07355D5C" w:rsidR="00BA3C9B" w:rsidRDefault="00BA3C9B" w:rsidP="00790373">
      <w:p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Finally, </w:t>
      </w:r>
      <w:r>
        <w:rPr>
          <w:rFonts w:ascii="Garamond" w:eastAsia="Calibri" w:hAnsi="Garamond" w:cs="Times New Roman"/>
          <w:sz w:val="24"/>
          <w:szCs w:val="24"/>
        </w:rPr>
        <w:t xml:space="preserve">let’s </w:t>
      </w:r>
      <w:r w:rsidRPr="001F193D">
        <w:rPr>
          <w:rFonts w:ascii="Garamond" w:eastAsia="Calibri" w:hAnsi="Garamond" w:cs="Times New Roman"/>
          <w:sz w:val="24"/>
          <w:szCs w:val="24"/>
        </w:rPr>
        <w:t>talk about funding and contract requirements itself</w:t>
      </w:r>
      <w:r w:rsidR="001B3A7B">
        <w:rPr>
          <w:rFonts w:ascii="Garamond" w:eastAsia="Calibri" w:hAnsi="Garamond" w:cs="Times New Roman"/>
          <w:sz w:val="24"/>
          <w:szCs w:val="24"/>
        </w:rPr>
        <w:t>.</w:t>
      </w:r>
    </w:p>
    <w:p w14:paraId="5983BF33" w14:textId="432B6C23"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To what extent are </w:t>
      </w:r>
      <w:r w:rsidR="001B3A7B">
        <w:rPr>
          <w:rFonts w:ascii="Garamond" w:eastAsia="Calibri" w:hAnsi="Garamond" w:cs="Times New Roman"/>
          <w:sz w:val="24"/>
          <w:szCs w:val="24"/>
        </w:rPr>
        <w:t xml:space="preserve">you now finding </w:t>
      </w:r>
      <w:r w:rsidRPr="001F193D">
        <w:rPr>
          <w:rFonts w:ascii="Garamond" w:eastAsia="Calibri" w:hAnsi="Garamond" w:cs="Times New Roman"/>
          <w:sz w:val="24"/>
          <w:szCs w:val="24"/>
        </w:rPr>
        <w:t xml:space="preserve">these </w:t>
      </w:r>
      <w:r w:rsidR="001B3A7B">
        <w:rPr>
          <w:rFonts w:ascii="Garamond" w:eastAsia="Calibri" w:hAnsi="Garamond" w:cs="Times New Roman"/>
          <w:sz w:val="24"/>
          <w:szCs w:val="24"/>
        </w:rPr>
        <w:t xml:space="preserve">to be </w:t>
      </w:r>
      <w:r w:rsidRPr="001F193D">
        <w:rPr>
          <w:rFonts w:ascii="Garamond" w:eastAsia="Calibri" w:hAnsi="Garamond" w:cs="Times New Roman"/>
          <w:sz w:val="24"/>
          <w:szCs w:val="24"/>
        </w:rPr>
        <w:t xml:space="preserve">helpful or effective tools in promoting strong performance? </w:t>
      </w:r>
      <w:r w:rsidR="001B3A7B" w:rsidRPr="0077266A">
        <w:rPr>
          <w:rFonts w:ascii="Garamond" w:eastAsia="Calibri" w:hAnsi="Garamond" w:cs="Times New Roman"/>
          <w:i/>
          <w:sz w:val="24"/>
          <w:szCs w:val="24"/>
        </w:rPr>
        <w:t>[If relevant, given visit timing or interviewee perspective.]</w:t>
      </w:r>
    </w:p>
    <w:p w14:paraId="2E4AFF0A" w14:textId="3C3D2905" w:rsidR="00BA3C9B" w:rsidRPr="001F193D" w:rsidRDefault="001B3A7B" w:rsidP="00790373">
      <w:pPr>
        <w:numPr>
          <w:ilvl w:val="0"/>
          <w:numId w:val="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Do you currently feel that </w:t>
      </w:r>
      <w:r w:rsidR="00BA3C9B" w:rsidRPr="001F193D">
        <w:rPr>
          <w:rFonts w:ascii="Garamond" w:eastAsia="Calibri" w:hAnsi="Garamond" w:cs="Times New Roman"/>
          <w:sz w:val="24"/>
          <w:szCs w:val="24"/>
        </w:rPr>
        <w:t xml:space="preserve">funding levels from HUD, in your view, </w:t>
      </w:r>
      <w:r>
        <w:rPr>
          <w:rFonts w:ascii="Garamond" w:eastAsia="Calibri" w:hAnsi="Garamond" w:cs="Times New Roman"/>
          <w:sz w:val="24"/>
          <w:szCs w:val="24"/>
        </w:rPr>
        <w:t xml:space="preserve">are </w:t>
      </w:r>
      <w:r w:rsidR="00BA3C9B" w:rsidRPr="001F193D">
        <w:rPr>
          <w:rFonts w:ascii="Garamond" w:eastAsia="Calibri" w:hAnsi="Garamond" w:cs="Times New Roman"/>
          <w:sz w:val="24"/>
          <w:szCs w:val="24"/>
        </w:rPr>
        <w:t xml:space="preserve">adequate to carry out the Jobs-Plus program with the right level of staff and support for the JPEID? Why or why not? </w:t>
      </w:r>
    </w:p>
    <w:p w14:paraId="0E26F19C" w14:textId="115B6E79" w:rsidR="00BA3C9B" w:rsidRPr="001F193D" w:rsidRDefault="001B3A7B" w:rsidP="00790373">
      <w:pPr>
        <w:pStyle w:val="ListParagraph"/>
        <w:numPr>
          <w:ilvl w:val="0"/>
          <w:numId w:val="3"/>
        </w:numPr>
        <w:spacing w:afterLines="200" w:after="480"/>
        <w:rPr>
          <w:rFonts w:ascii="Garamond" w:hAnsi="Garamond"/>
          <w:sz w:val="24"/>
          <w:szCs w:val="24"/>
        </w:rPr>
      </w:pPr>
      <w:r>
        <w:rPr>
          <w:rFonts w:ascii="Garamond" w:hAnsi="Garamond"/>
          <w:sz w:val="24"/>
          <w:szCs w:val="24"/>
        </w:rPr>
        <w:t>Since we last spoke, h</w:t>
      </w:r>
      <w:r w:rsidR="00BA3C9B" w:rsidRPr="001F193D">
        <w:rPr>
          <w:rFonts w:ascii="Garamond" w:hAnsi="Garamond"/>
          <w:sz w:val="24"/>
          <w:szCs w:val="24"/>
        </w:rPr>
        <w:t>ow effective has HUD been in communicating those requirements and how responsive has HUD been in helping to resolve any issues or questions you have encountered?</w:t>
      </w:r>
      <w:r>
        <w:rPr>
          <w:rFonts w:ascii="Garamond" w:hAnsi="Garamond"/>
          <w:sz w:val="24"/>
          <w:szCs w:val="24"/>
        </w:rPr>
        <w:t xml:space="preserve"> </w:t>
      </w:r>
    </w:p>
    <w:p w14:paraId="070FB263" w14:textId="77777777" w:rsidR="00BA3C9B" w:rsidRDefault="00BA3C9B" w:rsidP="001B6655">
      <w:pPr>
        <w:numPr>
          <w:ilvl w:val="0"/>
          <w:numId w:val="1"/>
        </w:numPr>
        <w:rPr>
          <w:rFonts w:ascii="Garamond" w:eastAsia="Calibri" w:hAnsi="Garamond" w:cs="Times New Roman"/>
          <w:sz w:val="24"/>
          <w:szCs w:val="24"/>
        </w:rPr>
      </w:pPr>
      <w:r w:rsidRPr="001F193D">
        <w:rPr>
          <w:rFonts w:ascii="Garamond" w:eastAsia="Calibri" w:hAnsi="Garamond" w:cs="Times New Roman"/>
          <w:sz w:val="24"/>
          <w:szCs w:val="24"/>
        </w:rPr>
        <w:t>Are there any other HUD accountability tools that I’ve missed?</w:t>
      </w:r>
    </w:p>
    <w:p w14:paraId="003B22BC" w14:textId="77777777" w:rsidR="00BA3C9B" w:rsidRPr="001D497E" w:rsidRDefault="00BA3C9B" w:rsidP="00790373">
      <w:pPr>
        <w:spacing w:afterLines="200" w:after="480"/>
        <w:contextualSpacing/>
        <w:rPr>
          <w:rFonts w:ascii="Garamond" w:eastAsia="Calibri" w:hAnsi="Garamond" w:cs="Times New Roman"/>
          <w:b/>
          <w:i/>
          <w:sz w:val="24"/>
          <w:szCs w:val="24"/>
        </w:rPr>
      </w:pPr>
      <w:r w:rsidRPr="001D497E">
        <w:rPr>
          <w:rFonts w:ascii="Garamond" w:eastAsia="Calibri" w:hAnsi="Garamond" w:cs="Times New Roman"/>
          <w:b/>
          <w:i/>
          <w:sz w:val="24"/>
          <w:szCs w:val="24"/>
        </w:rPr>
        <w:t>Balancing accountability and learning</w:t>
      </w:r>
      <w:r w:rsidR="00550EF4">
        <w:rPr>
          <w:rFonts w:ascii="Garamond" w:eastAsia="Calibri" w:hAnsi="Garamond" w:cs="Times New Roman"/>
          <w:b/>
          <w:i/>
          <w:sz w:val="24"/>
          <w:szCs w:val="24"/>
        </w:rPr>
        <w:t xml:space="preserve"> (HUD)</w:t>
      </w:r>
    </w:p>
    <w:p w14:paraId="77B0448F" w14:textId="77777777" w:rsidR="001B6655" w:rsidRPr="007F39E0" w:rsidRDefault="001B6655" w:rsidP="001B6655">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40431FFB" w14:textId="77777777" w:rsidR="001B6655" w:rsidRDefault="001B6655" w:rsidP="001B6655">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6A2EB5F9" w14:textId="77777777" w:rsidR="001B6655" w:rsidRPr="007F39E0" w:rsidRDefault="001B6655" w:rsidP="001B6655">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1D0810D6" w14:textId="77777777" w:rsidR="001B6655" w:rsidRPr="007F39E0" w:rsidRDefault="001B6655" w:rsidP="001B6655">
      <w:pPr>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597AB37D" w14:textId="77777777" w:rsidR="001B6655" w:rsidRDefault="001B6655" w:rsidP="00790373">
      <w:pPr>
        <w:spacing w:afterLines="200" w:after="480"/>
        <w:contextualSpacing/>
        <w:rPr>
          <w:rFonts w:ascii="Garamond" w:eastAsia="Calibri" w:hAnsi="Garamond" w:cs="Times New Roman"/>
          <w:sz w:val="24"/>
          <w:szCs w:val="24"/>
        </w:rPr>
      </w:pPr>
    </w:p>
    <w:p w14:paraId="5344A2C4" w14:textId="055FDEAD" w:rsidR="00BA3C9B" w:rsidRPr="001F193D" w:rsidRDefault="00BA3C9B" w:rsidP="00790373">
      <w:p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Finally, let me ask a </w:t>
      </w:r>
      <w:r>
        <w:rPr>
          <w:rFonts w:ascii="Garamond" w:eastAsia="Calibri" w:hAnsi="Garamond" w:cs="Times New Roman"/>
          <w:sz w:val="24"/>
          <w:szCs w:val="24"/>
        </w:rPr>
        <w:t xml:space="preserve">few </w:t>
      </w:r>
      <w:r w:rsidRPr="001F193D">
        <w:rPr>
          <w:rFonts w:ascii="Garamond" w:eastAsia="Calibri" w:hAnsi="Garamond" w:cs="Times New Roman"/>
          <w:sz w:val="24"/>
          <w:szCs w:val="24"/>
        </w:rPr>
        <w:t>question</w:t>
      </w:r>
      <w:r>
        <w:rPr>
          <w:rFonts w:ascii="Garamond" w:eastAsia="Calibri" w:hAnsi="Garamond" w:cs="Times New Roman"/>
          <w:sz w:val="24"/>
          <w:szCs w:val="24"/>
        </w:rPr>
        <w:t>s</w:t>
      </w:r>
      <w:r w:rsidRPr="001F193D">
        <w:rPr>
          <w:rFonts w:ascii="Garamond" w:eastAsia="Calibri" w:hAnsi="Garamond" w:cs="Times New Roman"/>
          <w:sz w:val="24"/>
          <w:szCs w:val="24"/>
        </w:rPr>
        <w:t xml:space="preserve"> about the </w:t>
      </w:r>
      <w:r w:rsidR="001B3A7B">
        <w:rPr>
          <w:rFonts w:ascii="Garamond" w:eastAsia="Calibri" w:hAnsi="Garamond" w:cs="Times New Roman"/>
          <w:sz w:val="24"/>
          <w:szCs w:val="24"/>
        </w:rPr>
        <w:t xml:space="preserve">continuing </w:t>
      </w:r>
      <w:r w:rsidRPr="001F193D">
        <w:rPr>
          <w:rFonts w:ascii="Garamond" w:eastAsia="Calibri" w:hAnsi="Garamond" w:cs="Times New Roman"/>
          <w:sz w:val="24"/>
          <w:szCs w:val="24"/>
        </w:rPr>
        <w:t xml:space="preserve">balance and/or trade-offs between learning and accountability. </w:t>
      </w:r>
    </w:p>
    <w:p w14:paraId="0B2529AD" w14:textId="77777777"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Are there any moments when you’ve felt tensions between HUD giving the site a chance to learn </w:t>
      </w:r>
      <w:r>
        <w:rPr>
          <w:rFonts w:ascii="Garamond" w:eastAsia="Calibri" w:hAnsi="Garamond" w:cs="Times New Roman"/>
          <w:sz w:val="24"/>
          <w:szCs w:val="24"/>
        </w:rPr>
        <w:t xml:space="preserve">and adapt </w:t>
      </w:r>
      <w:r w:rsidRPr="001F193D">
        <w:rPr>
          <w:rFonts w:ascii="Garamond" w:eastAsia="Calibri" w:hAnsi="Garamond" w:cs="Times New Roman"/>
          <w:sz w:val="24"/>
          <w:szCs w:val="24"/>
        </w:rPr>
        <w:t xml:space="preserve">the model, and the need for strong </w:t>
      </w:r>
      <w:r>
        <w:rPr>
          <w:rFonts w:ascii="Garamond" w:eastAsia="Calibri" w:hAnsi="Garamond" w:cs="Times New Roman"/>
          <w:sz w:val="24"/>
          <w:szCs w:val="24"/>
        </w:rPr>
        <w:t>performance</w:t>
      </w:r>
      <w:r w:rsidRPr="001F193D">
        <w:rPr>
          <w:rFonts w:ascii="Garamond" w:eastAsia="Calibri" w:hAnsi="Garamond" w:cs="Times New Roman"/>
          <w:sz w:val="24"/>
          <w:szCs w:val="24"/>
        </w:rPr>
        <w:t>?</w:t>
      </w:r>
    </w:p>
    <w:p w14:paraId="2BBC779D" w14:textId="77777777" w:rsidR="00BA3C9B" w:rsidRPr="001F193D" w:rsidRDefault="00BA3C9B" w:rsidP="00790373">
      <w:pPr>
        <w:numPr>
          <w:ilvl w:val="1"/>
          <w:numId w:val="4"/>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Around what types of issues, performance cha</w:t>
      </w:r>
      <w:r>
        <w:rPr>
          <w:rFonts w:ascii="Garamond" w:eastAsia="Calibri" w:hAnsi="Garamond" w:cs="Times New Roman"/>
          <w:sz w:val="24"/>
          <w:szCs w:val="24"/>
        </w:rPr>
        <w:t>llenges, administrative issues?</w:t>
      </w:r>
    </w:p>
    <w:p w14:paraId="78458A7D" w14:textId="7BA9E0A2" w:rsidR="00BA3C9B" w:rsidRPr="001F193D" w:rsidRDefault="00BA3C9B" w:rsidP="00790373">
      <w:pPr>
        <w:numPr>
          <w:ilvl w:val="0"/>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On the whole, what do you think HUD’s emphasis has been</w:t>
      </w:r>
      <w:r w:rsidR="001B3A7B">
        <w:rPr>
          <w:rFonts w:ascii="Garamond" w:eastAsia="Calibri" w:hAnsi="Garamond" w:cs="Times New Roman"/>
          <w:sz w:val="24"/>
          <w:szCs w:val="24"/>
        </w:rPr>
        <w:t xml:space="preserve"> since we last spoke?</w:t>
      </w:r>
      <w:r w:rsidR="001B3A7B" w:rsidRPr="0077266A">
        <w:rPr>
          <w:rFonts w:ascii="Garamond" w:eastAsia="Calibri" w:hAnsi="Garamond" w:cs="Times New Roman"/>
          <w:i/>
          <w:sz w:val="24"/>
          <w:szCs w:val="24"/>
        </w:rPr>
        <w:t>[If relevant, given visit timing or interviewee perspective.]</w:t>
      </w:r>
      <w:r w:rsidRPr="001F193D">
        <w:rPr>
          <w:rFonts w:ascii="Garamond" w:eastAsia="Calibri" w:hAnsi="Garamond" w:cs="Times New Roman"/>
          <w:sz w:val="24"/>
          <w:szCs w:val="24"/>
        </w:rPr>
        <w:t xml:space="preserve"> On giving time to learn </w:t>
      </w:r>
      <w:r>
        <w:rPr>
          <w:rFonts w:ascii="Garamond" w:eastAsia="Calibri" w:hAnsi="Garamond" w:cs="Times New Roman"/>
          <w:sz w:val="24"/>
          <w:szCs w:val="24"/>
        </w:rPr>
        <w:t xml:space="preserve">and adapt </w:t>
      </w:r>
      <w:r w:rsidRPr="001F193D">
        <w:rPr>
          <w:rFonts w:ascii="Garamond" w:eastAsia="Calibri" w:hAnsi="Garamond" w:cs="Times New Roman"/>
          <w:sz w:val="24"/>
          <w:szCs w:val="24"/>
        </w:rPr>
        <w:t xml:space="preserve">Jobs Plus, or in ensuring </w:t>
      </w:r>
      <w:r>
        <w:rPr>
          <w:rFonts w:ascii="Garamond" w:eastAsia="Calibri" w:hAnsi="Garamond" w:cs="Times New Roman"/>
          <w:sz w:val="24"/>
          <w:szCs w:val="24"/>
        </w:rPr>
        <w:t>strong performance</w:t>
      </w:r>
      <w:r w:rsidRPr="001F193D">
        <w:rPr>
          <w:rFonts w:ascii="Garamond" w:eastAsia="Calibri" w:hAnsi="Garamond" w:cs="Times New Roman"/>
          <w:sz w:val="24"/>
          <w:szCs w:val="24"/>
        </w:rPr>
        <w:t xml:space="preserve">? </w:t>
      </w:r>
    </w:p>
    <w:p w14:paraId="1EDED00E" w14:textId="6EFD457E" w:rsidR="00E1335A" w:rsidRPr="001F193D" w:rsidRDefault="00E1335A" w:rsidP="00E1335A">
      <w:pPr>
        <w:numPr>
          <w:ilvl w:val="1"/>
          <w:numId w:val="1"/>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if at all, was this emphasis an effective one, given the site and its needs?   </w:t>
      </w:r>
      <w:r w:rsidR="001B3A7B">
        <w:rPr>
          <w:rFonts w:ascii="Garamond" w:eastAsia="Calibri" w:hAnsi="Garamond" w:cs="Times New Roman"/>
          <w:sz w:val="24"/>
          <w:szCs w:val="24"/>
        </w:rPr>
        <w:t xml:space="preserve">How has it shifted since we last spoke? </w:t>
      </w:r>
      <w:r w:rsidR="001B3A7B" w:rsidRPr="0077266A">
        <w:rPr>
          <w:rFonts w:ascii="Garamond" w:eastAsia="Calibri" w:hAnsi="Garamond" w:cs="Times New Roman"/>
          <w:i/>
          <w:sz w:val="24"/>
          <w:szCs w:val="24"/>
        </w:rPr>
        <w:t>[If relevant, given visit timing or interviewee perspective.]</w:t>
      </w:r>
    </w:p>
    <w:p w14:paraId="64E05943" w14:textId="36418CA3" w:rsidR="00BA3C9B" w:rsidRPr="001F193D" w:rsidRDefault="001B3A7B" w:rsidP="00790373">
      <w:pPr>
        <w:pStyle w:val="ListParagraph"/>
        <w:numPr>
          <w:ilvl w:val="0"/>
          <w:numId w:val="1"/>
        </w:numPr>
        <w:spacing w:afterLines="200" w:after="480"/>
        <w:rPr>
          <w:rFonts w:ascii="Garamond" w:hAnsi="Garamond"/>
          <w:sz w:val="24"/>
          <w:szCs w:val="24"/>
        </w:rPr>
      </w:pPr>
      <w:r>
        <w:rPr>
          <w:rFonts w:ascii="Garamond" w:hAnsi="Garamond"/>
          <w:sz w:val="24"/>
          <w:szCs w:val="24"/>
        </w:rPr>
        <w:t xml:space="preserve">Do you have any updates as to </w:t>
      </w:r>
      <w:r w:rsidR="00BA3C9B" w:rsidRPr="001F193D">
        <w:rPr>
          <w:rFonts w:ascii="Garamond" w:hAnsi="Garamond"/>
          <w:sz w:val="24"/>
          <w:szCs w:val="24"/>
        </w:rPr>
        <w:t xml:space="preserve">what extent </w:t>
      </w:r>
      <w:r>
        <w:rPr>
          <w:rFonts w:ascii="Garamond" w:hAnsi="Garamond"/>
          <w:sz w:val="24"/>
          <w:szCs w:val="24"/>
        </w:rPr>
        <w:t>has</w:t>
      </w:r>
      <w:r w:rsidRPr="001F193D">
        <w:rPr>
          <w:rFonts w:ascii="Garamond" w:hAnsi="Garamond"/>
          <w:sz w:val="24"/>
          <w:szCs w:val="24"/>
        </w:rPr>
        <w:t xml:space="preserve"> </w:t>
      </w:r>
      <w:r w:rsidR="00BA3C9B" w:rsidRPr="001F193D">
        <w:rPr>
          <w:rFonts w:ascii="Garamond" w:hAnsi="Garamond"/>
          <w:sz w:val="24"/>
          <w:szCs w:val="24"/>
        </w:rPr>
        <w:t xml:space="preserve">the </w:t>
      </w:r>
      <w:r w:rsidR="001B7BD1">
        <w:rPr>
          <w:rFonts w:ascii="Garamond" w:hAnsi="Garamond"/>
          <w:sz w:val="24"/>
          <w:szCs w:val="24"/>
        </w:rPr>
        <w:t>HUD</w:t>
      </w:r>
      <w:r w:rsidR="001B7BD1" w:rsidRPr="001F193D">
        <w:rPr>
          <w:rFonts w:ascii="Garamond" w:hAnsi="Garamond"/>
          <w:sz w:val="24"/>
          <w:szCs w:val="24"/>
        </w:rPr>
        <w:t xml:space="preserve"> </w:t>
      </w:r>
      <w:r w:rsidR="00BA3C9B" w:rsidRPr="001F193D">
        <w:rPr>
          <w:rFonts w:ascii="Garamond" w:hAnsi="Garamond"/>
          <w:sz w:val="24"/>
          <w:szCs w:val="24"/>
        </w:rPr>
        <w:t>influence</w:t>
      </w:r>
      <w:r>
        <w:rPr>
          <w:rFonts w:ascii="Garamond" w:hAnsi="Garamond"/>
          <w:sz w:val="24"/>
          <w:szCs w:val="24"/>
        </w:rPr>
        <w:t>d</w:t>
      </w:r>
      <w:r w:rsidR="00BA3C9B" w:rsidRPr="001F193D">
        <w:rPr>
          <w:rFonts w:ascii="Garamond" w:hAnsi="Garamond"/>
          <w:sz w:val="24"/>
          <w:szCs w:val="24"/>
        </w:rPr>
        <w:t xml:space="preserve">your decisions about how budget funds were utilized and/or expended on Jobs-Plus (e.g., rate of spending)?  </w:t>
      </w:r>
      <w:r w:rsidRPr="0077266A">
        <w:rPr>
          <w:rFonts w:ascii="Garamond" w:hAnsi="Garamond"/>
          <w:i/>
          <w:sz w:val="24"/>
          <w:szCs w:val="24"/>
        </w:rPr>
        <w:t xml:space="preserve">[If relevant, given visit timing or interviewee perspective.] </w:t>
      </w:r>
      <w:r w:rsidR="00BA3C9B" w:rsidRPr="001F193D">
        <w:rPr>
          <w:rFonts w:ascii="Garamond" w:hAnsi="Garamond"/>
          <w:sz w:val="24"/>
          <w:szCs w:val="24"/>
        </w:rPr>
        <w:t>Please describe.</w:t>
      </w:r>
    </w:p>
    <w:p w14:paraId="19A956C0" w14:textId="77777777" w:rsidR="00BA3C9B" w:rsidRDefault="00BA3C9B" w:rsidP="00790373">
      <w:pPr>
        <w:spacing w:afterLines="200" w:after="480"/>
        <w:contextualSpacing/>
        <w:rPr>
          <w:rFonts w:ascii="Garamond" w:hAnsi="Garamond"/>
          <w:sz w:val="24"/>
          <w:szCs w:val="24"/>
          <w:u w:val="single"/>
        </w:rPr>
      </w:pPr>
    </w:p>
    <w:p w14:paraId="1071C17F" w14:textId="77777777" w:rsidR="00BA3C9B" w:rsidRDefault="00BA3C9B" w:rsidP="00790373">
      <w:pPr>
        <w:spacing w:afterLines="200" w:after="480"/>
        <w:contextualSpacing/>
        <w:rPr>
          <w:rFonts w:ascii="Garamond" w:hAnsi="Garamond"/>
          <w:sz w:val="24"/>
          <w:szCs w:val="24"/>
          <w:u w:val="single"/>
        </w:rPr>
      </w:pPr>
    </w:p>
    <w:p w14:paraId="0913AFBD" w14:textId="35DF175F" w:rsidR="00973F2A" w:rsidRPr="001D497E" w:rsidRDefault="00973F2A" w:rsidP="00790373">
      <w:pPr>
        <w:spacing w:afterLines="200" w:after="480"/>
        <w:contextualSpacing/>
        <w:rPr>
          <w:rFonts w:ascii="Garamond" w:eastAsia="Times New Roman" w:hAnsi="Garamond"/>
          <w:b/>
          <w:i/>
          <w:sz w:val="24"/>
          <w:szCs w:val="24"/>
        </w:rPr>
      </w:pPr>
      <w:r w:rsidRPr="001D497E">
        <w:rPr>
          <w:rFonts w:ascii="Garamond" w:eastAsia="Times New Roman" w:hAnsi="Garamond"/>
          <w:b/>
          <w:i/>
          <w:sz w:val="24"/>
          <w:szCs w:val="24"/>
        </w:rPr>
        <w:t>Accountability efforts by PHAs</w:t>
      </w:r>
    </w:p>
    <w:p w14:paraId="5349A3C6" w14:textId="77777777" w:rsidR="00A474D7" w:rsidRPr="007F39E0" w:rsidRDefault="00A474D7" w:rsidP="00A474D7">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4B1CD306" w14:textId="77777777" w:rsidR="00A474D7" w:rsidRDefault="00A474D7" w:rsidP="00A474D7">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2BD85CD4" w14:textId="77777777" w:rsidR="00A474D7" w:rsidRPr="007F39E0" w:rsidRDefault="00A474D7" w:rsidP="00A474D7">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266E0E14" w14:textId="77777777" w:rsidR="00A474D7" w:rsidRPr="007F39E0" w:rsidRDefault="00A474D7" w:rsidP="00A474D7">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671EDFAB" w14:textId="77777777" w:rsidR="00A474D7" w:rsidRDefault="00A474D7" w:rsidP="00790373">
      <w:pPr>
        <w:spacing w:afterLines="200" w:after="480"/>
        <w:contextualSpacing/>
        <w:rPr>
          <w:rFonts w:ascii="Garamond" w:eastAsia="Times New Roman" w:hAnsi="Garamond"/>
          <w:sz w:val="24"/>
          <w:szCs w:val="24"/>
        </w:rPr>
      </w:pPr>
    </w:p>
    <w:p w14:paraId="26778B20" w14:textId="77777777" w:rsidR="00973F2A" w:rsidRPr="00C33E5A" w:rsidRDefault="00973F2A" w:rsidP="00790373">
      <w:pPr>
        <w:spacing w:afterLines="200" w:after="480"/>
        <w:contextualSpacing/>
        <w:rPr>
          <w:rFonts w:ascii="Garamond" w:eastAsia="Times New Roman" w:hAnsi="Garamond"/>
          <w:sz w:val="24"/>
          <w:szCs w:val="24"/>
        </w:rPr>
      </w:pPr>
      <w:r w:rsidRPr="00C33E5A">
        <w:rPr>
          <w:rFonts w:ascii="Garamond" w:eastAsia="Times New Roman" w:hAnsi="Garamond"/>
          <w:sz w:val="24"/>
          <w:szCs w:val="24"/>
        </w:rPr>
        <w:t>Now, let’s talk about accountability within the PHA itself. This means efforts on the part of senior management or external agencies to ensure strong performance.</w:t>
      </w:r>
    </w:p>
    <w:p w14:paraId="53210298" w14:textId="77777777" w:rsidR="00973F2A" w:rsidRPr="00C33E5A" w:rsidRDefault="00973F2A" w:rsidP="00790373">
      <w:pPr>
        <w:spacing w:afterLines="200" w:after="480"/>
        <w:contextualSpacing/>
        <w:rPr>
          <w:rFonts w:ascii="Garamond" w:eastAsia="Times New Roman" w:hAnsi="Garamond"/>
          <w:sz w:val="24"/>
          <w:szCs w:val="24"/>
        </w:rPr>
      </w:pPr>
    </w:p>
    <w:p w14:paraId="29A74E47" w14:textId="77777777" w:rsidR="00973F2A" w:rsidRPr="00C33E5A" w:rsidRDefault="00973F2A" w:rsidP="00790373">
      <w:pPr>
        <w:numPr>
          <w:ilvl w:val="0"/>
          <w:numId w:val="1"/>
        </w:numPr>
        <w:spacing w:afterLines="200" w:after="480"/>
        <w:contextualSpacing/>
        <w:rPr>
          <w:rFonts w:ascii="Garamond" w:eastAsia="Times New Roman" w:hAnsi="Garamond"/>
          <w:sz w:val="24"/>
          <w:szCs w:val="24"/>
        </w:rPr>
      </w:pPr>
      <w:r w:rsidRPr="00C33E5A">
        <w:rPr>
          <w:rFonts w:ascii="Garamond" w:eastAsia="Times New Roman" w:hAnsi="Garamond"/>
          <w:sz w:val="24"/>
          <w:szCs w:val="24"/>
        </w:rPr>
        <w:t xml:space="preserve">We recognize that </w:t>
      </w:r>
      <w:r w:rsidR="00144445">
        <w:rPr>
          <w:rFonts w:ascii="Garamond" w:eastAsia="Times New Roman" w:hAnsi="Garamond"/>
          <w:sz w:val="24"/>
          <w:szCs w:val="24"/>
        </w:rPr>
        <w:t xml:space="preserve">implementing </w:t>
      </w:r>
      <w:r w:rsidRPr="00C33E5A">
        <w:rPr>
          <w:rFonts w:ascii="Garamond" w:eastAsia="Times New Roman" w:hAnsi="Garamond"/>
          <w:sz w:val="24"/>
          <w:szCs w:val="24"/>
        </w:rPr>
        <w:t xml:space="preserve">a new program within a PHA can take some time and effort. In your view, how successful has senior PHA leadership been in </w:t>
      </w:r>
      <w:r w:rsidR="00550EF4">
        <w:rPr>
          <w:rFonts w:ascii="Garamond" w:eastAsia="Times New Roman" w:hAnsi="Garamond"/>
          <w:sz w:val="24"/>
          <w:szCs w:val="24"/>
        </w:rPr>
        <w:t xml:space="preserve">providing </w:t>
      </w:r>
      <w:r w:rsidRPr="00C33E5A">
        <w:rPr>
          <w:rFonts w:ascii="Garamond" w:eastAsia="Times New Roman" w:hAnsi="Garamond"/>
          <w:sz w:val="24"/>
          <w:szCs w:val="24"/>
        </w:rPr>
        <w:t>the basic supports required to operate the program?</w:t>
      </w:r>
    </w:p>
    <w:p w14:paraId="1272B211" w14:textId="77777777" w:rsidR="00973F2A" w:rsidRDefault="00973F2A" w:rsidP="00790373">
      <w:pPr>
        <w:numPr>
          <w:ilvl w:val="1"/>
          <w:numId w:val="7"/>
        </w:numPr>
        <w:spacing w:afterLines="200" w:after="480"/>
        <w:contextualSpacing/>
        <w:rPr>
          <w:rFonts w:ascii="Garamond" w:eastAsia="Times New Roman" w:hAnsi="Garamond"/>
          <w:sz w:val="24"/>
          <w:szCs w:val="24"/>
        </w:rPr>
      </w:pPr>
      <w:r>
        <w:rPr>
          <w:rFonts w:ascii="Garamond" w:eastAsia="Times New Roman" w:hAnsi="Garamond"/>
          <w:sz w:val="24"/>
          <w:szCs w:val="24"/>
        </w:rPr>
        <w:t>H</w:t>
      </w:r>
      <w:r w:rsidRPr="00C33E5A">
        <w:rPr>
          <w:rFonts w:ascii="Garamond" w:eastAsia="Times New Roman" w:hAnsi="Garamond"/>
          <w:sz w:val="24"/>
          <w:szCs w:val="24"/>
        </w:rPr>
        <w:t xml:space="preserve">iring, procurement, </w:t>
      </w:r>
      <w:r w:rsidRPr="00C33E5A">
        <w:rPr>
          <w:rFonts w:ascii="Garamond" w:eastAsia="Times New Roman" w:hAnsi="Garamond"/>
          <w:sz w:val="24"/>
          <w:szCs w:val="24"/>
          <w:u w:val="single"/>
        </w:rPr>
        <w:t>JPEID</w:t>
      </w:r>
      <w:r w:rsidRPr="00C33E5A">
        <w:rPr>
          <w:rFonts w:ascii="Garamond" w:eastAsia="Times New Roman" w:hAnsi="Garamond"/>
          <w:sz w:val="24"/>
          <w:szCs w:val="24"/>
        </w:rPr>
        <w:t xml:space="preserve"> (will p</w:t>
      </w:r>
      <w:r>
        <w:rPr>
          <w:rFonts w:ascii="Garamond" w:eastAsia="Times New Roman" w:hAnsi="Garamond"/>
          <w:sz w:val="24"/>
          <w:szCs w:val="24"/>
        </w:rPr>
        <w:t>robe deeper in other sections).</w:t>
      </w:r>
      <w:r w:rsidRPr="00C33E5A">
        <w:rPr>
          <w:rFonts w:ascii="Garamond" w:eastAsia="Times New Roman" w:hAnsi="Garamond"/>
          <w:sz w:val="24"/>
          <w:szCs w:val="24"/>
        </w:rPr>
        <w:t xml:space="preserve"> </w:t>
      </w:r>
    </w:p>
    <w:p w14:paraId="5525F976" w14:textId="77777777" w:rsidR="00973F2A" w:rsidRDefault="00144445" w:rsidP="00790373">
      <w:pPr>
        <w:numPr>
          <w:ilvl w:val="0"/>
          <w:numId w:val="1"/>
        </w:numPr>
        <w:spacing w:afterLines="200" w:after="480"/>
        <w:contextualSpacing/>
        <w:rPr>
          <w:rFonts w:ascii="Garamond" w:eastAsia="Times New Roman" w:hAnsi="Garamond"/>
          <w:sz w:val="24"/>
          <w:szCs w:val="24"/>
        </w:rPr>
      </w:pPr>
      <w:r>
        <w:rPr>
          <w:rFonts w:ascii="Garamond" w:eastAsia="Times New Roman" w:hAnsi="Garamond"/>
          <w:sz w:val="24"/>
          <w:szCs w:val="24"/>
        </w:rPr>
        <w:t xml:space="preserve">How access to </w:t>
      </w:r>
      <w:r w:rsidR="00973F2A">
        <w:rPr>
          <w:rFonts w:ascii="Garamond" w:eastAsia="Times New Roman" w:hAnsi="Garamond"/>
          <w:sz w:val="24"/>
          <w:szCs w:val="24"/>
        </w:rPr>
        <w:t>PHA’s resource</w:t>
      </w:r>
      <w:r>
        <w:rPr>
          <w:rFonts w:ascii="Garamond" w:eastAsia="Times New Roman" w:hAnsi="Garamond"/>
          <w:sz w:val="24"/>
          <w:szCs w:val="24"/>
        </w:rPr>
        <w:t>s</w:t>
      </w:r>
      <w:r w:rsidR="00973F2A">
        <w:rPr>
          <w:rFonts w:ascii="Garamond" w:eastAsia="Times New Roman" w:hAnsi="Garamond"/>
          <w:sz w:val="24"/>
          <w:szCs w:val="24"/>
        </w:rPr>
        <w:t xml:space="preserve"> </w:t>
      </w:r>
      <w:r>
        <w:rPr>
          <w:rFonts w:ascii="Garamond" w:eastAsia="Times New Roman" w:hAnsi="Garamond"/>
          <w:sz w:val="24"/>
          <w:szCs w:val="24"/>
        </w:rPr>
        <w:t xml:space="preserve">evolved over the course of </w:t>
      </w:r>
      <w:r w:rsidR="00973F2A">
        <w:rPr>
          <w:rFonts w:ascii="Garamond" w:eastAsia="Times New Roman" w:hAnsi="Garamond"/>
          <w:sz w:val="24"/>
          <w:szCs w:val="24"/>
        </w:rPr>
        <w:t xml:space="preserve">implementation of Jobs-Plus? </w:t>
      </w:r>
    </w:p>
    <w:p w14:paraId="2CE0020E" w14:textId="77777777" w:rsidR="00973F2A" w:rsidRDefault="00973F2A" w:rsidP="00790373">
      <w:pPr>
        <w:numPr>
          <w:ilvl w:val="1"/>
          <w:numId w:val="7"/>
        </w:numPr>
        <w:spacing w:afterLines="200" w:after="480"/>
        <w:contextualSpacing/>
        <w:rPr>
          <w:rFonts w:ascii="Garamond" w:eastAsia="Times New Roman" w:hAnsi="Garamond"/>
          <w:sz w:val="24"/>
          <w:szCs w:val="24"/>
        </w:rPr>
      </w:pPr>
      <w:r>
        <w:rPr>
          <w:rFonts w:ascii="Garamond" w:eastAsia="Times New Roman" w:hAnsi="Garamond"/>
          <w:sz w:val="24"/>
          <w:szCs w:val="24"/>
        </w:rPr>
        <w:t>Were there any points at which you requested/identified additional support that you would have liked to have received but had it denied by the PHA?</w:t>
      </w:r>
    </w:p>
    <w:p w14:paraId="28BB92ED" w14:textId="6912DB7F" w:rsidR="00973F2A" w:rsidRDefault="00973F2A" w:rsidP="00790373">
      <w:pPr>
        <w:numPr>
          <w:ilvl w:val="2"/>
          <w:numId w:val="7"/>
        </w:numPr>
        <w:spacing w:afterLines="200" w:after="480"/>
        <w:contextualSpacing/>
        <w:rPr>
          <w:rFonts w:ascii="Garamond" w:eastAsia="Times New Roman" w:hAnsi="Garamond"/>
          <w:sz w:val="24"/>
          <w:szCs w:val="24"/>
        </w:rPr>
      </w:pPr>
      <w:r>
        <w:rPr>
          <w:rFonts w:ascii="Garamond" w:eastAsia="Times New Roman" w:hAnsi="Garamond"/>
          <w:sz w:val="24"/>
          <w:szCs w:val="24"/>
        </w:rPr>
        <w:t>If so, please describe the circumstances.</w:t>
      </w:r>
      <w:r w:rsidR="00711185">
        <w:rPr>
          <w:rFonts w:ascii="Garamond" w:eastAsia="Times New Roman" w:hAnsi="Garamond"/>
          <w:sz w:val="24"/>
          <w:szCs w:val="24"/>
        </w:rPr>
        <w:t xml:space="preserve"> What did you do to address it within the PHA, and how did it respond?</w:t>
      </w:r>
    </w:p>
    <w:p w14:paraId="3F005EA5" w14:textId="77777777" w:rsidR="00973F2A" w:rsidRPr="00C33E5A" w:rsidRDefault="00973F2A" w:rsidP="00790373">
      <w:pPr>
        <w:numPr>
          <w:ilvl w:val="0"/>
          <w:numId w:val="1"/>
        </w:numPr>
        <w:spacing w:afterLines="200" w:after="480"/>
        <w:contextualSpacing/>
        <w:rPr>
          <w:rFonts w:ascii="Garamond" w:eastAsia="Times New Roman" w:hAnsi="Garamond"/>
          <w:sz w:val="24"/>
          <w:szCs w:val="24"/>
        </w:rPr>
      </w:pPr>
      <w:r w:rsidRPr="00C33E5A">
        <w:rPr>
          <w:rFonts w:ascii="Garamond" w:eastAsia="Times New Roman" w:hAnsi="Garamond"/>
          <w:sz w:val="24"/>
          <w:szCs w:val="24"/>
        </w:rPr>
        <w:t>External to the PHA, are there other local agencies who are interested in strong performance of Jobs Plus? How, if at all, are they involved?</w:t>
      </w:r>
    </w:p>
    <w:p w14:paraId="0C3BC3E6" w14:textId="77777777" w:rsidR="00973F2A" w:rsidRPr="00C33E5A" w:rsidRDefault="00973F2A" w:rsidP="00790373">
      <w:pPr>
        <w:numPr>
          <w:ilvl w:val="1"/>
          <w:numId w:val="7"/>
        </w:numPr>
        <w:spacing w:afterLines="200" w:after="480"/>
        <w:contextualSpacing/>
        <w:rPr>
          <w:rFonts w:ascii="Garamond" w:eastAsia="Times New Roman" w:hAnsi="Garamond"/>
          <w:sz w:val="24"/>
          <w:szCs w:val="24"/>
        </w:rPr>
      </w:pPr>
      <w:r w:rsidRPr="00C33E5A">
        <w:rPr>
          <w:rFonts w:ascii="Garamond" w:eastAsia="Times New Roman" w:hAnsi="Garamond"/>
          <w:sz w:val="24"/>
          <w:szCs w:val="24"/>
        </w:rPr>
        <w:t>Mayors’ offices, external workforce, community colleges state agencies</w:t>
      </w:r>
    </w:p>
    <w:p w14:paraId="6BD70DDE" w14:textId="77777777" w:rsidR="00973F2A" w:rsidRPr="00C33E5A" w:rsidRDefault="00973F2A" w:rsidP="00790373">
      <w:pPr>
        <w:numPr>
          <w:ilvl w:val="1"/>
          <w:numId w:val="7"/>
        </w:numPr>
        <w:spacing w:afterLines="200" w:after="480"/>
        <w:contextualSpacing/>
        <w:rPr>
          <w:rFonts w:ascii="Garamond" w:eastAsia="Times New Roman" w:hAnsi="Garamond"/>
          <w:sz w:val="24"/>
          <w:szCs w:val="24"/>
        </w:rPr>
      </w:pPr>
      <w:r w:rsidRPr="00C33E5A">
        <w:rPr>
          <w:rFonts w:ascii="Garamond" w:eastAsia="Times New Roman" w:hAnsi="Garamond"/>
          <w:sz w:val="24"/>
          <w:szCs w:val="24"/>
        </w:rPr>
        <w:t xml:space="preserve">In </w:t>
      </w:r>
      <w:r w:rsidR="00E411E8">
        <w:rPr>
          <w:rFonts w:ascii="Garamond" w:eastAsia="Times New Roman" w:hAnsi="Garamond"/>
          <w:sz w:val="24"/>
          <w:szCs w:val="24"/>
        </w:rPr>
        <w:t xml:space="preserve">the </w:t>
      </w:r>
      <w:r w:rsidRPr="00C33E5A">
        <w:rPr>
          <w:rFonts w:ascii="Garamond" w:eastAsia="Times New Roman" w:hAnsi="Garamond"/>
          <w:sz w:val="24"/>
          <w:szCs w:val="24"/>
        </w:rPr>
        <w:t>absence of</w:t>
      </w:r>
      <w:r w:rsidR="00E411E8">
        <w:rPr>
          <w:rFonts w:ascii="Garamond" w:eastAsia="Times New Roman" w:hAnsi="Garamond"/>
          <w:sz w:val="24"/>
          <w:szCs w:val="24"/>
        </w:rPr>
        <w:t xml:space="preserve"> a</w:t>
      </w:r>
      <w:r w:rsidRPr="00C33E5A">
        <w:rPr>
          <w:rFonts w:ascii="Garamond" w:eastAsia="Times New Roman" w:hAnsi="Garamond"/>
          <w:sz w:val="24"/>
          <w:szCs w:val="24"/>
        </w:rPr>
        <w:t xml:space="preserve"> formal governance role, how do they express their interests in the program? </w:t>
      </w:r>
    </w:p>
    <w:p w14:paraId="343BEA25" w14:textId="55338D4A" w:rsidR="00973F2A" w:rsidRPr="00C33E5A" w:rsidRDefault="00973F2A" w:rsidP="00790373">
      <w:pPr>
        <w:numPr>
          <w:ilvl w:val="0"/>
          <w:numId w:val="1"/>
        </w:numPr>
        <w:spacing w:afterLines="200" w:after="480"/>
        <w:contextualSpacing/>
        <w:rPr>
          <w:rFonts w:ascii="Garamond" w:eastAsia="Times New Roman" w:hAnsi="Garamond"/>
          <w:sz w:val="24"/>
          <w:szCs w:val="24"/>
        </w:rPr>
      </w:pPr>
      <w:r w:rsidRPr="00C33E5A">
        <w:rPr>
          <w:rFonts w:ascii="Garamond" w:eastAsia="Times New Roman" w:hAnsi="Garamond"/>
          <w:sz w:val="24"/>
          <w:szCs w:val="24"/>
        </w:rPr>
        <w:t xml:space="preserve">If any </w:t>
      </w:r>
      <w:r w:rsidR="00711185">
        <w:rPr>
          <w:rFonts w:ascii="Garamond" w:eastAsia="Times New Roman" w:hAnsi="Garamond"/>
          <w:sz w:val="24"/>
          <w:szCs w:val="24"/>
        </w:rPr>
        <w:t xml:space="preserve">of these other actors voiced concern about Jobs Plus program implementation, </w:t>
      </w:r>
      <w:r w:rsidRPr="00C33E5A">
        <w:rPr>
          <w:rFonts w:ascii="Garamond" w:eastAsia="Times New Roman" w:hAnsi="Garamond"/>
          <w:sz w:val="24"/>
          <w:szCs w:val="24"/>
        </w:rPr>
        <w:t>how w</w:t>
      </w:r>
      <w:r w:rsidR="00711185">
        <w:rPr>
          <w:rFonts w:ascii="Garamond" w:eastAsia="Times New Roman" w:hAnsi="Garamond"/>
          <w:sz w:val="24"/>
          <w:szCs w:val="24"/>
        </w:rPr>
        <w:t xml:space="preserve">as it </w:t>
      </w:r>
      <w:r w:rsidRPr="00C33E5A">
        <w:rPr>
          <w:rFonts w:ascii="Garamond" w:eastAsia="Times New Roman" w:hAnsi="Garamond"/>
          <w:sz w:val="24"/>
          <w:szCs w:val="24"/>
        </w:rPr>
        <w:t>articulated, and how were the</w:t>
      </w:r>
      <w:r w:rsidR="00711185">
        <w:rPr>
          <w:rFonts w:ascii="Garamond" w:eastAsia="Times New Roman" w:hAnsi="Garamond"/>
          <w:sz w:val="24"/>
          <w:szCs w:val="24"/>
        </w:rPr>
        <w:t xml:space="preserve">se issues </w:t>
      </w:r>
      <w:r w:rsidRPr="00C33E5A">
        <w:rPr>
          <w:rFonts w:ascii="Garamond" w:eastAsia="Times New Roman" w:hAnsi="Garamond"/>
          <w:sz w:val="24"/>
          <w:szCs w:val="24"/>
        </w:rPr>
        <w:t>addressed?</w:t>
      </w:r>
    </w:p>
    <w:p w14:paraId="799267E0" w14:textId="77777777" w:rsidR="00973F2A" w:rsidRPr="00C33E5A" w:rsidRDefault="00973F2A" w:rsidP="00A474D7">
      <w:pPr>
        <w:numPr>
          <w:ilvl w:val="1"/>
          <w:numId w:val="7"/>
        </w:numPr>
        <w:rPr>
          <w:rFonts w:ascii="Garamond" w:eastAsia="Times New Roman" w:hAnsi="Garamond"/>
          <w:sz w:val="24"/>
          <w:szCs w:val="24"/>
        </w:rPr>
      </w:pPr>
      <w:r w:rsidRPr="00C33E5A">
        <w:rPr>
          <w:rFonts w:ascii="Garamond" w:eastAsia="Times New Roman" w:hAnsi="Garamond"/>
          <w:sz w:val="24"/>
          <w:szCs w:val="24"/>
        </w:rPr>
        <w:t xml:space="preserve">Numbers served, relating to HUD’s expectations, etc. </w:t>
      </w:r>
    </w:p>
    <w:p w14:paraId="00A805CC" w14:textId="77777777" w:rsidR="00B40480" w:rsidRPr="001D497E" w:rsidRDefault="00B40480" w:rsidP="00790373">
      <w:pPr>
        <w:spacing w:afterLines="200" w:after="480"/>
        <w:contextualSpacing/>
        <w:rPr>
          <w:rFonts w:ascii="Garamond" w:hAnsi="Garamond"/>
          <w:b/>
          <w:i/>
          <w:sz w:val="24"/>
          <w:szCs w:val="24"/>
        </w:rPr>
      </w:pPr>
      <w:r w:rsidRPr="001D497E">
        <w:rPr>
          <w:rFonts w:ascii="Garamond" w:hAnsi="Garamond"/>
          <w:b/>
          <w:i/>
          <w:sz w:val="24"/>
          <w:szCs w:val="24"/>
        </w:rPr>
        <w:t>Balancing accountability and learning</w:t>
      </w:r>
      <w:r w:rsidR="00550EF4">
        <w:rPr>
          <w:rFonts w:ascii="Garamond" w:hAnsi="Garamond"/>
          <w:b/>
          <w:i/>
          <w:sz w:val="24"/>
          <w:szCs w:val="24"/>
        </w:rPr>
        <w:t xml:space="preserve"> (PHAs)</w:t>
      </w:r>
    </w:p>
    <w:p w14:paraId="48F31BAE" w14:textId="77777777" w:rsidR="00A474D7" w:rsidRPr="007F39E0" w:rsidRDefault="00A474D7" w:rsidP="00A474D7">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3179C15F" w14:textId="77777777" w:rsidR="00A474D7" w:rsidRDefault="00A474D7" w:rsidP="00A474D7">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Housing Authority Administrators (HAA)</w:t>
      </w:r>
    </w:p>
    <w:p w14:paraId="26FC32AE" w14:textId="77777777" w:rsidR="00A474D7" w:rsidRPr="007F39E0" w:rsidRDefault="00A474D7" w:rsidP="00A474D7">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3430F688" w14:textId="77777777" w:rsidR="00A474D7" w:rsidRPr="007F39E0" w:rsidRDefault="00A474D7" w:rsidP="00A474D7">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Case managers (CM)</w:t>
      </w:r>
    </w:p>
    <w:p w14:paraId="556E9785" w14:textId="77777777" w:rsidR="00A474D7" w:rsidRDefault="00A474D7" w:rsidP="00790373">
      <w:pPr>
        <w:spacing w:afterLines="200" w:after="480"/>
        <w:contextualSpacing/>
        <w:rPr>
          <w:rFonts w:ascii="Garamond" w:hAnsi="Garamond"/>
          <w:sz w:val="24"/>
          <w:szCs w:val="24"/>
        </w:rPr>
      </w:pPr>
    </w:p>
    <w:p w14:paraId="0EB7BA89" w14:textId="77777777" w:rsidR="00B40480" w:rsidRPr="00C33E5A" w:rsidRDefault="00B40480" w:rsidP="00790373">
      <w:pPr>
        <w:spacing w:afterLines="200" w:after="480"/>
        <w:contextualSpacing/>
        <w:rPr>
          <w:rFonts w:ascii="Garamond" w:hAnsi="Garamond"/>
          <w:sz w:val="24"/>
          <w:szCs w:val="24"/>
        </w:rPr>
      </w:pPr>
      <w:r w:rsidRPr="00C33E5A">
        <w:rPr>
          <w:rFonts w:ascii="Garamond" w:hAnsi="Garamond"/>
          <w:sz w:val="24"/>
          <w:szCs w:val="24"/>
        </w:rPr>
        <w:t xml:space="preserve">Finally, let me ask a question about the balance and or trade-offs between learning and accountability. </w:t>
      </w:r>
    </w:p>
    <w:p w14:paraId="397BDEDB" w14:textId="77777777" w:rsidR="00B40480" w:rsidRPr="00C33E5A" w:rsidRDefault="00B40480" w:rsidP="00790373">
      <w:pPr>
        <w:pStyle w:val="ListParagraph"/>
        <w:numPr>
          <w:ilvl w:val="0"/>
          <w:numId w:val="1"/>
        </w:numPr>
        <w:spacing w:afterLines="200" w:after="480"/>
        <w:rPr>
          <w:rFonts w:ascii="Garamond" w:hAnsi="Garamond"/>
          <w:sz w:val="24"/>
          <w:szCs w:val="24"/>
        </w:rPr>
      </w:pPr>
      <w:r w:rsidRPr="00C33E5A">
        <w:rPr>
          <w:rFonts w:ascii="Garamond" w:hAnsi="Garamond"/>
          <w:sz w:val="24"/>
          <w:szCs w:val="24"/>
        </w:rPr>
        <w:t xml:space="preserve">Are there any moments when you’ve felt tensions between the PHA giving the site a chance to learn </w:t>
      </w:r>
      <w:r>
        <w:rPr>
          <w:rFonts w:ascii="Garamond" w:hAnsi="Garamond"/>
          <w:sz w:val="24"/>
          <w:szCs w:val="24"/>
        </w:rPr>
        <w:t xml:space="preserve">and adapt </w:t>
      </w:r>
      <w:r w:rsidRPr="00C33E5A">
        <w:rPr>
          <w:rFonts w:ascii="Garamond" w:hAnsi="Garamond"/>
          <w:sz w:val="24"/>
          <w:szCs w:val="24"/>
        </w:rPr>
        <w:t xml:space="preserve">the model, and the need for strong </w:t>
      </w:r>
      <w:r>
        <w:rPr>
          <w:rFonts w:ascii="Garamond" w:hAnsi="Garamond"/>
          <w:sz w:val="24"/>
          <w:szCs w:val="24"/>
        </w:rPr>
        <w:t>performance</w:t>
      </w:r>
      <w:r w:rsidRPr="00C33E5A">
        <w:rPr>
          <w:rFonts w:ascii="Garamond" w:hAnsi="Garamond"/>
          <w:sz w:val="24"/>
          <w:szCs w:val="24"/>
        </w:rPr>
        <w:t>?</w:t>
      </w:r>
    </w:p>
    <w:p w14:paraId="60213D2A" w14:textId="77777777" w:rsidR="00B40480" w:rsidRPr="00C33E5A" w:rsidRDefault="00B40480" w:rsidP="00790373">
      <w:pPr>
        <w:pStyle w:val="ListParagraph"/>
        <w:numPr>
          <w:ilvl w:val="1"/>
          <w:numId w:val="8"/>
        </w:numPr>
        <w:spacing w:afterLines="200" w:after="480"/>
        <w:rPr>
          <w:rFonts w:ascii="Garamond" w:hAnsi="Garamond"/>
          <w:sz w:val="24"/>
          <w:szCs w:val="24"/>
        </w:rPr>
      </w:pPr>
      <w:r w:rsidRPr="00C33E5A">
        <w:rPr>
          <w:rFonts w:ascii="Garamond" w:hAnsi="Garamond"/>
          <w:sz w:val="24"/>
          <w:szCs w:val="24"/>
        </w:rPr>
        <w:t xml:space="preserve">Around what types of issues, performance challenges, administrative issues. </w:t>
      </w:r>
    </w:p>
    <w:p w14:paraId="76346AA4" w14:textId="77777777" w:rsidR="00B40480" w:rsidRDefault="00B40480" w:rsidP="00790373">
      <w:pPr>
        <w:pStyle w:val="ListParagraph"/>
        <w:numPr>
          <w:ilvl w:val="0"/>
          <w:numId w:val="1"/>
        </w:numPr>
        <w:spacing w:afterLines="200" w:after="480"/>
        <w:rPr>
          <w:rFonts w:ascii="Garamond" w:hAnsi="Garamond"/>
          <w:sz w:val="24"/>
          <w:szCs w:val="24"/>
        </w:rPr>
      </w:pPr>
      <w:r w:rsidRPr="00C33E5A">
        <w:rPr>
          <w:rFonts w:ascii="Garamond" w:hAnsi="Garamond"/>
          <w:sz w:val="24"/>
          <w:szCs w:val="24"/>
        </w:rPr>
        <w:lastRenderedPageBreak/>
        <w:t xml:space="preserve">On the whole, what do you think the PHA’s emphasis has been? On giving time to learn </w:t>
      </w:r>
      <w:r>
        <w:rPr>
          <w:rFonts w:ascii="Garamond" w:hAnsi="Garamond"/>
          <w:sz w:val="24"/>
          <w:szCs w:val="24"/>
        </w:rPr>
        <w:t>and adapt Jobs-</w:t>
      </w:r>
      <w:r w:rsidRPr="00C33E5A">
        <w:rPr>
          <w:rFonts w:ascii="Garamond" w:hAnsi="Garamond"/>
          <w:sz w:val="24"/>
          <w:szCs w:val="24"/>
        </w:rPr>
        <w:t xml:space="preserve">Plus, or in ensuring </w:t>
      </w:r>
      <w:r>
        <w:rPr>
          <w:rFonts w:ascii="Garamond" w:hAnsi="Garamond"/>
          <w:sz w:val="24"/>
          <w:szCs w:val="24"/>
        </w:rPr>
        <w:t>strong performance</w:t>
      </w:r>
      <w:r w:rsidRPr="00C33E5A">
        <w:rPr>
          <w:rFonts w:ascii="Garamond" w:hAnsi="Garamond"/>
          <w:sz w:val="24"/>
          <w:szCs w:val="24"/>
        </w:rPr>
        <w:t xml:space="preserve">? </w:t>
      </w:r>
    </w:p>
    <w:p w14:paraId="53EC157B" w14:textId="77777777" w:rsidR="00B40480" w:rsidRPr="002F107F" w:rsidRDefault="00B40480" w:rsidP="00790373">
      <w:pPr>
        <w:pStyle w:val="ListParagraph"/>
        <w:numPr>
          <w:ilvl w:val="0"/>
          <w:numId w:val="1"/>
        </w:numPr>
        <w:spacing w:afterLines="200" w:after="480"/>
        <w:rPr>
          <w:rFonts w:ascii="Garamond" w:hAnsi="Garamond"/>
          <w:sz w:val="24"/>
          <w:szCs w:val="24"/>
        </w:rPr>
      </w:pPr>
      <w:r w:rsidRPr="002F107F">
        <w:rPr>
          <w:rFonts w:ascii="Garamond" w:hAnsi="Garamond"/>
          <w:sz w:val="24"/>
          <w:szCs w:val="24"/>
        </w:rPr>
        <w:t>How, if at all, was this emphasis an effective one, given the site and its needs?</w:t>
      </w:r>
    </w:p>
    <w:p w14:paraId="2300EBEC" w14:textId="77777777" w:rsidR="00CB1928" w:rsidRPr="00CB1928" w:rsidRDefault="00CB1928" w:rsidP="003216FF">
      <w:pPr>
        <w:jc w:val="center"/>
        <w:rPr>
          <w:rFonts w:ascii="Garamond" w:hAnsi="Garamond"/>
          <w:b/>
          <w:sz w:val="24"/>
          <w:szCs w:val="24"/>
        </w:rPr>
      </w:pPr>
      <w:r w:rsidRPr="00CB1928">
        <w:rPr>
          <w:rFonts w:ascii="Garamond" w:hAnsi="Garamond"/>
          <w:b/>
          <w:sz w:val="24"/>
          <w:szCs w:val="24"/>
        </w:rPr>
        <w:t xml:space="preserve">Questions on </w:t>
      </w:r>
      <w:r>
        <w:rPr>
          <w:rFonts w:ascii="Garamond" w:hAnsi="Garamond"/>
          <w:b/>
          <w:sz w:val="24"/>
          <w:szCs w:val="24"/>
        </w:rPr>
        <w:t xml:space="preserve">Program Sustainability </w:t>
      </w:r>
    </w:p>
    <w:p w14:paraId="75678736" w14:textId="77777777" w:rsidR="00CB1928" w:rsidRPr="00CB1928" w:rsidRDefault="00CB1928" w:rsidP="003216FF">
      <w:pPr>
        <w:rPr>
          <w:rFonts w:ascii="Garamond" w:eastAsia="Times New Roman" w:hAnsi="Garamond"/>
          <w:i/>
          <w:sz w:val="24"/>
          <w:szCs w:val="24"/>
        </w:rPr>
      </w:pPr>
      <w:r w:rsidRPr="00CB1928">
        <w:rPr>
          <w:rFonts w:ascii="Garamond" w:eastAsia="Times New Roman" w:hAnsi="Garamond"/>
          <w:i/>
          <w:sz w:val="24"/>
          <w:szCs w:val="24"/>
        </w:rPr>
        <w:t>Unless otherwise noted, questions are for:</w:t>
      </w:r>
    </w:p>
    <w:p w14:paraId="1FBB1197" w14:textId="77777777" w:rsidR="00A474D7" w:rsidRPr="00CB1928" w:rsidRDefault="00A474D7" w:rsidP="00A474D7">
      <w:pPr>
        <w:pStyle w:val="ListParagraph"/>
        <w:spacing w:afterLines="200" w:after="480"/>
        <w:rPr>
          <w:rFonts w:ascii="Garamond" w:eastAsia="Times New Roman" w:hAnsi="Garamond"/>
          <w:i/>
          <w:sz w:val="24"/>
          <w:szCs w:val="24"/>
        </w:rPr>
      </w:pPr>
      <w:r>
        <w:rPr>
          <w:rFonts w:ascii="Garamond" w:eastAsia="Times New Roman" w:hAnsi="Garamond"/>
          <w:i/>
          <w:sz w:val="24"/>
          <w:szCs w:val="24"/>
        </w:rPr>
        <w:t>Housing Authority Administration (HA)</w:t>
      </w:r>
    </w:p>
    <w:p w14:paraId="669E81C7" w14:textId="77777777" w:rsidR="00CB1928" w:rsidRPr="00CB1928" w:rsidRDefault="00CB1928" w:rsidP="00790373">
      <w:pPr>
        <w:pStyle w:val="ListParagraph"/>
        <w:spacing w:afterLines="200" w:after="480"/>
        <w:rPr>
          <w:rFonts w:ascii="Garamond" w:eastAsia="Times New Roman" w:hAnsi="Garamond"/>
          <w:i/>
          <w:sz w:val="24"/>
          <w:szCs w:val="24"/>
        </w:rPr>
      </w:pPr>
      <w:r w:rsidRPr="00CB1928">
        <w:rPr>
          <w:rFonts w:ascii="Garamond" w:eastAsia="Times New Roman" w:hAnsi="Garamond"/>
          <w:i/>
          <w:sz w:val="24"/>
          <w:szCs w:val="24"/>
        </w:rPr>
        <w:t>Program Directors (PD)</w:t>
      </w:r>
    </w:p>
    <w:p w14:paraId="69E5AAC6" w14:textId="77777777" w:rsidR="00CB1928" w:rsidRDefault="00CB1928" w:rsidP="00790373">
      <w:pPr>
        <w:pStyle w:val="ListParagraph"/>
        <w:spacing w:afterLines="200" w:after="480"/>
        <w:rPr>
          <w:rFonts w:ascii="Garamond" w:eastAsia="Times New Roman" w:hAnsi="Garamond"/>
          <w:i/>
          <w:sz w:val="24"/>
          <w:szCs w:val="24"/>
        </w:rPr>
      </w:pPr>
      <w:r>
        <w:rPr>
          <w:rFonts w:ascii="Garamond" w:eastAsia="Times New Roman" w:hAnsi="Garamond"/>
          <w:i/>
          <w:sz w:val="24"/>
          <w:szCs w:val="24"/>
        </w:rPr>
        <w:t>Case managers</w:t>
      </w:r>
      <w:r w:rsidRPr="00CB1928">
        <w:rPr>
          <w:rFonts w:ascii="Garamond" w:eastAsia="Times New Roman" w:hAnsi="Garamond"/>
          <w:i/>
          <w:sz w:val="24"/>
          <w:szCs w:val="24"/>
        </w:rPr>
        <w:t xml:space="preserve"> (</w:t>
      </w:r>
      <w:r>
        <w:rPr>
          <w:rFonts w:ascii="Garamond" w:eastAsia="Times New Roman" w:hAnsi="Garamond"/>
          <w:i/>
          <w:sz w:val="24"/>
          <w:szCs w:val="24"/>
        </w:rPr>
        <w:t>CM</w:t>
      </w:r>
      <w:r w:rsidRPr="00CB1928">
        <w:rPr>
          <w:rFonts w:ascii="Garamond" w:eastAsia="Times New Roman" w:hAnsi="Garamond"/>
          <w:i/>
          <w:sz w:val="24"/>
          <w:szCs w:val="24"/>
        </w:rPr>
        <w:t>)</w:t>
      </w:r>
    </w:p>
    <w:p w14:paraId="2AD554F5" w14:textId="77777777" w:rsidR="00A474D7" w:rsidRDefault="00A474D7" w:rsidP="00790373">
      <w:pPr>
        <w:pStyle w:val="ListParagraph"/>
        <w:spacing w:afterLines="200" w:after="480"/>
        <w:rPr>
          <w:rFonts w:ascii="Garamond" w:eastAsia="Times New Roman" w:hAnsi="Garamond"/>
          <w:i/>
          <w:sz w:val="24"/>
          <w:szCs w:val="24"/>
        </w:rPr>
      </w:pPr>
      <w:r>
        <w:rPr>
          <w:rFonts w:ascii="Garamond" w:eastAsia="Times New Roman" w:hAnsi="Garamond"/>
          <w:i/>
          <w:sz w:val="24"/>
          <w:szCs w:val="24"/>
        </w:rPr>
        <w:t>Community Coaches (CC)</w:t>
      </w:r>
    </w:p>
    <w:p w14:paraId="55290B7A" w14:textId="77777777" w:rsidR="00CB1928" w:rsidRPr="008F7EE1" w:rsidRDefault="00CB1928" w:rsidP="003216FF">
      <w:pPr>
        <w:contextualSpacing/>
        <w:rPr>
          <w:rFonts w:ascii="Garamond" w:hAnsi="Garamond"/>
          <w:sz w:val="25"/>
          <w:szCs w:val="25"/>
        </w:rPr>
      </w:pPr>
      <w:r w:rsidRPr="008F7EE1">
        <w:rPr>
          <w:rFonts w:ascii="Garamond" w:hAnsi="Garamond"/>
          <w:sz w:val="25"/>
          <w:szCs w:val="25"/>
        </w:rPr>
        <w:t xml:space="preserve">Because Jobs Plus is a four year program, we’re interested in your thoughts about direction of the program over the longer term. While you’re not obligated to keep the program running past its funding date, we are interested in providing feedback to HUD about what, if any, aspects of Jobs Plus may be “left behind” in the developments over the longer term. </w:t>
      </w:r>
    </w:p>
    <w:p w14:paraId="22AA244F" w14:textId="77777777" w:rsidR="00CB1928" w:rsidRPr="008F7EE1" w:rsidRDefault="00CB1928" w:rsidP="00790373">
      <w:pPr>
        <w:pStyle w:val="ListParagraph"/>
        <w:numPr>
          <w:ilvl w:val="0"/>
          <w:numId w:val="1"/>
        </w:numPr>
        <w:spacing w:afterLines="200" w:after="480"/>
        <w:rPr>
          <w:rFonts w:ascii="Garamond" w:hAnsi="Garamond"/>
          <w:sz w:val="25"/>
          <w:szCs w:val="25"/>
        </w:rPr>
      </w:pPr>
      <w:r w:rsidRPr="008F7EE1">
        <w:rPr>
          <w:rFonts w:ascii="Garamond" w:hAnsi="Garamond"/>
          <w:sz w:val="25"/>
          <w:szCs w:val="25"/>
        </w:rPr>
        <w:t>How, if at all, do you think Jobs-Plus has informed the way the PHA thinks about self-sufficiency and workforce development activities?</w:t>
      </w:r>
      <w:r w:rsidR="00A474D7">
        <w:rPr>
          <w:rFonts w:ascii="Garamond" w:hAnsi="Garamond"/>
          <w:sz w:val="25"/>
          <w:szCs w:val="25"/>
        </w:rPr>
        <w:t xml:space="preserve"> </w:t>
      </w:r>
      <w:r w:rsidR="00A474D7">
        <w:rPr>
          <w:rFonts w:ascii="Garamond" w:hAnsi="Garamond"/>
          <w:i/>
          <w:sz w:val="25"/>
          <w:szCs w:val="25"/>
        </w:rPr>
        <w:t>Exclude CC</w:t>
      </w:r>
    </w:p>
    <w:p w14:paraId="743FAE22" w14:textId="77777777" w:rsidR="00CB1928" w:rsidRDefault="00CB1928" w:rsidP="00790373">
      <w:pPr>
        <w:pStyle w:val="ListParagraph"/>
        <w:numPr>
          <w:ilvl w:val="1"/>
          <w:numId w:val="10"/>
        </w:numPr>
        <w:spacing w:afterLines="200" w:after="480"/>
        <w:rPr>
          <w:rFonts w:ascii="Garamond" w:hAnsi="Garamond"/>
          <w:sz w:val="25"/>
          <w:szCs w:val="25"/>
        </w:rPr>
      </w:pPr>
      <w:r w:rsidRPr="008F7EE1">
        <w:rPr>
          <w:rFonts w:ascii="Garamond" w:hAnsi="Garamond"/>
          <w:sz w:val="25"/>
          <w:szCs w:val="25"/>
        </w:rPr>
        <w:t xml:space="preserve">Saturation model, development of new partnerships, individual staff learning, </w:t>
      </w:r>
    </w:p>
    <w:p w14:paraId="4A083A79" w14:textId="77777777" w:rsidR="003E53C3" w:rsidRPr="008F7EE1" w:rsidRDefault="003E53C3" w:rsidP="00790373">
      <w:pPr>
        <w:pStyle w:val="ListParagraph"/>
        <w:numPr>
          <w:ilvl w:val="1"/>
          <w:numId w:val="10"/>
        </w:numPr>
        <w:spacing w:afterLines="200" w:after="480"/>
        <w:rPr>
          <w:rFonts w:ascii="Garamond" w:hAnsi="Garamond"/>
          <w:sz w:val="25"/>
          <w:szCs w:val="25"/>
        </w:rPr>
      </w:pPr>
      <w:r>
        <w:rPr>
          <w:rFonts w:ascii="Garamond" w:hAnsi="Garamond"/>
          <w:sz w:val="25"/>
          <w:szCs w:val="25"/>
        </w:rPr>
        <w:t>Identify any staffing or service delivery efficiencies?</w:t>
      </w:r>
    </w:p>
    <w:p w14:paraId="52A940EF" w14:textId="77777777" w:rsidR="004B2F55" w:rsidRDefault="00CB1928" w:rsidP="00790373">
      <w:pPr>
        <w:pStyle w:val="ListParagraph"/>
        <w:numPr>
          <w:ilvl w:val="1"/>
          <w:numId w:val="10"/>
        </w:numPr>
        <w:spacing w:afterLines="200" w:after="480"/>
        <w:rPr>
          <w:rFonts w:ascii="Garamond" w:hAnsi="Garamond"/>
          <w:sz w:val="25"/>
          <w:szCs w:val="25"/>
        </w:rPr>
      </w:pPr>
      <w:r w:rsidRPr="008F7EE1">
        <w:rPr>
          <w:rFonts w:ascii="Garamond" w:hAnsi="Garamond"/>
          <w:sz w:val="25"/>
          <w:szCs w:val="25"/>
        </w:rPr>
        <w:t>Are any of these practices likely to continue? Why or why not?</w:t>
      </w:r>
    </w:p>
    <w:p w14:paraId="38B811FE" w14:textId="45D85639" w:rsidR="00CB1928" w:rsidRPr="008F7EE1" w:rsidRDefault="004B2F55" w:rsidP="004C3866">
      <w:pPr>
        <w:pStyle w:val="ListParagraph"/>
        <w:numPr>
          <w:ilvl w:val="2"/>
          <w:numId w:val="10"/>
        </w:numPr>
        <w:spacing w:afterLines="200" w:after="480"/>
        <w:rPr>
          <w:rFonts w:ascii="Garamond" w:hAnsi="Garamond"/>
          <w:sz w:val="25"/>
          <w:szCs w:val="25"/>
        </w:rPr>
      </w:pPr>
      <w:r>
        <w:rPr>
          <w:rFonts w:ascii="Garamond" w:hAnsi="Garamond"/>
          <w:sz w:val="25"/>
          <w:szCs w:val="25"/>
        </w:rPr>
        <w:t xml:space="preserve">Probe: Data, staffing, morale, internal partnerships (between divisions). </w:t>
      </w:r>
      <w:r w:rsidR="00CB1928" w:rsidRPr="008F7EE1">
        <w:rPr>
          <w:rFonts w:ascii="Garamond" w:hAnsi="Garamond"/>
          <w:sz w:val="25"/>
          <w:szCs w:val="25"/>
        </w:rPr>
        <w:t xml:space="preserve"> </w:t>
      </w:r>
    </w:p>
    <w:p w14:paraId="0897158B" w14:textId="77777777" w:rsidR="00CB1928" w:rsidRPr="008F7EE1" w:rsidRDefault="00CB1928" w:rsidP="00790373">
      <w:pPr>
        <w:pStyle w:val="ListParagraph"/>
        <w:numPr>
          <w:ilvl w:val="0"/>
          <w:numId w:val="1"/>
        </w:numPr>
        <w:spacing w:afterLines="200" w:after="480"/>
        <w:rPr>
          <w:rFonts w:ascii="Garamond" w:hAnsi="Garamond"/>
          <w:sz w:val="25"/>
          <w:szCs w:val="25"/>
        </w:rPr>
      </w:pPr>
      <w:r w:rsidRPr="008F7EE1">
        <w:rPr>
          <w:rFonts w:ascii="Garamond" w:hAnsi="Garamond"/>
          <w:sz w:val="25"/>
          <w:szCs w:val="25"/>
        </w:rPr>
        <w:t>Could you talk about CSW activities? To what extent do you think these can be sustained after Jobs Plus has ended?</w:t>
      </w:r>
    </w:p>
    <w:p w14:paraId="272227ED" w14:textId="77777777" w:rsidR="00CB1928" w:rsidRPr="008F7EE1" w:rsidRDefault="00CB1928" w:rsidP="00790373">
      <w:pPr>
        <w:pStyle w:val="ListParagraph"/>
        <w:numPr>
          <w:ilvl w:val="1"/>
          <w:numId w:val="10"/>
        </w:numPr>
        <w:spacing w:afterLines="200" w:after="480"/>
        <w:rPr>
          <w:rFonts w:ascii="Garamond" w:hAnsi="Garamond"/>
          <w:sz w:val="25"/>
          <w:szCs w:val="25"/>
        </w:rPr>
      </w:pPr>
      <w:r>
        <w:rPr>
          <w:rFonts w:ascii="Garamond" w:hAnsi="Garamond"/>
          <w:sz w:val="25"/>
          <w:szCs w:val="25"/>
        </w:rPr>
        <w:t>N</w:t>
      </w:r>
      <w:r w:rsidRPr="008F7EE1">
        <w:rPr>
          <w:rFonts w:ascii="Garamond" w:hAnsi="Garamond"/>
          <w:sz w:val="25"/>
          <w:szCs w:val="25"/>
        </w:rPr>
        <w:t>eighbor-to-neighbor contacts, informal associations, outreach.</w:t>
      </w:r>
    </w:p>
    <w:p w14:paraId="64626BF0" w14:textId="77777777" w:rsidR="00CB1928" w:rsidRPr="008F7EE1" w:rsidRDefault="00CB1928" w:rsidP="00790373">
      <w:pPr>
        <w:pStyle w:val="ListParagraph"/>
        <w:numPr>
          <w:ilvl w:val="0"/>
          <w:numId w:val="1"/>
        </w:numPr>
        <w:spacing w:afterLines="200" w:after="480"/>
        <w:rPr>
          <w:rFonts w:ascii="Garamond" w:hAnsi="Garamond"/>
          <w:sz w:val="25"/>
          <w:szCs w:val="25"/>
        </w:rPr>
      </w:pPr>
      <w:r w:rsidRPr="008F7EE1">
        <w:rPr>
          <w:rFonts w:ascii="Garamond" w:hAnsi="Garamond"/>
          <w:sz w:val="25"/>
          <w:szCs w:val="25"/>
        </w:rPr>
        <w:t>What about the way that partnering organizations are involved with the PHA? How do you see these partnerships continuing over time?</w:t>
      </w:r>
    </w:p>
    <w:p w14:paraId="2ED3C2E9" w14:textId="77777777" w:rsidR="00CB1928" w:rsidRPr="008F7EE1" w:rsidRDefault="00CB1928" w:rsidP="00790373">
      <w:pPr>
        <w:pStyle w:val="ListParagraph"/>
        <w:numPr>
          <w:ilvl w:val="1"/>
          <w:numId w:val="9"/>
        </w:numPr>
        <w:spacing w:afterLines="200" w:after="480"/>
        <w:rPr>
          <w:rFonts w:ascii="Garamond" w:hAnsi="Garamond"/>
          <w:sz w:val="25"/>
          <w:szCs w:val="25"/>
        </w:rPr>
      </w:pPr>
      <w:r w:rsidRPr="008F7EE1">
        <w:rPr>
          <w:rFonts w:ascii="Garamond" w:hAnsi="Garamond"/>
          <w:sz w:val="25"/>
          <w:szCs w:val="25"/>
        </w:rPr>
        <w:t>Which may be sustained, and which do you think will not be? Why?</w:t>
      </w:r>
    </w:p>
    <w:p w14:paraId="0CE92DA1" w14:textId="77777777" w:rsidR="00CB1928" w:rsidRDefault="00CB1928" w:rsidP="00790373">
      <w:pPr>
        <w:pStyle w:val="ListParagraph"/>
        <w:numPr>
          <w:ilvl w:val="0"/>
          <w:numId w:val="1"/>
        </w:numPr>
        <w:spacing w:afterLines="200" w:after="480"/>
        <w:rPr>
          <w:rFonts w:ascii="Garamond" w:hAnsi="Garamond"/>
          <w:sz w:val="25"/>
          <w:szCs w:val="25"/>
        </w:rPr>
      </w:pPr>
      <w:r w:rsidRPr="008F7EE1">
        <w:rPr>
          <w:rFonts w:ascii="Garamond" w:hAnsi="Garamond"/>
          <w:sz w:val="25"/>
          <w:szCs w:val="25"/>
        </w:rPr>
        <w:t>Do you have any other reflections on sustainability that you’d like to share?</w:t>
      </w:r>
    </w:p>
    <w:p w14:paraId="688829D1" w14:textId="77777777" w:rsidR="00CB1928" w:rsidRPr="001F193D" w:rsidRDefault="00CB1928" w:rsidP="003216FF">
      <w:pPr>
        <w:jc w:val="center"/>
        <w:rPr>
          <w:rFonts w:ascii="Garamond" w:hAnsi="Garamond"/>
          <w:b/>
          <w:sz w:val="24"/>
          <w:szCs w:val="24"/>
        </w:rPr>
      </w:pPr>
      <w:r w:rsidRPr="001F193D">
        <w:rPr>
          <w:rFonts w:ascii="Garamond" w:hAnsi="Garamond"/>
          <w:b/>
          <w:sz w:val="24"/>
          <w:szCs w:val="24"/>
        </w:rPr>
        <w:t>Questions on Employment Services</w:t>
      </w:r>
    </w:p>
    <w:p w14:paraId="4AB916D5" w14:textId="77777777" w:rsidR="003216FF" w:rsidRPr="007F39E0" w:rsidRDefault="009A70B2" w:rsidP="003216FF">
      <w:pPr>
        <w:rPr>
          <w:rFonts w:ascii="Garamond" w:eastAsia="Times New Roman" w:hAnsi="Garamond" w:cs="Times New Roman"/>
          <w:i/>
          <w:sz w:val="24"/>
          <w:szCs w:val="24"/>
        </w:rPr>
      </w:pPr>
      <w:r w:rsidRPr="009A70B2">
        <w:rPr>
          <w:rFonts w:ascii="Garamond" w:eastAsia="Calibri" w:hAnsi="Garamond" w:cs="Times New Roman"/>
          <w:b/>
          <w:i/>
          <w:sz w:val="24"/>
          <w:szCs w:val="24"/>
        </w:rPr>
        <w:t>Evolution of employment services</w:t>
      </w:r>
    </w:p>
    <w:p w14:paraId="39ADD666" w14:textId="77777777" w:rsidR="003216FF" w:rsidRPr="007F39E0" w:rsidRDefault="003216FF" w:rsidP="003216FF">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5D06EBE8" w14:textId="77777777" w:rsidR="003216FF" w:rsidRDefault="003216FF" w:rsidP="00A474D7">
      <w:pPr>
        <w:spacing w:line="240" w:lineRule="auto"/>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6D950FDA" w14:textId="77777777" w:rsidR="00A474D7" w:rsidRDefault="00A474D7" w:rsidP="00A474D7">
      <w:pPr>
        <w:spacing w:line="240" w:lineRule="auto"/>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0A8DFF9B" w14:textId="77777777" w:rsidR="00A474D7" w:rsidRPr="007F39E0" w:rsidRDefault="00A474D7" w:rsidP="00A474D7">
      <w:pPr>
        <w:spacing w:line="240" w:lineRule="auto"/>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Community Coaches (CC)</w:t>
      </w:r>
    </w:p>
    <w:p w14:paraId="049395E2" w14:textId="77777777" w:rsidR="00CB1928" w:rsidRPr="001F193D" w:rsidRDefault="00CB1928" w:rsidP="00790373">
      <w:p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lastRenderedPageBreak/>
        <w:t>First, I would like to hear your thoughts about the evolution of employment-related services at [SITE].</w:t>
      </w:r>
    </w:p>
    <w:p w14:paraId="2CE9B7E6" w14:textId="77777777" w:rsidR="00CB1928" w:rsidRDefault="00CB1928" w:rsidP="00790373">
      <w:pPr>
        <w:numPr>
          <w:ilvl w:val="0"/>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Has your thinking about the goals of employment related services changed over time?</w:t>
      </w:r>
    </w:p>
    <w:p w14:paraId="1D40C042" w14:textId="77777777" w:rsidR="00CB1928" w:rsidRDefault="00CB1928" w:rsidP="00790373">
      <w:pPr>
        <w:numPr>
          <w:ilvl w:val="1"/>
          <w:numId w:val="1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What led to thinking of employment services differently?</w:t>
      </w:r>
    </w:p>
    <w:p w14:paraId="581C6550" w14:textId="77777777" w:rsidR="00CB1928" w:rsidRDefault="00CB1928" w:rsidP="00790373">
      <w:pPr>
        <w:numPr>
          <w:ilvl w:val="0"/>
          <w:numId w:val="13"/>
        </w:numPr>
        <w:spacing w:afterLines="200" w:after="480"/>
        <w:contextualSpacing/>
        <w:rPr>
          <w:rFonts w:ascii="Garamond" w:eastAsia="Calibri" w:hAnsi="Garamond" w:cs="Times New Roman"/>
          <w:sz w:val="24"/>
          <w:szCs w:val="24"/>
        </w:rPr>
      </w:pPr>
      <w:r w:rsidRPr="00CB1928">
        <w:rPr>
          <w:rFonts w:ascii="Garamond" w:eastAsia="Calibri" w:hAnsi="Garamond" w:cs="Times New Roman"/>
          <w:sz w:val="24"/>
          <w:szCs w:val="24"/>
        </w:rPr>
        <w:t>I would like to get a sense of any changes in the employment-related services that [SITE] offers since we last spoke in [DATE]</w:t>
      </w:r>
    </w:p>
    <w:p w14:paraId="1770A7F2" w14:textId="27765544" w:rsidR="004B2F55" w:rsidRPr="00CB1928" w:rsidRDefault="004B2F55" w:rsidP="004C3866">
      <w:pPr>
        <w:numPr>
          <w:ilvl w:val="1"/>
          <w:numId w:val="1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Probe: Messaging or service emphasis; service uptake in general and among subgroups (families with/without young children, working/nonworking at baseline)</w:t>
      </w:r>
    </w:p>
    <w:p w14:paraId="546796E3" w14:textId="77777777" w:rsidR="00CB1928" w:rsidRPr="001F193D" w:rsidRDefault="00CB1928" w:rsidP="00790373">
      <w:pPr>
        <w:numPr>
          <w:ilvl w:val="1"/>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Have you added new employment related services to the program?</w:t>
      </w:r>
    </w:p>
    <w:p w14:paraId="251460BA" w14:textId="77777777" w:rsidR="00CB1928" w:rsidRDefault="00CB1928" w:rsidP="00790373">
      <w:pPr>
        <w:numPr>
          <w:ilvl w:val="2"/>
          <w:numId w:val="11"/>
        </w:numPr>
        <w:spacing w:afterLines="200" w:after="480"/>
        <w:contextualSpacing/>
        <w:rPr>
          <w:rFonts w:ascii="Garamond" w:eastAsia="Calibri" w:hAnsi="Garamond" w:cs="Times New Roman"/>
          <w:sz w:val="24"/>
          <w:szCs w:val="24"/>
        </w:rPr>
      </w:pPr>
      <w:r w:rsidRPr="001F193D">
        <w:rPr>
          <w:rFonts w:ascii="Garamond" w:eastAsia="Calibri" w:hAnsi="Garamond" w:cs="Times New Roman"/>
          <w:i/>
          <w:sz w:val="24"/>
          <w:szCs w:val="24"/>
        </w:rPr>
        <w:t xml:space="preserve">If yes: </w:t>
      </w:r>
      <w:r w:rsidRPr="001F193D">
        <w:rPr>
          <w:rFonts w:ascii="Garamond" w:eastAsia="Calibri" w:hAnsi="Garamond" w:cs="Times New Roman"/>
          <w:sz w:val="24"/>
          <w:szCs w:val="24"/>
        </w:rPr>
        <w:t>Could you speak a bit about why you added these services? What was the rationale behind adding these services? What drove this change?</w:t>
      </w:r>
    </w:p>
    <w:p w14:paraId="01B1E2B4" w14:textId="4C89BAEF" w:rsidR="004B2F55" w:rsidRPr="001F193D" w:rsidRDefault="004B2F55" w:rsidP="00790373">
      <w:pPr>
        <w:numPr>
          <w:ilvl w:val="2"/>
          <w:numId w:val="11"/>
        </w:numPr>
        <w:spacing w:afterLines="200" w:after="480"/>
        <w:contextualSpacing/>
        <w:rPr>
          <w:rFonts w:ascii="Garamond" w:eastAsia="Calibri" w:hAnsi="Garamond" w:cs="Times New Roman"/>
          <w:sz w:val="24"/>
          <w:szCs w:val="24"/>
        </w:rPr>
      </w:pPr>
      <w:r>
        <w:rPr>
          <w:rFonts w:ascii="Garamond" w:eastAsia="Calibri" w:hAnsi="Garamond" w:cs="Times New Roman"/>
          <w:i/>
          <w:sz w:val="24"/>
          <w:szCs w:val="24"/>
        </w:rPr>
        <w:t>Probe:</w:t>
      </w:r>
      <w:r>
        <w:rPr>
          <w:rFonts w:ascii="Garamond" w:eastAsia="Calibri" w:hAnsi="Garamond" w:cs="Times New Roman"/>
          <w:sz w:val="24"/>
          <w:szCs w:val="24"/>
        </w:rPr>
        <w:t xml:space="preserve"> Any related to sectoral or career pathways or advancement. </w:t>
      </w:r>
    </w:p>
    <w:p w14:paraId="19CF8661" w14:textId="77777777" w:rsidR="00CB1928" w:rsidRPr="001F193D" w:rsidRDefault="00CB1928" w:rsidP="00790373">
      <w:pPr>
        <w:numPr>
          <w:ilvl w:val="1"/>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Have you discontinued any services you were providing before?</w:t>
      </w:r>
    </w:p>
    <w:p w14:paraId="496303AA" w14:textId="77777777" w:rsidR="00CB1928" w:rsidRPr="001F193D" w:rsidRDefault="00CB1928" w:rsidP="00790373">
      <w:pPr>
        <w:numPr>
          <w:ilvl w:val="0"/>
          <w:numId w:val="14"/>
        </w:numPr>
        <w:spacing w:afterLines="200" w:after="480"/>
        <w:contextualSpacing/>
        <w:rPr>
          <w:rFonts w:ascii="Garamond" w:eastAsia="Calibri" w:hAnsi="Garamond" w:cs="Times New Roman"/>
          <w:sz w:val="24"/>
          <w:szCs w:val="24"/>
        </w:rPr>
      </w:pPr>
      <w:r w:rsidRPr="001F193D">
        <w:rPr>
          <w:rFonts w:ascii="Garamond" w:eastAsia="Calibri" w:hAnsi="Garamond" w:cs="Times New Roman"/>
          <w:i/>
          <w:sz w:val="24"/>
          <w:szCs w:val="24"/>
        </w:rPr>
        <w:t>If yes:</w:t>
      </w:r>
      <w:r w:rsidRPr="001F193D">
        <w:rPr>
          <w:rFonts w:ascii="Garamond" w:eastAsia="Calibri" w:hAnsi="Garamond" w:cs="Times New Roman"/>
          <w:sz w:val="24"/>
          <w:szCs w:val="24"/>
        </w:rPr>
        <w:t xml:space="preserve"> why?</w:t>
      </w:r>
    </w:p>
    <w:p w14:paraId="76907515" w14:textId="77777777" w:rsidR="009A70B2" w:rsidRPr="009A70B2" w:rsidRDefault="00790373" w:rsidP="00790373">
      <w:pPr>
        <w:spacing w:afterLines="200" w:after="480"/>
        <w:contextualSpacing/>
        <w:rPr>
          <w:rFonts w:ascii="Garamond" w:eastAsia="Calibri" w:hAnsi="Garamond" w:cs="Times New Roman"/>
          <w:b/>
          <w:i/>
          <w:sz w:val="24"/>
          <w:szCs w:val="24"/>
        </w:rPr>
      </w:pPr>
      <w:r>
        <w:rPr>
          <w:rFonts w:ascii="Garamond" w:eastAsia="Calibri" w:hAnsi="Garamond" w:cs="Times New Roman"/>
          <w:b/>
          <w:i/>
          <w:sz w:val="24"/>
          <w:szCs w:val="24"/>
        </w:rPr>
        <w:t xml:space="preserve">Evolution of </w:t>
      </w:r>
      <w:r w:rsidR="00702685">
        <w:rPr>
          <w:rFonts w:ascii="Garamond" w:eastAsia="Calibri" w:hAnsi="Garamond" w:cs="Times New Roman"/>
          <w:b/>
          <w:i/>
          <w:sz w:val="24"/>
          <w:szCs w:val="24"/>
        </w:rPr>
        <w:t xml:space="preserve">employment-related </w:t>
      </w:r>
      <w:r>
        <w:rPr>
          <w:rFonts w:ascii="Garamond" w:eastAsia="Calibri" w:hAnsi="Garamond" w:cs="Times New Roman"/>
          <w:b/>
          <w:i/>
          <w:sz w:val="24"/>
          <w:szCs w:val="24"/>
        </w:rPr>
        <w:t>p</w:t>
      </w:r>
      <w:r w:rsidR="009A70B2" w:rsidRPr="009A70B2">
        <w:rPr>
          <w:rFonts w:ascii="Garamond" w:eastAsia="Calibri" w:hAnsi="Garamond" w:cs="Times New Roman"/>
          <w:b/>
          <w:i/>
          <w:sz w:val="24"/>
          <w:szCs w:val="24"/>
        </w:rPr>
        <w:t>artnerships</w:t>
      </w:r>
    </w:p>
    <w:p w14:paraId="1EE8AF27" w14:textId="77777777" w:rsidR="00A474D7" w:rsidRPr="007F39E0" w:rsidRDefault="00A474D7" w:rsidP="00A474D7">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5F941CD8" w14:textId="77777777" w:rsidR="00A474D7" w:rsidRDefault="00A474D7" w:rsidP="00A474D7">
      <w:pPr>
        <w:spacing w:line="240" w:lineRule="auto"/>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502374B7" w14:textId="77777777" w:rsidR="00A474D7" w:rsidRDefault="00A474D7" w:rsidP="00A474D7">
      <w:pPr>
        <w:spacing w:line="240" w:lineRule="auto"/>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7B41800C" w14:textId="77777777" w:rsidR="00A474D7" w:rsidRPr="007F39E0" w:rsidRDefault="00A474D7" w:rsidP="00A474D7">
      <w:pPr>
        <w:spacing w:line="240" w:lineRule="auto"/>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Community Coaches (CC)</w:t>
      </w:r>
    </w:p>
    <w:p w14:paraId="1ADA37F6" w14:textId="77777777" w:rsidR="00A474D7" w:rsidRDefault="00A474D7" w:rsidP="00790373">
      <w:pPr>
        <w:spacing w:afterLines="200" w:after="480"/>
        <w:contextualSpacing/>
        <w:rPr>
          <w:rFonts w:ascii="Garamond" w:eastAsia="Calibri" w:hAnsi="Garamond" w:cs="Times New Roman"/>
          <w:sz w:val="24"/>
          <w:szCs w:val="24"/>
        </w:rPr>
      </w:pPr>
    </w:p>
    <w:p w14:paraId="40A1858D" w14:textId="77777777" w:rsidR="00CB1928" w:rsidRPr="001F193D" w:rsidRDefault="00CB1928" w:rsidP="00790373">
      <w:p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Now, I would like to talk about partnerships the program has developed as part of employment-related services. </w:t>
      </w:r>
      <w:r w:rsidR="003B09D0">
        <w:rPr>
          <w:rFonts w:ascii="Garamond" w:eastAsia="Calibri" w:hAnsi="Garamond" w:cs="Times New Roman"/>
          <w:sz w:val="24"/>
          <w:szCs w:val="24"/>
        </w:rPr>
        <w:t>First, l</w:t>
      </w:r>
      <w:r w:rsidRPr="001F193D">
        <w:rPr>
          <w:rFonts w:ascii="Garamond" w:eastAsia="Calibri" w:hAnsi="Garamond" w:cs="Times New Roman"/>
          <w:sz w:val="24"/>
          <w:szCs w:val="24"/>
        </w:rPr>
        <w:t xml:space="preserve">et’s talk about </w:t>
      </w:r>
      <w:r w:rsidR="003B09D0">
        <w:rPr>
          <w:rFonts w:ascii="Garamond" w:eastAsia="Calibri" w:hAnsi="Garamond" w:cs="Times New Roman"/>
          <w:sz w:val="24"/>
          <w:szCs w:val="24"/>
        </w:rPr>
        <w:t xml:space="preserve">the </w:t>
      </w:r>
      <w:r w:rsidRPr="001F193D">
        <w:rPr>
          <w:rFonts w:ascii="Garamond" w:eastAsia="Calibri" w:hAnsi="Garamond" w:cs="Times New Roman"/>
          <w:sz w:val="24"/>
          <w:szCs w:val="24"/>
        </w:rPr>
        <w:t>partnerships you developed early on in the implementation of the program</w:t>
      </w:r>
      <w:r w:rsidR="003B09D0">
        <w:rPr>
          <w:rFonts w:ascii="Garamond" w:eastAsia="Calibri" w:hAnsi="Garamond" w:cs="Times New Roman"/>
          <w:sz w:val="24"/>
          <w:szCs w:val="24"/>
        </w:rPr>
        <w:t>,</w:t>
      </w:r>
      <w:r w:rsidRPr="001F193D">
        <w:rPr>
          <w:rFonts w:ascii="Garamond" w:eastAsia="Calibri" w:hAnsi="Garamond" w:cs="Times New Roman"/>
          <w:sz w:val="24"/>
          <w:szCs w:val="24"/>
        </w:rPr>
        <w:t xml:space="preserve"> and then we’ll talk about newer partnerships.</w:t>
      </w:r>
    </w:p>
    <w:p w14:paraId="0F8D3A02" w14:textId="77777777" w:rsidR="00CB1928" w:rsidRPr="001F193D" w:rsidRDefault="00CB1928" w:rsidP="00790373">
      <w:pPr>
        <w:numPr>
          <w:ilvl w:val="0"/>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How have the partnerships you developed early on evolved over time? </w:t>
      </w:r>
      <w:r w:rsidRPr="001F193D">
        <w:rPr>
          <w:rFonts w:ascii="Garamond" w:eastAsia="Calibri" w:hAnsi="Garamond" w:cs="Times New Roman"/>
          <w:i/>
          <w:sz w:val="24"/>
          <w:szCs w:val="24"/>
        </w:rPr>
        <w:t>Probe as needed:</w:t>
      </w:r>
    </w:p>
    <w:p w14:paraId="37F712A7" w14:textId="77777777" w:rsidR="00CB1928" w:rsidRPr="001F193D" w:rsidRDefault="00CB1928" w:rsidP="00790373">
      <w:pPr>
        <w:numPr>
          <w:ilvl w:val="1"/>
          <w:numId w:val="12"/>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New services provided?</w:t>
      </w:r>
    </w:p>
    <w:p w14:paraId="1C9365CA" w14:textId="77777777" w:rsidR="00CB1928" w:rsidRPr="001F193D" w:rsidRDefault="00CB1928" w:rsidP="00790373">
      <w:pPr>
        <w:numPr>
          <w:ilvl w:val="1"/>
          <w:numId w:val="12"/>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Different approach to the provision of services?</w:t>
      </w:r>
    </w:p>
    <w:p w14:paraId="5DB4B70B" w14:textId="77777777" w:rsidR="00CB1928" w:rsidRDefault="00CB1928" w:rsidP="00790373">
      <w:pPr>
        <w:numPr>
          <w:ilvl w:val="1"/>
          <w:numId w:val="12"/>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Targeting services to residents in different situations?</w:t>
      </w:r>
    </w:p>
    <w:p w14:paraId="78DF17D4" w14:textId="77777777" w:rsidR="003E53C3" w:rsidRPr="001F193D" w:rsidRDefault="003E53C3" w:rsidP="00790373">
      <w:pPr>
        <w:numPr>
          <w:ilvl w:val="1"/>
          <w:numId w:val="12"/>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New mechanisms for referrals?</w:t>
      </w:r>
    </w:p>
    <w:p w14:paraId="21A2235E" w14:textId="77777777" w:rsidR="00CB1928" w:rsidRPr="001F193D" w:rsidRDefault="00CB1928" w:rsidP="00790373">
      <w:pPr>
        <w:numPr>
          <w:ilvl w:val="0"/>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What new partnership</w:t>
      </w:r>
      <w:r w:rsidR="00FF4245">
        <w:rPr>
          <w:rFonts w:ascii="Garamond" w:eastAsia="Calibri" w:hAnsi="Garamond" w:cs="Times New Roman"/>
          <w:sz w:val="24"/>
          <w:szCs w:val="24"/>
        </w:rPr>
        <w:t>s</w:t>
      </w:r>
      <w:r w:rsidRPr="001F193D">
        <w:rPr>
          <w:rFonts w:ascii="Garamond" w:eastAsia="Calibri" w:hAnsi="Garamond" w:cs="Times New Roman"/>
          <w:sz w:val="24"/>
          <w:szCs w:val="24"/>
        </w:rPr>
        <w:t xml:space="preserve"> have you developed?</w:t>
      </w:r>
    </w:p>
    <w:p w14:paraId="643390A8" w14:textId="77777777" w:rsidR="00CB1928" w:rsidRPr="001F193D" w:rsidRDefault="00CB1928" w:rsidP="00790373">
      <w:pPr>
        <w:numPr>
          <w:ilvl w:val="0"/>
          <w:numId w:val="15"/>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What drove the development of those newer partnerships?</w:t>
      </w:r>
    </w:p>
    <w:p w14:paraId="2941701F" w14:textId="77777777" w:rsidR="00CB1928" w:rsidRPr="001F193D" w:rsidRDefault="00CB1928" w:rsidP="00790373">
      <w:pPr>
        <w:numPr>
          <w:ilvl w:val="0"/>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What have these newer partnerships added to your work and the implementation of Jobs Plus?</w:t>
      </w:r>
    </w:p>
    <w:p w14:paraId="168DFA92" w14:textId="77777777" w:rsidR="00711185" w:rsidRDefault="00711185" w:rsidP="004C3866">
      <w:pPr>
        <w:numPr>
          <w:ilvl w:val="1"/>
          <w:numId w:val="1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Have you seen any new funding streams for services provided by external partners? </w:t>
      </w:r>
    </w:p>
    <w:p w14:paraId="4E772F1A" w14:textId="53D86730" w:rsidR="00CB1928" w:rsidRPr="001F193D" w:rsidRDefault="00CB1928" w:rsidP="00711185">
      <w:pPr>
        <w:numPr>
          <w:ilvl w:val="0"/>
          <w:numId w:val="13"/>
        </w:num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 xml:space="preserve">Have there been any challenges developing new partnerships? </w:t>
      </w:r>
      <w:r w:rsidR="00711185">
        <w:rPr>
          <w:rFonts w:ascii="Garamond" w:eastAsia="Calibri" w:hAnsi="Garamond" w:cs="Times New Roman"/>
          <w:sz w:val="24"/>
          <w:szCs w:val="24"/>
        </w:rPr>
        <w:t>If so, what have they been?</w:t>
      </w:r>
    </w:p>
    <w:p w14:paraId="4D56CA1E" w14:textId="77777777" w:rsidR="00CB1928" w:rsidRPr="001F193D" w:rsidRDefault="00CB1928" w:rsidP="00790373">
      <w:pPr>
        <w:spacing w:afterLines="200" w:after="480"/>
        <w:contextualSpacing/>
        <w:rPr>
          <w:rFonts w:ascii="Garamond" w:eastAsia="Calibri" w:hAnsi="Garamond" w:cs="Times New Roman"/>
          <w:sz w:val="24"/>
          <w:szCs w:val="24"/>
        </w:rPr>
      </w:pPr>
      <w:r w:rsidRPr="001F193D">
        <w:rPr>
          <w:rFonts w:ascii="Garamond" w:eastAsia="Calibri" w:hAnsi="Garamond" w:cs="Times New Roman"/>
          <w:sz w:val="24"/>
          <w:szCs w:val="24"/>
        </w:rPr>
        <w:t>I would like to get some final thoughts about employment services within the broader context of the Jobs Plus program.</w:t>
      </w:r>
    </w:p>
    <w:p w14:paraId="1594BA4A" w14:textId="069AF6E5" w:rsidR="00CB1928" w:rsidRDefault="00711185" w:rsidP="00790373">
      <w:pPr>
        <w:numPr>
          <w:ilvl w:val="0"/>
          <w:numId w:val="1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How if at all, would</w:t>
      </w:r>
      <w:r w:rsidRPr="001F193D">
        <w:rPr>
          <w:rFonts w:ascii="Garamond" w:eastAsia="Calibri" w:hAnsi="Garamond" w:cs="Times New Roman"/>
          <w:sz w:val="24"/>
          <w:szCs w:val="24"/>
        </w:rPr>
        <w:t xml:space="preserve"> </w:t>
      </w:r>
      <w:r w:rsidR="00CB1928" w:rsidRPr="001F193D">
        <w:rPr>
          <w:rFonts w:ascii="Garamond" w:eastAsia="Calibri" w:hAnsi="Garamond" w:cs="Times New Roman"/>
          <w:sz w:val="24"/>
          <w:szCs w:val="24"/>
        </w:rPr>
        <w:t xml:space="preserve">you </w:t>
      </w:r>
      <w:r>
        <w:rPr>
          <w:rFonts w:ascii="Garamond" w:eastAsia="Calibri" w:hAnsi="Garamond" w:cs="Times New Roman"/>
          <w:sz w:val="24"/>
          <w:szCs w:val="24"/>
        </w:rPr>
        <w:t xml:space="preserve">describe </w:t>
      </w:r>
      <w:r w:rsidR="00CB1928" w:rsidRPr="001F193D">
        <w:rPr>
          <w:rFonts w:ascii="Garamond" w:eastAsia="Calibri" w:hAnsi="Garamond" w:cs="Times New Roman"/>
          <w:sz w:val="24"/>
          <w:szCs w:val="24"/>
        </w:rPr>
        <w:t xml:space="preserve">any synergies </w:t>
      </w:r>
      <w:r>
        <w:rPr>
          <w:rFonts w:ascii="Garamond" w:eastAsia="Calibri" w:hAnsi="Garamond" w:cs="Times New Roman"/>
          <w:sz w:val="24"/>
          <w:szCs w:val="24"/>
        </w:rPr>
        <w:t xml:space="preserve">between Employment Services and </w:t>
      </w:r>
      <w:r w:rsidR="00CB1928" w:rsidRPr="001F193D">
        <w:rPr>
          <w:rFonts w:ascii="Garamond" w:eastAsia="Calibri" w:hAnsi="Garamond" w:cs="Times New Roman"/>
          <w:sz w:val="24"/>
          <w:szCs w:val="24"/>
        </w:rPr>
        <w:t>the other components of the program (i.e., JPEID and CSW)</w:t>
      </w:r>
      <w:r>
        <w:rPr>
          <w:rFonts w:ascii="Garamond" w:eastAsia="Calibri" w:hAnsi="Garamond" w:cs="Times New Roman"/>
          <w:sz w:val="24"/>
          <w:szCs w:val="24"/>
        </w:rPr>
        <w:t xml:space="preserve"> as they’ve been put into practice here</w:t>
      </w:r>
      <w:r w:rsidR="00CB1928" w:rsidRPr="001F193D">
        <w:rPr>
          <w:rFonts w:ascii="Garamond" w:eastAsia="Calibri" w:hAnsi="Garamond" w:cs="Times New Roman"/>
          <w:sz w:val="24"/>
          <w:szCs w:val="24"/>
        </w:rPr>
        <w:t>?</w:t>
      </w:r>
      <w:r>
        <w:rPr>
          <w:rFonts w:ascii="Garamond" w:eastAsia="Calibri" w:hAnsi="Garamond" w:cs="Times New Roman"/>
          <w:sz w:val="24"/>
          <w:szCs w:val="24"/>
        </w:rPr>
        <w:t xml:space="preserve"> If you don’t see it, why not? If you do, what are they? </w:t>
      </w:r>
    </w:p>
    <w:p w14:paraId="04B1BCA8" w14:textId="248BA698" w:rsidR="00711185" w:rsidRDefault="00711185" w:rsidP="004C3866">
      <w:pPr>
        <w:numPr>
          <w:ilvl w:val="1"/>
          <w:numId w:val="13"/>
        </w:numPr>
        <w:spacing w:afterLines="200" w:after="480"/>
        <w:contextualSpacing/>
        <w:rPr>
          <w:rFonts w:ascii="Garamond" w:eastAsia="Calibri" w:hAnsi="Garamond" w:cs="Times New Roman"/>
          <w:sz w:val="24"/>
          <w:szCs w:val="24"/>
        </w:rPr>
      </w:pPr>
      <w:r>
        <w:rPr>
          <w:rFonts w:ascii="Garamond" w:eastAsia="Calibri" w:hAnsi="Garamond" w:cs="Times New Roman"/>
          <w:sz w:val="24"/>
          <w:szCs w:val="24"/>
        </w:rPr>
        <w:t xml:space="preserve">Probe: Engagement of program participants, motivation, retention, etc. </w:t>
      </w:r>
    </w:p>
    <w:p w14:paraId="05BB771D" w14:textId="77777777" w:rsidR="00CB1928" w:rsidRPr="00CB1928" w:rsidRDefault="00CB1928" w:rsidP="00790373">
      <w:pPr>
        <w:spacing w:afterLines="200" w:after="480"/>
        <w:contextualSpacing/>
        <w:rPr>
          <w:rFonts w:ascii="Garamond" w:hAnsi="Garamond"/>
          <w:sz w:val="25"/>
          <w:szCs w:val="25"/>
        </w:rPr>
      </w:pPr>
    </w:p>
    <w:p w14:paraId="03D538EE" w14:textId="77777777" w:rsidR="00EF51C8" w:rsidRPr="001F193D" w:rsidRDefault="00EF51C8" w:rsidP="00790373">
      <w:pPr>
        <w:spacing w:afterLines="200" w:after="480"/>
        <w:ind w:left="720"/>
        <w:contextualSpacing/>
        <w:jc w:val="center"/>
        <w:rPr>
          <w:rFonts w:ascii="Garamond" w:eastAsia="Calibri" w:hAnsi="Garamond" w:cs="Times New Roman"/>
          <w:b/>
          <w:sz w:val="24"/>
          <w:szCs w:val="24"/>
        </w:rPr>
      </w:pPr>
      <w:r w:rsidRPr="001F193D">
        <w:rPr>
          <w:rFonts w:ascii="Garamond" w:eastAsia="Calibri" w:hAnsi="Garamond" w:cs="Times New Roman"/>
          <w:b/>
          <w:sz w:val="24"/>
          <w:szCs w:val="24"/>
        </w:rPr>
        <w:t>Questions on JPEID</w:t>
      </w:r>
    </w:p>
    <w:p w14:paraId="25F5A814" w14:textId="77777777" w:rsidR="00EF51C8" w:rsidRPr="007F39E0" w:rsidRDefault="00EF51C8" w:rsidP="00790373">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lastRenderedPageBreak/>
        <w:t>Unless otherwise noted, questions are for:</w:t>
      </w:r>
    </w:p>
    <w:p w14:paraId="5C3DC1C9" w14:textId="77777777" w:rsidR="00A474D7" w:rsidRDefault="00A474D7" w:rsidP="00A474D7">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H</w:t>
      </w:r>
      <w:r>
        <w:rPr>
          <w:rFonts w:ascii="Garamond" w:eastAsia="Times New Roman" w:hAnsi="Garamond" w:cs="Times New Roman"/>
          <w:i/>
          <w:sz w:val="24"/>
          <w:szCs w:val="24"/>
        </w:rPr>
        <w:t>ousing Authority Administrators (HA</w:t>
      </w:r>
      <w:r w:rsidR="006F344F">
        <w:rPr>
          <w:rFonts w:ascii="Garamond" w:eastAsia="Times New Roman" w:hAnsi="Garamond" w:cs="Times New Roman"/>
          <w:i/>
          <w:sz w:val="24"/>
          <w:szCs w:val="24"/>
        </w:rPr>
        <w:t>A</w:t>
      </w:r>
      <w:r>
        <w:rPr>
          <w:rFonts w:ascii="Garamond" w:eastAsia="Times New Roman" w:hAnsi="Garamond" w:cs="Times New Roman"/>
          <w:i/>
          <w:sz w:val="24"/>
          <w:szCs w:val="24"/>
        </w:rPr>
        <w:t>)</w:t>
      </w:r>
    </w:p>
    <w:p w14:paraId="4840108A" w14:textId="77777777" w:rsidR="00A474D7" w:rsidRDefault="00A474D7" w:rsidP="00A474D7">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Property Management Staff (PMS)</w:t>
      </w:r>
    </w:p>
    <w:p w14:paraId="5CC753C6" w14:textId="77777777" w:rsidR="00EF51C8" w:rsidRPr="007F39E0" w:rsidRDefault="00EF51C8" w:rsidP="00790373">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65E5C45E" w14:textId="77777777" w:rsidR="008B32A9" w:rsidRDefault="008B32A9" w:rsidP="00790373">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3AAB4A80" w14:textId="77777777" w:rsidR="00EF51C8" w:rsidRPr="007F39E0" w:rsidRDefault="008B32A9" w:rsidP="003216FF">
      <w:pPr>
        <w:ind w:left="720"/>
        <w:rPr>
          <w:rFonts w:ascii="Garamond" w:eastAsia="Times New Roman" w:hAnsi="Garamond" w:cs="Times New Roman"/>
          <w:i/>
          <w:sz w:val="24"/>
          <w:szCs w:val="24"/>
        </w:rPr>
      </w:pPr>
      <w:r>
        <w:rPr>
          <w:rFonts w:ascii="Garamond" w:eastAsia="Times New Roman" w:hAnsi="Garamond" w:cs="Times New Roman"/>
          <w:i/>
          <w:sz w:val="24"/>
          <w:szCs w:val="24"/>
        </w:rPr>
        <w:t xml:space="preserve">Community coaches </w:t>
      </w:r>
      <w:r w:rsidR="00EF51C8" w:rsidRPr="007F39E0">
        <w:rPr>
          <w:rFonts w:ascii="Garamond" w:eastAsia="Times New Roman" w:hAnsi="Garamond" w:cs="Times New Roman"/>
          <w:i/>
          <w:sz w:val="24"/>
          <w:szCs w:val="24"/>
        </w:rPr>
        <w:t>(</w:t>
      </w:r>
      <w:r>
        <w:rPr>
          <w:rFonts w:ascii="Garamond" w:eastAsia="Times New Roman" w:hAnsi="Garamond" w:cs="Times New Roman"/>
          <w:i/>
          <w:sz w:val="24"/>
          <w:szCs w:val="24"/>
        </w:rPr>
        <w:t>CC</w:t>
      </w:r>
      <w:r w:rsidR="00EF51C8" w:rsidRPr="007F39E0">
        <w:rPr>
          <w:rFonts w:ascii="Garamond" w:eastAsia="Times New Roman" w:hAnsi="Garamond" w:cs="Times New Roman"/>
          <w:i/>
          <w:sz w:val="24"/>
          <w:szCs w:val="24"/>
        </w:rPr>
        <w:t>)</w:t>
      </w:r>
    </w:p>
    <w:p w14:paraId="5855F01B" w14:textId="77777777" w:rsidR="008B32A9" w:rsidRPr="008B32A9" w:rsidRDefault="008B32A9" w:rsidP="00790373">
      <w:pPr>
        <w:spacing w:afterLines="200" w:after="480"/>
        <w:contextualSpacing/>
        <w:rPr>
          <w:rFonts w:ascii="Garamond" w:hAnsi="Garamond"/>
          <w:b/>
          <w:i/>
          <w:sz w:val="24"/>
          <w:szCs w:val="24"/>
        </w:rPr>
      </w:pPr>
      <w:r w:rsidRPr="008B32A9">
        <w:rPr>
          <w:rFonts w:ascii="Garamond" w:hAnsi="Garamond"/>
          <w:b/>
          <w:i/>
          <w:sz w:val="24"/>
          <w:szCs w:val="24"/>
        </w:rPr>
        <w:t>Evolution of JPEID</w:t>
      </w:r>
    </w:p>
    <w:p w14:paraId="73E93351" w14:textId="77777777" w:rsidR="00EF51C8" w:rsidRDefault="00EF51C8" w:rsidP="003216FF">
      <w:pPr>
        <w:contextualSpacing/>
        <w:rPr>
          <w:rFonts w:ascii="Garamond" w:hAnsi="Garamond"/>
          <w:sz w:val="24"/>
          <w:szCs w:val="24"/>
        </w:rPr>
      </w:pPr>
      <w:r w:rsidRPr="001F193D">
        <w:rPr>
          <w:rFonts w:ascii="Garamond" w:hAnsi="Garamond"/>
          <w:sz w:val="24"/>
          <w:szCs w:val="24"/>
        </w:rPr>
        <w:t xml:space="preserve">Another key component of Jobs-Plus is the Jobs-Plus Earned Income Disregard, or JPEID.  In this portion of the interview, we want to understand any changes that each site made to the JPEID component of their programs, any </w:t>
      </w:r>
      <w:r w:rsidR="008B32A9">
        <w:rPr>
          <w:rFonts w:ascii="Garamond" w:hAnsi="Garamond"/>
          <w:sz w:val="24"/>
          <w:szCs w:val="24"/>
        </w:rPr>
        <w:t xml:space="preserve">challenges </w:t>
      </w:r>
      <w:r w:rsidRPr="001F193D">
        <w:rPr>
          <w:rFonts w:ascii="Garamond" w:hAnsi="Garamond"/>
          <w:sz w:val="24"/>
          <w:szCs w:val="24"/>
        </w:rPr>
        <w:t xml:space="preserve">that came up during the implementation of the JPEID, and what kinds of outcomes have been achieved. </w:t>
      </w:r>
    </w:p>
    <w:p w14:paraId="54629FC3"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 xml:space="preserve">Have you made any changes in the following aspects of the JPEID component of the Jobs-Plus program since it was initially rolled out? </w:t>
      </w:r>
      <w:r w:rsidRPr="001F193D">
        <w:rPr>
          <w:rFonts w:ascii="Garamond" w:hAnsi="Garamond"/>
          <w:i/>
          <w:sz w:val="24"/>
          <w:szCs w:val="24"/>
        </w:rPr>
        <w:t>(IF “YES” TO ANY QUESTION, ASK WHY AND HOW THAT CHANGE HAS WORKED OUT.)</w:t>
      </w:r>
      <w:r w:rsidRPr="001F193D">
        <w:rPr>
          <w:rFonts w:ascii="Garamond" w:hAnsi="Garamond"/>
          <w:sz w:val="24"/>
          <w:szCs w:val="24"/>
        </w:rPr>
        <w:t xml:space="preserve"> Any change in . . . </w:t>
      </w:r>
      <w:r w:rsidR="008B32A9">
        <w:rPr>
          <w:rFonts w:ascii="Garamond" w:hAnsi="Garamond"/>
          <w:sz w:val="24"/>
          <w:szCs w:val="24"/>
        </w:rPr>
        <w:t>(</w:t>
      </w:r>
      <w:r w:rsidR="008B32A9">
        <w:rPr>
          <w:rFonts w:ascii="Garamond" w:hAnsi="Garamond"/>
          <w:i/>
          <w:sz w:val="24"/>
          <w:szCs w:val="24"/>
        </w:rPr>
        <w:t>Exclude CC)</w:t>
      </w:r>
    </w:p>
    <w:p w14:paraId="6697E70F" w14:textId="77777777" w:rsidR="00EF51C8"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The targeting of the program to specific sub-groups?</w:t>
      </w:r>
    </w:p>
    <w:p w14:paraId="6C8827E0" w14:textId="01FE6DC3" w:rsidR="008B32A9" w:rsidRPr="001F193D" w:rsidRDefault="008B32A9" w:rsidP="00790373">
      <w:pPr>
        <w:pStyle w:val="ListParagraph"/>
        <w:numPr>
          <w:ilvl w:val="1"/>
          <w:numId w:val="16"/>
        </w:numPr>
        <w:spacing w:afterLines="200" w:after="480"/>
        <w:rPr>
          <w:rFonts w:ascii="Garamond" w:hAnsi="Garamond"/>
          <w:sz w:val="24"/>
          <w:szCs w:val="24"/>
        </w:rPr>
      </w:pPr>
      <w:r>
        <w:rPr>
          <w:rFonts w:ascii="Garamond" w:hAnsi="Garamond"/>
          <w:sz w:val="24"/>
          <w:szCs w:val="24"/>
        </w:rPr>
        <w:t>The message</w:t>
      </w:r>
      <w:r w:rsidR="009D7C4E">
        <w:rPr>
          <w:rFonts w:ascii="Garamond" w:hAnsi="Garamond"/>
          <w:sz w:val="24"/>
          <w:szCs w:val="24"/>
        </w:rPr>
        <w:t>s you use when marketing</w:t>
      </w:r>
      <w:r>
        <w:rPr>
          <w:rFonts w:ascii="Garamond" w:hAnsi="Garamond"/>
          <w:sz w:val="24"/>
          <w:szCs w:val="24"/>
        </w:rPr>
        <w:t xml:space="preserve"> JPEID?</w:t>
      </w:r>
    </w:p>
    <w:p w14:paraId="3E6EBF20" w14:textId="6AB27BF4"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 xml:space="preserve">The </w:t>
      </w:r>
      <w:r w:rsidR="009D7C4E">
        <w:rPr>
          <w:rFonts w:ascii="Garamond" w:hAnsi="Garamond"/>
          <w:sz w:val="24"/>
          <w:szCs w:val="24"/>
        </w:rPr>
        <w:t>methods you use to market</w:t>
      </w:r>
      <w:r w:rsidR="009D7C4E" w:rsidRPr="001F193D">
        <w:rPr>
          <w:rFonts w:ascii="Garamond" w:hAnsi="Garamond"/>
          <w:sz w:val="24"/>
          <w:szCs w:val="24"/>
        </w:rPr>
        <w:t xml:space="preserve"> </w:t>
      </w:r>
      <w:r w:rsidRPr="001F193D">
        <w:rPr>
          <w:rFonts w:ascii="Garamond" w:hAnsi="Garamond"/>
          <w:sz w:val="24"/>
          <w:szCs w:val="24"/>
        </w:rPr>
        <w:t>the JPEID component of the program</w:t>
      </w:r>
      <w:r w:rsidR="009D7C4E">
        <w:rPr>
          <w:rFonts w:ascii="Garamond" w:hAnsi="Garamond"/>
          <w:sz w:val="24"/>
          <w:szCs w:val="24"/>
        </w:rPr>
        <w:t xml:space="preserve"> (e.g., </w:t>
      </w:r>
      <w:r w:rsidR="00280349">
        <w:rPr>
          <w:rFonts w:ascii="Garamond" w:hAnsi="Garamond"/>
          <w:sz w:val="24"/>
          <w:szCs w:val="24"/>
        </w:rPr>
        <w:t xml:space="preserve">events, work with property management </w:t>
      </w:r>
      <w:r w:rsidR="009D7C4E">
        <w:rPr>
          <w:rFonts w:ascii="Garamond" w:hAnsi="Garamond"/>
          <w:sz w:val="24"/>
          <w:szCs w:val="24"/>
        </w:rPr>
        <w:t>posters, word of mouth, etc.)</w:t>
      </w:r>
      <w:r w:rsidRPr="001F193D">
        <w:rPr>
          <w:rFonts w:ascii="Garamond" w:hAnsi="Garamond"/>
          <w:sz w:val="24"/>
          <w:szCs w:val="24"/>
        </w:rPr>
        <w:t>?</w:t>
      </w:r>
      <w:r w:rsidR="00280349">
        <w:rPr>
          <w:rFonts w:ascii="Garamond" w:hAnsi="Garamond"/>
          <w:sz w:val="24"/>
          <w:szCs w:val="24"/>
        </w:rPr>
        <w:t xml:space="preserve"> How if at all has this made a difference?</w:t>
      </w:r>
    </w:p>
    <w:p w14:paraId="39A7071E"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 xml:space="preserve">How the JPEID has been integrated into the other aspects of the Jobs-Plus program? </w:t>
      </w:r>
    </w:p>
    <w:p w14:paraId="57C8D13B"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The way the JPEID works in conjunction with other self-sufficiency programs?</w:t>
      </w:r>
    </w:p>
    <w:p w14:paraId="4E0F9B46"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The introduction or elimination of any related financial incentives (e.g. IDAs, financial counseling)?</w:t>
      </w:r>
    </w:p>
    <w:p w14:paraId="47C4BA46"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The data management system you use to track the JPEID?</w:t>
      </w:r>
    </w:p>
    <w:p w14:paraId="612AF435"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 xml:space="preserve">Are there any other changes that have been made in the JPEID component of the program that you can think of? </w:t>
      </w:r>
    </w:p>
    <w:p w14:paraId="47E77ADB" w14:textId="2604A437" w:rsidR="00EF51C8" w:rsidRPr="001F193D" w:rsidRDefault="00280349" w:rsidP="00790373">
      <w:pPr>
        <w:pStyle w:val="ListParagraph"/>
        <w:numPr>
          <w:ilvl w:val="0"/>
          <w:numId w:val="16"/>
        </w:numPr>
        <w:spacing w:afterLines="200" w:after="480"/>
        <w:rPr>
          <w:rFonts w:ascii="Garamond" w:hAnsi="Garamond"/>
          <w:sz w:val="24"/>
          <w:szCs w:val="24"/>
        </w:rPr>
      </w:pPr>
      <w:r>
        <w:rPr>
          <w:rFonts w:ascii="Garamond" w:hAnsi="Garamond"/>
          <w:sz w:val="24"/>
          <w:szCs w:val="24"/>
        </w:rPr>
        <w:t>As you think about your total experiences with the program, h</w:t>
      </w:r>
      <w:r w:rsidR="00EF51C8" w:rsidRPr="001F193D">
        <w:rPr>
          <w:rFonts w:ascii="Garamond" w:hAnsi="Garamond"/>
          <w:sz w:val="24"/>
          <w:szCs w:val="24"/>
        </w:rPr>
        <w:t>ow helpful was Abt</w:t>
      </w:r>
      <w:r w:rsidR="00FF4245">
        <w:rPr>
          <w:rFonts w:ascii="Garamond" w:hAnsi="Garamond"/>
          <w:sz w:val="24"/>
          <w:szCs w:val="24"/>
        </w:rPr>
        <w:t>’s</w:t>
      </w:r>
      <w:r w:rsidR="00EF51C8" w:rsidRPr="001F193D">
        <w:rPr>
          <w:rFonts w:ascii="Garamond" w:hAnsi="Garamond"/>
          <w:sz w:val="24"/>
          <w:szCs w:val="24"/>
        </w:rPr>
        <w:t xml:space="preserve"> technical assistance in developing your approach to implementing the JPEID?  How about assistance from HUD program staff?  </w:t>
      </w:r>
      <w:r w:rsidR="008B32A9">
        <w:rPr>
          <w:rFonts w:ascii="Garamond" w:hAnsi="Garamond"/>
          <w:sz w:val="24"/>
          <w:szCs w:val="24"/>
        </w:rPr>
        <w:t>(</w:t>
      </w:r>
      <w:r w:rsidR="008B32A9">
        <w:rPr>
          <w:rFonts w:ascii="Garamond" w:hAnsi="Garamond"/>
          <w:i/>
          <w:sz w:val="24"/>
          <w:szCs w:val="24"/>
        </w:rPr>
        <w:t>Exclude CC)</w:t>
      </w:r>
    </w:p>
    <w:p w14:paraId="16610917" w14:textId="77777777" w:rsidR="008B32A9" w:rsidRPr="008B32A9" w:rsidRDefault="008B32A9" w:rsidP="00790373">
      <w:pPr>
        <w:spacing w:afterLines="200" w:after="480"/>
        <w:contextualSpacing/>
        <w:rPr>
          <w:rFonts w:ascii="Garamond" w:hAnsi="Garamond"/>
          <w:b/>
          <w:i/>
          <w:sz w:val="24"/>
          <w:szCs w:val="24"/>
        </w:rPr>
      </w:pPr>
      <w:r w:rsidRPr="008B32A9">
        <w:rPr>
          <w:rFonts w:ascii="Garamond" w:hAnsi="Garamond"/>
          <w:b/>
          <w:i/>
          <w:sz w:val="24"/>
          <w:szCs w:val="24"/>
        </w:rPr>
        <w:t>Assessment of JPEID</w:t>
      </w:r>
    </w:p>
    <w:p w14:paraId="23A66F8E" w14:textId="77777777" w:rsidR="006F344F" w:rsidRPr="007F39E0" w:rsidRDefault="006F344F" w:rsidP="006F344F">
      <w:pPr>
        <w:spacing w:afterLines="200" w:after="48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Unless otherwise noted, questions are for:</w:t>
      </w:r>
    </w:p>
    <w:p w14:paraId="431256E7" w14:textId="77777777" w:rsidR="006F344F" w:rsidRDefault="006F344F" w:rsidP="006F344F">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H</w:t>
      </w:r>
      <w:r>
        <w:rPr>
          <w:rFonts w:ascii="Garamond" w:eastAsia="Times New Roman" w:hAnsi="Garamond" w:cs="Times New Roman"/>
          <w:i/>
          <w:sz w:val="24"/>
          <w:szCs w:val="24"/>
        </w:rPr>
        <w:t>ousing Authority Administrators (HAA)</w:t>
      </w:r>
    </w:p>
    <w:p w14:paraId="319CBE3A" w14:textId="77777777" w:rsidR="006F344F" w:rsidRDefault="006F344F" w:rsidP="006F344F">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Property Management Staff (PMS)</w:t>
      </w:r>
    </w:p>
    <w:p w14:paraId="653A7688" w14:textId="77777777" w:rsidR="006F344F" w:rsidRPr="007F39E0" w:rsidRDefault="006F344F" w:rsidP="006F344F">
      <w:pPr>
        <w:spacing w:afterLines="200" w:after="480"/>
        <w:ind w:left="720"/>
        <w:contextualSpacing/>
        <w:rPr>
          <w:rFonts w:ascii="Garamond" w:eastAsia="Times New Roman" w:hAnsi="Garamond" w:cs="Times New Roman"/>
          <w:i/>
          <w:sz w:val="24"/>
          <w:szCs w:val="24"/>
        </w:rPr>
      </w:pPr>
      <w:r w:rsidRPr="007F39E0">
        <w:rPr>
          <w:rFonts w:ascii="Garamond" w:eastAsia="Times New Roman" w:hAnsi="Garamond" w:cs="Times New Roman"/>
          <w:i/>
          <w:sz w:val="24"/>
          <w:szCs w:val="24"/>
        </w:rPr>
        <w:t>Program Directors (PD)</w:t>
      </w:r>
    </w:p>
    <w:p w14:paraId="0EE239D8" w14:textId="77777777" w:rsidR="006F344F" w:rsidRDefault="006F344F" w:rsidP="006F344F">
      <w:pPr>
        <w:spacing w:afterLines="200" w:after="480"/>
        <w:ind w:left="720"/>
        <w:contextualSpacing/>
        <w:rPr>
          <w:rFonts w:ascii="Garamond" w:eastAsia="Times New Roman" w:hAnsi="Garamond" w:cs="Times New Roman"/>
          <w:i/>
          <w:sz w:val="24"/>
          <w:szCs w:val="24"/>
        </w:rPr>
      </w:pPr>
      <w:r>
        <w:rPr>
          <w:rFonts w:ascii="Garamond" w:eastAsia="Times New Roman" w:hAnsi="Garamond" w:cs="Times New Roman"/>
          <w:i/>
          <w:sz w:val="24"/>
          <w:szCs w:val="24"/>
        </w:rPr>
        <w:t>Case managers (CM)</w:t>
      </w:r>
    </w:p>
    <w:p w14:paraId="17D1BF4E" w14:textId="77777777" w:rsidR="006F344F" w:rsidRPr="007F39E0" w:rsidRDefault="006F344F" w:rsidP="006F344F">
      <w:pPr>
        <w:ind w:left="720"/>
        <w:rPr>
          <w:rFonts w:ascii="Garamond" w:eastAsia="Times New Roman" w:hAnsi="Garamond" w:cs="Times New Roman"/>
          <w:i/>
          <w:sz w:val="24"/>
          <w:szCs w:val="24"/>
        </w:rPr>
      </w:pPr>
      <w:r>
        <w:rPr>
          <w:rFonts w:ascii="Garamond" w:eastAsia="Times New Roman" w:hAnsi="Garamond" w:cs="Times New Roman"/>
          <w:i/>
          <w:sz w:val="24"/>
          <w:szCs w:val="24"/>
        </w:rPr>
        <w:t xml:space="preserve">Community coaches </w:t>
      </w:r>
      <w:r w:rsidRPr="007F39E0">
        <w:rPr>
          <w:rFonts w:ascii="Garamond" w:eastAsia="Times New Roman" w:hAnsi="Garamond" w:cs="Times New Roman"/>
          <w:i/>
          <w:sz w:val="24"/>
          <w:szCs w:val="24"/>
        </w:rPr>
        <w:t>(</w:t>
      </w:r>
      <w:r>
        <w:rPr>
          <w:rFonts w:ascii="Garamond" w:eastAsia="Times New Roman" w:hAnsi="Garamond" w:cs="Times New Roman"/>
          <w:i/>
          <w:sz w:val="24"/>
          <w:szCs w:val="24"/>
        </w:rPr>
        <w:t>CC</w:t>
      </w:r>
      <w:r w:rsidRPr="007F39E0">
        <w:rPr>
          <w:rFonts w:ascii="Garamond" w:eastAsia="Times New Roman" w:hAnsi="Garamond" w:cs="Times New Roman"/>
          <w:i/>
          <w:sz w:val="24"/>
          <w:szCs w:val="24"/>
        </w:rPr>
        <w:t>)</w:t>
      </w:r>
    </w:p>
    <w:p w14:paraId="64A4D0C6" w14:textId="77777777" w:rsidR="00EF51C8" w:rsidRPr="008B32A9" w:rsidRDefault="00EF51C8" w:rsidP="003216FF">
      <w:pPr>
        <w:contextualSpacing/>
        <w:rPr>
          <w:rFonts w:ascii="Garamond" w:hAnsi="Garamond"/>
          <w:sz w:val="24"/>
          <w:szCs w:val="24"/>
        </w:rPr>
      </w:pPr>
      <w:r w:rsidRPr="008B32A9">
        <w:rPr>
          <w:rFonts w:ascii="Garamond" w:hAnsi="Garamond"/>
          <w:sz w:val="24"/>
          <w:szCs w:val="24"/>
        </w:rPr>
        <w:t xml:space="preserve">Thinking about the implementation of the JPEID so far… </w:t>
      </w:r>
    </w:p>
    <w:p w14:paraId="21EA3A09"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lastRenderedPageBreak/>
        <w:t>What do you think has gone as you thought it would?  Why do think it worked out that way? What kinds of surprises – either good or challenging – have you encountered?  Why do you think that happened?</w:t>
      </w:r>
    </w:p>
    <w:p w14:paraId="31C139A5"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What do you think have been the most critical elements of the JPEID implementation?</w:t>
      </w:r>
    </w:p>
    <w:p w14:paraId="5CCD48A1"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w:t>
      </w:r>
      <w:r w:rsidRPr="001F193D">
        <w:rPr>
          <w:rFonts w:ascii="Garamond" w:hAnsi="Garamond"/>
          <w:i/>
          <w:sz w:val="24"/>
          <w:szCs w:val="24"/>
        </w:rPr>
        <w:t>For sites that offer other financial incentives</w:t>
      </w:r>
      <w:r>
        <w:rPr>
          <w:rFonts w:ascii="Garamond" w:hAnsi="Garamond"/>
          <w:i/>
          <w:sz w:val="24"/>
          <w:szCs w:val="24"/>
        </w:rPr>
        <w:t>, excluding HAs</w:t>
      </w:r>
      <w:r w:rsidRPr="001F193D">
        <w:rPr>
          <w:rFonts w:ascii="Garamond" w:hAnsi="Garamond"/>
          <w:sz w:val="24"/>
          <w:szCs w:val="24"/>
        </w:rPr>
        <w:t xml:space="preserve">) How important was the coordination between the JPEID and the other financial services provided to program participants—such as financial counseling, IDA or incentive accounts—in the degree of program success? </w:t>
      </w:r>
      <w:r w:rsidR="008B32A9">
        <w:rPr>
          <w:rFonts w:ascii="Garamond" w:hAnsi="Garamond"/>
          <w:sz w:val="24"/>
          <w:szCs w:val="24"/>
        </w:rPr>
        <w:t>(</w:t>
      </w:r>
      <w:r w:rsidR="008B32A9">
        <w:rPr>
          <w:rFonts w:ascii="Garamond" w:hAnsi="Garamond"/>
          <w:i/>
          <w:sz w:val="24"/>
          <w:szCs w:val="24"/>
        </w:rPr>
        <w:t>Exclude CC)</w:t>
      </w:r>
    </w:p>
    <w:p w14:paraId="4A683296"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 xml:space="preserve">Did you run into any </w:t>
      </w:r>
      <w:r w:rsidR="00635F4F">
        <w:rPr>
          <w:rFonts w:ascii="Garamond" w:hAnsi="Garamond"/>
          <w:sz w:val="24"/>
          <w:szCs w:val="24"/>
        </w:rPr>
        <w:t>challenges</w:t>
      </w:r>
      <w:r w:rsidRPr="001F193D">
        <w:rPr>
          <w:rFonts w:ascii="Garamond" w:hAnsi="Garamond"/>
          <w:sz w:val="24"/>
          <w:szCs w:val="24"/>
        </w:rPr>
        <w:t xml:space="preserve"> with these other financial services or how they worked with the JPEID?</w:t>
      </w:r>
    </w:p>
    <w:p w14:paraId="1A698620"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Are there any particular subgroups of residents that have taken advantage of the JPEID</w:t>
      </w:r>
      <w:r w:rsidR="002B635F">
        <w:rPr>
          <w:rFonts w:ascii="Garamond" w:hAnsi="Garamond"/>
          <w:sz w:val="24"/>
          <w:szCs w:val="24"/>
        </w:rPr>
        <w:t xml:space="preserve"> more than others</w:t>
      </w:r>
      <w:r w:rsidRPr="001F193D">
        <w:rPr>
          <w:rFonts w:ascii="Garamond" w:hAnsi="Garamond"/>
          <w:sz w:val="24"/>
          <w:szCs w:val="24"/>
        </w:rPr>
        <w:t xml:space="preserve">? </w:t>
      </w:r>
    </w:p>
    <w:p w14:paraId="5D4B4719"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What do you think explains these higher rates?</w:t>
      </w:r>
    </w:p>
    <w:p w14:paraId="2BF3833E"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What subgroups have not taken advantage of the JPEID?  Why</w:t>
      </w:r>
      <w:r w:rsidR="002B635F">
        <w:rPr>
          <w:rFonts w:ascii="Garamond" w:hAnsi="Garamond"/>
          <w:sz w:val="24"/>
          <w:szCs w:val="24"/>
        </w:rPr>
        <w:t xml:space="preserve"> do you think that is</w:t>
      </w:r>
      <w:r w:rsidRPr="001F193D">
        <w:rPr>
          <w:rFonts w:ascii="Garamond" w:hAnsi="Garamond"/>
          <w:sz w:val="24"/>
          <w:szCs w:val="24"/>
        </w:rPr>
        <w:t>?</w:t>
      </w:r>
    </w:p>
    <w:p w14:paraId="62558D9F" w14:textId="3F5FEDFF"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 xml:space="preserve">What advice would you give to others about implementing the JPEID? Did the pace of program start-up affect enrollment in JPEID? </w:t>
      </w:r>
    </w:p>
    <w:p w14:paraId="0726F358"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 xml:space="preserve">How important was the JPEID in achieving the outcomes of your program? </w:t>
      </w:r>
    </w:p>
    <w:p w14:paraId="7C521DA1"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Could the program have worked if the JPEID wasn’t part of it?</w:t>
      </w:r>
    </w:p>
    <w:p w14:paraId="75479F33" w14:textId="77777777" w:rsidR="00EF51C8" w:rsidRPr="001F193D" w:rsidRDefault="00EF51C8" w:rsidP="00790373">
      <w:pPr>
        <w:pStyle w:val="ListParagraph"/>
        <w:numPr>
          <w:ilvl w:val="1"/>
          <w:numId w:val="16"/>
        </w:numPr>
        <w:spacing w:afterLines="200" w:after="480"/>
        <w:rPr>
          <w:rFonts w:ascii="Garamond" w:hAnsi="Garamond"/>
          <w:sz w:val="24"/>
          <w:szCs w:val="24"/>
        </w:rPr>
      </w:pPr>
      <w:r w:rsidRPr="001F193D">
        <w:rPr>
          <w:rFonts w:ascii="Garamond" w:hAnsi="Garamond"/>
          <w:sz w:val="24"/>
          <w:szCs w:val="24"/>
        </w:rPr>
        <w:t>Why or why not?</w:t>
      </w:r>
    </w:p>
    <w:p w14:paraId="57B34F27" w14:textId="77777777" w:rsidR="009D7C4E" w:rsidRPr="001F193D" w:rsidRDefault="009D7C4E" w:rsidP="009D7C4E">
      <w:pPr>
        <w:pStyle w:val="ListParagraph"/>
        <w:numPr>
          <w:ilvl w:val="0"/>
          <w:numId w:val="16"/>
        </w:numPr>
        <w:spacing w:afterLines="200" w:after="480"/>
        <w:rPr>
          <w:rFonts w:ascii="Garamond" w:hAnsi="Garamond"/>
          <w:sz w:val="24"/>
          <w:szCs w:val="24"/>
        </w:rPr>
      </w:pPr>
      <w:r w:rsidRPr="001F193D">
        <w:rPr>
          <w:rFonts w:ascii="Garamond" w:hAnsi="Garamond"/>
          <w:sz w:val="24"/>
          <w:szCs w:val="24"/>
        </w:rPr>
        <w:t xml:space="preserve">As the JPEID program nears its end, what efforts have you made to prepare residents? (probes: marketing or information campaigns, financial counseling)  </w:t>
      </w:r>
    </w:p>
    <w:p w14:paraId="14F06D1A" w14:textId="77777777" w:rsidR="00EF51C8" w:rsidRPr="001F193D"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 xml:space="preserve">If you were going to do it over again, what would you do differently with respect to the JPEID? </w:t>
      </w:r>
    </w:p>
    <w:p w14:paraId="6696416E" w14:textId="77777777" w:rsidR="00EF51C8" w:rsidRDefault="00EF51C8" w:rsidP="00790373">
      <w:pPr>
        <w:pStyle w:val="ListParagraph"/>
        <w:numPr>
          <w:ilvl w:val="0"/>
          <w:numId w:val="16"/>
        </w:numPr>
        <w:spacing w:afterLines="200" w:after="480"/>
        <w:rPr>
          <w:rFonts w:ascii="Garamond" w:hAnsi="Garamond"/>
          <w:sz w:val="24"/>
          <w:szCs w:val="24"/>
        </w:rPr>
      </w:pPr>
      <w:r w:rsidRPr="001F193D">
        <w:rPr>
          <w:rFonts w:ascii="Garamond" w:hAnsi="Garamond"/>
          <w:sz w:val="24"/>
          <w:szCs w:val="24"/>
        </w:rPr>
        <w:t xml:space="preserve">What advice would you give to other PHAs on developing and implementing a JPEID?  </w:t>
      </w:r>
    </w:p>
    <w:p w14:paraId="2D5901A3" w14:textId="77777777" w:rsidR="009A1BD8" w:rsidRPr="001F193D" w:rsidRDefault="009A1BD8" w:rsidP="00790373">
      <w:pPr>
        <w:spacing w:afterLines="200" w:after="480"/>
        <w:contextualSpacing/>
        <w:jc w:val="center"/>
        <w:rPr>
          <w:rFonts w:ascii="Garamond" w:hAnsi="Garamond"/>
          <w:b/>
          <w:sz w:val="24"/>
          <w:szCs w:val="24"/>
        </w:rPr>
      </w:pPr>
      <w:r w:rsidRPr="001F193D">
        <w:rPr>
          <w:rFonts w:ascii="Garamond" w:hAnsi="Garamond"/>
          <w:b/>
          <w:sz w:val="24"/>
          <w:szCs w:val="24"/>
        </w:rPr>
        <w:t>Questions on CSW</w:t>
      </w:r>
    </w:p>
    <w:p w14:paraId="4AA09A8A" w14:textId="77777777" w:rsidR="009A1BD8" w:rsidRDefault="009A1BD8" w:rsidP="00790373">
      <w:pPr>
        <w:spacing w:afterLines="200" w:after="480"/>
        <w:contextualSpacing/>
        <w:rPr>
          <w:rFonts w:ascii="Garamond" w:eastAsia="Cambria" w:hAnsi="Garamond" w:cs="Times New Roman"/>
          <w:sz w:val="24"/>
          <w:szCs w:val="24"/>
        </w:rPr>
      </w:pPr>
    </w:p>
    <w:p w14:paraId="0E556F2F" w14:textId="77777777" w:rsidR="009A1BD8" w:rsidRPr="001F193D" w:rsidRDefault="009A1BD8" w:rsidP="006F344F">
      <w:pPr>
        <w:rPr>
          <w:rFonts w:ascii="Garamond" w:eastAsia="Cambria" w:hAnsi="Garamond" w:cs="Times New Roman"/>
          <w:sz w:val="24"/>
          <w:szCs w:val="24"/>
        </w:rPr>
      </w:pPr>
      <w:r w:rsidRPr="001F193D">
        <w:rPr>
          <w:rFonts w:ascii="Garamond" w:eastAsia="Cambria" w:hAnsi="Garamond" w:cs="Times New Roman"/>
          <w:sz w:val="24"/>
          <w:szCs w:val="24"/>
        </w:rPr>
        <w:t xml:space="preserve">We are now going to ask you to talk about how the community support for work component of Jobs-Plus has been going since our last visit. We have four main topics to explore with you about community support for work: 1) how you understand the ideas behind the strategy, 2) how it has been implemented at your site, 3) what the outcomes have been and 4) what some of the key challenges have been. </w:t>
      </w:r>
    </w:p>
    <w:p w14:paraId="7E9729C0" w14:textId="77777777" w:rsidR="009A1BD8" w:rsidRPr="009A1BD8" w:rsidRDefault="009A1BD8" w:rsidP="00790373">
      <w:pPr>
        <w:spacing w:afterLines="200" w:after="480"/>
        <w:contextualSpacing/>
        <w:rPr>
          <w:rFonts w:ascii="Garamond" w:eastAsia="Cambria" w:hAnsi="Garamond" w:cs="Times New Roman"/>
          <w:b/>
          <w:i/>
          <w:sz w:val="24"/>
          <w:szCs w:val="24"/>
        </w:rPr>
      </w:pPr>
      <w:r w:rsidRPr="009A1BD8">
        <w:rPr>
          <w:rFonts w:ascii="Garamond" w:eastAsia="Cambria" w:hAnsi="Garamond" w:cs="Times New Roman"/>
          <w:b/>
          <w:i/>
          <w:sz w:val="24"/>
          <w:szCs w:val="24"/>
        </w:rPr>
        <w:t>Conceptualizing CSW</w:t>
      </w:r>
    </w:p>
    <w:p w14:paraId="08299620" w14:textId="77777777" w:rsidR="006F344F" w:rsidRPr="006F344F" w:rsidRDefault="006F344F" w:rsidP="006F344F">
      <w:pPr>
        <w:spacing w:afterLines="200" w:after="480"/>
        <w:contextualSpacing/>
        <w:rPr>
          <w:rFonts w:ascii="Garamond" w:hAnsi="Garamond"/>
          <w:i/>
          <w:sz w:val="24"/>
          <w:szCs w:val="24"/>
        </w:rPr>
      </w:pPr>
      <w:r w:rsidRPr="006F344F">
        <w:rPr>
          <w:rFonts w:ascii="Garamond" w:hAnsi="Garamond"/>
          <w:i/>
          <w:sz w:val="24"/>
          <w:szCs w:val="24"/>
        </w:rPr>
        <w:t>Unless otherwise noted, questions are for all respondents:</w:t>
      </w:r>
    </w:p>
    <w:p w14:paraId="3E710857"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Program Directors (PD)</w:t>
      </w:r>
      <w:r w:rsidRPr="00F82A11">
        <w:rPr>
          <w:rFonts w:ascii="Garamond" w:hAnsi="Garamond"/>
          <w:i/>
          <w:sz w:val="24"/>
          <w:szCs w:val="24"/>
        </w:rPr>
        <w:tab/>
      </w:r>
    </w:p>
    <w:p w14:paraId="1159CCB9"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w:t>
      </w:r>
      <w:r>
        <w:rPr>
          <w:rFonts w:ascii="Garamond" w:hAnsi="Garamond"/>
          <w:i/>
          <w:sz w:val="24"/>
          <w:szCs w:val="24"/>
        </w:rPr>
        <w:t>ase Managers (CM</w:t>
      </w:r>
      <w:r w:rsidRPr="00F82A11">
        <w:rPr>
          <w:rFonts w:ascii="Garamond" w:hAnsi="Garamond"/>
          <w:i/>
          <w:sz w:val="24"/>
          <w:szCs w:val="24"/>
        </w:rPr>
        <w:t>)</w:t>
      </w:r>
    </w:p>
    <w:p w14:paraId="3D0F83E3"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Community C</w:t>
      </w:r>
      <w:r>
        <w:rPr>
          <w:rFonts w:ascii="Garamond" w:hAnsi="Garamond"/>
          <w:i/>
          <w:sz w:val="24"/>
          <w:szCs w:val="24"/>
        </w:rPr>
        <w:t>oaches (CC</w:t>
      </w:r>
      <w:r w:rsidRPr="00F82A11">
        <w:rPr>
          <w:rFonts w:ascii="Garamond" w:hAnsi="Garamond"/>
          <w:i/>
          <w:sz w:val="24"/>
          <w:szCs w:val="24"/>
        </w:rPr>
        <w:t>)</w:t>
      </w:r>
    </w:p>
    <w:p w14:paraId="17437B87"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Housing Authori</w:t>
      </w:r>
      <w:r>
        <w:rPr>
          <w:rFonts w:ascii="Garamond" w:hAnsi="Garamond"/>
          <w:i/>
          <w:sz w:val="24"/>
          <w:szCs w:val="24"/>
        </w:rPr>
        <w:t>ty Administrators (HAA</w:t>
      </w:r>
      <w:r w:rsidRPr="00F82A11">
        <w:rPr>
          <w:rFonts w:ascii="Garamond" w:hAnsi="Garamond"/>
          <w:i/>
          <w:sz w:val="24"/>
          <w:szCs w:val="24"/>
        </w:rPr>
        <w:t>)</w:t>
      </w:r>
    </w:p>
    <w:p w14:paraId="12E69847" w14:textId="77777777" w:rsidR="006F344F" w:rsidRPr="00F82A11" w:rsidRDefault="006F344F" w:rsidP="006F344F">
      <w:pPr>
        <w:spacing w:afterLines="200" w:after="480"/>
        <w:ind w:firstLine="720"/>
        <w:contextualSpacing/>
        <w:rPr>
          <w:rFonts w:ascii="Garamond" w:hAnsi="Garamond"/>
          <w:i/>
          <w:sz w:val="24"/>
          <w:szCs w:val="24"/>
        </w:rPr>
      </w:pPr>
      <w:r>
        <w:rPr>
          <w:rFonts w:ascii="Garamond" w:hAnsi="Garamond"/>
          <w:i/>
          <w:sz w:val="24"/>
          <w:szCs w:val="24"/>
        </w:rPr>
        <w:t>Property Management Staff (PMS</w:t>
      </w:r>
      <w:r w:rsidRPr="00F82A11">
        <w:rPr>
          <w:rFonts w:ascii="Garamond" w:hAnsi="Garamond"/>
          <w:i/>
          <w:sz w:val="24"/>
          <w:szCs w:val="24"/>
        </w:rPr>
        <w:t>)</w:t>
      </w:r>
    </w:p>
    <w:p w14:paraId="336C920B" w14:textId="77777777" w:rsidR="006F344F" w:rsidRDefault="006F344F" w:rsidP="006F344F">
      <w:pPr>
        <w:spacing w:afterLines="200" w:after="480"/>
        <w:ind w:firstLine="720"/>
        <w:contextualSpacing/>
        <w:rPr>
          <w:rFonts w:ascii="Garamond" w:hAnsi="Garamond"/>
          <w:i/>
          <w:sz w:val="24"/>
          <w:szCs w:val="24"/>
        </w:rPr>
      </w:pPr>
      <w:r>
        <w:rPr>
          <w:rFonts w:ascii="Garamond" w:hAnsi="Garamond"/>
          <w:i/>
          <w:sz w:val="24"/>
          <w:szCs w:val="24"/>
        </w:rPr>
        <w:t>Directors at Partner</w:t>
      </w:r>
      <w:r w:rsidR="00941C8F">
        <w:rPr>
          <w:rFonts w:ascii="Garamond" w:hAnsi="Garamond"/>
          <w:i/>
          <w:sz w:val="24"/>
          <w:szCs w:val="24"/>
        </w:rPr>
        <w:t>ing</w:t>
      </w:r>
      <w:r>
        <w:rPr>
          <w:rFonts w:ascii="Garamond" w:hAnsi="Garamond"/>
          <w:i/>
          <w:sz w:val="24"/>
          <w:szCs w:val="24"/>
        </w:rPr>
        <w:t xml:space="preserve"> Agencies </w:t>
      </w:r>
      <w:r w:rsidRPr="00F82A11">
        <w:rPr>
          <w:rFonts w:ascii="Garamond" w:hAnsi="Garamond"/>
          <w:i/>
          <w:sz w:val="24"/>
          <w:szCs w:val="24"/>
        </w:rPr>
        <w:t>(</w:t>
      </w:r>
      <w:r>
        <w:rPr>
          <w:rFonts w:ascii="Garamond" w:hAnsi="Garamond"/>
          <w:i/>
          <w:sz w:val="24"/>
          <w:szCs w:val="24"/>
        </w:rPr>
        <w:t>DPA</w:t>
      </w:r>
      <w:r w:rsidRPr="00F82A11">
        <w:rPr>
          <w:rFonts w:ascii="Garamond" w:hAnsi="Garamond"/>
          <w:i/>
          <w:sz w:val="24"/>
          <w:szCs w:val="24"/>
        </w:rPr>
        <w:t>)</w:t>
      </w:r>
    </w:p>
    <w:p w14:paraId="672B76F3" w14:textId="77777777" w:rsidR="006F344F" w:rsidRDefault="006F344F" w:rsidP="006F344F">
      <w:pPr>
        <w:ind w:firstLine="720"/>
        <w:rPr>
          <w:rFonts w:ascii="Garamond" w:hAnsi="Garamond"/>
          <w:i/>
          <w:sz w:val="24"/>
          <w:szCs w:val="24"/>
        </w:rPr>
      </w:pPr>
      <w:r>
        <w:rPr>
          <w:rFonts w:ascii="Garamond" w:hAnsi="Garamond"/>
          <w:i/>
          <w:sz w:val="24"/>
          <w:szCs w:val="24"/>
        </w:rPr>
        <w:t>Street-level Referral Partners (SPA)</w:t>
      </w:r>
    </w:p>
    <w:p w14:paraId="097F4902" w14:textId="77777777" w:rsidR="009A1BD8" w:rsidRPr="001F193D" w:rsidRDefault="009A1BD8" w:rsidP="00790373">
      <w:p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lastRenderedPageBreak/>
        <w:t xml:space="preserve">First, let’s discuss how you and others now </w:t>
      </w:r>
      <w:r w:rsidRPr="001F193D">
        <w:rPr>
          <w:rFonts w:ascii="Garamond" w:eastAsia="Cambria" w:hAnsi="Garamond" w:cs="Times New Roman"/>
          <w:b/>
          <w:i/>
          <w:sz w:val="24"/>
          <w:szCs w:val="24"/>
        </w:rPr>
        <w:t>think</w:t>
      </w:r>
      <w:r w:rsidRPr="001F193D">
        <w:rPr>
          <w:rFonts w:ascii="Garamond" w:eastAsia="Cambria" w:hAnsi="Garamond" w:cs="Times New Roman"/>
          <w:sz w:val="24"/>
          <w:szCs w:val="24"/>
        </w:rPr>
        <w:t xml:space="preserve"> about the community support for work component. </w:t>
      </w:r>
    </w:p>
    <w:p w14:paraId="73208773"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At our last visit, people here told us that the key ideas behind community support for work are AAA, BBB, and CCC. How does this compare to how </w:t>
      </w:r>
      <w:r w:rsidRPr="001F193D">
        <w:rPr>
          <w:rFonts w:ascii="Garamond" w:eastAsia="Cambria" w:hAnsi="Garamond" w:cs="Times New Roman"/>
          <w:b/>
          <w:i/>
          <w:sz w:val="24"/>
          <w:szCs w:val="24"/>
          <w:u w:val="single"/>
        </w:rPr>
        <w:t>you</w:t>
      </w:r>
      <w:r w:rsidRPr="001F193D">
        <w:rPr>
          <w:rFonts w:ascii="Garamond" w:eastAsia="Cambria" w:hAnsi="Garamond" w:cs="Times New Roman"/>
          <w:sz w:val="24"/>
          <w:szCs w:val="24"/>
          <w:u w:val="single"/>
        </w:rPr>
        <w:t xml:space="preserve"> understand community support for work</w:t>
      </w:r>
      <w:r w:rsidRPr="001F193D">
        <w:rPr>
          <w:rFonts w:ascii="Garamond" w:eastAsia="Cambria" w:hAnsi="Garamond" w:cs="Times New Roman"/>
          <w:sz w:val="24"/>
          <w:szCs w:val="24"/>
        </w:rPr>
        <w:t xml:space="preserve">? </w:t>
      </w:r>
      <w:r w:rsidRPr="001F193D">
        <w:rPr>
          <w:rFonts w:ascii="Garamond" w:eastAsia="Cambria" w:hAnsi="Garamond" w:cs="Times New Roman"/>
          <w:i/>
          <w:sz w:val="24"/>
          <w:szCs w:val="24"/>
        </w:rPr>
        <w:t>Probe, if needed</w:t>
      </w:r>
      <w:r w:rsidRPr="001F193D">
        <w:rPr>
          <w:rFonts w:ascii="Garamond" w:eastAsia="Cambria" w:hAnsi="Garamond" w:cs="Times New Roman"/>
          <w:sz w:val="24"/>
          <w:szCs w:val="24"/>
        </w:rPr>
        <w:t>: to what extent has you</w:t>
      </w:r>
      <w:r w:rsidR="005E4200">
        <w:rPr>
          <w:rFonts w:ascii="Garamond" w:eastAsia="Cambria" w:hAnsi="Garamond" w:cs="Times New Roman"/>
          <w:sz w:val="24"/>
          <w:szCs w:val="24"/>
        </w:rPr>
        <w:t>r</w:t>
      </w:r>
      <w:r w:rsidRPr="001F193D">
        <w:rPr>
          <w:rFonts w:ascii="Garamond" w:eastAsia="Cambria" w:hAnsi="Garamond" w:cs="Times New Roman"/>
          <w:sz w:val="24"/>
          <w:szCs w:val="24"/>
        </w:rPr>
        <w:t xml:space="preserve"> think</w:t>
      </w:r>
      <w:r w:rsidR="005E4200">
        <w:rPr>
          <w:rFonts w:ascii="Garamond" w:eastAsia="Cambria" w:hAnsi="Garamond" w:cs="Times New Roman"/>
          <w:sz w:val="24"/>
          <w:szCs w:val="24"/>
        </w:rPr>
        <w:t>ing around CSW</w:t>
      </w:r>
      <w:r w:rsidRPr="001F193D">
        <w:rPr>
          <w:rFonts w:ascii="Garamond" w:eastAsia="Cambria" w:hAnsi="Garamond" w:cs="Times New Roman"/>
          <w:sz w:val="24"/>
          <w:szCs w:val="24"/>
        </w:rPr>
        <w:t xml:space="preserve">  changed over time? </w:t>
      </w:r>
    </w:p>
    <w:p w14:paraId="41F929AF"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In your view, what is the value of community support for work to the goals of Jobs-Plus? Has that changed for you over time? Do you think others here agree about its value?</w:t>
      </w:r>
    </w:p>
    <w:p w14:paraId="0EC0EF6D"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i/>
          <w:sz w:val="24"/>
          <w:szCs w:val="24"/>
        </w:rPr>
        <w:t>Probe if not yet mentioned:</w:t>
      </w:r>
      <w:r w:rsidRPr="001F193D">
        <w:rPr>
          <w:rFonts w:ascii="Garamond" w:eastAsia="Cambria" w:hAnsi="Garamond" w:cs="Times New Roman"/>
          <w:sz w:val="24"/>
          <w:szCs w:val="24"/>
        </w:rPr>
        <w:t xml:space="preserve"> One part of community support for work has been around building shared expectations and aspirations about work in the community. To what extent do you think this has been considered as part of the strategy? Would you say it has become more or less about this over time?</w:t>
      </w:r>
    </w:p>
    <w:p w14:paraId="1AADDBB4" w14:textId="77777777" w:rsidR="009A1BD8" w:rsidRPr="009A1BD8" w:rsidRDefault="009A1BD8" w:rsidP="00790373">
      <w:pPr>
        <w:spacing w:afterLines="200" w:after="480"/>
        <w:contextualSpacing/>
        <w:rPr>
          <w:rFonts w:ascii="Garamond" w:eastAsia="Cambria" w:hAnsi="Garamond" w:cs="Times New Roman"/>
          <w:b/>
          <w:i/>
          <w:sz w:val="24"/>
          <w:szCs w:val="24"/>
        </w:rPr>
      </w:pPr>
      <w:r w:rsidRPr="009A1BD8">
        <w:rPr>
          <w:rFonts w:ascii="Garamond" w:eastAsia="Cambria" w:hAnsi="Garamond" w:cs="Times New Roman"/>
          <w:b/>
          <w:i/>
          <w:sz w:val="24"/>
          <w:szCs w:val="24"/>
        </w:rPr>
        <w:t>Implementing CSW</w:t>
      </w:r>
    </w:p>
    <w:p w14:paraId="1AD23739" w14:textId="77777777" w:rsidR="006F344F" w:rsidRPr="006F344F" w:rsidRDefault="006F344F" w:rsidP="006F344F">
      <w:pPr>
        <w:spacing w:afterLines="200" w:after="480"/>
        <w:contextualSpacing/>
        <w:rPr>
          <w:rFonts w:ascii="Garamond" w:hAnsi="Garamond"/>
          <w:i/>
          <w:sz w:val="24"/>
          <w:szCs w:val="24"/>
        </w:rPr>
      </w:pPr>
      <w:r w:rsidRPr="006F344F">
        <w:rPr>
          <w:rFonts w:ascii="Garamond" w:hAnsi="Garamond"/>
          <w:i/>
          <w:sz w:val="24"/>
          <w:szCs w:val="24"/>
        </w:rPr>
        <w:t>Unless otherwise noted, questions are for all respondents:</w:t>
      </w:r>
    </w:p>
    <w:p w14:paraId="0D9D4D58"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Program Directors (PD)</w:t>
      </w:r>
      <w:r w:rsidRPr="00F82A11">
        <w:rPr>
          <w:rFonts w:ascii="Garamond" w:hAnsi="Garamond"/>
          <w:i/>
          <w:sz w:val="24"/>
          <w:szCs w:val="24"/>
        </w:rPr>
        <w:tab/>
      </w:r>
    </w:p>
    <w:p w14:paraId="66ACCEF5"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w:t>
      </w:r>
      <w:r>
        <w:rPr>
          <w:rFonts w:ascii="Garamond" w:hAnsi="Garamond"/>
          <w:i/>
          <w:sz w:val="24"/>
          <w:szCs w:val="24"/>
        </w:rPr>
        <w:t>ase Managers (CM</w:t>
      </w:r>
      <w:r w:rsidRPr="00F82A11">
        <w:rPr>
          <w:rFonts w:ascii="Garamond" w:hAnsi="Garamond"/>
          <w:i/>
          <w:sz w:val="24"/>
          <w:szCs w:val="24"/>
        </w:rPr>
        <w:t>)</w:t>
      </w:r>
    </w:p>
    <w:p w14:paraId="0E8C6A5E"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Community C</w:t>
      </w:r>
      <w:r>
        <w:rPr>
          <w:rFonts w:ascii="Garamond" w:hAnsi="Garamond"/>
          <w:i/>
          <w:sz w:val="24"/>
          <w:szCs w:val="24"/>
        </w:rPr>
        <w:t>oaches (CC</w:t>
      </w:r>
      <w:r w:rsidRPr="00F82A11">
        <w:rPr>
          <w:rFonts w:ascii="Garamond" w:hAnsi="Garamond"/>
          <w:i/>
          <w:sz w:val="24"/>
          <w:szCs w:val="24"/>
        </w:rPr>
        <w:t>)</w:t>
      </w:r>
    </w:p>
    <w:p w14:paraId="3BD95810"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Housing Authori</w:t>
      </w:r>
      <w:r>
        <w:rPr>
          <w:rFonts w:ascii="Garamond" w:hAnsi="Garamond"/>
          <w:i/>
          <w:sz w:val="24"/>
          <w:szCs w:val="24"/>
        </w:rPr>
        <w:t>ty Administrators (HAA</w:t>
      </w:r>
      <w:r w:rsidRPr="00F82A11">
        <w:rPr>
          <w:rFonts w:ascii="Garamond" w:hAnsi="Garamond"/>
          <w:i/>
          <w:sz w:val="24"/>
          <w:szCs w:val="24"/>
        </w:rPr>
        <w:t>)</w:t>
      </w:r>
    </w:p>
    <w:p w14:paraId="1C143555" w14:textId="77777777" w:rsidR="006F344F" w:rsidRPr="00F82A11" w:rsidRDefault="006F344F" w:rsidP="006F344F">
      <w:pPr>
        <w:spacing w:afterLines="200" w:after="480"/>
        <w:ind w:firstLine="720"/>
        <w:contextualSpacing/>
        <w:rPr>
          <w:rFonts w:ascii="Garamond" w:hAnsi="Garamond"/>
          <w:i/>
          <w:sz w:val="24"/>
          <w:szCs w:val="24"/>
        </w:rPr>
      </w:pPr>
      <w:r>
        <w:rPr>
          <w:rFonts w:ascii="Garamond" w:hAnsi="Garamond"/>
          <w:i/>
          <w:sz w:val="24"/>
          <w:szCs w:val="24"/>
        </w:rPr>
        <w:t>Property Management Staff (PMS</w:t>
      </w:r>
      <w:r w:rsidRPr="00F82A11">
        <w:rPr>
          <w:rFonts w:ascii="Garamond" w:hAnsi="Garamond"/>
          <w:i/>
          <w:sz w:val="24"/>
          <w:szCs w:val="24"/>
        </w:rPr>
        <w:t>)</w:t>
      </w:r>
    </w:p>
    <w:p w14:paraId="4E4EB759" w14:textId="77777777" w:rsidR="006F344F" w:rsidRDefault="006F344F" w:rsidP="006F344F">
      <w:pPr>
        <w:spacing w:afterLines="200" w:after="480"/>
        <w:ind w:firstLine="720"/>
        <w:contextualSpacing/>
        <w:rPr>
          <w:rFonts w:ascii="Garamond" w:hAnsi="Garamond"/>
          <w:i/>
          <w:sz w:val="24"/>
          <w:szCs w:val="24"/>
        </w:rPr>
      </w:pPr>
      <w:r>
        <w:rPr>
          <w:rFonts w:ascii="Garamond" w:hAnsi="Garamond"/>
          <w:i/>
          <w:sz w:val="24"/>
          <w:szCs w:val="24"/>
        </w:rPr>
        <w:t>Directors at Partner</w:t>
      </w:r>
      <w:r w:rsidR="00941C8F">
        <w:rPr>
          <w:rFonts w:ascii="Garamond" w:hAnsi="Garamond"/>
          <w:i/>
          <w:sz w:val="24"/>
          <w:szCs w:val="24"/>
        </w:rPr>
        <w:t>ing</w:t>
      </w:r>
      <w:r>
        <w:rPr>
          <w:rFonts w:ascii="Garamond" w:hAnsi="Garamond"/>
          <w:i/>
          <w:sz w:val="24"/>
          <w:szCs w:val="24"/>
        </w:rPr>
        <w:t xml:space="preserve"> Agencies </w:t>
      </w:r>
      <w:r w:rsidRPr="00F82A11">
        <w:rPr>
          <w:rFonts w:ascii="Garamond" w:hAnsi="Garamond"/>
          <w:i/>
          <w:sz w:val="24"/>
          <w:szCs w:val="24"/>
        </w:rPr>
        <w:t>(</w:t>
      </w:r>
      <w:r>
        <w:rPr>
          <w:rFonts w:ascii="Garamond" w:hAnsi="Garamond"/>
          <w:i/>
          <w:sz w:val="24"/>
          <w:szCs w:val="24"/>
        </w:rPr>
        <w:t>DPA</w:t>
      </w:r>
      <w:r w:rsidRPr="00F82A11">
        <w:rPr>
          <w:rFonts w:ascii="Garamond" w:hAnsi="Garamond"/>
          <w:i/>
          <w:sz w:val="24"/>
          <w:szCs w:val="24"/>
        </w:rPr>
        <w:t>)</w:t>
      </w:r>
    </w:p>
    <w:p w14:paraId="3CDCB763" w14:textId="77777777" w:rsidR="006F344F" w:rsidRDefault="006F344F" w:rsidP="006F344F">
      <w:pPr>
        <w:ind w:firstLine="720"/>
        <w:rPr>
          <w:rFonts w:ascii="Garamond" w:hAnsi="Garamond"/>
          <w:i/>
          <w:sz w:val="24"/>
          <w:szCs w:val="24"/>
        </w:rPr>
      </w:pPr>
      <w:r>
        <w:rPr>
          <w:rFonts w:ascii="Garamond" w:hAnsi="Garamond"/>
          <w:i/>
          <w:sz w:val="24"/>
          <w:szCs w:val="24"/>
        </w:rPr>
        <w:t>Street-level Referral Partners (SPA)</w:t>
      </w:r>
    </w:p>
    <w:p w14:paraId="5E713E52" w14:textId="10FBE7FA"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Please describe the ongoing guidance and support </w:t>
      </w:r>
      <w:r w:rsidR="004B2F55">
        <w:rPr>
          <w:rFonts w:ascii="Garamond" w:eastAsia="Cambria" w:hAnsi="Garamond" w:cs="Times New Roman"/>
          <w:sz w:val="24"/>
          <w:szCs w:val="24"/>
        </w:rPr>
        <w:t xml:space="preserve">in terms of management, TA, conferences, training and HUD program staff support </w:t>
      </w:r>
      <w:r w:rsidRPr="001F193D">
        <w:rPr>
          <w:rFonts w:ascii="Garamond" w:eastAsia="Cambria" w:hAnsi="Garamond" w:cs="Times New Roman"/>
          <w:sz w:val="24"/>
          <w:szCs w:val="24"/>
        </w:rPr>
        <w:t xml:space="preserve">that you have received around your community support for work efforts. </w:t>
      </w:r>
      <w:r w:rsidRPr="001F193D">
        <w:rPr>
          <w:rFonts w:ascii="Garamond" w:eastAsia="Cambria" w:hAnsi="Garamond" w:cs="Times New Roman"/>
          <w:i/>
          <w:sz w:val="24"/>
          <w:szCs w:val="24"/>
        </w:rPr>
        <w:t>(excl. HUD)</w:t>
      </w:r>
    </w:p>
    <w:p w14:paraId="3970BD7C" w14:textId="477FD19F"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Please describe the interactions between program staff and residents. </w:t>
      </w:r>
    </w:p>
    <w:p w14:paraId="352214E4"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What is the frequency of these interactions? Have these changed over time?</w:t>
      </w:r>
    </w:p>
    <w:p w14:paraId="7788364F"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What is the tone and quality of these interactions? Has this changed over time?</w:t>
      </w:r>
    </w:p>
    <w:p w14:paraId="3F98597A" w14:textId="0D999C1A"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How would you describe social relations among residents at this site? </w:t>
      </w:r>
    </w:p>
    <w:p w14:paraId="52AD82FF"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How strong are the social networks here? Have these changed over time?</w:t>
      </w:r>
    </w:p>
    <w:p w14:paraId="65875D22" w14:textId="6B2E0120"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Please describe the role or roles (if any) that Housing Authority property managers play in implementing the community support for work strategy. To what extent has this changed over the time of the program? </w:t>
      </w:r>
      <w:r w:rsidRPr="001F193D">
        <w:rPr>
          <w:rFonts w:ascii="Garamond" w:eastAsia="Cambria" w:hAnsi="Garamond" w:cs="Times New Roman"/>
          <w:i/>
          <w:sz w:val="24"/>
          <w:szCs w:val="24"/>
        </w:rPr>
        <w:t xml:space="preserve">(excl. HUD) </w:t>
      </w:r>
    </w:p>
    <w:p w14:paraId="248D1771" w14:textId="77777777" w:rsidR="009A1BD8" w:rsidRDefault="009A1BD8" w:rsidP="00790373">
      <w:pPr>
        <w:pStyle w:val="ListParagraph"/>
        <w:numPr>
          <w:ilvl w:val="0"/>
          <w:numId w:val="19"/>
        </w:numPr>
        <w:spacing w:afterLines="200" w:after="480"/>
        <w:rPr>
          <w:rFonts w:ascii="Garamond" w:hAnsi="Garamond"/>
          <w:sz w:val="24"/>
          <w:szCs w:val="24"/>
        </w:rPr>
      </w:pPr>
      <w:r w:rsidRPr="001F193D">
        <w:rPr>
          <w:rFonts w:ascii="Garamond" w:hAnsi="Garamond"/>
          <w:sz w:val="24"/>
          <w:szCs w:val="24"/>
        </w:rPr>
        <w:t xml:space="preserve">What sorts of expenses have been incurred in connection with community support for work?  What funds are used to pay for these expenses? </w:t>
      </w:r>
    </w:p>
    <w:p w14:paraId="53C90279" w14:textId="77777777" w:rsidR="00D33A88" w:rsidRPr="001F193D" w:rsidRDefault="00D33A88" w:rsidP="00D33A88">
      <w:pPr>
        <w:pStyle w:val="ListParagraph"/>
        <w:numPr>
          <w:ilvl w:val="1"/>
          <w:numId w:val="19"/>
        </w:numPr>
        <w:rPr>
          <w:rFonts w:ascii="Garamond" w:hAnsi="Garamond"/>
          <w:sz w:val="24"/>
          <w:szCs w:val="24"/>
        </w:rPr>
      </w:pPr>
      <w:r>
        <w:rPr>
          <w:rFonts w:ascii="Garamond" w:hAnsi="Garamond"/>
          <w:sz w:val="24"/>
          <w:szCs w:val="24"/>
        </w:rPr>
        <w:t>Have there been any opportunities to split cost with other programs, partner organizations?</w:t>
      </w:r>
    </w:p>
    <w:p w14:paraId="6170AD2D" w14:textId="77777777" w:rsidR="00D33A88" w:rsidRPr="001F193D" w:rsidRDefault="00D33A88" w:rsidP="004C3866">
      <w:pPr>
        <w:pStyle w:val="ListParagraph"/>
        <w:spacing w:afterLines="200" w:after="480"/>
        <w:rPr>
          <w:rFonts w:ascii="Garamond" w:hAnsi="Garamond"/>
          <w:sz w:val="24"/>
          <w:szCs w:val="24"/>
        </w:rPr>
      </w:pPr>
    </w:p>
    <w:p w14:paraId="3AB093A8" w14:textId="77777777" w:rsidR="009A1BD8" w:rsidRPr="009A70B2" w:rsidRDefault="009A1BD8" w:rsidP="00790373">
      <w:pPr>
        <w:spacing w:afterLines="200" w:after="480"/>
        <w:ind w:left="360"/>
        <w:contextualSpacing/>
        <w:rPr>
          <w:rFonts w:ascii="Garamond" w:eastAsia="Cambria" w:hAnsi="Garamond" w:cs="Times New Roman"/>
          <w:i/>
          <w:sz w:val="24"/>
          <w:szCs w:val="24"/>
        </w:rPr>
      </w:pPr>
      <w:r w:rsidRPr="009A70B2">
        <w:rPr>
          <w:rFonts w:ascii="Garamond" w:eastAsia="Cambria" w:hAnsi="Garamond" w:cs="Times New Roman"/>
          <w:b/>
          <w:i/>
          <w:sz w:val="24"/>
          <w:szCs w:val="24"/>
        </w:rPr>
        <w:t>CSW Outcomes</w:t>
      </w:r>
    </w:p>
    <w:p w14:paraId="231D549F" w14:textId="77777777" w:rsidR="006F344F" w:rsidRPr="006F344F" w:rsidRDefault="006F344F" w:rsidP="006F344F">
      <w:pPr>
        <w:spacing w:afterLines="200" w:after="480"/>
        <w:contextualSpacing/>
        <w:rPr>
          <w:rFonts w:ascii="Garamond" w:hAnsi="Garamond"/>
          <w:i/>
          <w:sz w:val="24"/>
          <w:szCs w:val="24"/>
        </w:rPr>
      </w:pPr>
      <w:r w:rsidRPr="006F344F">
        <w:rPr>
          <w:rFonts w:ascii="Garamond" w:hAnsi="Garamond"/>
          <w:i/>
          <w:sz w:val="24"/>
          <w:szCs w:val="24"/>
        </w:rPr>
        <w:lastRenderedPageBreak/>
        <w:t>Unless otherwise noted, questions are for all respondents:</w:t>
      </w:r>
    </w:p>
    <w:p w14:paraId="37442144"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Program Directors (PD)</w:t>
      </w:r>
      <w:r w:rsidRPr="00F82A11">
        <w:rPr>
          <w:rFonts w:ascii="Garamond" w:hAnsi="Garamond"/>
          <w:i/>
          <w:sz w:val="24"/>
          <w:szCs w:val="24"/>
        </w:rPr>
        <w:tab/>
      </w:r>
    </w:p>
    <w:p w14:paraId="4BBD0ECF"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w:t>
      </w:r>
      <w:r>
        <w:rPr>
          <w:rFonts w:ascii="Garamond" w:hAnsi="Garamond"/>
          <w:i/>
          <w:sz w:val="24"/>
          <w:szCs w:val="24"/>
        </w:rPr>
        <w:t>ase Managers (CM</w:t>
      </w:r>
      <w:r w:rsidRPr="00F82A11">
        <w:rPr>
          <w:rFonts w:ascii="Garamond" w:hAnsi="Garamond"/>
          <w:i/>
          <w:sz w:val="24"/>
          <w:szCs w:val="24"/>
        </w:rPr>
        <w:t>)</w:t>
      </w:r>
    </w:p>
    <w:p w14:paraId="2EEE04A0"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Community C</w:t>
      </w:r>
      <w:r>
        <w:rPr>
          <w:rFonts w:ascii="Garamond" w:hAnsi="Garamond"/>
          <w:i/>
          <w:sz w:val="24"/>
          <w:szCs w:val="24"/>
        </w:rPr>
        <w:t>oaches (CC</w:t>
      </w:r>
      <w:r w:rsidRPr="00F82A11">
        <w:rPr>
          <w:rFonts w:ascii="Garamond" w:hAnsi="Garamond"/>
          <w:i/>
          <w:sz w:val="24"/>
          <w:szCs w:val="24"/>
        </w:rPr>
        <w:t>)</w:t>
      </w:r>
    </w:p>
    <w:p w14:paraId="7C343767"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Housing Authori</w:t>
      </w:r>
      <w:r>
        <w:rPr>
          <w:rFonts w:ascii="Garamond" w:hAnsi="Garamond"/>
          <w:i/>
          <w:sz w:val="24"/>
          <w:szCs w:val="24"/>
        </w:rPr>
        <w:t>ty Administrators (HAA</w:t>
      </w:r>
      <w:r w:rsidRPr="00F82A11">
        <w:rPr>
          <w:rFonts w:ascii="Garamond" w:hAnsi="Garamond"/>
          <w:i/>
          <w:sz w:val="24"/>
          <w:szCs w:val="24"/>
        </w:rPr>
        <w:t>)</w:t>
      </w:r>
    </w:p>
    <w:p w14:paraId="7A3E5CFB" w14:textId="77777777" w:rsidR="006F344F" w:rsidRPr="00F82A11" w:rsidRDefault="006F344F" w:rsidP="006F344F">
      <w:pPr>
        <w:spacing w:afterLines="200" w:after="480"/>
        <w:ind w:firstLine="720"/>
        <w:contextualSpacing/>
        <w:rPr>
          <w:rFonts w:ascii="Garamond" w:hAnsi="Garamond"/>
          <w:i/>
          <w:sz w:val="24"/>
          <w:szCs w:val="24"/>
        </w:rPr>
      </w:pPr>
      <w:r>
        <w:rPr>
          <w:rFonts w:ascii="Garamond" w:hAnsi="Garamond"/>
          <w:i/>
          <w:sz w:val="24"/>
          <w:szCs w:val="24"/>
        </w:rPr>
        <w:t>Property Management Staff (PMS</w:t>
      </w:r>
      <w:r w:rsidRPr="00F82A11">
        <w:rPr>
          <w:rFonts w:ascii="Garamond" w:hAnsi="Garamond"/>
          <w:i/>
          <w:sz w:val="24"/>
          <w:szCs w:val="24"/>
        </w:rPr>
        <w:t>)</w:t>
      </w:r>
    </w:p>
    <w:p w14:paraId="4581FF0C" w14:textId="77777777" w:rsidR="006F344F" w:rsidRDefault="006F344F" w:rsidP="006F344F">
      <w:pPr>
        <w:spacing w:afterLines="200" w:after="480"/>
        <w:ind w:firstLine="720"/>
        <w:contextualSpacing/>
        <w:rPr>
          <w:rFonts w:ascii="Garamond" w:hAnsi="Garamond"/>
          <w:i/>
          <w:sz w:val="24"/>
          <w:szCs w:val="24"/>
        </w:rPr>
      </w:pPr>
      <w:r>
        <w:rPr>
          <w:rFonts w:ascii="Garamond" w:hAnsi="Garamond"/>
          <w:i/>
          <w:sz w:val="24"/>
          <w:szCs w:val="24"/>
        </w:rPr>
        <w:t>Directors at Partner</w:t>
      </w:r>
      <w:r w:rsidR="00941C8F">
        <w:rPr>
          <w:rFonts w:ascii="Garamond" w:hAnsi="Garamond"/>
          <w:i/>
          <w:sz w:val="24"/>
          <w:szCs w:val="24"/>
        </w:rPr>
        <w:t>ing</w:t>
      </w:r>
      <w:r>
        <w:rPr>
          <w:rFonts w:ascii="Garamond" w:hAnsi="Garamond"/>
          <w:i/>
          <w:sz w:val="24"/>
          <w:szCs w:val="24"/>
        </w:rPr>
        <w:t xml:space="preserve"> Agencies </w:t>
      </w:r>
      <w:r w:rsidRPr="00F82A11">
        <w:rPr>
          <w:rFonts w:ascii="Garamond" w:hAnsi="Garamond"/>
          <w:i/>
          <w:sz w:val="24"/>
          <w:szCs w:val="24"/>
        </w:rPr>
        <w:t>(</w:t>
      </w:r>
      <w:r>
        <w:rPr>
          <w:rFonts w:ascii="Garamond" w:hAnsi="Garamond"/>
          <w:i/>
          <w:sz w:val="24"/>
          <w:szCs w:val="24"/>
        </w:rPr>
        <w:t>DPA</w:t>
      </w:r>
      <w:r w:rsidRPr="00F82A11">
        <w:rPr>
          <w:rFonts w:ascii="Garamond" w:hAnsi="Garamond"/>
          <w:i/>
          <w:sz w:val="24"/>
          <w:szCs w:val="24"/>
        </w:rPr>
        <w:t>)</w:t>
      </w:r>
    </w:p>
    <w:p w14:paraId="27223E8F" w14:textId="77777777" w:rsidR="006F344F" w:rsidRDefault="006F344F" w:rsidP="006F344F">
      <w:pPr>
        <w:ind w:firstLine="720"/>
        <w:rPr>
          <w:rFonts w:ascii="Garamond" w:hAnsi="Garamond"/>
          <w:i/>
          <w:sz w:val="24"/>
          <w:szCs w:val="24"/>
        </w:rPr>
      </w:pPr>
      <w:r>
        <w:rPr>
          <w:rFonts w:ascii="Garamond" w:hAnsi="Garamond"/>
          <w:i/>
          <w:sz w:val="24"/>
          <w:szCs w:val="24"/>
        </w:rPr>
        <w:t>Street-level Referral Partners (SPA)</w:t>
      </w:r>
    </w:p>
    <w:p w14:paraId="67C6CD90"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Please think about the implementation of Jobs-Plus so far. What influence do you think community support for work efforts have had on the engagement of residents in Jobs-Plus so far?</w:t>
      </w:r>
    </w:p>
    <w:p w14:paraId="50C8F071"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What evidence would you point to </w:t>
      </w:r>
      <w:r w:rsidR="00225805">
        <w:rPr>
          <w:rFonts w:ascii="Garamond" w:eastAsia="Cambria" w:hAnsi="Garamond" w:cs="Times New Roman"/>
          <w:sz w:val="24"/>
          <w:szCs w:val="24"/>
        </w:rPr>
        <w:t>that demonstrates</w:t>
      </w:r>
      <w:r w:rsidR="003E53C3">
        <w:rPr>
          <w:rFonts w:ascii="Garamond" w:eastAsia="Cambria" w:hAnsi="Garamond" w:cs="Times New Roman"/>
          <w:sz w:val="24"/>
          <w:szCs w:val="24"/>
        </w:rPr>
        <w:t xml:space="preserve"> </w:t>
      </w:r>
      <w:r w:rsidRPr="001F193D">
        <w:rPr>
          <w:rFonts w:ascii="Garamond" w:eastAsia="Cambria" w:hAnsi="Garamond" w:cs="Times New Roman"/>
          <w:sz w:val="24"/>
          <w:szCs w:val="24"/>
        </w:rPr>
        <w:t>how it’s had that influence?</w:t>
      </w:r>
    </w:p>
    <w:p w14:paraId="47BD04CE"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Probe as necessary for:</w:t>
      </w:r>
    </w:p>
    <w:p w14:paraId="396E1FF0" w14:textId="77777777" w:rsidR="009A1BD8" w:rsidRPr="001F193D" w:rsidRDefault="009A1BD8" w:rsidP="00790373">
      <w:pPr>
        <w:numPr>
          <w:ilvl w:val="2"/>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Participation in Jobs-Plus</w:t>
      </w:r>
    </w:p>
    <w:p w14:paraId="50CC1081" w14:textId="77777777" w:rsidR="009A1BD8" w:rsidRPr="001F193D" w:rsidRDefault="009A1BD8" w:rsidP="00790373">
      <w:pPr>
        <w:numPr>
          <w:ilvl w:val="2"/>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Resident leadership</w:t>
      </w:r>
    </w:p>
    <w:p w14:paraId="3FA2084B" w14:textId="77777777" w:rsidR="009A1BD8" w:rsidRPr="001F193D" w:rsidRDefault="009A1BD8" w:rsidP="00790373">
      <w:pPr>
        <w:numPr>
          <w:ilvl w:val="2"/>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Relationships</w:t>
      </w:r>
    </w:p>
    <w:p w14:paraId="46250082" w14:textId="77777777" w:rsidR="009A1BD8" w:rsidRPr="001F193D" w:rsidRDefault="009A1BD8" w:rsidP="00790373">
      <w:pPr>
        <w:numPr>
          <w:ilvl w:val="3"/>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Among residents on site</w:t>
      </w:r>
    </w:p>
    <w:p w14:paraId="14915E36" w14:textId="77777777" w:rsidR="009A1BD8" w:rsidRPr="001F193D" w:rsidRDefault="009A1BD8" w:rsidP="00790373">
      <w:pPr>
        <w:numPr>
          <w:ilvl w:val="3"/>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Between residents and the broader community</w:t>
      </w:r>
    </w:p>
    <w:p w14:paraId="27D7EF12" w14:textId="77777777" w:rsidR="009A1BD8" w:rsidRPr="001F193D" w:rsidRDefault="009A1BD8" w:rsidP="00790373">
      <w:pPr>
        <w:numPr>
          <w:ilvl w:val="2"/>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Resident empowerment and shift of mindset</w:t>
      </w:r>
    </w:p>
    <w:p w14:paraId="21FB5AE2" w14:textId="77777777" w:rsidR="009A1BD8" w:rsidRPr="001F193D" w:rsidRDefault="009A1BD8" w:rsidP="00790373">
      <w:pPr>
        <w:numPr>
          <w:ilvl w:val="3"/>
          <w:numId w:val="18"/>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Shared expectations and aspirations around work</w:t>
      </w:r>
    </w:p>
    <w:p w14:paraId="42DA65AB" w14:textId="77777777" w:rsidR="009A1BD8" w:rsidRPr="001F193D" w:rsidRDefault="009A1BD8" w:rsidP="00790373">
      <w:pPr>
        <w:numPr>
          <w:ilvl w:val="1"/>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With which types of residents has community support for work been most successful and which ones have been harder to engage?</w:t>
      </w:r>
    </w:p>
    <w:p w14:paraId="4F7B3B98"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How do you think that residents perceive the value of community support for work activities? </w:t>
      </w:r>
      <w:r w:rsidRPr="001F193D">
        <w:rPr>
          <w:rFonts w:ascii="Garamond" w:eastAsia="Cambria" w:hAnsi="Garamond" w:cs="Times New Roman"/>
          <w:i/>
          <w:sz w:val="24"/>
          <w:szCs w:val="24"/>
        </w:rPr>
        <w:t>(excl. HUD)</w:t>
      </w:r>
    </w:p>
    <w:p w14:paraId="45AA1454"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 xml:space="preserve">What thing or things do you think are most important for getting residents to commit to making changes in their lives? What is most important for them taking action to get engaged in the Jobs-Plus program? </w:t>
      </w:r>
      <w:r w:rsidRPr="001F193D">
        <w:rPr>
          <w:rFonts w:ascii="Garamond" w:eastAsia="Cambria" w:hAnsi="Garamond" w:cs="Times New Roman"/>
          <w:i/>
          <w:sz w:val="24"/>
          <w:szCs w:val="24"/>
        </w:rPr>
        <w:t>(excl. HUD)</w:t>
      </w:r>
    </w:p>
    <w:p w14:paraId="28DAB9C0" w14:textId="77777777" w:rsidR="009A1BD8" w:rsidRPr="001F193D" w:rsidRDefault="009A1BD8" w:rsidP="00790373">
      <w:pPr>
        <w:pStyle w:val="ListParagraph"/>
        <w:numPr>
          <w:ilvl w:val="0"/>
          <w:numId w:val="19"/>
        </w:numPr>
        <w:spacing w:afterLines="200" w:after="480"/>
        <w:rPr>
          <w:rFonts w:ascii="Garamond" w:hAnsi="Garamond"/>
          <w:sz w:val="24"/>
          <w:szCs w:val="24"/>
        </w:rPr>
      </w:pPr>
      <w:r w:rsidRPr="001F193D">
        <w:rPr>
          <w:rFonts w:ascii="Garamond" w:hAnsi="Garamond"/>
          <w:sz w:val="24"/>
          <w:szCs w:val="24"/>
        </w:rPr>
        <w:t>Do you think that community support for work has driven those participants engaged in Jobs-Plus to take greater advantage of the other core services that the program offers?</w:t>
      </w:r>
    </w:p>
    <w:p w14:paraId="6A14CF6B" w14:textId="77777777" w:rsidR="009A1BD8" w:rsidRPr="009A70B2" w:rsidRDefault="009A1BD8" w:rsidP="00790373">
      <w:pPr>
        <w:spacing w:afterLines="200" w:after="480"/>
        <w:contextualSpacing/>
        <w:rPr>
          <w:rFonts w:ascii="Garamond" w:eastAsia="Cambria" w:hAnsi="Garamond" w:cs="Times New Roman"/>
          <w:b/>
          <w:i/>
          <w:sz w:val="24"/>
          <w:szCs w:val="24"/>
        </w:rPr>
      </w:pPr>
      <w:r w:rsidRPr="009A70B2">
        <w:rPr>
          <w:rFonts w:ascii="Garamond" w:eastAsia="Cambria" w:hAnsi="Garamond" w:cs="Times New Roman"/>
          <w:b/>
          <w:i/>
          <w:sz w:val="24"/>
          <w:szCs w:val="24"/>
        </w:rPr>
        <w:t>CSW Challenges and Implications</w:t>
      </w:r>
    </w:p>
    <w:p w14:paraId="3B661F74" w14:textId="77777777" w:rsidR="006F344F" w:rsidRPr="006F344F" w:rsidRDefault="006F344F" w:rsidP="006F344F">
      <w:pPr>
        <w:spacing w:afterLines="200" w:after="480"/>
        <w:contextualSpacing/>
        <w:rPr>
          <w:rFonts w:ascii="Garamond" w:hAnsi="Garamond"/>
          <w:i/>
          <w:sz w:val="24"/>
          <w:szCs w:val="24"/>
        </w:rPr>
      </w:pPr>
      <w:r w:rsidRPr="006F344F">
        <w:rPr>
          <w:rFonts w:ascii="Garamond" w:hAnsi="Garamond"/>
          <w:i/>
          <w:sz w:val="24"/>
          <w:szCs w:val="24"/>
        </w:rPr>
        <w:t>Unless otherwise noted, questions are for all respondents:</w:t>
      </w:r>
    </w:p>
    <w:p w14:paraId="57D167FA"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Program Directors (PD)</w:t>
      </w:r>
      <w:r w:rsidRPr="00F82A11">
        <w:rPr>
          <w:rFonts w:ascii="Garamond" w:hAnsi="Garamond"/>
          <w:i/>
          <w:sz w:val="24"/>
          <w:szCs w:val="24"/>
        </w:rPr>
        <w:tab/>
      </w:r>
    </w:p>
    <w:p w14:paraId="178EBC90"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w:t>
      </w:r>
      <w:r>
        <w:rPr>
          <w:rFonts w:ascii="Garamond" w:hAnsi="Garamond"/>
          <w:i/>
          <w:sz w:val="24"/>
          <w:szCs w:val="24"/>
        </w:rPr>
        <w:t>ase Managers (CM</w:t>
      </w:r>
      <w:r w:rsidRPr="00F82A11">
        <w:rPr>
          <w:rFonts w:ascii="Garamond" w:hAnsi="Garamond"/>
          <w:i/>
          <w:sz w:val="24"/>
          <w:szCs w:val="24"/>
        </w:rPr>
        <w:t>)</w:t>
      </w:r>
    </w:p>
    <w:p w14:paraId="59E49283"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Community C</w:t>
      </w:r>
      <w:r>
        <w:rPr>
          <w:rFonts w:ascii="Garamond" w:hAnsi="Garamond"/>
          <w:i/>
          <w:sz w:val="24"/>
          <w:szCs w:val="24"/>
        </w:rPr>
        <w:t>oaches (CC</w:t>
      </w:r>
      <w:r w:rsidRPr="00F82A11">
        <w:rPr>
          <w:rFonts w:ascii="Garamond" w:hAnsi="Garamond"/>
          <w:i/>
          <w:sz w:val="24"/>
          <w:szCs w:val="24"/>
        </w:rPr>
        <w:t>)</w:t>
      </w:r>
    </w:p>
    <w:p w14:paraId="30D5A041" w14:textId="77777777" w:rsidR="006F344F" w:rsidRPr="00F82A11" w:rsidRDefault="006F344F" w:rsidP="006F344F">
      <w:pPr>
        <w:spacing w:afterLines="200" w:after="480"/>
        <w:ind w:firstLine="720"/>
        <w:contextualSpacing/>
        <w:rPr>
          <w:rFonts w:ascii="Garamond" w:hAnsi="Garamond"/>
          <w:i/>
          <w:sz w:val="24"/>
          <w:szCs w:val="24"/>
        </w:rPr>
      </w:pPr>
      <w:r w:rsidRPr="00F82A11">
        <w:rPr>
          <w:rFonts w:ascii="Garamond" w:hAnsi="Garamond"/>
          <w:i/>
          <w:sz w:val="24"/>
          <w:szCs w:val="24"/>
        </w:rPr>
        <w:t>Housing Authori</w:t>
      </w:r>
      <w:r>
        <w:rPr>
          <w:rFonts w:ascii="Garamond" w:hAnsi="Garamond"/>
          <w:i/>
          <w:sz w:val="24"/>
          <w:szCs w:val="24"/>
        </w:rPr>
        <w:t>ty Administrators (HAA</w:t>
      </w:r>
      <w:r w:rsidRPr="00F82A11">
        <w:rPr>
          <w:rFonts w:ascii="Garamond" w:hAnsi="Garamond"/>
          <w:i/>
          <w:sz w:val="24"/>
          <w:szCs w:val="24"/>
        </w:rPr>
        <w:t>)</w:t>
      </w:r>
    </w:p>
    <w:p w14:paraId="0E71B056" w14:textId="77777777" w:rsidR="006F344F" w:rsidRPr="00F82A11" w:rsidRDefault="006F344F" w:rsidP="006F344F">
      <w:pPr>
        <w:spacing w:afterLines="200" w:after="480"/>
        <w:ind w:firstLine="720"/>
        <w:contextualSpacing/>
        <w:rPr>
          <w:rFonts w:ascii="Garamond" w:hAnsi="Garamond"/>
          <w:i/>
          <w:sz w:val="24"/>
          <w:szCs w:val="24"/>
        </w:rPr>
      </w:pPr>
      <w:r>
        <w:rPr>
          <w:rFonts w:ascii="Garamond" w:hAnsi="Garamond"/>
          <w:i/>
          <w:sz w:val="24"/>
          <w:szCs w:val="24"/>
        </w:rPr>
        <w:t>Property Management Staff (PMS</w:t>
      </w:r>
      <w:r w:rsidRPr="00F82A11">
        <w:rPr>
          <w:rFonts w:ascii="Garamond" w:hAnsi="Garamond"/>
          <w:i/>
          <w:sz w:val="24"/>
          <w:szCs w:val="24"/>
        </w:rPr>
        <w:t>)</w:t>
      </w:r>
    </w:p>
    <w:p w14:paraId="3A869B19" w14:textId="77777777" w:rsidR="006F344F" w:rsidRDefault="006F344F" w:rsidP="006F344F">
      <w:pPr>
        <w:spacing w:afterLines="200" w:after="480"/>
        <w:ind w:firstLine="720"/>
        <w:contextualSpacing/>
        <w:rPr>
          <w:rFonts w:ascii="Garamond" w:hAnsi="Garamond"/>
          <w:i/>
          <w:sz w:val="24"/>
          <w:szCs w:val="24"/>
        </w:rPr>
      </w:pPr>
      <w:r>
        <w:rPr>
          <w:rFonts w:ascii="Garamond" w:hAnsi="Garamond"/>
          <w:i/>
          <w:sz w:val="24"/>
          <w:szCs w:val="24"/>
        </w:rPr>
        <w:t>Directors at Partner</w:t>
      </w:r>
      <w:r w:rsidR="00941C8F">
        <w:rPr>
          <w:rFonts w:ascii="Garamond" w:hAnsi="Garamond"/>
          <w:i/>
          <w:sz w:val="24"/>
          <w:szCs w:val="24"/>
        </w:rPr>
        <w:t>ing</w:t>
      </w:r>
      <w:r>
        <w:rPr>
          <w:rFonts w:ascii="Garamond" w:hAnsi="Garamond"/>
          <w:i/>
          <w:sz w:val="24"/>
          <w:szCs w:val="24"/>
        </w:rPr>
        <w:t xml:space="preserve"> Agencies </w:t>
      </w:r>
      <w:r w:rsidRPr="00F82A11">
        <w:rPr>
          <w:rFonts w:ascii="Garamond" w:hAnsi="Garamond"/>
          <w:i/>
          <w:sz w:val="24"/>
          <w:szCs w:val="24"/>
        </w:rPr>
        <w:t>(</w:t>
      </w:r>
      <w:r>
        <w:rPr>
          <w:rFonts w:ascii="Garamond" w:hAnsi="Garamond"/>
          <w:i/>
          <w:sz w:val="24"/>
          <w:szCs w:val="24"/>
        </w:rPr>
        <w:t>DPA</w:t>
      </w:r>
      <w:r w:rsidRPr="00F82A11">
        <w:rPr>
          <w:rFonts w:ascii="Garamond" w:hAnsi="Garamond"/>
          <w:i/>
          <w:sz w:val="24"/>
          <w:szCs w:val="24"/>
        </w:rPr>
        <w:t>)</w:t>
      </w:r>
    </w:p>
    <w:p w14:paraId="58F8EF56" w14:textId="77777777" w:rsidR="006F344F" w:rsidRDefault="006F344F" w:rsidP="006F344F">
      <w:pPr>
        <w:ind w:firstLine="720"/>
        <w:rPr>
          <w:rFonts w:ascii="Garamond" w:hAnsi="Garamond"/>
          <w:i/>
          <w:sz w:val="24"/>
          <w:szCs w:val="24"/>
        </w:rPr>
      </w:pPr>
      <w:r>
        <w:rPr>
          <w:rFonts w:ascii="Garamond" w:hAnsi="Garamond"/>
          <w:i/>
          <w:sz w:val="24"/>
          <w:szCs w:val="24"/>
        </w:rPr>
        <w:t>Street-level Referral Partners (SPA)</w:t>
      </w:r>
    </w:p>
    <w:p w14:paraId="6102AD9A" w14:textId="77777777" w:rsidR="006F344F" w:rsidRDefault="006F344F" w:rsidP="006F344F">
      <w:pPr>
        <w:spacing w:afterLines="200" w:after="480"/>
        <w:contextualSpacing/>
        <w:rPr>
          <w:rFonts w:ascii="Garamond" w:eastAsia="Cambria" w:hAnsi="Garamond" w:cs="Times New Roman"/>
          <w:sz w:val="24"/>
          <w:szCs w:val="24"/>
        </w:rPr>
      </w:pPr>
    </w:p>
    <w:p w14:paraId="3ECAD459"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What have been the key challenges in implementing community support for work?</w:t>
      </w:r>
    </w:p>
    <w:p w14:paraId="0641274A"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What are the implications for how community support for work could be implemented (even) more effectively?</w:t>
      </w:r>
    </w:p>
    <w:p w14:paraId="0C8CE3E7" w14:textId="77777777" w:rsidR="009A1BD8" w:rsidRPr="001F193D" w:rsidRDefault="009A1BD8" w:rsidP="00790373">
      <w:pPr>
        <w:numPr>
          <w:ilvl w:val="0"/>
          <w:numId w:val="19"/>
        </w:numPr>
        <w:spacing w:afterLines="200" w:after="480"/>
        <w:contextualSpacing/>
        <w:rPr>
          <w:rFonts w:ascii="Garamond" w:eastAsia="Cambria" w:hAnsi="Garamond" w:cs="Times New Roman"/>
          <w:sz w:val="24"/>
          <w:szCs w:val="24"/>
        </w:rPr>
      </w:pPr>
      <w:r w:rsidRPr="001F193D">
        <w:rPr>
          <w:rFonts w:ascii="Garamond" w:eastAsia="Cambria" w:hAnsi="Garamond" w:cs="Times New Roman"/>
          <w:sz w:val="24"/>
          <w:szCs w:val="24"/>
        </w:rPr>
        <w:t>Are there any final reflections on the community support for work component that you’d like to share?</w:t>
      </w:r>
    </w:p>
    <w:p w14:paraId="140FDA3B" w14:textId="77777777" w:rsidR="009A1BD8" w:rsidRPr="001F193D" w:rsidRDefault="009A1BD8" w:rsidP="00790373">
      <w:pPr>
        <w:spacing w:afterLines="200" w:after="480"/>
        <w:contextualSpacing/>
        <w:rPr>
          <w:rFonts w:ascii="Garamond" w:hAnsi="Garamond"/>
          <w:sz w:val="24"/>
          <w:szCs w:val="24"/>
        </w:rPr>
      </w:pPr>
    </w:p>
    <w:p w14:paraId="3F33BD96" w14:textId="77777777" w:rsidR="00BA3C9B" w:rsidRPr="001F193D" w:rsidRDefault="00BA3C9B" w:rsidP="00790373">
      <w:pPr>
        <w:spacing w:afterLines="200" w:after="480"/>
        <w:ind w:left="720"/>
        <w:contextualSpacing/>
        <w:rPr>
          <w:rFonts w:ascii="Garamond" w:eastAsia="Calibri" w:hAnsi="Garamond" w:cs="Times New Roman"/>
          <w:sz w:val="24"/>
          <w:szCs w:val="24"/>
        </w:rPr>
      </w:pPr>
    </w:p>
    <w:p w14:paraId="3EFCE727" w14:textId="77777777" w:rsidR="006851F2" w:rsidRDefault="004C3866" w:rsidP="00790373">
      <w:pPr>
        <w:spacing w:afterLines="200" w:after="480"/>
        <w:contextualSpacing/>
      </w:pPr>
    </w:p>
    <w:sectPr w:rsidR="006851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27B"/>
    <w:multiLevelType w:val="hybridMultilevel"/>
    <w:tmpl w:val="05B08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2E43"/>
    <w:multiLevelType w:val="hybridMultilevel"/>
    <w:tmpl w:val="E5BE42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894748"/>
    <w:multiLevelType w:val="hybridMultilevel"/>
    <w:tmpl w:val="91120960"/>
    <w:lvl w:ilvl="0" w:tplc="080A0019">
      <w:start w:val="1"/>
      <w:numFmt w:val="lowerLetter"/>
      <w:lvlText w:val="%1."/>
      <w:lvlJc w:val="left"/>
      <w:pPr>
        <w:ind w:left="1776" w:hanging="360"/>
      </w:p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0E9B14E3"/>
    <w:multiLevelType w:val="hybridMultilevel"/>
    <w:tmpl w:val="5704C4BE"/>
    <w:lvl w:ilvl="0" w:tplc="206AC96C">
      <w:start w:val="1"/>
      <w:numFmt w:val="decimal"/>
      <w:suff w:val="space"/>
      <w:lvlText w:val="%1)"/>
      <w:lvlJc w:val="left"/>
      <w:pPr>
        <w:ind w:left="720" w:hanging="360"/>
      </w:pPr>
      <w:rPr>
        <w:rFonts w:ascii="Times New Roman" w:eastAsia="Calibr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C0789"/>
    <w:multiLevelType w:val="hybridMultilevel"/>
    <w:tmpl w:val="DAB62E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E1CEE"/>
    <w:multiLevelType w:val="hybridMultilevel"/>
    <w:tmpl w:val="7220B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4475B"/>
    <w:multiLevelType w:val="hybridMultilevel"/>
    <w:tmpl w:val="7472AE32"/>
    <w:lvl w:ilvl="0" w:tplc="6D12E352">
      <w:start w:val="3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00F15"/>
    <w:multiLevelType w:val="hybridMultilevel"/>
    <w:tmpl w:val="7862E9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1D773E"/>
    <w:multiLevelType w:val="multilevel"/>
    <w:tmpl w:val="A8929D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3C17AD"/>
    <w:multiLevelType w:val="hybridMultilevel"/>
    <w:tmpl w:val="0D583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42FF6"/>
    <w:multiLevelType w:val="hybridMultilevel"/>
    <w:tmpl w:val="0B40F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C199C"/>
    <w:multiLevelType w:val="hybridMultilevel"/>
    <w:tmpl w:val="18F02CB6"/>
    <w:lvl w:ilvl="0" w:tplc="2C2ABCC0">
      <w:start w:val="1"/>
      <w:numFmt w:val="decimal"/>
      <w:suff w:val="space"/>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92C18"/>
    <w:multiLevelType w:val="hybridMultilevel"/>
    <w:tmpl w:val="6E2051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B6FE6"/>
    <w:multiLevelType w:val="hybridMultilevel"/>
    <w:tmpl w:val="1ADCC5D6"/>
    <w:lvl w:ilvl="0" w:tplc="86107C28">
      <w:start w:val="9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50BEF"/>
    <w:multiLevelType w:val="hybridMultilevel"/>
    <w:tmpl w:val="0C7E95D2"/>
    <w:lvl w:ilvl="0" w:tplc="EA568930">
      <w:start w:val="6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8518C"/>
    <w:multiLevelType w:val="multilevel"/>
    <w:tmpl w:val="AEE281DC"/>
    <w:lvl w:ilvl="0">
      <w:start w:val="4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4B2C18"/>
    <w:multiLevelType w:val="hybridMultilevel"/>
    <w:tmpl w:val="09321D7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FC2EC1"/>
    <w:multiLevelType w:val="hybridMultilevel"/>
    <w:tmpl w:val="A98CE20A"/>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15:restartNumberingAfterBreak="0">
    <w:nsid w:val="68EC638A"/>
    <w:multiLevelType w:val="hybridMultilevel"/>
    <w:tmpl w:val="C42A0E26"/>
    <w:lvl w:ilvl="0" w:tplc="080A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22048"/>
    <w:multiLevelType w:val="hybridMultilevel"/>
    <w:tmpl w:val="0D583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B130D"/>
    <w:multiLevelType w:val="hybridMultilevel"/>
    <w:tmpl w:val="05B08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19"/>
  </w:num>
  <w:num w:numId="5">
    <w:abstractNumId w:val="3"/>
  </w:num>
  <w:num w:numId="6">
    <w:abstractNumId w:val="12"/>
  </w:num>
  <w:num w:numId="7">
    <w:abstractNumId w:val="11"/>
  </w:num>
  <w:num w:numId="8">
    <w:abstractNumId w:val="9"/>
  </w:num>
  <w:num w:numId="9">
    <w:abstractNumId w:val="0"/>
  </w:num>
  <w:num w:numId="10">
    <w:abstractNumId w:val="5"/>
  </w:num>
  <w:num w:numId="11">
    <w:abstractNumId w:val="16"/>
  </w:num>
  <w:num w:numId="12">
    <w:abstractNumId w:val="7"/>
  </w:num>
  <w:num w:numId="13">
    <w:abstractNumId w:val="6"/>
  </w:num>
  <w:num w:numId="14">
    <w:abstractNumId w:val="2"/>
  </w:num>
  <w:num w:numId="15">
    <w:abstractNumId w:val="18"/>
  </w:num>
  <w:num w:numId="16">
    <w:abstractNumId w:val="15"/>
  </w:num>
  <w:num w:numId="17">
    <w:abstractNumId w:val="8"/>
  </w:num>
  <w:num w:numId="18">
    <w:abstractNumId w:val="20"/>
  </w:num>
  <w:num w:numId="19">
    <w:abstractNumId w:val="14"/>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9B"/>
    <w:rsid w:val="00024039"/>
    <w:rsid w:val="001041D9"/>
    <w:rsid w:val="00141018"/>
    <w:rsid w:val="00144445"/>
    <w:rsid w:val="0018710F"/>
    <w:rsid w:val="001A1B7D"/>
    <w:rsid w:val="001B3A7B"/>
    <w:rsid w:val="001B6655"/>
    <w:rsid w:val="001B7BD1"/>
    <w:rsid w:val="00225805"/>
    <w:rsid w:val="00280349"/>
    <w:rsid w:val="002B635F"/>
    <w:rsid w:val="003216FF"/>
    <w:rsid w:val="00371FCE"/>
    <w:rsid w:val="00381591"/>
    <w:rsid w:val="003B09D0"/>
    <w:rsid w:val="003E53C3"/>
    <w:rsid w:val="004B2F55"/>
    <w:rsid w:val="004C3866"/>
    <w:rsid w:val="00550EF4"/>
    <w:rsid w:val="00554C9F"/>
    <w:rsid w:val="005E4200"/>
    <w:rsid w:val="00612930"/>
    <w:rsid w:val="00635F4F"/>
    <w:rsid w:val="006E5D23"/>
    <w:rsid w:val="006F344F"/>
    <w:rsid w:val="00702685"/>
    <w:rsid w:val="00711185"/>
    <w:rsid w:val="00790373"/>
    <w:rsid w:val="0089124A"/>
    <w:rsid w:val="008B32A9"/>
    <w:rsid w:val="00941C8F"/>
    <w:rsid w:val="00973F2A"/>
    <w:rsid w:val="009A1BD8"/>
    <w:rsid w:val="009A70B2"/>
    <w:rsid w:val="009D7C4E"/>
    <w:rsid w:val="009E1C01"/>
    <w:rsid w:val="00A474D7"/>
    <w:rsid w:val="00B40480"/>
    <w:rsid w:val="00BA3C9B"/>
    <w:rsid w:val="00BC15DB"/>
    <w:rsid w:val="00C222AF"/>
    <w:rsid w:val="00C64587"/>
    <w:rsid w:val="00CB1928"/>
    <w:rsid w:val="00CD4532"/>
    <w:rsid w:val="00D33A88"/>
    <w:rsid w:val="00D90931"/>
    <w:rsid w:val="00E1335A"/>
    <w:rsid w:val="00E411E8"/>
    <w:rsid w:val="00E5204F"/>
    <w:rsid w:val="00E73536"/>
    <w:rsid w:val="00EF51C8"/>
    <w:rsid w:val="00F0361B"/>
    <w:rsid w:val="00FF42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ABDE8"/>
  <w15:docId w15:val="{9B3A8C38-947B-49CC-A14A-F81AFF72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C9B"/>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371FCE"/>
    <w:rPr>
      <w:sz w:val="16"/>
      <w:szCs w:val="16"/>
    </w:rPr>
  </w:style>
  <w:style w:type="paragraph" w:styleId="CommentText">
    <w:name w:val="annotation text"/>
    <w:basedOn w:val="Normal"/>
    <w:link w:val="CommentTextChar"/>
    <w:uiPriority w:val="99"/>
    <w:semiHidden/>
    <w:unhideWhenUsed/>
    <w:rsid w:val="00371FCE"/>
    <w:pPr>
      <w:spacing w:line="240" w:lineRule="auto"/>
    </w:pPr>
    <w:rPr>
      <w:sz w:val="20"/>
      <w:szCs w:val="20"/>
    </w:rPr>
  </w:style>
  <w:style w:type="character" w:customStyle="1" w:styleId="CommentTextChar">
    <w:name w:val="Comment Text Char"/>
    <w:basedOn w:val="DefaultParagraphFont"/>
    <w:link w:val="CommentText"/>
    <w:uiPriority w:val="99"/>
    <w:semiHidden/>
    <w:rsid w:val="00371FCE"/>
    <w:rPr>
      <w:sz w:val="20"/>
      <w:szCs w:val="20"/>
      <w:lang w:val="en-US"/>
    </w:rPr>
  </w:style>
  <w:style w:type="paragraph" w:styleId="CommentSubject">
    <w:name w:val="annotation subject"/>
    <w:basedOn w:val="CommentText"/>
    <w:next w:val="CommentText"/>
    <w:link w:val="CommentSubjectChar"/>
    <w:uiPriority w:val="99"/>
    <w:semiHidden/>
    <w:unhideWhenUsed/>
    <w:rsid w:val="00371FCE"/>
    <w:rPr>
      <w:b/>
      <w:bCs/>
    </w:rPr>
  </w:style>
  <w:style w:type="character" w:customStyle="1" w:styleId="CommentSubjectChar">
    <w:name w:val="Comment Subject Char"/>
    <w:basedOn w:val="CommentTextChar"/>
    <w:link w:val="CommentSubject"/>
    <w:uiPriority w:val="99"/>
    <w:semiHidden/>
    <w:rsid w:val="00371FCE"/>
    <w:rPr>
      <w:b/>
      <w:bCs/>
      <w:sz w:val="20"/>
      <w:szCs w:val="20"/>
      <w:lang w:val="en-US"/>
    </w:rPr>
  </w:style>
  <w:style w:type="paragraph" w:styleId="BalloonText">
    <w:name w:val="Balloon Text"/>
    <w:basedOn w:val="Normal"/>
    <w:link w:val="BalloonTextChar"/>
    <w:uiPriority w:val="99"/>
    <w:semiHidden/>
    <w:unhideWhenUsed/>
    <w:rsid w:val="00371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FCE"/>
    <w:rPr>
      <w:rFonts w:ascii="Tahoma" w:hAnsi="Tahoma" w:cs="Tahoma"/>
      <w:sz w:val="16"/>
      <w:szCs w:val="16"/>
      <w:lang w:val="en-US"/>
    </w:rPr>
  </w:style>
  <w:style w:type="paragraph" w:styleId="Header">
    <w:name w:val="header"/>
    <w:basedOn w:val="Normal"/>
    <w:link w:val="HeaderChar"/>
    <w:uiPriority w:val="99"/>
    <w:unhideWhenUsed/>
    <w:rsid w:val="00E13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5A"/>
    <w:rPr>
      <w:lang w:val="en-US"/>
    </w:rPr>
  </w:style>
  <w:style w:type="paragraph" w:styleId="Revision">
    <w:name w:val="Revision"/>
    <w:hidden/>
    <w:uiPriority w:val="99"/>
    <w:semiHidden/>
    <w:rsid w:val="0071118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Victoria Quiroz Becerra</dc:creator>
  <cp:lastModifiedBy>Fletcher, Anne L</cp:lastModifiedBy>
  <cp:revision>2</cp:revision>
  <cp:lastPrinted>2016-03-16T19:31:00Z</cp:lastPrinted>
  <dcterms:created xsi:type="dcterms:W3CDTF">2016-06-09T22:56:00Z</dcterms:created>
  <dcterms:modified xsi:type="dcterms:W3CDTF">2016-06-09T22:56:00Z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