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CC" w:rsidRDefault="00B40D3F">
      <w:pPr>
        <w:rPr>
          <w:rFonts w:ascii="Arial" w:hAnsi="Arial" w:cs="Arial"/>
          <w:sz w:val="24"/>
          <w:szCs w:val="24"/>
        </w:rPr>
      </w:pPr>
      <w:r>
        <w:rPr>
          <w:rFonts w:ascii="Arial" w:hAnsi="Arial" w:cs="Arial"/>
          <w:sz w:val="24"/>
          <w:szCs w:val="24"/>
        </w:rPr>
        <w:t>OMB 2900-0176 VA Form 28-1905c</w:t>
      </w:r>
    </w:p>
    <w:p w:rsidR="00B40D3F" w:rsidRPr="00B40D3F" w:rsidRDefault="00B40D3F">
      <w:pPr>
        <w:rPr>
          <w:rFonts w:ascii="Arial" w:hAnsi="Arial" w:cs="Arial"/>
          <w:sz w:val="24"/>
          <w:szCs w:val="24"/>
        </w:rPr>
      </w:pPr>
      <w:r>
        <w:rPr>
          <w:rFonts w:ascii="Arial" w:hAnsi="Arial" w:cs="Arial"/>
          <w:sz w:val="24"/>
          <w:szCs w:val="24"/>
        </w:rPr>
        <w:t>VA Form 28-1905c is being submitted as a no material or non-substantive change to a currently approved collection.  The expiration date placeholder has been added to the form.  Also changed were the USC code and the system of records code in the Privacy Act and Respondent Burden sections on the instructions page.</w:t>
      </w:r>
      <w:bookmarkStart w:id="0" w:name="_GoBack"/>
      <w:bookmarkEnd w:id="0"/>
    </w:p>
    <w:sectPr w:rsidR="00B40D3F" w:rsidRPr="00B4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3F"/>
    <w:rsid w:val="00B40D3F"/>
    <w:rsid w:val="00E6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2016-03-23T14:12:00Z</dcterms:created>
  <dcterms:modified xsi:type="dcterms:W3CDTF">2016-03-23T14:17:00Z</dcterms:modified>
</cp:coreProperties>
</file>