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9B344" w14:textId="77777777" w:rsidR="00F87BE5" w:rsidRPr="003A3EA9" w:rsidRDefault="004027FC" w:rsidP="00B36DFC">
      <w:pPr>
        <w:pStyle w:val="Heading1"/>
        <w:spacing w:line="240" w:lineRule="auto"/>
        <w:jc w:val="center"/>
        <w:rPr>
          <w:rFonts w:ascii="Times New Roman" w:hAnsi="Times New Roman" w:cs="Times New Roman"/>
          <w:color w:val="auto"/>
        </w:rPr>
      </w:pPr>
      <w:r>
        <w:rPr>
          <w:rFonts w:ascii="Times New Roman" w:hAnsi="Times New Roman" w:cs="Times New Roman"/>
          <w:color w:val="auto"/>
        </w:rPr>
        <w:t xml:space="preserve">Supporting Statement </w:t>
      </w:r>
      <w:proofErr w:type="gramStart"/>
      <w:r>
        <w:rPr>
          <w:rFonts w:ascii="Times New Roman" w:hAnsi="Times New Roman" w:cs="Times New Roman"/>
          <w:color w:val="auto"/>
        </w:rPr>
        <w:t>For</w:t>
      </w:r>
      <w:proofErr w:type="gramEnd"/>
      <w:r>
        <w:rPr>
          <w:rFonts w:ascii="Times New Roman" w:hAnsi="Times New Roman" w:cs="Times New Roman"/>
          <w:color w:val="auto"/>
        </w:rPr>
        <w:t xml:space="preserve"> </w:t>
      </w:r>
      <w:r w:rsidR="00FA3BA6" w:rsidRPr="003A3EA9">
        <w:rPr>
          <w:rFonts w:ascii="Times New Roman" w:hAnsi="Times New Roman" w:cs="Times New Roman"/>
          <w:color w:val="auto"/>
        </w:rPr>
        <w:t>AmeriCorps Alumni Outcomes Survey</w:t>
      </w:r>
    </w:p>
    <w:p w14:paraId="678F1EF4" w14:textId="77777777" w:rsidR="00FA3BA6" w:rsidRPr="003A3EA9" w:rsidRDefault="00FA3BA6" w:rsidP="00B36DFC">
      <w:pPr>
        <w:spacing w:line="240" w:lineRule="auto"/>
        <w:rPr>
          <w:rFonts w:ascii="Times New Roman" w:hAnsi="Times New Roman" w:cs="Times New Roman"/>
        </w:rPr>
      </w:pPr>
    </w:p>
    <w:p w14:paraId="78A35C2A" w14:textId="77777777" w:rsidR="00FA3BA6" w:rsidRPr="003A3EA9" w:rsidRDefault="00FA3BA6" w:rsidP="00B36DFC">
      <w:pPr>
        <w:pStyle w:val="Heading2"/>
        <w:numPr>
          <w:ilvl w:val="0"/>
          <w:numId w:val="1"/>
        </w:numPr>
        <w:spacing w:line="240" w:lineRule="auto"/>
        <w:rPr>
          <w:rFonts w:ascii="Times New Roman" w:hAnsi="Times New Roman" w:cs="Times New Roman"/>
          <w:color w:val="auto"/>
        </w:rPr>
      </w:pPr>
      <w:r w:rsidRPr="003A3EA9">
        <w:rPr>
          <w:rFonts w:ascii="Times New Roman" w:hAnsi="Times New Roman" w:cs="Times New Roman"/>
          <w:color w:val="auto"/>
        </w:rPr>
        <w:t>Justification</w:t>
      </w:r>
    </w:p>
    <w:p w14:paraId="2E13BC2F" w14:textId="77777777" w:rsidR="00FA3BA6" w:rsidRPr="006B092F" w:rsidRDefault="00FA3BA6" w:rsidP="00B36DFC">
      <w:pPr>
        <w:pStyle w:val="Heading2"/>
        <w:spacing w:after="240" w:line="240" w:lineRule="auto"/>
        <w:rPr>
          <w:rFonts w:ascii="Times New Roman" w:hAnsi="Times New Roman" w:cs="Times New Roman"/>
          <w:color w:val="auto"/>
        </w:rPr>
      </w:pPr>
      <w:r w:rsidRPr="003A3EA9">
        <w:rPr>
          <w:rFonts w:ascii="Times New Roman" w:hAnsi="Times New Roman" w:cs="Times New Roman"/>
          <w:color w:val="auto"/>
        </w:rPr>
        <w:t>A1. Circumst</w:t>
      </w:r>
      <w:r w:rsidR="006B092F">
        <w:rPr>
          <w:rFonts w:ascii="Times New Roman" w:hAnsi="Times New Roman" w:cs="Times New Roman"/>
          <w:color w:val="auto"/>
        </w:rPr>
        <w:t>ances of Information Collection</w:t>
      </w:r>
    </w:p>
    <w:p w14:paraId="4627138B" w14:textId="2AA5127A" w:rsidR="009D3B9A" w:rsidRDefault="007D019F" w:rsidP="00B36DFC">
      <w:pPr>
        <w:pStyle w:val="BodyText"/>
        <w:spacing w:line="240" w:lineRule="auto"/>
        <w:rPr>
          <w:sz w:val="24"/>
          <w:szCs w:val="24"/>
        </w:rPr>
      </w:pPr>
      <w:r w:rsidRPr="007D019F">
        <w:rPr>
          <w:sz w:val="24"/>
          <w:szCs w:val="24"/>
        </w:rPr>
        <w:t xml:space="preserve">The Corporation for National and Community Service (CNCS) is a federal agency that </w:t>
      </w:r>
      <w:r w:rsidR="003B4E9A">
        <w:rPr>
          <w:sz w:val="24"/>
          <w:szCs w:val="24"/>
        </w:rPr>
        <w:t>has helped</w:t>
      </w:r>
      <w:r w:rsidR="003B4E9A" w:rsidRPr="007D019F">
        <w:rPr>
          <w:sz w:val="24"/>
          <w:szCs w:val="24"/>
        </w:rPr>
        <w:t xml:space="preserve"> </w:t>
      </w:r>
      <w:r w:rsidRPr="007D019F">
        <w:rPr>
          <w:sz w:val="24"/>
          <w:szCs w:val="24"/>
        </w:rPr>
        <w:t xml:space="preserve">more than 5 million Americans improve the lives of their fellow citizens through service. The AmeriCorps program engages more than 75,000 Americans in intensive service each year at nonprofits, schools, public agencies, and community and faith-based groups across the country. </w:t>
      </w:r>
      <w:r w:rsidR="00D22C07" w:rsidRPr="00A819E4">
        <w:rPr>
          <w:sz w:val="24"/>
          <w:szCs w:val="24"/>
        </w:rPr>
        <w:t xml:space="preserve">AmeriCorps provides opportunities for individuals to carry out national service as members </w:t>
      </w:r>
      <w:r w:rsidR="004C0F7D" w:rsidRPr="00A819E4">
        <w:rPr>
          <w:sz w:val="24"/>
          <w:szCs w:val="24"/>
        </w:rPr>
        <w:t>within three program streams: A</w:t>
      </w:r>
      <w:r w:rsidR="00FA509D">
        <w:rPr>
          <w:sz w:val="24"/>
          <w:szCs w:val="24"/>
        </w:rPr>
        <w:t>meriCorps State and National (A</w:t>
      </w:r>
      <w:r w:rsidR="004C0F7D" w:rsidRPr="00A819E4">
        <w:rPr>
          <w:sz w:val="24"/>
          <w:szCs w:val="24"/>
        </w:rPr>
        <w:t xml:space="preserve">SN), the National Civilian Conservation Corps (NCCC) and Volunteers in Service </w:t>
      </w:r>
      <w:r w:rsidR="007E54C1" w:rsidRPr="00A819E4">
        <w:rPr>
          <w:sz w:val="24"/>
          <w:szCs w:val="24"/>
        </w:rPr>
        <w:t xml:space="preserve">to America (VISTA). </w:t>
      </w:r>
      <w:r w:rsidR="009D3B9A">
        <w:rPr>
          <w:sz w:val="24"/>
          <w:szCs w:val="24"/>
        </w:rPr>
        <w:t xml:space="preserve">Through the AmeriCorps </w:t>
      </w:r>
      <w:r w:rsidR="00411C0C">
        <w:rPr>
          <w:sz w:val="24"/>
          <w:szCs w:val="24"/>
        </w:rPr>
        <w:t xml:space="preserve">Alumni </w:t>
      </w:r>
      <w:r w:rsidR="009D3B9A">
        <w:rPr>
          <w:sz w:val="24"/>
          <w:szCs w:val="24"/>
        </w:rPr>
        <w:t>Outcomes Survey, CNCS aims to obtain solid, research-based information on the experiences of former national service members.</w:t>
      </w:r>
    </w:p>
    <w:p w14:paraId="64258560" w14:textId="586B1F92" w:rsidR="00A819E4" w:rsidRDefault="009D3B9A" w:rsidP="00B36DFC">
      <w:pPr>
        <w:pStyle w:val="BodyText"/>
        <w:spacing w:line="240" w:lineRule="auto"/>
        <w:rPr>
          <w:sz w:val="24"/>
          <w:szCs w:val="24"/>
        </w:rPr>
      </w:pPr>
      <w:r>
        <w:rPr>
          <w:sz w:val="24"/>
          <w:szCs w:val="24"/>
        </w:rPr>
        <w:t xml:space="preserve">This survey </w:t>
      </w:r>
      <w:r w:rsidR="00A819E4" w:rsidRPr="00A819E4">
        <w:rPr>
          <w:sz w:val="24"/>
          <w:szCs w:val="24"/>
        </w:rPr>
        <w:t xml:space="preserve">will build on CNCS’s previous work with the alumni outcomes survey </w:t>
      </w:r>
      <w:r w:rsidR="007D15BB">
        <w:rPr>
          <w:sz w:val="24"/>
          <w:szCs w:val="24"/>
        </w:rPr>
        <w:t>exploring how</w:t>
      </w:r>
      <w:r w:rsidR="00C46975" w:rsidRPr="00C46975">
        <w:rPr>
          <w:sz w:val="24"/>
          <w:szCs w:val="24"/>
        </w:rPr>
        <w:t xml:space="preserve"> national service experiences successfully encourage members to stay civically engaged, develop and utilize skills gained through service, and/or pursue service-oriented careers</w:t>
      </w:r>
      <w:r w:rsidR="007D15BB">
        <w:rPr>
          <w:sz w:val="24"/>
          <w:szCs w:val="24"/>
        </w:rPr>
        <w:t xml:space="preserve"> </w:t>
      </w:r>
      <w:r w:rsidR="003B4E9A">
        <w:rPr>
          <w:sz w:val="24"/>
          <w:szCs w:val="24"/>
        </w:rPr>
        <w:t>and</w:t>
      </w:r>
      <w:r w:rsidR="00C46975" w:rsidRPr="00C46975">
        <w:rPr>
          <w:sz w:val="24"/>
          <w:szCs w:val="24"/>
        </w:rPr>
        <w:t xml:space="preserve"> post-secondary and employment outcomes for a representative sample of national service alumni across programs and cohorts</w:t>
      </w:r>
      <w:r w:rsidR="007D15BB">
        <w:rPr>
          <w:sz w:val="24"/>
          <w:szCs w:val="24"/>
        </w:rPr>
        <w:t>.</w:t>
      </w:r>
      <w:r w:rsidR="00A819E4" w:rsidRPr="00A819E4">
        <w:rPr>
          <w:sz w:val="24"/>
          <w:szCs w:val="24"/>
        </w:rPr>
        <w:t xml:space="preserve"> Findings from this study will help CNCS and other interested stakeholders </w:t>
      </w:r>
      <w:r w:rsidR="007D15BB">
        <w:rPr>
          <w:sz w:val="24"/>
          <w:szCs w:val="24"/>
        </w:rPr>
        <w:t>answer the following three core research questions</w:t>
      </w:r>
      <w:r w:rsidR="00A819E4" w:rsidRPr="00A819E4">
        <w:rPr>
          <w:sz w:val="24"/>
          <w:szCs w:val="24"/>
        </w:rPr>
        <w:t>: (1) In what wa</w:t>
      </w:r>
      <w:r w:rsidR="003B4E9A">
        <w:rPr>
          <w:sz w:val="24"/>
          <w:szCs w:val="24"/>
        </w:rPr>
        <w:t>y</w:t>
      </w:r>
      <w:r w:rsidR="00A819E4" w:rsidRPr="00A819E4">
        <w:rPr>
          <w:sz w:val="24"/>
          <w:szCs w:val="24"/>
        </w:rPr>
        <w:t xml:space="preserve">s does participating in a national service program influence members’ career pathways, civic engagement, development of career-oriented soft and hard skills, </w:t>
      </w:r>
      <w:r w:rsidR="00411C0C">
        <w:rPr>
          <w:sz w:val="24"/>
          <w:szCs w:val="24"/>
        </w:rPr>
        <w:t xml:space="preserve">and </w:t>
      </w:r>
      <w:r w:rsidR="00A819E4" w:rsidRPr="00A819E4">
        <w:rPr>
          <w:sz w:val="24"/>
          <w:szCs w:val="24"/>
        </w:rPr>
        <w:t>sense of community?; (2) In what ways, if any, do member outcomes vary by life stage and by types of service experience?;  (3) What are the post-secondary and employment outcomes of AmeriCorps alumni, and does national service serve as a pathway to post-secondary and/or employment success?</w:t>
      </w:r>
    </w:p>
    <w:p w14:paraId="0E7A9177" w14:textId="20A70C1E" w:rsidR="00FA3BA6" w:rsidRDefault="00A819E4" w:rsidP="00B36DFC">
      <w:pPr>
        <w:spacing w:line="240" w:lineRule="auto"/>
        <w:rPr>
          <w:rFonts w:ascii="Times New Roman" w:hAnsi="Times New Roman" w:cs="Times New Roman"/>
          <w:sz w:val="24"/>
          <w:szCs w:val="24"/>
        </w:rPr>
      </w:pPr>
      <w:r>
        <w:rPr>
          <w:rFonts w:ascii="Times New Roman" w:hAnsi="Times New Roman" w:cs="Times New Roman"/>
          <w:sz w:val="24"/>
          <w:szCs w:val="24"/>
        </w:rPr>
        <w:t>The AmeriCorps Alumni Outcomes survey is designed to c</w:t>
      </w:r>
      <w:r w:rsidR="00FA509D">
        <w:rPr>
          <w:rFonts w:ascii="Times New Roman" w:hAnsi="Times New Roman" w:cs="Times New Roman"/>
          <w:sz w:val="24"/>
          <w:szCs w:val="24"/>
        </w:rPr>
        <w:t>ollect information from A</w:t>
      </w:r>
      <w:r>
        <w:rPr>
          <w:rFonts w:ascii="Times New Roman" w:hAnsi="Times New Roman" w:cs="Times New Roman"/>
          <w:sz w:val="24"/>
          <w:szCs w:val="24"/>
        </w:rPr>
        <w:t xml:space="preserve">SN, NCCC, and </w:t>
      </w:r>
      <w:r w:rsidR="002F235C">
        <w:rPr>
          <w:rFonts w:ascii="Times New Roman" w:hAnsi="Times New Roman" w:cs="Times New Roman"/>
          <w:sz w:val="24"/>
          <w:szCs w:val="24"/>
        </w:rPr>
        <w:t xml:space="preserve">VISTA </w:t>
      </w:r>
      <w:r>
        <w:rPr>
          <w:rFonts w:ascii="Times New Roman" w:hAnsi="Times New Roman" w:cs="Times New Roman"/>
          <w:sz w:val="24"/>
          <w:szCs w:val="24"/>
        </w:rPr>
        <w:t>alumni whose service ended in 2013, 20</w:t>
      </w:r>
      <w:r w:rsidR="00B53B39">
        <w:rPr>
          <w:rFonts w:ascii="Times New Roman" w:hAnsi="Times New Roman" w:cs="Times New Roman"/>
          <w:sz w:val="24"/>
          <w:szCs w:val="24"/>
        </w:rPr>
        <w:t>10, or 2005, corresponding to 2, 5, and 10 years post-</w:t>
      </w:r>
      <w:r>
        <w:rPr>
          <w:rFonts w:ascii="Times New Roman" w:hAnsi="Times New Roman" w:cs="Times New Roman"/>
          <w:sz w:val="24"/>
          <w:szCs w:val="24"/>
        </w:rPr>
        <w:t xml:space="preserve">service. This request for information is </w:t>
      </w:r>
      <w:r w:rsidR="00A10885">
        <w:rPr>
          <w:rFonts w:ascii="Times New Roman" w:hAnsi="Times New Roman" w:cs="Times New Roman"/>
          <w:sz w:val="24"/>
          <w:szCs w:val="24"/>
        </w:rPr>
        <w:t>authorized by 42 U.S.C. §</w:t>
      </w:r>
      <w:r w:rsidR="003B4E9A">
        <w:rPr>
          <w:rFonts w:ascii="Times New Roman" w:hAnsi="Times New Roman" w:cs="Times New Roman"/>
          <w:sz w:val="24"/>
          <w:szCs w:val="24"/>
        </w:rPr>
        <w:t>12639</w:t>
      </w:r>
      <w:r w:rsidR="00A10885">
        <w:rPr>
          <w:rFonts w:ascii="Times New Roman" w:hAnsi="Times New Roman" w:cs="Times New Roman"/>
          <w:sz w:val="24"/>
          <w:szCs w:val="24"/>
        </w:rPr>
        <w:t xml:space="preserve"> In compliance with Section 3506(c) (2) (A) of the </w:t>
      </w:r>
      <w:r w:rsidR="00A10885">
        <w:rPr>
          <w:rFonts w:ascii="Times New Roman" w:hAnsi="Times New Roman" w:cs="Times New Roman"/>
          <w:i/>
          <w:sz w:val="24"/>
          <w:szCs w:val="24"/>
        </w:rPr>
        <w:t>Paperwork Reduction Act of 1995</w:t>
      </w:r>
      <w:r w:rsidR="00A10885">
        <w:rPr>
          <w:rFonts w:ascii="Times New Roman" w:hAnsi="Times New Roman" w:cs="Times New Roman"/>
          <w:sz w:val="24"/>
          <w:szCs w:val="24"/>
        </w:rPr>
        <w:t xml:space="preserve">, this submission requests </w:t>
      </w:r>
      <w:r w:rsidR="00743759">
        <w:rPr>
          <w:rFonts w:ascii="Times New Roman" w:hAnsi="Times New Roman" w:cs="Times New Roman"/>
          <w:sz w:val="24"/>
          <w:szCs w:val="24"/>
        </w:rPr>
        <w:t xml:space="preserve">OMB approval for CNCS to conduct revisions to the survey </w:t>
      </w:r>
      <w:r w:rsidR="002F235C">
        <w:rPr>
          <w:rFonts w:ascii="Times New Roman" w:hAnsi="Times New Roman" w:cs="Times New Roman"/>
          <w:sz w:val="24"/>
          <w:szCs w:val="24"/>
        </w:rPr>
        <w:t xml:space="preserve">administered in 2015 (OMB Control Number </w:t>
      </w:r>
      <w:r w:rsidR="002F235C" w:rsidRPr="002F235C">
        <w:rPr>
          <w:rFonts w:ascii="Times New Roman" w:hAnsi="Times New Roman" w:cs="Times New Roman"/>
          <w:sz w:val="24"/>
          <w:szCs w:val="24"/>
        </w:rPr>
        <w:t>3045-0170</w:t>
      </w:r>
      <w:r w:rsidR="002F235C">
        <w:rPr>
          <w:rFonts w:ascii="Times New Roman" w:hAnsi="Times New Roman" w:cs="Times New Roman"/>
          <w:sz w:val="24"/>
          <w:szCs w:val="24"/>
        </w:rPr>
        <w:t xml:space="preserve">) </w:t>
      </w:r>
      <w:r w:rsidR="00743759">
        <w:rPr>
          <w:rFonts w:ascii="Times New Roman" w:hAnsi="Times New Roman" w:cs="Times New Roman"/>
          <w:sz w:val="24"/>
          <w:szCs w:val="24"/>
        </w:rPr>
        <w:t>on the effect of AmeriCorps service on former members. Members of the target audience for the survey are three strea</w:t>
      </w:r>
      <w:r w:rsidR="00FA509D">
        <w:rPr>
          <w:rFonts w:ascii="Times New Roman" w:hAnsi="Times New Roman" w:cs="Times New Roman"/>
          <w:sz w:val="24"/>
          <w:szCs w:val="24"/>
        </w:rPr>
        <w:t>ms of AmeriCorps alumni (i.e. A</w:t>
      </w:r>
      <w:r w:rsidR="00743759">
        <w:rPr>
          <w:rFonts w:ascii="Times New Roman" w:hAnsi="Times New Roman" w:cs="Times New Roman"/>
          <w:sz w:val="24"/>
          <w:szCs w:val="24"/>
        </w:rPr>
        <w:t xml:space="preserve">SN, NCCC, </w:t>
      </w:r>
      <w:proofErr w:type="gramStart"/>
      <w:r w:rsidR="00743759">
        <w:rPr>
          <w:rFonts w:ascii="Times New Roman" w:hAnsi="Times New Roman" w:cs="Times New Roman"/>
          <w:sz w:val="24"/>
          <w:szCs w:val="24"/>
        </w:rPr>
        <w:t>VISTA</w:t>
      </w:r>
      <w:proofErr w:type="gramEnd"/>
      <w:r w:rsidR="00743759">
        <w:rPr>
          <w:rFonts w:ascii="Times New Roman" w:hAnsi="Times New Roman" w:cs="Times New Roman"/>
          <w:sz w:val="24"/>
          <w:szCs w:val="24"/>
        </w:rPr>
        <w:t>) from three co</w:t>
      </w:r>
      <w:r w:rsidR="00213FCE">
        <w:rPr>
          <w:rFonts w:ascii="Times New Roman" w:hAnsi="Times New Roman" w:cs="Times New Roman"/>
          <w:sz w:val="24"/>
          <w:szCs w:val="24"/>
        </w:rPr>
        <w:t xml:space="preserve">horts. This survey is consistent with CNCS’s mission to improve lives, strengthen communities, and foster civic engagement through service and volunteering. </w:t>
      </w:r>
    </w:p>
    <w:p w14:paraId="0F2B30B0" w14:textId="77777777" w:rsidR="005F381E" w:rsidRDefault="005F381E" w:rsidP="00B36DFC">
      <w:pPr>
        <w:spacing w:line="240" w:lineRule="auto"/>
        <w:rPr>
          <w:rFonts w:ascii="Times New Roman" w:hAnsi="Times New Roman" w:cs="Times New Roman"/>
          <w:sz w:val="24"/>
          <w:szCs w:val="24"/>
        </w:rPr>
      </w:pPr>
      <w:r>
        <w:rPr>
          <w:rFonts w:ascii="Times New Roman" w:hAnsi="Times New Roman" w:cs="Times New Roman"/>
          <w:sz w:val="24"/>
          <w:szCs w:val="24"/>
        </w:rPr>
        <w:t>A multi-modal approach will be employed for this survey, including online and phone. Measures will include outcomes associated with the following variables: how members’ service experience influenced their education/career pathways</w:t>
      </w:r>
      <w:r w:rsidR="00FE3E27">
        <w:rPr>
          <w:rFonts w:ascii="Times New Roman" w:hAnsi="Times New Roman" w:cs="Times New Roman"/>
          <w:sz w:val="24"/>
          <w:szCs w:val="24"/>
        </w:rPr>
        <w:t xml:space="preserve">; choices around and sense of civic engagement subsequent to AmeriCorps service; attainment of soft and hard skills such as </w:t>
      </w:r>
      <w:r w:rsidR="00FE3E27" w:rsidRPr="00FE3E27">
        <w:rPr>
          <w:rFonts w:ascii="Times New Roman" w:hAnsi="Times New Roman" w:cs="Times New Roman"/>
          <w:sz w:val="24"/>
          <w:szCs w:val="24"/>
        </w:rPr>
        <w:t>cultural</w:t>
      </w:r>
      <w:r w:rsidR="00FE3E27">
        <w:rPr>
          <w:rFonts w:ascii="Times New Roman" w:hAnsi="Times New Roman" w:cs="Times New Roman"/>
          <w:sz w:val="24"/>
          <w:szCs w:val="24"/>
        </w:rPr>
        <w:t xml:space="preserve"> competency and self-efficacy; and post-secondary and employment outcomes. The survey will also collect information and details of each alumnus’ service </w:t>
      </w:r>
      <w:r w:rsidR="00E76D54">
        <w:rPr>
          <w:rFonts w:ascii="Times New Roman" w:hAnsi="Times New Roman" w:cs="Times New Roman"/>
          <w:sz w:val="24"/>
          <w:szCs w:val="24"/>
        </w:rPr>
        <w:t>experience</w:t>
      </w:r>
      <w:r w:rsidR="00FE3E27">
        <w:rPr>
          <w:rFonts w:ascii="Times New Roman" w:hAnsi="Times New Roman" w:cs="Times New Roman"/>
          <w:sz w:val="24"/>
          <w:szCs w:val="24"/>
        </w:rPr>
        <w:t xml:space="preserve">.  </w:t>
      </w:r>
    </w:p>
    <w:p w14:paraId="06F79B18" w14:textId="77777777" w:rsidR="00FE3E27" w:rsidRDefault="00FE3E27" w:rsidP="00B36DFC">
      <w:pPr>
        <w:pStyle w:val="Heading2"/>
        <w:spacing w:line="240" w:lineRule="auto"/>
        <w:rPr>
          <w:rFonts w:ascii="Times New Roman" w:hAnsi="Times New Roman" w:cs="Times New Roman"/>
          <w:color w:val="auto"/>
        </w:rPr>
      </w:pPr>
      <w:r>
        <w:rPr>
          <w:rFonts w:ascii="Times New Roman" w:hAnsi="Times New Roman" w:cs="Times New Roman"/>
          <w:color w:val="auto"/>
        </w:rPr>
        <w:lastRenderedPageBreak/>
        <w:t>A2</w:t>
      </w:r>
      <w:r w:rsidRPr="003A3EA9">
        <w:rPr>
          <w:rFonts w:ascii="Times New Roman" w:hAnsi="Times New Roman" w:cs="Times New Roman"/>
          <w:color w:val="auto"/>
        </w:rPr>
        <w:t xml:space="preserve">. </w:t>
      </w:r>
      <w:r>
        <w:rPr>
          <w:rFonts w:ascii="Times New Roman" w:hAnsi="Times New Roman" w:cs="Times New Roman"/>
          <w:color w:val="auto"/>
        </w:rPr>
        <w:t>Purpose and Uses of the Data</w:t>
      </w:r>
    </w:p>
    <w:p w14:paraId="6405A250" w14:textId="77777777" w:rsidR="003955B3" w:rsidRDefault="0033723C" w:rsidP="00B36DFC">
      <w:pPr>
        <w:pStyle w:val="Heading2"/>
        <w:spacing w:after="240" w:line="240" w:lineRule="auto"/>
        <w:rPr>
          <w:rFonts w:ascii="Times New Roman" w:hAnsi="Times New Roman" w:cs="Times New Roman"/>
          <w:b w:val="0"/>
          <w:color w:val="auto"/>
          <w:sz w:val="24"/>
          <w:szCs w:val="24"/>
        </w:rPr>
      </w:pPr>
      <w:r w:rsidRPr="0033723C">
        <w:rPr>
          <w:rFonts w:ascii="Times New Roman" w:hAnsi="Times New Roman" w:cs="Times New Roman"/>
          <w:b w:val="0"/>
          <w:color w:val="auto"/>
          <w:sz w:val="24"/>
          <w:szCs w:val="24"/>
        </w:rPr>
        <w:t>The AmeriCorps Alumni Outcomes survey</w:t>
      </w:r>
      <w:r>
        <w:rPr>
          <w:rFonts w:ascii="Times New Roman" w:hAnsi="Times New Roman" w:cs="Times New Roman"/>
          <w:b w:val="0"/>
          <w:color w:val="auto"/>
          <w:sz w:val="24"/>
          <w:szCs w:val="24"/>
        </w:rPr>
        <w:t xml:space="preserve"> will </w:t>
      </w:r>
      <w:r w:rsidRPr="0033723C">
        <w:rPr>
          <w:rFonts w:ascii="Times New Roman" w:hAnsi="Times New Roman" w:cs="Times New Roman"/>
          <w:b w:val="0"/>
          <w:color w:val="auto"/>
          <w:sz w:val="24"/>
          <w:szCs w:val="24"/>
        </w:rPr>
        <w:t>document the long-term civic participation, career pathways, education outcomes, and skill acquisition of AmeriCorps alumni</w:t>
      </w:r>
      <w:r w:rsidR="00F61D87">
        <w:rPr>
          <w:rFonts w:ascii="Times New Roman" w:hAnsi="Times New Roman" w:cs="Times New Roman"/>
          <w:b w:val="0"/>
          <w:color w:val="auto"/>
          <w:sz w:val="24"/>
          <w:szCs w:val="24"/>
        </w:rPr>
        <w:t>.</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Data collected via the survey will enable AmeriCorps to increase </w:t>
      </w:r>
      <w:r w:rsidR="0062235F">
        <w:rPr>
          <w:rFonts w:ascii="Times New Roman" w:hAnsi="Times New Roman" w:cs="Times New Roman"/>
          <w:b w:val="0"/>
          <w:color w:val="auto"/>
          <w:sz w:val="24"/>
          <w:szCs w:val="24"/>
        </w:rPr>
        <w:t>its</w:t>
      </w:r>
      <w:r w:rsidR="0062235F" w:rsidRP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effectiveness in encouraging members to stay</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civically engaged, develop career focused soft</w:t>
      </w:r>
      <w:r w:rsidR="00FA43F8">
        <w:rPr>
          <w:rFonts w:ascii="Times New Roman" w:hAnsi="Times New Roman" w:cs="Times New Roman"/>
          <w:b w:val="0"/>
          <w:color w:val="auto"/>
          <w:sz w:val="24"/>
          <w:szCs w:val="24"/>
        </w:rPr>
        <w:t xml:space="preserve"> and hard</w:t>
      </w:r>
      <w:r w:rsidR="003955B3" w:rsidRPr="003955B3">
        <w:rPr>
          <w:rFonts w:ascii="Times New Roman" w:hAnsi="Times New Roman" w:cs="Times New Roman"/>
          <w:b w:val="0"/>
          <w:color w:val="auto"/>
          <w:sz w:val="24"/>
          <w:szCs w:val="24"/>
        </w:rPr>
        <w:t xml:space="preserve"> skills, and pursue service</w:t>
      </w:r>
      <w:r w:rsidR="003955B3">
        <w:rPr>
          <w:rFonts w:ascii="Times New Roman" w:hAnsi="Times New Roman" w:cs="Times New Roman"/>
          <w:b w:val="0"/>
          <w:color w:val="auto"/>
          <w:sz w:val="24"/>
          <w:szCs w:val="24"/>
        </w:rPr>
        <w:t>-</w:t>
      </w:r>
      <w:r w:rsidR="003955B3" w:rsidRPr="003955B3">
        <w:rPr>
          <w:rFonts w:ascii="Times New Roman" w:hAnsi="Times New Roman" w:cs="Times New Roman"/>
          <w:b w:val="0"/>
          <w:color w:val="auto"/>
          <w:sz w:val="24"/>
          <w:szCs w:val="24"/>
        </w:rPr>
        <w:t>oriented</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careers. It will also</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inform future policy and program decisions by helping </w:t>
      </w:r>
      <w:r w:rsidR="00D13FF4">
        <w:rPr>
          <w:rFonts w:ascii="Times New Roman" w:hAnsi="Times New Roman" w:cs="Times New Roman"/>
          <w:b w:val="0"/>
          <w:color w:val="auto"/>
          <w:sz w:val="24"/>
          <w:szCs w:val="24"/>
        </w:rPr>
        <w:t>CNCS</w:t>
      </w:r>
      <w:r w:rsidR="003955B3" w:rsidRPr="003955B3">
        <w:rPr>
          <w:rFonts w:ascii="Times New Roman" w:hAnsi="Times New Roman" w:cs="Times New Roman"/>
          <w:b w:val="0"/>
          <w:color w:val="auto"/>
          <w:sz w:val="24"/>
          <w:szCs w:val="24"/>
        </w:rPr>
        <w:t xml:space="preserve"> learn about the types of national</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service programs and policies that most influence the long</w:t>
      </w:r>
      <w:r w:rsidR="003955B3">
        <w:rPr>
          <w:rFonts w:ascii="Times New Roman" w:hAnsi="Times New Roman" w:cs="Times New Roman"/>
          <w:b w:val="0"/>
          <w:color w:val="auto"/>
          <w:sz w:val="24"/>
          <w:szCs w:val="24"/>
        </w:rPr>
        <w:t>-</w:t>
      </w:r>
      <w:r w:rsidR="003955B3" w:rsidRPr="003955B3">
        <w:rPr>
          <w:rFonts w:ascii="Times New Roman" w:hAnsi="Times New Roman" w:cs="Times New Roman"/>
          <w:b w:val="0"/>
          <w:color w:val="auto"/>
          <w:sz w:val="24"/>
          <w:szCs w:val="24"/>
        </w:rPr>
        <w:t>term</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civic engagement and career choices of</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former members. Further, it will provide additional insight </w:t>
      </w:r>
      <w:r w:rsidR="00B70EF1">
        <w:rPr>
          <w:rFonts w:ascii="Times New Roman" w:hAnsi="Times New Roman" w:cs="Times New Roman"/>
          <w:b w:val="0"/>
          <w:color w:val="auto"/>
          <w:sz w:val="24"/>
          <w:szCs w:val="24"/>
        </w:rPr>
        <w:t>i</w:t>
      </w:r>
      <w:r w:rsidR="003955B3" w:rsidRPr="003955B3">
        <w:rPr>
          <w:rFonts w:ascii="Times New Roman" w:hAnsi="Times New Roman" w:cs="Times New Roman"/>
          <w:b w:val="0"/>
          <w:color w:val="auto"/>
          <w:sz w:val="24"/>
          <w:szCs w:val="24"/>
        </w:rPr>
        <w:t>n</w:t>
      </w:r>
      <w:r w:rsidR="00B70EF1">
        <w:rPr>
          <w:rFonts w:ascii="Times New Roman" w:hAnsi="Times New Roman" w:cs="Times New Roman"/>
          <w:b w:val="0"/>
          <w:color w:val="auto"/>
          <w:sz w:val="24"/>
          <w:szCs w:val="24"/>
        </w:rPr>
        <w:t>to</w:t>
      </w:r>
      <w:r w:rsidR="003955B3" w:rsidRPr="003955B3">
        <w:rPr>
          <w:rFonts w:ascii="Times New Roman" w:hAnsi="Times New Roman" w:cs="Times New Roman"/>
          <w:b w:val="0"/>
          <w:color w:val="auto"/>
          <w:sz w:val="24"/>
          <w:szCs w:val="24"/>
        </w:rPr>
        <w:t xml:space="preserve"> how </w:t>
      </w:r>
      <w:r w:rsidR="00B70EF1">
        <w:rPr>
          <w:rFonts w:ascii="Times New Roman" w:hAnsi="Times New Roman" w:cs="Times New Roman"/>
          <w:b w:val="0"/>
          <w:color w:val="auto"/>
          <w:sz w:val="24"/>
          <w:szCs w:val="24"/>
        </w:rPr>
        <w:t xml:space="preserve">short-term </w:t>
      </w:r>
      <w:r w:rsidR="003955B3" w:rsidRPr="003955B3">
        <w:rPr>
          <w:rFonts w:ascii="Times New Roman" w:hAnsi="Times New Roman" w:cs="Times New Roman"/>
          <w:b w:val="0"/>
          <w:color w:val="auto"/>
          <w:sz w:val="24"/>
          <w:szCs w:val="24"/>
        </w:rPr>
        <w:t xml:space="preserve">benefits </w:t>
      </w:r>
      <w:r w:rsidR="00B70EF1">
        <w:rPr>
          <w:rFonts w:ascii="Times New Roman" w:hAnsi="Times New Roman" w:cs="Times New Roman"/>
          <w:b w:val="0"/>
          <w:color w:val="auto"/>
          <w:sz w:val="24"/>
          <w:szCs w:val="24"/>
        </w:rPr>
        <w:t>of</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service</w:t>
      </w:r>
      <w:r w:rsidR="00B70EF1">
        <w:rPr>
          <w:rFonts w:ascii="Times New Roman" w:hAnsi="Times New Roman" w:cs="Times New Roman"/>
          <w:b w:val="0"/>
          <w:color w:val="auto"/>
          <w:sz w:val="24"/>
          <w:szCs w:val="24"/>
        </w:rPr>
        <w:t xml:space="preserve"> measured </w:t>
      </w:r>
      <w:r w:rsidR="003D1FE1">
        <w:rPr>
          <w:rFonts w:ascii="Times New Roman" w:hAnsi="Times New Roman" w:cs="Times New Roman"/>
          <w:b w:val="0"/>
          <w:color w:val="auto"/>
          <w:sz w:val="24"/>
          <w:szCs w:val="24"/>
        </w:rPr>
        <w:t>by</w:t>
      </w:r>
      <w:r w:rsidR="00B70EF1">
        <w:rPr>
          <w:rFonts w:ascii="Times New Roman" w:hAnsi="Times New Roman" w:cs="Times New Roman"/>
          <w:b w:val="0"/>
          <w:color w:val="auto"/>
          <w:sz w:val="24"/>
          <w:szCs w:val="24"/>
        </w:rPr>
        <w:t xml:space="preserve"> the</w:t>
      </w:r>
      <w:r w:rsidR="00794E02">
        <w:rPr>
          <w:rFonts w:ascii="Times New Roman" w:hAnsi="Times New Roman" w:cs="Times New Roman"/>
          <w:b w:val="0"/>
          <w:color w:val="auto"/>
          <w:sz w:val="24"/>
          <w:szCs w:val="24"/>
        </w:rPr>
        <w:t xml:space="preserve"> AmeriCorps Member Exit Survey</w:t>
      </w:r>
      <w:r w:rsidR="003955B3" w:rsidRPr="003955B3">
        <w:rPr>
          <w:rFonts w:ascii="Times New Roman" w:hAnsi="Times New Roman" w:cs="Times New Roman"/>
          <w:b w:val="0"/>
          <w:color w:val="auto"/>
          <w:sz w:val="24"/>
          <w:szCs w:val="24"/>
        </w:rPr>
        <w:t xml:space="preserve"> grow, diminish, or change over time.</w:t>
      </w:r>
    </w:p>
    <w:p w14:paraId="4730B28D" w14:textId="77777777" w:rsidR="00C80717" w:rsidRDefault="003955B3" w:rsidP="00B36DFC">
      <w:pPr>
        <w:pStyle w:val="Heading2"/>
        <w:spacing w:after="240" w:line="240" w:lineRule="auto"/>
        <w:rPr>
          <w:rFonts w:ascii="Times New Roman" w:hAnsi="Times New Roman" w:cs="Times New Roman"/>
          <w:b w:val="0"/>
          <w:color w:val="auto"/>
          <w:sz w:val="24"/>
          <w:szCs w:val="24"/>
        </w:rPr>
      </w:pPr>
      <w:r w:rsidRPr="003955B3">
        <w:rPr>
          <w:rFonts w:ascii="Times New Roman" w:hAnsi="Times New Roman" w:cs="Times New Roman"/>
          <w:b w:val="0"/>
          <w:color w:val="auto"/>
          <w:sz w:val="24"/>
          <w:szCs w:val="24"/>
        </w:rPr>
        <w:t>Although the survey is designed to provide direction for future AmeriCorps efforts, results from this</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survey are expected to be of interest and use to other agencies and organizations that support or provide</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similar opportunities to address community needs through service. In addition, in the</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future it may be possible to identify a counterfactual group in order to assess the added value of</w:t>
      </w:r>
      <w:r>
        <w:rPr>
          <w:rFonts w:ascii="Times New Roman" w:hAnsi="Times New Roman" w:cs="Times New Roman"/>
          <w:b w:val="0"/>
          <w:color w:val="auto"/>
          <w:sz w:val="24"/>
          <w:szCs w:val="24"/>
        </w:rPr>
        <w:t xml:space="preserve"> A</w:t>
      </w:r>
      <w:r w:rsidRPr="003955B3">
        <w:rPr>
          <w:rFonts w:ascii="Times New Roman" w:hAnsi="Times New Roman" w:cs="Times New Roman"/>
          <w:b w:val="0"/>
          <w:color w:val="auto"/>
          <w:sz w:val="24"/>
          <w:szCs w:val="24"/>
        </w:rPr>
        <w:t>meriCorps service in developing long</w:t>
      </w:r>
      <w:r>
        <w:rPr>
          <w:rFonts w:ascii="Times New Roman" w:hAnsi="Times New Roman" w:cs="Times New Roman"/>
          <w:b w:val="0"/>
          <w:color w:val="auto"/>
          <w:sz w:val="24"/>
          <w:szCs w:val="24"/>
        </w:rPr>
        <w:t>-</w:t>
      </w:r>
      <w:r w:rsidRPr="003955B3">
        <w:rPr>
          <w:rFonts w:ascii="Times New Roman" w:hAnsi="Times New Roman" w:cs="Times New Roman"/>
          <w:b w:val="0"/>
          <w:color w:val="auto"/>
          <w:sz w:val="24"/>
          <w:szCs w:val="24"/>
        </w:rPr>
        <w:t>term</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civic engagement and career choices related to service.</w:t>
      </w:r>
    </w:p>
    <w:p w14:paraId="323E9CBF" w14:textId="77777777" w:rsidR="00290674" w:rsidRPr="006B092F" w:rsidRDefault="00FE3E27" w:rsidP="00B36DFC">
      <w:pPr>
        <w:pStyle w:val="Heading2"/>
        <w:spacing w:after="240" w:line="240" w:lineRule="auto"/>
        <w:rPr>
          <w:rFonts w:ascii="Times New Roman" w:hAnsi="Times New Roman" w:cs="Times New Roman"/>
          <w:b w:val="0"/>
          <w:color w:val="auto"/>
          <w:sz w:val="24"/>
          <w:szCs w:val="24"/>
        </w:rPr>
      </w:pPr>
      <w:r w:rsidRPr="006B092F">
        <w:rPr>
          <w:rFonts w:ascii="Times New Roman" w:hAnsi="Times New Roman" w:cs="Times New Roman"/>
          <w:b w:val="0"/>
          <w:color w:val="auto"/>
          <w:sz w:val="24"/>
          <w:szCs w:val="24"/>
        </w:rPr>
        <w:t xml:space="preserve">Given that the alumni being surveyed are, in some cases, more than 10 years removed from their last AmeriCorps </w:t>
      </w:r>
      <w:r w:rsidR="002805BE" w:rsidRPr="006B092F">
        <w:rPr>
          <w:rFonts w:ascii="Times New Roman" w:hAnsi="Times New Roman" w:cs="Times New Roman"/>
          <w:b w:val="0"/>
          <w:color w:val="auto"/>
          <w:sz w:val="24"/>
          <w:szCs w:val="24"/>
        </w:rPr>
        <w:t>service experience, this survey will use a multi</w:t>
      </w:r>
      <w:r w:rsidR="0033723C">
        <w:rPr>
          <w:rFonts w:ascii="Times New Roman" w:hAnsi="Times New Roman" w:cs="Times New Roman"/>
          <w:b w:val="0"/>
          <w:color w:val="auto"/>
          <w:sz w:val="24"/>
          <w:szCs w:val="24"/>
        </w:rPr>
        <w:t>-</w:t>
      </w:r>
      <w:r w:rsidR="002805BE" w:rsidRPr="006B092F">
        <w:rPr>
          <w:rFonts w:ascii="Times New Roman" w:hAnsi="Times New Roman" w:cs="Times New Roman"/>
          <w:b w:val="0"/>
          <w:color w:val="auto"/>
          <w:sz w:val="24"/>
          <w:szCs w:val="24"/>
        </w:rPr>
        <w:t>modal surv</w:t>
      </w:r>
      <w:r w:rsidR="00292F27">
        <w:rPr>
          <w:rFonts w:ascii="Times New Roman" w:hAnsi="Times New Roman" w:cs="Times New Roman"/>
          <w:b w:val="0"/>
          <w:color w:val="auto"/>
          <w:sz w:val="24"/>
          <w:szCs w:val="24"/>
        </w:rPr>
        <w:t>ey to ensure adequate response. Methods to verify contact information and follow up with non</w:t>
      </w:r>
      <w:r w:rsidR="006450DA">
        <w:rPr>
          <w:rFonts w:ascii="Times New Roman" w:hAnsi="Times New Roman" w:cs="Times New Roman"/>
          <w:b w:val="0"/>
          <w:color w:val="auto"/>
          <w:sz w:val="24"/>
          <w:szCs w:val="24"/>
        </w:rPr>
        <w:t>-</w:t>
      </w:r>
      <w:r w:rsidR="00292F27">
        <w:rPr>
          <w:rFonts w:ascii="Times New Roman" w:hAnsi="Times New Roman" w:cs="Times New Roman"/>
          <w:b w:val="0"/>
          <w:color w:val="auto"/>
          <w:sz w:val="24"/>
          <w:szCs w:val="24"/>
        </w:rPr>
        <w:t>respondents are detailed in Part B (</w:t>
      </w:r>
      <w:r w:rsidR="00292F27" w:rsidRPr="00292F27">
        <w:rPr>
          <w:rFonts w:ascii="Times New Roman" w:hAnsi="Times New Roman" w:cs="Times New Roman"/>
          <w:b w:val="0"/>
          <w:color w:val="auto"/>
          <w:sz w:val="24"/>
          <w:szCs w:val="24"/>
        </w:rPr>
        <w:t xml:space="preserve">B3. </w:t>
      </w:r>
      <w:r w:rsidR="00292F27">
        <w:rPr>
          <w:rFonts w:ascii="Times New Roman" w:hAnsi="Times New Roman" w:cs="Times New Roman"/>
          <w:b w:val="0"/>
          <w:color w:val="auto"/>
          <w:sz w:val="24"/>
          <w:szCs w:val="24"/>
        </w:rPr>
        <w:t>M</w:t>
      </w:r>
      <w:r w:rsidR="00292F27" w:rsidRPr="00292F27">
        <w:rPr>
          <w:rFonts w:ascii="Times New Roman" w:hAnsi="Times New Roman" w:cs="Times New Roman"/>
          <w:b w:val="0"/>
          <w:color w:val="auto"/>
          <w:sz w:val="24"/>
          <w:szCs w:val="24"/>
        </w:rPr>
        <w:t>ethods to maximize response rates and deal with non-response</w:t>
      </w:r>
      <w:r w:rsidR="00292F27">
        <w:rPr>
          <w:rFonts w:ascii="Times New Roman" w:hAnsi="Times New Roman" w:cs="Times New Roman"/>
          <w:b w:val="0"/>
          <w:color w:val="auto"/>
          <w:sz w:val="24"/>
          <w:szCs w:val="24"/>
        </w:rPr>
        <w:t>).</w:t>
      </w:r>
    </w:p>
    <w:p w14:paraId="271016D7" w14:textId="77777777" w:rsidR="000A0D4D" w:rsidRPr="006B092F" w:rsidRDefault="000A0D4D"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A3</w:t>
      </w:r>
      <w:r w:rsidRPr="003A3EA9">
        <w:rPr>
          <w:rFonts w:ascii="Times New Roman" w:hAnsi="Times New Roman" w:cs="Times New Roman"/>
          <w:color w:val="auto"/>
        </w:rPr>
        <w:t xml:space="preserve">. </w:t>
      </w:r>
      <w:r>
        <w:rPr>
          <w:rFonts w:ascii="Times New Roman" w:hAnsi="Times New Roman" w:cs="Times New Roman"/>
          <w:color w:val="auto"/>
        </w:rPr>
        <w:t>Use of Information Technology to Reduce Burden</w:t>
      </w:r>
    </w:p>
    <w:p w14:paraId="2F490C93" w14:textId="77777777" w:rsidR="0095044C" w:rsidRDefault="000A0D4D" w:rsidP="00B36DFC">
      <w:pPr>
        <w:spacing w:line="240" w:lineRule="auto"/>
        <w:rPr>
          <w:rFonts w:ascii="Times New Roman" w:eastAsiaTheme="majorEastAsia" w:hAnsi="Times New Roman" w:cs="Times New Roman"/>
          <w:b/>
          <w:bCs/>
          <w:sz w:val="26"/>
          <w:szCs w:val="26"/>
        </w:rPr>
      </w:pPr>
      <w:r>
        <w:rPr>
          <w:rFonts w:ascii="Times New Roman" w:hAnsi="Times New Roman" w:cs="Times New Roman"/>
          <w:sz w:val="24"/>
          <w:szCs w:val="24"/>
        </w:rPr>
        <w:t>The Alumni Outcomes surve</w:t>
      </w:r>
      <w:r w:rsidR="00E63381">
        <w:rPr>
          <w:rFonts w:ascii="Times New Roman" w:hAnsi="Times New Roman" w:cs="Times New Roman"/>
          <w:sz w:val="24"/>
          <w:szCs w:val="24"/>
        </w:rPr>
        <w:t>y will be distributed via email and</w:t>
      </w:r>
      <w:r>
        <w:rPr>
          <w:rFonts w:ascii="Times New Roman" w:hAnsi="Times New Roman" w:cs="Times New Roman"/>
          <w:sz w:val="24"/>
          <w:szCs w:val="24"/>
        </w:rPr>
        <w:t xml:space="preserve"> telephone</w:t>
      </w:r>
      <w:r w:rsidR="00E63381">
        <w:rPr>
          <w:rFonts w:ascii="Times New Roman" w:hAnsi="Times New Roman" w:cs="Times New Roman"/>
          <w:sz w:val="24"/>
          <w:szCs w:val="24"/>
        </w:rPr>
        <w:t xml:space="preserve">. We anticipate that an online survey will be the most appealing format to participants as well as the most convenient for them to complete. Further, using online surveys will allow for skip patterns to be employed where appropriate, reducing the total number of items that a respondent has to read and answer. </w:t>
      </w:r>
      <w:r w:rsidR="00E63381" w:rsidRPr="00997935">
        <w:rPr>
          <w:rFonts w:ascii="Times New Roman" w:hAnsi="Times New Roman" w:cs="Times New Roman"/>
          <w:sz w:val="24"/>
          <w:szCs w:val="24"/>
        </w:rPr>
        <w:t xml:space="preserve">In an effort to make the survey process as convenient as possible, we will first distribute </w:t>
      </w:r>
      <w:r w:rsidR="00997935">
        <w:rPr>
          <w:rFonts w:ascii="Times New Roman" w:hAnsi="Times New Roman" w:cs="Times New Roman"/>
          <w:sz w:val="24"/>
          <w:szCs w:val="24"/>
        </w:rPr>
        <w:t xml:space="preserve">advance </w:t>
      </w:r>
      <w:r w:rsidR="007236AF">
        <w:rPr>
          <w:rFonts w:ascii="Times New Roman" w:hAnsi="Times New Roman" w:cs="Times New Roman"/>
          <w:sz w:val="24"/>
          <w:szCs w:val="24"/>
        </w:rPr>
        <w:t>post cards with return service requested. The</w:t>
      </w:r>
      <w:r w:rsidR="00997935">
        <w:rPr>
          <w:rFonts w:ascii="Times New Roman" w:hAnsi="Times New Roman" w:cs="Times New Roman"/>
          <w:sz w:val="24"/>
          <w:szCs w:val="24"/>
        </w:rPr>
        <w:t xml:space="preserve"> advance post card will briefly describe </w:t>
      </w:r>
      <w:r w:rsidR="00B71311">
        <w:rPr>
          <w:rFonts w:ascii="Times New Roman" w:hAnsi="Times New Roman" w:cs="Times New Roman"/>
          <w:sz w:val="24"/>
          <w:szCs w:val="24"/>
        </w:rPr>
        <w:t>the study, include</w:t>
      </w:r>
      <w:r w:rsidR="00997935">
        <w:rPr>
          <w:rFonts w:ascii="Times New Roman" w:hAnsi="Times New Roman" w:cs="Times New Roman"/>
          <w:sz w:val="24"/>
          <w:szCs w:val="24"/>
        </w:rPr>
        <w:t xml:space="preserve"> a link to a page on the CNCS website providing more information, and provide more information for any questions. </w:t>
      </w:r>
    </w:p>
    <w:p w14:paraId="20742E68" w14:textId="77777777" w:rsidR="00392D9E" w:rsidRP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A4. Efforts to Identify Duplication</w:t>
      </w:r>
    </w:p>
    <w:p w14:paraId="24251ECE" w14:textId="77777777" w:rsidR="00392D9E" w:rsidRPr="00F44819"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Prior studies of members and alumni of National Civilian Community Corps (NCCC), Volunteers In Service To America (VISTA), and Am</w:t>
      </w:r>
      <w:r w:rsidR="00FA509D" w:rsidRPr="00F44819">
        <w:rPr>
          <w:rFonts w:ascii="Times New Roman" w:eastAsiaTheme="majorEastAsia" w:hAnsi="Times New Roman" w:cs="Times New Roman"/>
          <w:bCs/>
          <w:sz w:val="24"/>
          <w:szCs w:val="24"/>
        </w:rPr>
        <w:t>eriCorps State and National (A</w:t>
      </w:r>
      <w:r w:rsidRPr="00F44819">
        <w:rPr>
          <w:rFonts w:ascii="Times New Roman" w:eastAsiaTheme="majorEastAsia" w:hAnsi="Times New Roman" w:cs="Times New Roman"/>
          <w:bCs/>
          <w:sz w:val="24"/>
          <w:szCs w:val="24"/>
        </w:rPr>
        <w:t xml:space="preserve">SN) showed that, when compared to a matched group of those who applied to serve but did not enroll, national service participants showed higher levels of civic engagement in several key domains (Corporation for National and Community Service, 2008a; Corporation for National and Community Service, 2008b). The areas in which national service participants showed stronger outcomes than comparison group members varied depending </w:t>
      </w:r>
      <w:r w:rsidR="00FA509D" w:rsidRPr="00F44819">
        <w:rPr>
          <w:rFonts w:ascii="Times New Roman" w:eastAsiaTheme="majorEastAsia" w:hAnsi="Times New Roman" w:cs="Times New Roman"/>
          <w:bCs/>
          <w:sz w:val="24"/>
          <w:szCs w:val="24"/>
        </w:rPr>
        <w:t>on the service program. While A</w:t>
      </w:r>
      <w:r w:rsidRPr="00F44819">
        <w:rPr>
          <w:rFonts w:ascii="Times New Roman" w:eastAsiaTheme="majorEastAsia" w:hAnsi="Times New Roman" w:cs="Times New Roman"/>
          <w:bCs/>
          <w:sz w:val="24"/>
          <w:szCs w:val="24"/>
        </w:rPr>
        <w:t xml:space="preserve">SN and NCCC members were more likely than members of comparison groups to have strong connections to the community and feel empowered to work to better their community, VISTAs were more likely to vote and volunteer compared to nonparticipants. The </w:t>
      </w:r>
      <w:r w:rsidR="000863A2">
        <w:rPr>
          <w:rFonts w:ascii="Times New Roman" w:eastAsiaTheme="majorEastAsia" w:hAnsi="Times New Roman" w:cs="Times New Roman"/>
          <w:bCs/>
          <w:sz w:val="24"/>
          <w:szCs w:val="24"/>
        </w:rPr>
        <w:t>A</w:t>
      </w:r>
      <w:r w:rsidRPr="00F44819">
        <w:rPr>
          <w:rFonts w:ascii="Times New Roman" w:eastAsiaTheme="majorEastAsia" w:hAnsi="Times New Roman" w:cs="Times New Roman"/>
          <w:bCs/>
          <w:sz w:val="24"/>
          <w:szCs w:val="24"/>
        </w:rPr>
        <w:t xml:space="preserve">meriCorps Member Exit Survey asks about member perceptions and predictions of their likely future behavior with </w:t>
      </w:r>
      <w:r w:rsidRPr="00F44819">
        <w:rPr>
          <w:rFonts w:ascii="Times New Roman" w:eastAsiaTheme="majorEastAsia" w:hAnsi="Times New Roman" w:cs="Times New Roman"/>
          <w:bCs/>
          <w:sz w:val="24"/>
          <w:szCs w:val="24"/>
        </w:rPr>
        <w:lastRenderedPageBreak/>
        <w:t>regard to community involvement, voting, and service, but is not timed to address engagement and career outcomes</w:t>
      </w:r>
      <w:r w:rsidR="00E83348">
        <w:rPr>
          <w:rFonts w:ascii="Times New Roman" w:eastAsiaTheme="majorEastAsia" w:hAnsi="Times New Roman" w:cs="Times New Roman"/>
          <w:bCs/>
          <w:sz w:val="24"/>
          <w:szCs w:val="24"/>
        </w:rPr>
        <w:t xml:space="preserve"> since it is administered to members as they are exiting their AmeriCorps program</w:t>
      </w:r>
      <w:r w:rsidRPr="00F44819">
        <w:rPr>
          <w:rFonts w:ascii="Times New Roman" w:eastAsiaTheme="majorEastAsia" w:hAnsi="Times New Roman" w:cs="Times New Roman"/>
          <w:bCs/>
          <w:sz w:val="24"/>
          <w:szCs w:val="24"/>
        </w:rPr>
        <w:t>.</w:t>
      </w:r>
    </w:p>
    <w:p w14:paraId="3F1B8234" w14:textId="77777777" w:rsidR="00DA19DD"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The objective of the proposed data collection is to understand and document the long-term civic engagement and career pathways of AmeriCorps alu</w:t>
      </w:r>
      <w:r w:rsidR="00282B92">
        <w:rPr>
          <w:rFonts w:ascii="Times New Roman" w:eastAsiaTheme="majorEastAsia" w:hAnsi="Times New Roman" w:cs="Times New Roman"/>
          <w:bCs/>
          <w:sz w:val="24"/>
          <w:szCs w:val="24"/>
        </w:rPr>
        <w:t>mni, increase the validity of p</w:t>
      </w:r>
      <w:r w:rsidRPr="00F44819">
        <w:rPr>
          <w:rFonts w:ascii="Times New Roman" w:eastAsiaTheme="majorEastAsia" w:hAnsi="Times New Roman" w:cs="Times New Roman"/>
          <w:bCs/>
          <w:sz w:val="24"/>
          <w:szCs w:val="24"/>
        </w:rPr>
        <w:t>r</w:t>
      </w:r>
      <w:r w:rsidR="00282B92">
        <w:rPr>
          <w:rFonts w:ascii="Times New Roman" w:eastAsiaTheme="majorEastAsia" w:hAnsi="Times New Roman" w:cs="Times New Roman"/>
          <w:bCs/>
          <w:sz w:val="24"/>
          <w:szCs w:val="24"/>
        </w:rPr>
        <w:t>e</w:t>
      </w:r>
      <w:r w:rsidRPr="00F44819">
        <w:rPr>
          <w:rFonts w:ascii="Times New Roman" w:eastAsiaTheme="majorEastAsia" w:hAnsi="Times New Roman" w:cs="Times New Roman"/>
          <w:bCs/>
          <w:sz w:val="24"/>
          <w:szCs w:val="24"/>
        </w:rPr>
        <w:t>vious study findings, and measure how different life stages affect civic engagement and career pathways. CNCS wants to use the Alumni Outcomes survey to expand on previous study findings by using a study framework based on an established theory of lifespan development for the cur</w:t>
      </w:r>
      <w:r w:rsidR="00033605">
        <w:rPr>
          <w:rFonts w:ascii="Times New Roman" w:eastAsiaTheme="majorEastAsia" w:hAnsi="Times New Roman" w:cs="Times New Roman"/>
          <w:bCs/>
          <w:sz w:val="24"/>
          <w:szCs w:val="24"/>
        </w:rPr>
        <w:t>rent study to enhance validity.</w:t>
      </w:r>
      <w:r w:rsidR="00C72816">
        <w:rPr>
          <w:rFonts w:ascii="Times New Roman" w:eastAsiaTheme="majorEastAsia" w:hAnsi="Times New Roman" w:cs="Times New Roman"/>
          <w:bCs/>
          <w:sz w:val="24"/>
          <w:szCs w:val="24"/>
        </w:rPr>
        <w:t xml:space="preserve"> An earlier version of the Alumni Outcomes survey</w:t>
      </w:r>
      <w:r w:rsidR="008F4FE8">
        <w:rPr>
          <w:rFonts w:ascii="Times New Roman" w:eastAsiaTheme="majorEastAsia" w:hAnsi="Times New Roman" w:cs="Times New Roman"/>
          <w:bCs/>
          <w:sz w:val="24"/>
          <w:szCs w:val="24"/>
        </w:rPr>
        <w:t xml:space="preserve"> with fewer topic areas</w:t>
      </w:r>
      <w:r w:rsidR="00C72816">
        <w:rPr>
          <w:rFonts w:ascii="Times New Roman" w:eastAsiaTheme="majorEastAsia" w:hAnsi="Times New Roman" w:cs="Times New Roman"/>
          <w:bCs/>
          <w:sz w:val="24"/>
          <w:szCs w:val="24"/>
        </w:rPr>
        <w:t xml:space="preserve"> was fielded in 2015 with differen</w:t>
      </w:r>
      <w:r w:rsidR="00C94F5B">
        <w:rPr>
          <w:rFonts w:ascii="Times New Roman" w:eastAsiaTheme="majorEastAsia" w:hAnsi="Times New Roman" w:cs="Times New Roman"/>
          <w:bCs/>
          <w:sz w:val="24"/>
          <w:szCs w:val="24"/>
        </w:rPr>
        <w:t>t cohorts of AmeriCorps alumni. The proposed data collection will allow for cross-sectional comparisons with the previous round of data collection.</w:t>
      </w:r>
    </w:p>
    <w:p w14:paraId="1D5ED5AA" w14:textId="77777777" w:rsidR="0095044C"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During the development of this instrument, groups within and outside of CNCS were consulted</w:t>
      </w:r>
      <w:r w:rsidR="002E2167">
        <w:rPr>
          <w:rFonts w:ascii="Times New Roman" w:eastAsiaTheme="majorEastAsia" w:hAnsi="Times New Roman" w:cs="Times New Roman"/>
          <w:bCs/>
          <w:sz w:val="24"/>
          <w:szCs w:val="24"/>
        </w:rPr>
        <w:t xml:space="preserve">, including </w:t>
      </w:r>
      <w:r w:rsidR="00224CFC">
        <w:rPr>
          <w:rFonts w:ascii="Times New Roman" w:eastAsiaTheme="majorEastAsia" w:hAnsi="Times New Roman" w:cs="Times New Roman"/>
          <w:bCs/>
          <w:sz w:val="24"/>
          <w:szCs w:val="24"/>
        </w:rPr>
        <w:t xml:space="preserve">CNCS </w:t>
      </w:r>
      <w:r w:rsidR="002E2167">
        <w:rPr>
          <w:rFonts w:ascii="Times New Roman" w:eastAsiaTheme="majorEastAsia" w:hAnsi="Times New Roman" w:cs="Times New Roman"/>
          <w:bCs/>
          <w:sz w:val="24"/>
          <w:szCs w:val="24"/>
        </w:rPr>
        <w:t>staff members from all three AmeriCorps programs and the CNCS CEO and Chief of Staff</w:t>
      </w:r>
      <w:r w:rsidRPr="00F44819">
        <w:rPr>
          <w:rFonts w:ascii="Times New Roman" w:eastAsiaTheme="majorEastAsia" w:hAnsi="Times New Roman" w:cs="Times New Roman"/>
          <w:bCs/>
          <w:sz w:val="24"/>
          <w:szCs w:val="24"/>
        </w:rPr>
        <w:t>. Plans to conduct the survey have been reviewed prior to implementation, and no potential duplication was identified in the review and approval process.</w:t>
      </w:r>
    </w:p>
    <w:p w14:paraId="5A37AD41" w14:textId="77777777" w:rsid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A5. Small Business</w:t>
      </w:r>
    </w:p>
    <w:p w14:paraId="24FE6FEE" w14:textId="77777777" w:rsidR="0095044C" w:rsidRDefault="00392D9E" w:rsidP="00B36DFC">
      <w:pPr>
        <w:spacing w:line="240" w:lineRule="auto"/>
        <w:rPr>
          <w:rFonts w:ascii="Times New Roman" w:hAnsi="Times New Roman" w:cs="Times New Roman"/>
          <w:sz w:val="24"/>
          <w:szCs w:val="24"/>
        </w:rPr>
      </w:pPr>
      <w:r w:rsidRPr="00392D9E">
        <w:rPr>
          <w:rFonts w:ascii="Times New Roman" w:hAnsi="Times New Roman" w:cs="Times New Roman"/>
          <w:sz w:val="24"/>
          <w:szCs w:val="24"/>
        </w:rPr>
        <w:t>Participation of AmeriCorps alumni in the Alumni Outcomes survey data collection will not involve</w:t>
      </w:r>
      <w:r>
        <w:rPr>
          <w:rFonts w:ascii="Times New Roman" w:hAnsi="Times New Roman" w:cs="Times New Roman"/>
          <w:sz w:val="24"/>
          <w:szCs w:val="24"/>
        </w:rPr>
        <w:t xml:space="preserve"> </w:t>
      </w:r>
      <w:r w:rsidRPr="00392D9E">
        <w:rPr>
          <w:rFonts w:ascii="Times New Roman" w:hAnsi="Times New Roman" w:cs="Times New Roman"/>
          <w:sz w:val="24"/>
          <w:szCs w:val="24"/>
        </w:rPr>
        <w:t>small businesses or small entities, or their workforces.</w:t>
      </w:r>
    </w:p>
    <w:p w14:paraId="5018C4B8" w14:textId="77777777" w:rsid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A6. Consequences of Not Collecting the Information</w:t>
      </w:r>
    </w:p>
    <w:p w14:paraId="613F96B7" w14:textId="77777777" w:rsidR="0095044C" w:rsidRDefault="00677120" w:rsidP="00B36DFC">
      <w:pPr>
        <w:spacing w:line="240" w:lineRule="auto"/>
        <w:rPr>
          <w:rFonts w:ascii="Times New Roman" w:hAnsi="Times New Roman" w:cs="Times New Roman"/>
          <w:sz w:val="24"/>
          <w:szCs w:val="24"/>
        </w:rPr>
      </w:pPr>
      <w:r w:rsidRPr="00677120">
        <w:rPr>
          <w:rFonts w:ascii="Times New Roman" w:hAnsi="Times New Roman" w:cs="Times New Roman"/>
          <w:sz w:val="24"/>
          <w:szCs w:val="24"/>
        </w:rPr>
        <w:t xml:space="preserve">Without this data collection CNCS will not be able to </w:t>
      </w:r>
      <w:r w:rsidR="00E0092E">
        <w:rPr>
          <w:rFonts w:ascii="Times New Roman" w:hAnsi="Times New Roman" w:cs="Times New Roman"/>
          <w:sz w:val="24"/>
          <w:szCs w:val="24"/>
        </w:rPr>
        <w:t xml:space="preserve">measure </w:t>
      </w:r>
      <w:r w:rsidRPr="00677120">
        <w:rPr>
          <w:rFonts w:ascii="Times New Roman" w:hAnsi="Times New Roman" w:cs="Times New Roman"/>
          <w:sz w:val="24"/>
          <w:szCs w:val="24"/>
        </w:rPr>
        <w:t xml:space="preserve">the </w:t>
      </w:r>
      <w:r w:rsidR="008F2D0C">
        <w:rPr>
          <w:rFonts w:ascii="Times New Roman" w:hAnsi="Times New Roman" w:cs="Times New Roman"/>
          <w:sz w:val="24"/>
          <w:szCs w:val="24"/>
        </w:rPr>
        <w:t>civic engagement, career skills, and employment and educational outcomes of AmeriCorps alumni.</w:t>
      </w:r>
    </w:p>
    <w:p w14:paraId="5F85DC72" w14:textId="77777777" w:rsidR="00392D9E" w:rsidRDefault="00392D9E" w:rsidP="00B36DFC">
      <w:pPr>
        <w:spacing w:line="240" w:lineRule="auto"/>
        <w:rPr>
          <w:rFonts w:ascii="Times New Roman" w:hAnsi="Times New Roman" w:cs="Times New Roman"/>
          <w:b/>
          <w:sz w:val="24"/>
          <w:szCs w:val="24"/>
        </w:rPr>
      </w:pPr>
      <w:r w:rsidRPr="00677120">
        <w:rPr>
          <w:rFonts w:ascii="Times New Roman" w:hAnsi="Times New Roman" w:cs="Times New Roman"/>
          <w:sz w:val="24"/>
          <w:szCs w:val="24"/>
        </w:rPr>
        <w:t xml:space="preserve">The Alumni Outcomes survey will be administered to each respondent one time. Because the objective of the survey is not to monitor trends in variables over time or before and after an intervention, obtaining the data more frequently would be an unnecessary burden. </w:t>
      </w:r>
    </w:p>
    <w:p w14:paraId="2D66E5D2" w14:textId="77777777" w:rsidR="00392D9E" w:rsidRDefault="00054733"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A7</w:t>
      </w:r>
      <w:r w:rsidR="00392D9E">
        <w:rPr>
          <w:rFonts w:ascii="Times New Roman" w:hAnsi="Times New Roman" w:cs="Times New Roman"/>
          <w:color w:val="auto"/>
        </w:rPr>
        <w:t>.</w:t>
      </w:r>
      <w:r w:rsidR="00392D9E" w:rsidRPr="003A3EA9">
        <w:rPr>
          <w:rFonts w:ascii="Times New Roman" w:hAnsi="Times New Roman" w:cs="Times New Roman"/>
          <w:color w:val="auto"/>
        </w:rPr>
        <w:t xml:space="preserve"> </w:t>
      </w:r>
      <w:r>
        <w:rPr>
          <w:rFonts w:ascii="Times New Roman" w:hAnsi="Times New Roman" w:cs="Times New Roman"/>
          <w:color w:val="auto"/>
        </w:rPr>
        <w:t>Special Circumstances Justifying Inconsistencies with Guidelines in 5 CFR 1320.6</w:t>
      </w:r>
    </w:p>
    <w:p w14:paraId="5F8B6C0C" w14:textId="77777777" w:rsidR="006B092F" w:rsidRPr="006B092F" w:rsidRDefault="00054733" w:rsidP="00B36DFC">
      <w:pPr>
        <w:spacing w:line="240" w:lineRule="auto"/>
        <w:rPr>
          <w:rFonts w:ascii="Times New Roman" w:hAnsi="Times New Roman" w:cs="Times New Roman"/>
          <w:sz w:val="24"/>
          <w:szCs w:val="26"/>
        </w:rPr>
      </w:pPr>
      <w:r w:rsidRPr="006B092F">
        <w:rPr>
          <w:rFonts w:ascii="Times New Roman" w:hAnsi="Times New Roman" w:cs="Times New Roman"/>
          <w:sz w:val="24"/>
          <w:szCs w:val="26"/>
        </w:rPr>
        <w:t>This information collection fully complies with 5 CFR 1320.6(d</w:t>
      </w:r>
      <w:proofErr w:type="gramStart"/>
      <w:r w:rsidRPr="006B092F">
        <w:rPr>
          <w:rFonts w:ascii="Times New Roman" w:hAnsi="Times New Roman" w:cs="Times New Roman"/>
          <w:sz w:val="24"/>
          <w:szCs w:val="26"/>
        </w:rPr>
        <w:t>)(</w:t>
      </w:r>
      <w:proofErr w:type="gramEnd"/>
      <w:r w:rsidRPr="006B092F">
        <w:rPr>
          <w:rFonts w:ascii="Times New Roman" w:hAnsi="Times New Roman" w:cs="Times New Roman"/>
          <w:sz w:val="24"/>
          <w:szCs w:val="26"/>
        </w:rPr>
        <w:t>2) guidelines.</w:t>
      </w:r>
    </w:p>
    <w:p w14:paraId="02BD027F" w14:textId="77777777" w:rsidR="006B092F" w:rsidRDefault="006B092F"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A8.</w:t>
      </w:r>
      <w:r w:rsidRPr="003A3EA9">
        <w:rPr>
          <w:rFonts w:ascii="Times New Roman" w:hAnsi="Times New Roman" w:cs="Times New Roman"/>
          <w:color w:val="auto"/>
        </w:rPr>
        <w:t xml:space="preserve"> </w:t>
      </w:r>
      <w:r>
        <w:rPr>
          <w:rFonts w:ascii="Times New Roman" w:hAnsi="Times New Roman" w:cs="Times New Roman"/>
          <w:color w:val="auto"/>
        </w:rPr>
        <w:t xml:space="preserve">Consultation </w:t>
      </w:r>
      <w:proofErr w:type="gramStart"/>
      <w:r>
        <w:rPr>
          <w:rFonts w:ascii="Times New Roman" w:hAnsi="Times New Roman" w:cs="Times New Roman"/>
          <w:color w:val="auto"/>
        </w:rPr>
        <w:t>Outside</w:t>
      </w:r>
      <w:proofErr w:type="gramEnd"/>
      <w:r>
        <w:rPr>
          <w:rFonts w:ascii="Times New Roman" w:hAnsi="Times New Roman" w:cs="Times New Roman"/>
          <w:color w:val="auto"/>
        </w:rPr>
        <w:t xml:space="preserve"> the Agency</w:t>
      </w:r>
    </w:p>
    <w:p w14:paraId="28157876" w14:textId="058B18C2" w:rsidR="00777311" w:rsidRPr="00777311" w:rsidRDefault="00777311" w:rsidP="00231E1C">
      <w:pPr>
        <w:autoSpaceDE w:val="0"/>
        <w:autoSpaceDN w:val="0"/>
        <w:adjustRightInd w:val="0"/>
        <w:spacing w:line="240" w:lineRule="auto"/>
        <w:rPr>
          <w:rFonts w:ascii="Times New Roman" w:hAnsi="Times New Roman" w:cs="Times New Roman"/>
          <w:sz w:val="24"/>
          <w:szCs w:val="24"/>
        </w:rPr>
      </w:pPr>
      <w:r w:rsidRPr="00777311">
        <w:rPr>
          <w:rFonts w:ascii="Times New Roman" w:hAnsi="Times New Roman" w:cs="Times New Roman"/>
          <w:sz w:val="24"/>
          <w:szCs w:val="24"/>
        </w:rPr>
        <w:t xml:space="preserve">A 60-day public comment Notice was published in the Federal Register on </w:t>
      </w:r>
      <w:r w:rsidR="006450DA">
        <w:rPr>
          <w:rFonts w:ascii="Times New Roman" w:hAnsi="Times New Roman" w:cs="Times New Roman"/>
          <w:sz w:val="24"/>
          <w:szCs w:val="24"/>
        </w:rPr>
        <w:t>December 4, 2015</w:t>
      </w:r>
      <w:r w:rsidRPr="00777311">
        <w:rPr>
          <w:rFonts w:ascii="Times New Roman" w:hAnsi="Times New Roman" w:cs="Times New Roman"/>
          <w:sz w:val="24"/>
          <w:szCs w:val="24"/>
        </w:rPr>
        <w:t xml:space="preserve"> </w:t>
      </w:r>
      <w:r w:rsidRPr="006450DA">
        <w:rPr>
          <w:rFonts w:ascii="Times New Roman" w:hAnsi="Times New Roman" w:cs="Times New Roman"/>
          <w:sz w:val="24"/>
          <w:szCs w:val="24"/>
        </w:rPr>
        <w:t xml:space="preserve">(Volume </w:t>
      </w:r>
      <w:r w:rsidR="006450DA" w:rsidRPr="006450DA">
        <w:rPr>
          <w:rFonts w:ascii="Times New Roman" w:hAnsi="Times New Roman" w:cs="Times New Roman"/>
          <w:sz w:val="24"/>
          <w:szCs w:val="24"/>
        </w:rPr>
        <w:t>80</w:t>
      </w:r>
      <w:r w:rsidRPr="006450DA">
        <w:rPr>
          <w:rFonts w:ascii="Times New Roman" w:hAnsi="Times New Roman" w:cs="Times New Roman"/>
          <w:sz w:val="24"/>
          <w:szCs w:val="24"/>
        </w:rPr>
        <w:t xml:space="preserve">, No. </w:t>
      </w:r>
      <w:r w:rsidR="006450DA" w:rsidRPr="006450DA">
        <w:rPr>
          <w:rFonts w:ascii="Times New Roman" w:hAnsi="Times New Roman" w:cs="Times New Roman"/>
          <w:sz w:val="24"/>
          <w:szCs w:val="24"/>
        </w:rPr>
        <w:t>233</w:t>
      </w:r>
      <w:r w:rsidRPr="006450DA">
        <w:rPr>
          <w:rFonts w:ascii="Times New Roman" w:hAnsi="Times New Roman" w:cs="Times New Roman"/>
          <w:sz w:val="24"/>
          <w:szCs w:val="24"/>
        </w:rPr>
        <w:t xml:space="preserve">, Page </w:t>
      </w:r>
      <w:r w:rsidR="006450DA" w:rsidRPr="006450DA">
        <w:rPr>
          <w:rFonts w:ascii="Times New Roman" w:hAnsi="Times New Roman" w:cs="Times New Roman"/>
          <w:sz w:val="24"/>
          <w:szCs w:val="24"/>
        </w:rPr>
        <w:t>75858 - 75859</w:t>
      </w:r>
      <w:r w:rsidRPr="006450DA">
        <w:rPr>
          <w:rFonts w:ascii="Times New Roman" w:hAnsi="Times New Roman" w:cs="Times New Roman"/>
          <w:sz w:val="24"/>
          <w:szCs w:val="24"/>
        </w:rPr>
        <w:t>).</w:t>
      </w:r>
      <w:r w:rsidRPr="00777311">
        <w:rPr>
          <w:rFonts w:ascii="Times New Roman" w:hAnsi="Times New Roman" w:cs="Times New Roman"/>
          <w:sz w:val="24"/>
          <w:szCs w:val="24"/>
        </w:rPr>
        <w:t xml:space="preserve"> The comment period ended </w:t>
      </w:r>
      <w:r w:rsidR="006450DA">
        <w:rPr>
          <w:rFonts w:ascii="Times New Roman" w:hAnsi="Times New Roman" w:cs="Times New Roman"/>
          <w:sz w:val="24"/>
          <w:szCs w:val="24"/>
        </w:rPr>
        <w:t xml:space="preserve">February 2, 2016. </w:t>
      </w:r>
      <w:r w:rsidR="00D54832">
        <w:rPr>
          <w:rFonts w:ascii="Times New Roman" w:hAnsi="Times New Roman" w:cs="Times New Roman"/>
          <w:sz w:val="24"/>
          <w:szCs w:val="24"/>
        </w:rPr>
        <w:t>No public comments were received.</w:t>
      </w:r>
    </w:p>
    <w:p w14:paraId="5ABB14CB" w14:textId="77777777" w:rsidR="00777311" w:rsidRPr="00777311" w:rsidRDefault="006B092F" w:rsidP="00204C6F">
      <w:pPr>
        <w:autoSpaceDE w:val="0"/>
        <w:autoSpaceDN w:val="0"/>
        <w:adjustRightInd w:val="0"/>
        <w:spacing w:line="240" w:lineRule="auto"/>
        <w:rPr>
          <w:rFonts w:ascii="Times New Roman" w:hAnsi="Times New Roman" w:cs="Times New Roman"/>
          <w:sz w:val="24"/>
          <w:szCs w:val="24"/>
        </w:rPr>
      </w:pPr>
      <w:r w:rsidRPr="00522EB2">
        <w:rPr>
          <w:rFonts w:ascii="Times New Roman" w:hAnsi="Times New Roman" w:cs="Times New Roman"/>
          <w:sz w:val="24"/>
          <w:szCs w:val="24"/>
        </w:rPr>
        <w:t xml:space="preserve">Consultations on the design, sampling plan, instrumentation, and analysis of this data collection effort have occurred throughout the planning phase of this project. </w:t>
      </w:r>
      <w:r w:rsidR="00D40794" w:rsidRPr="00522EB2">
        <w:rPr>
          <w:rFonts w:ascii="Times New Roman" w:hAnsi="Times New Roman" w:cs="Times New Roman"/>
          <w:sz w:val="24"/>
          <w:szCs w:val="24"/>
        </w:rPr>
        <w:t>Both formal and informal consultations have occurred between the contractor and CNCS.</w:t>
      </w:r>
      <w:r w:rsidR="00D40794">
        <w:rPr>
          <w:rFonts w:ascii="Times New Roman" w:hAnsi="Times New Roman" w:cs="Times New Roman"/>
          <w:sz w:val="24"/>
          <w:szCs w:val="24"/>
        </w:rPr>
        <w:t xml:space="preserve"> </w:t>
      </w:r>
      <w:r w:rsidRPr="00522EB2">
        <w:rPr>
          <w:rFonts w:ascii="Times New Roman" w:hAnsi="Times New Roman" w:cs="Times New Roman"/>
          <w:sz w:val="24"/>
          <w:szCs w:val="24"/>
        </w:rPr>
        <w:t xml:space="preserve">These consultations have provided, and will continue to provide, the opportunity to ensure the technical quality and appropriateness of the overall survey design, sampling approaches, and data analysis plans; </w:t>
      </w:r>
      <w:proofErr w:type="gramStart"/>
      <w:r w:rsidRPr="00522EB2">
        <w:rPr>
          <w:rFonts w:ascii="Times New Roman" w:hAnsi="Times New Roman" w:cs="Times New Roman"/>
          <w:sz w:val="24"/>
          <w:szCs w:val="24"/>
        </w:rPr>
        <w:t>to</w:t>
      </w:r>
      <w:proofErr w:type="gramEnd"/>
      <w:r w:rsidRPr="00522EB2">
        <w:rPr>
          <w:rFonts w:ascii="Times New Roman" w:hAnsi="Times New Roman" w:cs="Times New Roman"/>
          <w:sz w:val="24"/>
          <w:szCs w:val="24"/>
        </w:rPr>
        <w:t xml:space="preserve"> obtain advice and recommendations concerning the instrumentation; </w:t>
      </w:r>
      <w:proofErr w:type="gramStart"/>
      <w:r w:rsidRPr="00522EB2">
        <w:rPr>
          <w:rFonts w:ascii="Times New Roman" w:hAnsi="Times New Roman" w:cs="Times New Roman"/>
          <w:sz w:val="24"/>
          <w:szCs w:val="24"/>
        </w:rPr>
        <w:t>and</w:t>
      </w:r>
      <w:proofErr w:type="gramEnd"/>
      <w:r w:rsidRPr="00522EB2">
        <w:rPr>
          <w:rFonts w:ascii="Times New Roman" w:hAnsi="Times New Roman" w:cs="Times New Roman"/>
          <w:sz w:val="24"/>
          <w:szCs w:val="24"/>
        </w:rPr>
        <w:t xml:space="preserve"> to structure the data </w:t>
      </w:r>
      <w:r w:rsidRPr="00522EB2">
        <w:rPr>
          <w:rFonts w:ascii="Times New Roman" w:hAnsi="Times New Roman" w:cs="Times New Roman"/>
          <w:sz w:val="24"/>
          <w:szCs w:val="24"/>
        </w:rPr>
        <w:lastRenderedPageBreak/>
        <w:t xml:space="preserve">collection and instruments so as to minimize overall and individual response burden. </w:t>
      </w:r>
      <w:r w:rsidR="00777311" w:rsidRPr="00777311">
        <w:rPr>
          <w:rFonts w:ascii="Times New Roman" w:hAnsi="Times New Roman" w:cs="Times New Roman"/>
          <w:sz w:val="24"/>
          <w:szCs w:val="24"/>
        </w:rPr>
        <w:t xml:space="preserve">In addition, a pilot test of the survey and administration protocols </w:t>
      </w:r>
      <w:r w:rsidR="00D40794">
        <w:rPr>
          <w:rFonts w:ascii="Times New Roman" w:hAnsi="Times New Roman" w:cs="Times New Roman"/>
          <w:sz w:val="24"/>
          <w:szCs w:val="24"/>
        </w:rPr>
        <w:t>was</w:t>
      </w:r>
      <w:r w:rsidR="00777311" w:rsidRPr="00777311">
        <w:rPr>
          <w:rFonts w:ascii="Times New Roman" w:hAnsi="Times New Roman" w:cs="Times New Roman"/>
          <w:sz w:val="24"/>
          <w:szCs w:val="24"/>
        </w:rPr>
        <w:t xml:space="preserve"> conducted with</w:t>
      </w:r>
      <w:r w:rsidR="00AC25F9">
        <w:rPr>
          <w:rFonts w:ascii="Times New Roman" w:hAnsi="Times New Roman" w:cs="Times New Roman"/>
          <w:sz w:val="24"/>
          <w:szCs w:val="24"/>
        </w:rPr>
        <w:t xml:space="preserve"> a sample of</w:t>
      </w:r>
      <w:r w:rsidR="00777311" w:rsidRPr="00777311">
        <w:rPr>
          <w:rFonts w:ascii="Times New Roman" w:hAnsi="Times New Roman" w:cs="Times New Roman"/>
          <w:sz w:val="24"/>
          <w:szCs w:val="24"/>
        </w:rPr>
        <w:t xml:space="preserve"> </w:t>
      </w:r>
      <w:r w:rsidR="004F330E">
        <w:rPr>
          <w:rFonts w:ascii="Times New Roman" w:hAnsi="Times New Roman" w:cs="Times New Roman"/>
          <w:sz w:val="24"/>
          <w:szCs w:val="24"/>
        </w:rPr>
        <w:t xml:space="preserve">150 </w:t>
      </w:r>
      <w:r w:rsidR="00AC25F9">
        <w:rPr>
          <w:rFonts w:ascii="Times New Roman" w:hAnsi="Times New Roman" w:cs="Times New Roman"/>
          <w:sz w:val="24"/>
          <w:szCs w:val="24"/>
        </w:rPr>
        <w:t>AmeriCorps alumni</w:t>
      </w:r>
      <w:r w:rsidR="00777311" w:rsidRPr="00777311">
        <w:rPr>
          <w:rFonts w:ascii="Times New Roman" w:hAnsi="Times New Roman" w:cs="Times New Roman"/>
          <w:sz w:val="24"/>
          <w:szCs w:val="24"/>
        </w:rPr>
        <w:t xml:space="preserve">.  The pilot tests and revisions to the instruments based on the pilot will be described in Part B (B4. Tests of Procedures or Methods to Be Used). </w:t>
      </w:r>
    </w:p>
    <w:p w14:paraId="56199CFE" w14:textId="77777777" w:rsidR="006B092F" w:rsidRPr="006B092F" w:rsidRDefault="006B092F" w:rsidP="00204C6F">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A9. </w:t>
      </w:r>
      <w:r w:rsidRPr="006B092F">
        <w:rPr>
          <w:rFonts w:ascii="Times New Roman" w:eastAsiaTheme="majorEastAsia" w:hAnsi="Times New Roman" w:cs="Times New Roman"/>
          <w:b/>
          <w:bCs/>
          <w:sz w:val="24"/>
          <w:szCs w:val="24"/>
        </w:rPr>
        <w:t>Payment to Respondents</w:t>
      </w:r>
    </w:p>
    <w:p w14:paraId="48AA53DA" w14:textId="77777777" w:rsidR="00050F8B" w:rsidRDefault="00050F8B" w:rsidP="00231E1C">
      <w:pPr>
        <w:spacing w:line="240" w:lineRule="auto"/>
        <w:rPr>
          <w:rFonts w:ascii="Times New Roman" w:eastAsiaTheme="majorEastAsia" w:hAnsi="Times New Roman" w:cs="Times New Roman"/>
          <w:bCs/>
          <w:sz w:val="24"/>
          <w:szCs w:val="24"/>
        </w:rPr>
      </w:pPr>
      <w:r w:rsidRPr="00050F8B">
        <w:rPr>
          <w:rFonts w:ascii="Times New Roman" w:eastAsiaTheme="majorEastAsia" w:hAnsi="Times New Roman" w:cs="Times New Roman"/>
          <w:bCs/>
          <w:sz w:val="24"/>
          <w:szCs w:val="24"/>
        </w:rPr>
        <w:t xml:space="preserve">No payments will be made to respondents. As an experiment, 50% of all respondents will be offered a $2 incentive paid to the National Head Start Association on their behalf as a thank you for completing the survey. We recommend using the National Head Start Association as a recipient of the charitable donation because it supports a recognizable, </w:t>
      </w:r>
      <w:r>
        <w:rPr>
          <w:rFonts w:ascii="Times New Roman" w:eastAsiaTheme="majorEastAsia" w:hAnsi="Times New Roman" w:cs="Times New Roman"/>
          <w:bCs/>
          <w:sz w:val="24"/>
          <w:szCs w:val="24"/>
        </w:rPr>
        <w:t>broadly popular and politically neutral</w:t>
      </w:r>
      <w:r w:rsidRPr="00050F8B">
        <w:rPr>
          <w:rFonts w:ascii="Times New Roman" w:eastAsiaTheme="majorEastAsia" w:hAnsi="Times New Roman" w:cs="Times New Roman"/>
          <w:bCs/>
          <w:sz w:val="24"/>
          <w:szCs w:val="24"/>
        </w:rPr>
        <w:t>, federally-funded program. The National Head Start Association supports the more than 1 million children, 200,000 staff and 1,600 Head Start grantees in the United States and works to ensure that all at-risk children have access to the Head Start model of support for the whole child, the family, and the community.</w:t>
      </w:r>
      <w:r>
        <w:rPr>
          <w:rFonts w:ascii="Times New Roman" w:eastAsiaTheme="majorEastAsia" w:hAnsi="Times New Roman" w:cs="Times New Roman"/>
          <w:bCs/>
          <w:sz w:val="24"/>
          <w:szCs w:val="24"/>
        </w:rPr>
        <w:t xml:space="preserve"> </w:t>
      </w:r>
    </w:p>
    <w:p w14:paraId="709C7354" w14:textId="495FA84A" w:rsidR="006B092F" w:rsidRPr="00231E1C" w:rsidRDefault="00D40794" w:rsidP="00231E1C">
      <w:pPr>
        <w:spacing w:line="240" w:lineRule="auto"/>
      </w:pPr>
      <w:r>
        <w:rPr>
          <w:rFonts w:ascii="Times New Roman" w:eastAsiaTheme="majorEastAsia" w:hAnsi="Times New Roman" w:cs="Times New Roman"/>
          <w:bCs/>
          <w:sz w:val="24"/>
          <w:szCs w:val="24"/>
        </w:rPr>
        <w:t xml:space="preserve">The prior alumni survey achieved only </w:t>
      </w:r>
      <w:r w:rsidR="00B94822">
        <w:rPr>
          <w:rFonts w:ascii="Times New Roman" w:eastAsiaTheme="majorEastAsia" w:hAnsi="Times New Roman" w:cs="Times New Roman"/>
          <w:bCs/>
          <w:sz w:val="24"/>
          <w:szCs w:val="24"/>
        </w:rPr>
        <w:t xml:space="preserve">a </w:t>
      </w:r>
      <w:r>
        <w:rPr>
          <w:rFonts w:ascii="Times New Roman" w:eastAsiaTheme="majorEastAsia" w:hAnsi="Times New Roman" w:cs="Times New Roman"/>
          <w:bCs/>
          <w:sz w:val="24"/>
          <w:szCs w:val="24"/>
        </w:rPr>
        <w:t xml:space="preserve">20% response rate, so this experiment is proposed as </w:t>
      </w:r>
      <w:r w:rsidR="00CC6EF8">
        <w:rPr>
          <w:rFonts w:ascii="Times New Roman" w:eastAsiaTheme="majorEastAsia" w:hAnsi="Times New Roman" w:cs="Times New Roman"/>
          <w:bCs/>
          <w:sz w:val="24"/>
          <w:szCs w:val="24"/>
        </w:rPr>
        <w:t xml:space="preserve">both </w:t>
      </w:r>
      <w:r>
        <w:rPr>
          <w:rFonts w:ascii="Times New Roman" w:eastAsiaTheme="majorEastAsia" w:hAnsi="Times New Roman" w:cs="Times New Roman"/>
          <w:bCs/>
          <w:sz w:val="24"/>
          <w:szCs w:val="24"/>
        </w:rPr>
        <w:t xml:space="preserve">an attempt to increase </w:t>
      </w:r>
      <w:r w:rsidR="00CC6EF8">
        <w:rPr>
          <w:rFonts w:ascii="Times New Roman" w:eastAsiaTheme="majorEastAsia" w:hAnsi="Times New Roman" w:cs="Times New Roman"/>
          <w:bCs/>
          <w:sz w:val="24"/>
          <w:szCs w:val="24"/>
        </w:rPr>
        <w:t xml:space="preserve">the </w:t>
      </w:r>
      <w:r>
        <w:rPr>
          <w:rFonts w:ascii="Times New Roman" w:eastAsiaTheme="majorEastAsia" w:hAnsi="Times New Roman" w:cs="Times New Roman"/>
          <w:bCs/>
          <w:sz w:val="24"/>
          <w:szCs w:val="24"/>
        </w:rPr>
        <w:t>response rate</w:t>
      </w:r>
      <w:r w:rsidR="00CC6EF8">
        <w:rPr>
          <w:rFonts w:ascii="Times New Roman" w:eastAsiaTheme="majorEastAsia" w:hAnsi="Times New Roman" w:cs="Times New Roman"/>
          <w:bCs/>
          <w:sz w:val="24"/>
          <w:szCs w:val="24"/>
        </w:rPr>
        <w:t xml:space="preserve"> to this year’s alumni survey and to advance the body of knowledge on the effectiveness of a charitable donation incentive</w:t>
      </w:r>
      <w:r>
        <w:rPr>
          <w:rFonts w:ascii="Times New Roman" w:eastAsiaTheme="majorEastAsia" w:hAnsi="Times New Roman" w:cs="Times New Roman"/>
          <w:bCs/>
          <w:sz w:val="24"/>
          <w:szCs w:val="24"/>
        </w:rPr>
        <w:t xml:space="preserve">. </w:t>
      </w:r>
      <w:r w:rsidR="006B092F" w:rsidRPr="006B092F">
        <w:rPr>
          <w:rFonts w:ascii="Times New Roman" w:eastAsiaTheme="majorEastAsia" w:hAnsi="Times New Roman" w:cs="Times New Roman"/>
          <w:bCs/>
          <w:sz w:val="24"/>
          <w:szCs w:val="24"/>
        </w:rPr>
        <w:t>Although the experimental evidence for the effectiveness of charitable donations has been predominantly negative, AmeriCorps alumni may be an exception due to altruistic orientation.</w:t>
      </w:r>
      <w:r w:rsidR="006B092F" w:rsidRPr="006B092F">
        <w:rPr>
          <w:rFonts w:ascii="Times New Roman" w:eastAsiaTheme="majorEastAsia" w:hAnsi="Times New Roman" w:cs="Times New Roman"/>
          <w:bCs/>
          <w:sz w:val="24"/>
          <w:szCs w:val="24"/>
          <w:vertAlign w:val="superscript"/>
        </w:rPr>
        <w:footnoteReference w:id="1"/>
      </w:r>
      <w:r w:rsidR="006B092F" w:rsidRPr="006B092F">
        <w:rPr>
          <w:rFonts w:ascii="Times New Roman" w:eastAsiaTheme="majorEastAsia" w:hAnsi="Times New Roman" w:cs="Times New Roman"/>
          <w:bCs/>
          <w:sz w:val="24"/>
          <w:szCs w:val="24"/>
        </w:rPr>
        <w:t xml:space="preserve"> AmeriCorps alumni scored higher on sense of connection to the community, a sense of civic obligations, being active in community affairs, and volunteering than did a control group, and were more likely to have donated to Hurricane Katrina relief than were controls (</w:t>
      </w:r>
      <w:r w:rsidR="00A14ACA">
        <w:rPr>
          <w:rFonts w:ascii="Times New Roman" w:eastAsiaTheme="majorEastAsia" w:hAnsi="Times New Roman" w:cs="Times New Roman"/>
          <w:bCs/>
          <w:sz w:val="24"/>
          <w:szCs w:val="24"/>
        </w:rPr>
        <w:t xml:space="preserve">Corporation for National and Community Service, </w:t>
      </w:r>
      <w:r w:rsidR="006B092F" w:rsidRPr="006B092F">
        <w:rPr>
          <w:rFonts w:ascii="Times New Roman" w:eastAsiaTheme="majorEastAsia" w:hAnsi="Times New Roman" w:cs="Times New Roman"/>
          <w:bCs/>
          <w:sz w:val="24"/>
          <w:szCs w:val="24"/>
        </w:rPr>
        <w:t>2008</w:t>
      </w:r>
      <w:r w:rsidR="00A14ACA">
        <w:rPr>
          <w:rFonts w:ascii="Times New Roman" w:eastAsiaTheme="majorEastAsia" w:hAnsi="Times New Roman" w:cs="Times New Roman"/>
          <w:bCs/>
          <w:sz w:val="24"/>
          <w:szCs w:val="24"/>
        </w:rPr>
        <w:t>a</w:t>
      </w:r>
      <w:r w:rsidR="006B092F" w:rsidRPr="006B092F">
        <w:rPr>
          <w:rFonts w:ascii="Times New Roman" w:eastAsiaTheme="majorEastAsia" w:hAnsi="Times New Roman" w:cs="Times New Roman"/>
          <w:bCs/>
          <w:sz w:val="24"/>
          <w:szCs w:val="24"/>
        </w:rPr>
        <w:t>). Given these findings, it is not unreasonable to expect that the offer of a charitable donation may be more effective for AmeriCorps alumni than for the population at large.</w:t>
      </w:r>
      <w:r w:rsidR="007B6BBC">
        <w:rPr>
          <w:rFonts w:ascii="Times New Roman" w:eastAsiaTheme="majorEastAsia" w:hAnsi="Times New Roman" w:cs="Times New Roman"/>
          <w:bCs/>
          <w:sz w:val="24"/>
          <w:szCs w:val="24"/>
        </w:rPr>
        <w:t xml:space="preserve"> After the survey data collection period is complete, the response rates will be compared for the groups that were offered and not offered the charitable donation incentive, and any statistically significant effect will be reported</w:t>
      </w:r>
      <w:r w:rsidR="00ED2489">
        <w:rPr>
          <w:rFonts w:ascii="Times New Roman" w:eastAsiaTheme="majorEastAsia" w:hAnsi="Times New Roman" w:cs="Times New Roman"/>
          <w:bCs/>
          <w:sz w:val="24"/>
          <w:szCs w:val="24"/>
        </w:rPr>
        <w:t xml:space="preserve"> in the final survey technical report</w:t>
      </w:r>
      <w:r w:rsidR="007B6BBC">
        <w:rPr>
          <w:rFonts w:ascii="Times New Roman" w:eastAsiaTheme="majorEastAsia" w:hAnsi="Times New Roman" w:cs="Times New Roman"/>
          <w:bCs/>
          <w:sz w:val="24"/>
          <w:szCs w:val="24"/>
        </w:rPr>
        <w:t>.</w:t>
      </w:r>
    </w:p>
    <w:p w14:paraId="3D01400C" w14:textId="77777777" w:rsidR="006B092F" w:rsidRPr="006B092F" w:rsidRDefault="006B092F"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A10. Assurances of Confidentiality</w:t>
      </w:r>
    </w:p>
    <w:p w14:paraId="7402E0CD" w14:textId="77777777" w:rsidR="006B092F" w:rsidRPr="00A653F5" w:rsidRDefault="006B092F" w:rsidP="00204C6F">
      <w:pPr>
        <w:autoSpaceDE w:val="0"/>
        <w:autoSpaceDN w:val="0"/>
        <w:adjustRightInd w:val="0"/>
        <w:spacing w:line="240" w:lineRule="auto"/>
        <w:rPr>
          <w:rFonts w:ascii="Times New Roman" w:hAnsi="Times New Roman" w:cs="Times New Roman"/>
          <w:sz w:val="24"/>
          <w:szCs w:val="24"/>
        </w:rPr>
      </w:pPr>
      <w:r w:rsidRPr="00A653F5">
        <w:rPr>
          <w:rFonts w:ascii="Times New Roman" w:hAnsi="Times New Roman" w:cs="Times New Roman"/>
          <w:sz w:val="24"/>
          <w:szCs w:val="24"/>
        </w:rPr>
        <w:t>Respondents will be advised that the Alumni Outcomes survey is entirely voluntary and that any information they provide will be combined and summarized with information provided by others, and no individually identifiable informati</w:t>
      </w:r>
      <w:r w:rsidR="00EC5D25" w:rsidRPr="00A653F5">
        <w:rPr>
          <w:rFonts w:ascii="Times New Roman" w:hAnsi="Times New Roman" w:cs="Times New Roman"/>
          <w:sz w:val="24"/>
          <w:szCs w:val="24"/>
        </w:rPr>
        <w:t>on will be released.</w:t>
      </w:r>
      <w:r w:rsidR="00A653F5" w:rsidRPr="00A653F5">
        <w:rPr>
          <w:rFonts w:ascii="Times New Roman" w:hAnsi="Times New Roman" w:cs="Times New Roman"/>
          <w:sz w:val="24"/>
          <w:szCs w:val="24"/>
        </w:rPr>
        <w:t xml:space="preserve"> </w:t>
      </w:r>
      <w:r w:rsidRPr="00A653F5">
        <w:rPr>
          <w:rFonts w:ascii="Times New Roman" w:hAnsi="Times New Roman" w:cs="Times New Roman"/>
          <w:sz w:val="24"/>
          <w:szCs w:val="24"/>
        </w:rPr>
        <w:t xml:space="preserve">All </w:t>
      </w:r>
      <w:r w:rsidR="00A653F5" w:rsidRPr="00A653F5">
        <w:rPr>
          <w:rFonts w:ascii="Times New Roman" w:hAnsi="Times New Roman" w:cs="Times New Roman"/>
          <w:sz w:val="24"/>
          <w:szCs w:val="24"/>
        </w:rPr>
        <w:t>sampled alumni</w:t>
      </w:r>
      <w:r w:rsidRPr="00A653F5">
        <w:rPr>
          <w:rFonts w:ascii="Times New Roman" w:hAnsi="Times New Roman" w:cs="Times New Roman"/>
          <w:sz w:val="24"/>
          <w:szCs w:val="24"/>
        </w:rPr>
        <w:t xml:space="preserve"> will be assured that no adverse consequences will accrue to non</w:t>
      </w:r>
      <w:r w:rsidR="008200E6">
        <w:rPr>
          <w:rFonts w:ascii="Times New Roman" w:hAnsi="Times New Roman" w:cs="Times New Roman"/>
          <w:sz w:val="24"/>
          <w:szCs w:val="24"/>
        </w:rPr>
        <w:t>-</w:t>
      </w:r>
      <w:r w:rsidRPr="00A653F5">
        <w:rPr>
          <w:rFonts w:ascii="Times New Roman" w:hAnsi="Times New Roman" w:cs="Times New Roman"/>
          <w:sz w:val="24"/>
          <w:szCs w:val="24"/>
        </w:rPr>
        <w:t xml:space="preserve">respondents, and that their comments and opinions will be kept private. </w:t>
      </w:r>
      <w:r w:rsidR="00EE2C20" w:rsidRPr="00EE2C20">
        <w:rPr>
          <w:rFonts w:ascii="Times New Roman" w:hAnsi="Times New Roman" w:cs="Times New Roman"/>
          <w:sz w:val="24"/>
          <w:szCs w:val="24"/>
        </w:rPr>
        <w:t xml:space="preserve">The basis for the assurance of privacy is from the privacy statement and nondisclosure agreement that is part of the project’s contract. </w:t>
      </w:r>
      <w:r w:rsidRPr="00A653F5">
        <w:rPr>
          <w:rFonts w:ascii="Times New Roman" w:hAnsi="Times New Roman" w:cs="Times New Roman"/>
          <w:sz w:val="24"/>
          <w:szCs w:val="24"/>
        </w:rPr>
        <w:t>In addition, email cover letters will accompany all Alumni Outcome surveys generated by the online survey data collection software, indicating CNCS’s federal status and the purpose of the survey.</w:t>
      </w:r>
    </w:p>
    <w:p w14:paraId="2D770D83" w14:textId="77777777" w:rsidR="006B092F" w:rsidRPr="00A653F5" w:rsidRDefault="004259E6" w:rsidP="00204C6F">
      <w:pPr>
        <w:autoSpaceDE w:val="0"/>
        <w:autoSpaceDN w:val="0"/>
        <w:adjustRightInd w:val="0"/>
        <w:spacing w:line="240" w:lineRule="auto"/>
        <w:rPr>
          <w:rFonts w:ascii="Times New Roman" w:hAnsi="Times New Roman" w:cs="Times New Roman"/>
          <w:sz w:val="24"/>
          <w:szCs w:val="24"/>
        </w:rPr>
      </w:pPr>
      <w:r w:rsidRPr="004259E6">
        <w:rPr>
          <w:rFonts w:ascii="Times New Roman" w:hAnsi="Times New Roman" w:cs="Times New Roman"/>
          <w:sz w:val="24"/>
          <w:szCs w:val="24"/>
        </w:rPr>
        <w:t xml:space="preserve">The survey data will be stored on a </w:t>
      </w:r>
      <w:r>
        <w:rPr>
          <w:rFonts w:ascii="Times New Roman" w:hAnsi="Times New Roman" w:cs="Times New Roman"/>
          <w:sz w:val="24"/>
          <w:szCs w:val="24"/>
        </w:rPr>
        <w:t xml:space="preserve">contractor </w:t>
      </w:r>
      <w:r w:rsidRPr="004259E6">
        <w:rPr>
          <w:rFonts w:ascii="Times New Roman" w:hAnsi="Times New Roman" w:cs="Times New Roman"/>
          <w:sz w:val="24"/>
          <w:szCs w:val="24"/>
        </w:rPr>
        <w:t>computer that is protected by a firewall that monitors and evaluates all attempte</w:t>
      </w:r>
      <w:r>
        <w:rPr>
          <w:rFonts w:ascii="Times New Roman" w:hAnsi="Times New Roman" w:cs="Times New Roman"/>
          <w:sz w:val="24"/>
          <w:szCs w:val="24"/>
        </w:rPr>
        <w:t xml:space="preserve">d connections from the Internet. </w:t>
      </w:r>
      <w:r w:rsidRPr="004259E6">
        <w:rPr>
          <w:rFonts w:ascii="Times New Roman" w:hAnsi="Times New Roman" w:cs="Times New Roman"/>
          <w:sz w:val="24"/>
          <w:szCs w:val="24"/>
        </w:rPr>
        <w:t xml:space="preserve">Once the survey </w:t>
      </w:r>
      <w:r>
        <w:rPr>
          <w:rFonts w:ascii="Times New Roman" w:hAnsi="Times New Roman" w:cs="Times New Roman"/>
          <w:sz w:val="24"/>
          <w:szCs w:val="24"/>
        </w:rPr>
        <w:t xml:space="preserve">contract </w:t>
      </w:r>
      <w:r w:rsidRPr="004259E6">
        <w:rPr>
          <w:rFonts w:ascii="Times New Roman" w:hAnsi="Times New Roman" w:cs="Times New Roman"/>
          <w:sz w:val="24"/>
          <w:szCs w:val="24"/>
        </w:rPr>
        <w:t xml:space="preserve">is </w:t>
      </w:r>
      <w:r w:rsidRPr="004259E6">
        <w:rPr>
          <w:rFonts w:ascii="Times New Roman" w:hAnsi="Times New Roman" w:cs="Times New Roman"/>
          <w:sz w:val="24"/>
          <w:szCs w:val="24"/>
        </w:rPr>
        <w:lastRenderedPageBreak/>
        <w:t xml:space="preserve">completed, all private data on each respondent will be deleted, though it should be noted that </w:t>
      </w:r>
      <w:r>
        <w:rPr>
          <w:rFonts w:ascii="Times New Roman" w:hAnsi="Times New Roman" w:cs="Times New Roman"/>
          <w:sz w:val="24"/>
          <w:szCs w:val="24"/>
        </w:rPr>
        <w:t>the contractor</w:t>
      </w:r>
      <w:r w:rsidRPr="004259E6">
        <w:rPr>
          <w:rFonts w:ascii="Times New Roman" w:hAnsi="Times New Roman" w:cs="Times New Roman"/>
          <w:sz w:val="24"/>
          <w:szCs w:val="24"/>
        </w:rPr>
        <w:t xml:space="preserve"> maintains backup tapes for five years and transaction logs for seven years and these are not amenable to the deletion of particular files. The entire database will be encrypted so that any data stored will be further protected. Finally, access to any data with identifying information will be limited to contractor staff directly working on the survey. </w:t>
      </w:r>
      <w:r w:rsidR="000C40F3">
        <w:rPr>
          <w:rFonts w:ascii="Times New Roman" w:hAnsi="Times New Roman" w:cs="Times New Roman"/>
          <w:sz w:val="24"/>
          <w:szCs w:val="24"/>
        </w:rPr>
        <w:t>Th</w:t>
      </w:r>
      <w:r w:rsidR="00C42E2C">
        <w:rPr>
          <w:rFonts w:ascii="Times New Roman" w:hAnsi="Times New Roman" w:cs="Times New Roman"/>
          <w:sz w:val="24"/>
          <w:szCs w:val="24"/>
        </w:rPr>
        <w:t>e</w:t>
      </w:r>
      <w:r w:rsidR="000C40F3">
        <w:rPr>
          <w:rFonts w:ascii="Times New Roman" w:hAnsi="Times New Roman" w:cs="Times New Roman"/>
          <w:sz w:val="24"/>
          <w:szCs w:val="24"/>
        </w:rPr>
        <w:t>s</w:t>
      </w:r>
      <w:r w:rsidR="00C42E2C">
        <w:rPr>
          <w:rFonts w:ascii="Times New Roman" w:hAnsi="Times New Roman" w:cs="Times New Roman"/>
          <w:sz w:val="24"/>
          <w:szCs w:val="24"/>
        </w:rPr>
        <w:t>e</w:t>
      </w:r>
      <w:r w:rsidR="000C40F3">
        <w:rPr>
          <w:rFonts w:ascii="Times New Roman" w:hAnsi="Times New Roman" w:cs="Times New Roman"/>
          <w:sz w:val="24"/>
          <w:szCs w:val="24"/>
        </w:rPr>
        <w:t xml:space="preserve"> staff have received appropriate security clearances as required by CNCS. </w:t>
      </w:r>
      <w:r w:rsidR="006B1E16">
        <w:rPr>
          <w:rFonts w:ascii="Times New Roman" w:hAnsi="Times New Roman" w:cs="Times New Roman"/>
          <w:sz w:val="24"/>
          <w:szCs w:val="24"/>
        </w:rPr>
        <w:t xml:space="preserve">The contractor will prepare restricted-use and public-use datasets, suppressing identifiers and quasi-identifiers as appropriate. </w:t>
      </w:r>
      <w:r w:rsidR="006B092F" w:rsidRPr="00A653F5">
        <w:rPr>
          <w:rFonts w:ascii="Times New Roman" w:hAnsi="Times New Roman" w:cs="Times New Roman"/>
          <w:sz w:val="24"/>
          <w:szCs w:val="24"/>
        </w:rPr>
        <w:t xml:space="preserve">Upon completion of the study, the contractor will destroy the database with individuals’ names, addresses, and </w:t>
      </w:r>
      <w:r w:rsidR="0082721E">
        <w:rPr>
          <w:rFonts w:ascii="Times New Roman" w:hAnsi="Times New Roman" w:cs="Times New Roman"/>
          <w:sz w:val="24"/>
          <w:szCs w:val="24"/>
        </w:rPr>
        <w:t>other identifying information</w:t>
      </w:r>
      <w:r w:rsidR="00EC5D25" w:rsidRPr="00A653F5">
        <w:rPr>
          <w:rFonts w:ascii="Times New Roman" w:hAnsi="Times New Roman" w:cs="Times New Roman"/>
          <w:sz w:val="24"/>
          <w:szCs w:val="24"/>
        </w:rPr>
        <w:t>.</w:t>
      </w:r>
    </w:p>
    <w:p w14:paraId="4B4E29F0" w14:textId="77777777" w:rsidR="00EC5D25" w:rsidRPr="006B092F" w:rsidRDefault="00EC5D25" w:rsidP="00204C6F">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A11. Questions of a Sensitive Nature</w:t>
      </w:r>
    </w:p>
    <w:p w14:paraId="10ABC3BE" w14:textId="77777777" w:rsidR="00EC5D25" w:rsidRDefault="00EC5D25" w:rsidP="00204C6F">
      <w:pPr>
        <w:spacing w:line="240" w:lineRule="auto"/>
        <w:rPr>
          <w:rFonts w:ascii="Times New Roman" w:hAnsi="Times New Roman" w:cs="Times New Roman"/>
          <w:sz w:val="24"/>
          <w:szCs w:val="24"/>
        </w:rPr>
      </w:pPr>
      <w:r w:rsidRPr="00EF160E">
        <w:rPr>
          <w:rFonts w:ascii="Times New Roman" w:hAnsi="Times New Roman" w:cs="Times New Roman"/>
          <w:sz w:val="24"/>
          <w:szCs w:val="24"/>
        </w:rPr>
        <w:t>None of the questions will request any personally invasive or sensitive information. Respondents will be informed about the purpose of the data collection and that responding to all survey questions is voluntary.</w:t>
      </w:r>
    </w:p>
    <w:p w14:paraId="2881048D" w14:textId="77777777" w:rsidR="00EC5D25" w:rsidRPr="006B092F" w:rsidRDefault="00EC5D25">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A12. Estimates of Response Burden</w:t>
      </w:r>
    </w:p>
    <w:p w14:paraId="7898555C" w14:textId="77777777" w:rsidR="001C35FD" w:rsidRPr="00C75E8E" w:rsidRDefault="001C35FD">
      <w:pPr>
        <w:spacing w:line="240" w:lineRule="auto"/>
        <w:rPr>
          <w:rFonts w:ascii="Times New Roman" w:hAnsi="Times New Roman" w:cs="Times New Roman"/>
          <w:b/>
          <w:i/>
          <w:iCs/>
          <w:sz w:val="24"/>
          <w:szCs w:val="24"/>
        </w:rPr>
      </w:pPr>
      <w:r w:rsidRPr="00C75E8E">
        <w:rPr>
          <w:rFonts w:ascii="Times New Roman" w:hAnsi="Times New Roman" w:cs="Times New Roman"/>
          <w:b/>
          <w:i/>
          <w:iCs/>
          <w:sz w:val="24"/>
          <w:szCs w:val="24"/>
        </w:rPr>
        <w:t>Estimate the Annualized Hour Burden of the Collection of Information from Participants</w:t>
      </w:r>
    </w:p>
    <w:p w14:paraId="070F96D9" w14:textId="77777777" w:rsidR="001C35FD" w:rsidRDefault="001C35FD" w:rsidP="00205EF4">
      <w:pPr>
        <w:spacing w:line="240" w:lineRule="auto"/>
        <w:rPr>
          <w:rFonts w:ascii="Times New Roman" w:hAnsi="Times New Roman" w:cs="Times New Roman"/>
          <w:sz w:val="24"/>
          <w:szCs w:val="24"/>
        </w:rPr>
      </w:pPr>
      <w:r w:rsidRPr="00C75E8E">
        <w:rPr>
          <w:rFonts w:ascii="Times New Roman" w:hAnsi="Times New Roman" w:cs="Times New Roman"/>
          <w:sz w:val="24"/>
          <w:szCs w:val="24"/>
        </w:rPr>
        <w:t>Estimates for response burden were calculated based on online completion of the survey (Alumni Outcomes survey data collection) being used. Based on the pilo</w:t>
      </w:r>
      <w:r w:rsidR="00C75E8E">
        <w:rPr>
          <w:rFonts w:ascii="Times New Roman" w:hAnsi="Times New Roman" w:cs="Times New Roman"/>
          <w:sz w:val="24"/>
          <w:szCs w:val="24"/>
        </w:rPr>
        <w:t>t data</w:t>
      </w:r>
      <w:r w:rsidR="003064E7">
        <w:rPr>
          <w:rFonts w:ascii="Times New Roman" w:hAnsi="Times New Roman" w:cs="Times New Roman"/>
          <w:sz w:val="24"/>
          <w:szCs w:val="24"/>
        </w:rPr>
        <w:t xml:space="preserve"> and revisions to the survey based on pilot feedback</w:t>
      </w:r>
      <w:r w:rsidR="00C75E8E">
        <w:rPr>
          <w:rFonts w:ascii="Times New Roman" w:hAnsi="Times New Roman" w:cs="Times New Roman"/>
          <w:sz w:val="24"/>
          <w:szCs w:val="24"/>
        </w:rPr>
        <w:t xml:space="preserve">, burden estimates of </w:t>
      </w: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w:r w:rsidR="00AE542A">
        <w:rPr>
          <w:rFonts w:ascii="Times New Roman" w:eastAsiaTheme="minorEastAsia" w:hAnsi="Times New Roman" w:cs="Times New Roman"/>
          <w:bCs/>
          <w:sz w:val="24"/>
          <w:szCs w:val="24"/>
        </w:rPr>
        <w:t xml:space="preserve"> </w:t>
      </w:r>
      <w:r w:rsidRPr="00C75E8E">
        <w:rPr>
          <w:rFonts w:ascii="Times New Roman" w:hAnsi="Times New Roman" w:cs="Times New Roman"/>
          <w:sz w:val="24"/>
          <w:szCs w:val="24"/>
        </w:rPr>
        <w:t>hours we</w:t>
      </w:r>
      <w:r w:rsidR="00C75E8E">
        <w:rPr>
          <w:rFonts w:ascii="Times New Roman" w:hAnsi="Times New Roman" w:cs="Times New Roman"/>
          <w:sz w:val="24"/>
          <w:szCs w:val="24"/>
        </w:rPr>
        <w:t>re used for A</w:t>
      </w:r>
      <w:r w:rsidRPr="00C75E8E">
        <w:rPr>
          <w:rFonts w:ascii="Times New Roman" w:hAnsi="Times New Roman" w:cs="Times New Roman"/>
          <w:sz w:val="24"/>
          <w:szCs w:val="24"/>
        </w:rPr>
        <w:t xml:space="preserve">SN, NCCC, and VISTA respondents to complete the Alumni Outcomes survey. Taking the average reported burden across pilot test respondents in the three different AmeriCorps branches (i.e., </w:t>
      </w:r>
      <w:r w:rsidR="00C75E8E">
        <w:rPr>
          <w:rFonts w:ascii="Times New Roman" w:hAnsi="Times New Roman" w:cs="Times New Roman"/>
          <w:sz w:val="24"/>
          <w:szCs w:val="24"/>
        </w:rPr>
        <w:t>A</w:t>
      </w:r>
      <w:r w:rsidRPr="00C75E8E">
        <w:rPr>
          <w:rFonts w:ascii="Times New Roman" w:hAnsi="Times New Roman" w:cs="Times New Roman"/>
          <w:sz w:val="24"/>
          <w:szCs w:val="24"/>
        </w:rPr>
        <w:t>SN, NCCC, VISTA) of the Alumni Outcomes survey, gives an overa</w:t>
      </w:r>
      <w:r w:rsidR="00C75E8E">
        <w:rPr>
          <w:rFonts w:ascii="Times New Roman" w:hAnsi="Times New Roman" w:cs="Times New Roman"/>
          <w:sz w:val="24"/>
          <w:szCs w:val="24"/>
        </w:rPr>
        <w:t xml:space="preserve">ll total burden estimate of </w:t>
      </w: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w:r w:rsidR="003064E7" w:rsidRPr="00C75E8E">
        <w:rPr>
          <w:rFonts w:ascii="Times New Roman" w:hAnsi="Times New Roman" w:cs="Times New Roman"/>
          <w:sz w:val="24"/>
          <w:szCs w:val="24"/>
        </w:rPr>
        <w:t xml:space="preserve"> </w:t>
      </w:r>
      <w:r w:rsidR="00C75E8E">
        <w:rPr>
          <w:rFonts w:ascii="Times New Roman" w:hAnsi="Times New Roman" w:cs="Times New Roman"/>
          <w:sz w:val="24"/>
          <w:szCs w:val="24"/>
        </w:rPr>
        <w:t xml:space="preserve">hours per respondent or </w:t>
      </w:r>
      <w:r w:rsidR="003064E7">
        <w:rPr>
          <w:rFonts w:ascii="Times New Roman" w:hAnsi="Times New Roman" w:cs="Times New Roman"/>
          <w:sz w:val="24"/>
          <w:szCs w:val="24"/>
        </w:rPr>
        <w:t>1,1</w:t>
      </w:r>
      <w:r w:rsidR="00671168">
        <w:rPr>
          <w:rFonts w:ascii="Times New Roman" w:hAnsi="Times New Roman" w:cs="Times New Roman"/>
          <w:sz w:val="24"/>
          <w:szCs w:val="24"/>
        </w:rPr>
        <w:t>55</w:t>
      </w:r>
      <w:r w:rsidRPr="00C75E8E">
        <w:rPr>
          <w:rFonts w:ascii="Times New Roman" w:hAnsi="Times New Roman" w:cs="Times New Roman"/>
          <w:sz w:val="24"/>
          <w:szCs w:val="24"/>
        </w:rPr>
        <w:t xml:space="preserve"> total burden hours for the estimated respondents expected to participate. </w:t>
      </w:r>
      <w:r w:rsidR="00DC4B88">
        <w:rPr>
          <w:rFonts w:ascii="Times New Roman" w:hAnsi="Times New Roman" w:cs="Times New Roman"/>
          <w:sz w:val="24"/>
          <w:szCs w:val="24"/>
        </w:rPr>
        <w:t>Exhibit</w:t>
      </w:r>
      <w:r w:rsidRPr="00C75E8E">
        <w:rPr>
          <w:rFonts w:ascii="Times New Roman" w:hAnsi="Times New Roman" w:cs="Times New Roman"/>
          <w:sz w:val="24"/>
          <w:szCs w:val="24"/>
        </w:rPr>
        <w:t xml:space="preserve"> A1 presents estimates of annualized burden based on pilot testing. Sampling procedures are discussed in Section B1.</w:t>
      </w:r>
    </w:p>
    <w:p w14:paraId="7C1AB003" w14:textId="77777777" w:rsidR="001C35FD" w:rsidRPr="001C35FD" w:rsidRDefault="001C35FD">
      <w:pPr>
        <w:spacing w:line="240" w:lineRule="auto"/>
        <w:rPr>
          <w:rFonts w:ascii="Times New Roman" w:eastAsiaTheme="majorEastAsia" w:hAnsi="Times New Roman" w:cs="Times New Roman"/>
          <w:b/>
          <w:bCs/>
          <w:i/>
          <w:iCs/>
          <w:sz w:val="24"/>
          <w:szCs w:val="24"/>
        </w:rPr>
      </w:pPr>
      <w:r w:rsidRPr="001C35FD">
        <w:rPr>
          <w:rFonts w:ascii="Times New Roman" w:eastAsiaTheme="majorEastAsia" w:hAnsi="Times New Roman" w:cs="Times New Roman"/>
          <w:b/>
          <w:bCs/>
          <w:i/>
          <w:iCs/>
          <w:sz w:val="24"/>
          <w:szCs w:val="24"/>
        </w:rPr>
        <w:t>Estimate the Annualized Cost Burden to Respondents for the Collection of Information from</w:t>
      </w:r>
      <w:r>
        <w:rPr>
          <w:rFonts w:ascii="Times New Roman" w:eastAsiaTheme="majorEastAsia" w:hAnsi="Times New Roman" w:cs="Times New Roman"/>
          <w:b/>
          <w:bCs/>
          <w:i/>
          <w:iCs/>
          <w:sz w:val="24"/>
          <w:szCs w:val="24"/>
        </w:rPr>
        <w:t xml:space="preserve"> </w:t>
      </w:r>
      <w:r w:rsidRPr="001C35FD">
        <w:rPr>
          <w:rFonts w:ascii="Times New Roman" w:eastAsiaTheme="majorEastAsia" w:hAnsi="Times New Roman" w:cs="Times New Roman"/>
          <w:b/>
          <w:bCs/>
          <w:i/>
          <w:iCs/>
          <w:sz w:val="24"/>
          <w:szCs w:val="24"/>
        </w:rPr>
        <w:t>Participants</w:t>
      </w:r>
    </w:p>
    <w:p w14:paraId="26DF513C" w14:textId="77777777" w:rsidR="001C35FD" w:rsidRDefault="001C35FD">
      <w:pPr>
        <w:spacing w:line="240" w:lineRule="auto"/>
        <w:rPr>
          <w:rFonts w:ascii="Times New Roman" w:eastAsiaTheme="majorEastAsia" w:hAnsi="Times New Roman" w:cs="Times New Roman"/>
          <w:bCs/>
          <w:sz w:val="24"/>
          <w:szCs w:val="24"/>
        </w:rPr>
      </w:pPr>
      <w:r w:rsidRPr="001C35FD">
        <w:rPr>
          <w:rFonts w:ascii="Times New Roman" w:eastAsiaTheme="majorEastAsia" w:hAnsi="Times New Roman" w:cs="Times New Roman"/>
          <w:bCs/>
          <w:sz w:val="24"/>
          <w:szCs w:val="24"/>
        </w:rPr>
        <w:t>Estimates for response burden were calculated based on the methodology (multimodal survey data</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collection) being used and are based on previous experience collecting similar data and results of the</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pilot study. For emailed Alumni Outcome s</w:t>
      </w:r>
      <w:r w:rsidR="009D4090">
        <w:rPr>
          <w:rFonts w:ascii="Times New Roman" w:eastAsiaTheme="majorEastAsia" w:hAnsi="Times New Roman" w:cs="Times New Roman"/>
          <w:bCs/>
          <w:sz w:val="24"/>
          <w:szCs w:val="24"/>
        </w:rPr>
        <w:t xml:space="preserve">urveys, burden estimates of </w:t>
      </w: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w:r w:rsidR="003064E7">
        <w:rPr>
          <w:rFonts w:ascii="Times New Roman" w:eastAsiaTheme="majorEastAsia" w:hAnsi="Times New Roman" w:cs="Times New Roman"/>
          <w:bCs/>
          <w:sz w:val="24"/>
          <w:szCs w:val="24"/>
        </w:rPr>
        <w:t xml:space="preserve"> </w:t>
      </w:r>
      <w:r w:rsidR="009D4090">
        <w:rPr>
          <w:rFonts w:ascii="Times New Roman" w:eastAsiaTheme="majorEastAsia" w:hAnsi="Times New Roman" w:cs="Times New Roman"/>
          <w:bCs/>
          <w:sz w:val="24"/>
          <w:szCs w:val="24"/>
        </w:rPr>
        <w:t>hours (</w:t>
      </w:r>
      <w:r w:rsidR="003064E7">
        <w:rPr>
          <w:rFonts w:ascii="Times New Roman" w:eastAsiaTheme="majorEastAsia" w:hAnsi="Times New Roman" w:cs="Times New Roman"/>
          <w:bCs/>
          <w:sz w:val="24"/>
          <w:szCs w:val="24"/>
        </w:rPr>
        <w:t>22</w:t>
      </w:r>
      <w:r w:rsidR="003064E7" w:rsidRPr="001C35FD">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minutes) were</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used for forme</w:t>
      </w:r>
      <w:r w:rsidR="00C75E8E">
        <w:rPr>
          <w:rFonts w:ascii="Times New Roman" w:eastAsiaTheme="majorEastAsia" w:hAnsi="Times New Roman" w:cs="Times New Roman"/>
          <w:bCs/>
          <w:sz w:val="24"/>
          <w:szCs w:val="24"/>
        </w:rPr>
        <w:t>r A</w:t>
      </w:r>
      <w:r w:rsidRPr="001C35FD">
        <w:rPr>
          <w:rFonts w:ascii="Times New Roman" w:eastAsiaTheme="majorEastAsia" w:hAnsi="Times New Roman" w:cs="Times New Roman"/>
          <w:bCs/>
          <w:sz w:val="24"/>
          <w:szCs w:val="24"/>
        </w:rPr>
        <w:t>SN, NCCC, and VISTA members.</w:t>
      </w:r>
    </w:p>
    <w:p w14:paraId="603C453C" w14:textId="77777777" w:rsidR="009D4090" w:rsidRDefault="001C35FD">
      <w:pPr>
        <w:spacing w:line="240" w:lineRule="auto"/>
        <w:rPr>
          <w:rFonts w:ascii="Times New Roman" w:eastAsiaTheme="majorEastAsia" w:hAnsi="Times New Roman" w:cs="Times New Roman"/>
          <w:bCs/>
          <w:sz w:val="24"/>
          <w:szCs w:val="24"/>
        </w:rPr>
      </w:pPr>
      <w:r w:rsidRPr="001C35FD">
        <w:rPr>
          <w:rFonts w:ascii="Times New Roman" w:eastAsiaTheme="majorEastAsia" w:hAnsi="Times New Roman" w:cs="Times New Roman"/>
          <w:bCs/>
          <w:sz w:val="24"/>
          <w:szCs w:val="24"/>
        </w:rPr>
        <w:t>There are no direct costs to respondents other than their time to participate in the study. The annual costs</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of the time respondents spend</w:t>
      </w:r>
      <w:r w:rsidR="00C75E8E">
        <w:rPr>
          <w:rFonts w:ascii="Times New Roman" w:eastAsiaTheme="majorEastAsia" w:hAnsi="Times New Roman" w:cs="Times New Roman"/>
          <w:bCs/>
          <w:sz w:val="24"/>
          <w:szCs w:val="24"/>
        </w:rPr>
        <w:t xml:space="preserve"> completing these surveys is $</w:t>
      </w:r>
      <w:r w:rsidR="005818F0">
        <w:rPr>
          <w:rFonts w:ascii="Times New Roman" w:eastAsiaTheme="majorEastAsia" w:hAnsi="Times New Roman" w:cs="Times New Roman"/>
          <w:bCs/>
          <w:sz w:val="24"/>
          <w:szCs w:val="24"/>
        </w:rPr>
        <w:t>26,</w:t>
      </w:r>
      <w:r w:rsidR="00AE542A">
        <w:rPr>
          <w:rFonts w:ascii="Times New Roman" w:eastAsiaTheme="majorEastAsia" w:hAnsi="Times New Roman" w:cs="Times New Roman"/>
          <w:bCs/>
          <w:sz w:val="24"/>
          <w:szCs w:val="24"/>
        </w:rPr>
        <w:t>565</w:t>
      </w:r>
      <w:r w:rsidR="00C75E8E">
        <w:rPr>
          <w:rFonts w:ascii="Times New Roman" w:eastAsiaTheme="majorEastAsia" w:hAnsi="Times New Roman" w:cs="Times New Roman"/>
          <w:bCs/>
          <w:sz w:val="24"/>
          <w:szCs w:val="24"/>
        </w:rPr>
        <w:t>, calculated as the number of A</w:t>
      </w:r>
      <w:r w:rsidRPr="001C35FD">
        <w:rPr>
          <w:rFonts w:ascii="Times New Roman" w:eastAsiaTheme="majorEastAsia" w:hAnsi="Times New Roman" w:cs="Times New Roman"/>
          <w:bCs/>
          <w:sz w:val="24"/>
          <w:szCs w:val="24"/>
        </w:rPr>
        <w:t>SN,</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 xml:space="preserve">NCCC, and VISTA alumni respondent hours, which is </w:t>
      </w:r>
      <w:r w:rsidR="005818F0">
        <w:rPr>
          <w:rFonts w:ascii="Times New Roman" w:eastAsiaTheme="majorEastAsia" w:hAnsi="Times New Roman" w:cs="Times New Roman"/>
          <w:bCs/>
          <w:sz w:val="24"/>
          <w:szCs w:val="24"/>
        </w:rPr>
        <w:t>1,1</w:t>
      </w:r>
      <w:r w:rsidR="00AE542A">
        <w:rPr>
          <w:rFonts w:ascii="Times New Roman" w:eastAsiaTheme="majorEastAsia" w:hAnsi="Times New Roman" w:cs="Times New Roman"/>
          <w:bCs/>
          <w:sz w:val="24"/>
          <w:szCs w:val="24"/>
        </w:rPr>
        <w:t>55</w:t>
      </w:r>
      <w:r w:rsidRPr="001C35FD">
        <w:rPr>
          <w:rFonts w:ascii="Times New Roman" w:eastAsiaTheme="majorEastAsia" w:hAnsi="Times New Roman" w:cs="Times New Roman"/>
          <w:bCs/>
          <w:sz w:val="24"/>
          <w:szCs w:val="24"/>
        </w:rPr>
        <w:t>, multiplied by the estimated average hourly</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wages for individuals working in all occupations as published by the Bureau of Labor Statistics</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which was $2</w:t>
      </w:r>
      <w:r w:rsidR="00F27784">
        <w:rPr>
          <w:rFonts w:ascii="Times New Roman" w:eastAsiaTheme="majorEastAsia" w:hAnsi="Times New Roman" w:cs="Times New Roman"/>
          <w:bCs/>
          <w:sz w:val="24"/>
          <w:szCs w:val="24"/>
        </w:rPr>
        <w:t>3</w:t>
      </w:r>
      <w:r w:rsidRPr="001C35FD">
        <w:rPr>
          <w:rFonts w:ascii="Times New Roman" w:eastAsiaTheme="majorEastAsia" w:hAnsi="Times New Roman" w:cs="Times New Roman"/>
          <w:bCs/>
          <w:sz w:val="24"/>
          <w:szCs w:val="24"/>
        </w:rPr>
        <w:t xml:space="preserve"> (</w:t>
      </w:r>
      <w:r w:rsidR="00F27784">
        <w:rPr>
          <w:rFonts w:ascii="Times New Roman" w:eastAsiaTheme="majorEastAsia" w:hAnsi="Times New Roman" w:cs="Times New Roman"/>
          <w:bCs/>
          <w:sz w:val="24"/>
          <w:szCs w:val="24"/>
        </w:rPr>
        <w:t>Bureau of Labor Statistics, 2014</w:t>
      </w:r>
      <w:r w:rsidRPr="001C35FD">
        <w:rPr>
          <w:rFonts w:ascii="Times New Roman" w:eastAsiaTheme="majorEastAsia" w:hAnsi="Times New Roman" w:cs="Times New Roman"/>
          <w:bCs/>
          <w:sz w:val="24"/>
          <w:szCs w:val="24"/>
        </w:rPr>
        <w:t xml:space="preserve">). </w:t>
      </w:r>
      <w:r w:rsidR="00DC4B88">
        <w:rPr>
          <w:rFonts w:ascii="Times New Roman" w:eastAsiaTheme="majorEastAsia" w:hAnsi="Times New Roman" w:cs="Times New Roman"/>
          <w:bCs/>
          <w:sz w:val="24"/>
          <w:szCs w:val="24"/>
        </w:rPr>
        <w:t>Exhibit</w:t>
      </w:r>
      <w:r w:rsidRPr="001C35FD">
        <w:rPr>
          <w:rFonts w:ascii="Times New Roman" w:eastAsiaTheme="majorEastAsia" w:hAnsi="Times New Roman" w:cs="Times New Roman"/>
          <w:bCs/>
          <w:sz w:val="24"/>
          <w:szCs w:val="24"/>
        </w:rPr>
        <w:t xml:space="preserve"> A1 contains estimated response burdens for the</w:t>
      </w:r>
      <w:r>
        <w:rPr>
          <w:rFonts w:ascii="Times New Roman" w:eastAsiaTheme="majorEastAsia" w:hAnsi="Times New Roman" w:cs="Times New Roman"/>
          <w:bCs/>
          <w:sz w:val="24"/>
          <w:szCs w:val="24"/>
        </w:rPr>
        <w:t xml:space="preserve"> </w:t>
      </w:r>
      <w:r w:rsidR="00FA509D">
        <w:rPr>
          <w:rFonts w:ascii="Times New Roman" w:eastAsiaTheme="majorEastAsia" w:hAnsi="Times New Roman" w:cs="Times New Roman"/>
          <w:bCs/>
          <w:sz w:val="24"/>
          <w:szCs w:val="24"/>
        </w:rPr>
        <w:t>target audience (A</w:t>
      </w:r>
      <w:r w:rsidRPr="001C35FD">
        <w:rPr>
          <w:rFonts w:ascii="Times New Roman" w:eastAsiaTheme="majorEastAsia" w:hAnsi="Times New Roman" w:cs="Times New Roman"/>
          <w:bCs/>
          <w:sz w:val="24"/>
          <w:szCs w:val="24"/>
        </w:rPr>
        <w:t>SN, NCCC, and VISTA respondents) included in this survey.</w:t>
      </w:r>
    </w:p>
    <w:p w14:paraId="0338F1DB" w14:textId="77777777" w:rsidR="00E069A2" w:rsidRDefault="00E069A2">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14:paraId="3AA316FB" w14:textId="77777777" w:rsidR="009D4090" w:rsidRPr="009D4090" w:rsidRDefault="00DC4B88">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Exhibit</w:t>
      </w:r>
      <w:r w:rsidR="009D4090" w:rsidRPr="009D4090">
        <w:rPr>
          <w:rFonts w:ascii="Times New Roman" w:eastAsiaTheme="majorEastAsia" w:hAnsi="Times New Roman" w:cs="Times New Roman"/>
          <w:b/>
          <w:bCs/>
          <w:sz w:val="24"/>
          <w:szCs w:val="24"/>
        </w:rPr>
        <w:t xml:space="preserve"> A1. Data Collection Burden for Alumni Outcomes Survey</w:t>
      </w:r>
    </w:p>
    <w:tbl>
      <w:tblPr>
        <w:tblStyle w:val="TableGrid"/>
        <w:tblW w:w="0" w:type="auto"/>
        <w:tblLook w:val="04A0" w:firstRow="1" w:lastRow="0" w:firstColumn="1" w:lastColumn="0" w:noHBand="0" w:noVBand="1"/>
      </w:tblPr>
      <w:tblGrid>
        <w:gridCol w:w="6687"/>
        <w:gridCol w:w="2663"/>
      </w:tblGrid>
      <w:tr w:rsidR="009D4090" w14:paraId="07FDC376" w14:textId="77777777" w:rsidTr="009D4090">
        <w:tc>
          <w:tcPr>
            <w:tcW w:w="6858" w:type="dxa"/>
          </w:tcPr>
          <w:p w14:paraId="1DB56C69" w14:textId="77777777" w:rsidR="009D4090" w:rsidRPr="009D4090" w:rsidRDefault="009D4090">
            <w:pPr>
              <w:rPr>
                <w:rFonts w:ascii="Times New Roman" w:eastAsiaTheme="majorEastAsia" w:hAnsi="Times New Roman" w:cs="Times New Roman"/>
                <w:b/>
                <w:bCs/>
                <w:sz w:val="24"/>
                <w:szCs w:val="24"/>
              </w:rPr>
            </w:pPr>
            <w:r w:rsidRPr="009D4090">
              <w:rPr>
                <w:rFonts w:ascii="Times New Roman" w:eastAsiaTheme="majorEastAsia" w:hAnsi="Times New Roman" w:cs="Times New Roman"/>
                <w:b/>
                <w:bCs/>
                <w:sz w:val="24"/>
                <w:szCs w:val="24"/>
              </w:rPr>
              <w:t>Components of Burden Estimation</w:t>
            </w:r>
          </w:p>
        </w:tc>
        <w:tc>
          <w:tcPr>
            <w:tcW w:w="2718" w:type="dxa"/>
          </w:tcPr>
          <w:p w14:paraId="540CBEBA" w14:textId="77777777" w:rsidR="009D4090" w:rsidRDefault="009D4090">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Alumni Survey</w:t>
            </w:r>
          </w:p>
        </w:tc>
      </w:tr>
      <w:tr w:rsidR="009D4090" w14:paraId="1D4FEB9A" w14:textId="77777777" w:rsidTr="009D4090">
        <w:tc>
          <w:tcPr>
            <w:tcW w:w="6858" w:type="dxa"/>
          </w:tcPr>
          <w:p w14:paraId="2D4029D6" w14:textId="77777777" w:rsidR="009D4090" w:rsidRPr="009D4090" w:rsidRDefault="009D4090"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 xml:space="preserve">Number of </w:t>
            </w:r>
            <w:proofErr w:type="spellStart"/>
            <w:r>
              <w:rPr>
                <w:rFonts w:ascii="Times New Roman" w:eastAsiaTheme="majorEastAsia" w:hAnsi="Times New Roman" w:cs="Times New Roman"/>
                <w:bCs/>
                <w:sz w:val="24"/>
                <w:szCs w:val="24"/>
              </w:rPr>
              <w:t>Respondents</w:t>
            </w:r>
            <w:r>
              <w:rPr>
                <w:rFonts w:ascii="Times New Roman" w:eastAsiaTheme="majorEastAsia" w:hAnsi="Times New Roman" w:cs="Times New Roman"/>
                <w:bCs/>
                <w:sz w:val="24"/>
                <w:szCs w:val="24"/>
                <w:vertAlign w:val="superscript"/>
              </w:rPr>
              <w:t>a</w:t>
            </w:r>
            <w:proofErr w:type="spellEnd"/>
          </w:p>
        </w:tc>
        <w:tc>
          <w:tcPr>
            <w:tcW w:w="2718" w:type="dxa"/>
          </w:tcPr>
          <w:p w14:paraId="1191B16A" w14:textId="77777777" w:rsidR="009D4090" w:rsidRPr="009D4090" w:rsidRDefault="009D4090"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3,150</w:t>
            </w:r>
          </w:p>
        </w:tc>
      </w:tr>
      <w:tr w:rsidR="009D4090" w14:paraId="330D91D7" w14:textId="77777777" w:rsidTr="009D4090">
        <w:tc>
          <w:tcPr>
            <w:tcW w:w="6858" w:type="dxa"/>
          </w:tcPr>
          <w:p w14:paraId="1E0E4059"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Frequency of Response</w:t>
            </w:r>
          </w:p>
        </w:tc>
        <w:tc>
          <w:tcPr>
            <w:tcW w:w="2718" w:type="dxa"/>
          </w:tcPr>
          <w:p w14:paraId="23C76229" w14:textId="77777777" w:rsidR="009D4090" w:rsidRPr="009D4090" w:rsidRDefault="009D4090"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p>
        </w:tc>
      </w:tr>
      <w:tr w:rsidR="009D4090" w14:paraId="784B449D" w14:textId="77777777" w:rsidTr="009D4090">
        <w:tc>
          <w:tcPr>
            <w:tcW w:w="6858" w:type="dxa"/>
          </w:tcPr>
          <w:p w14:paraId="2AA0C1DE"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Average Hours per Respondent</w:t>
            </w:r>
          </w:p>
        </w:tc>
        <w:tc>
          <w:tcPr>
            <w:tcW w:w="2718" w:type="dxa"/>
          </w:tcPr>
          <w:p w14:paraId="743A368A" w14:textId="77777777" w:rsidR="009D4090" w:rsidRPr="00E069A2" w:rsidRDefault="009D4090" w:rsidP="002006F4">
            <w:pPr>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m:oMathPara>
          </w:p>
        </w:tc>
      </w:tr>
      <w:tr w:rsidR="009D4090" w14:paraId="22798458" w14:textId="77777777" w:rsidTr="009D4090">
        <w:tc>
          <w:tcPr>
            <w:tcW w:w="6858" w:type="dxa"/>
          </w:tcPr>
          <w:p w14:paraId="7A943E3B"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Total Annual and Total Aggregate Hours Burden</w:t>
            </w:r>
          </w:p>
        </w:tc>
        <w:tc>
          <w:tcPr>
            <w:tcW w:w="2718" w:type="dxa"/>
          </w:tcPr>
          <w:p w14:paraId="24245FBC" w14:textId="77777777" w:rsidR="009D4090" w:rsidRPr="009D4090" w:rsidRDefault="005818F0" w:rsidP="002006F4">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1,1</w:t>
            </w:r>
            <w:r w:rsidR="002006F4">
              <w:rPr>
                <w:rFonts w:ascii="Times New Roman" w:eastAsiaTheme="majorEastAsia" w:hAnsi="Times New Roman" w:cs="Times New Roman"/>
                <w:bCs/>
                <w:sz w:val="24"/>
                <w:szCs w:val="24"/>
              </w:rPr>
              <w:t>55</w:t>
            </w:r>
          </w:p>
        </w:tc>
      </w:tr>
      <w:tr w:rsidR="009D4090" w14:paraId="4E75344E" w14:textId="77777777" w:rsidTr="009D4090">
        <w:tc>
          <w:tcPr>
            <w:tcW w:w="6858" w:type="dxa"/>
          </w:tcPr>
          <w:p w14:paraId="2AD6DDAA"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Estimated Annual Cost per Respondent</w:t>
            </w:r>
          </w:p>
        </w:tc>
        <w:tc>
          <w:tcPr>
            <w:tcW w:w="2718" w:type="dxa"/>
          </w:tcPr>
          <w:p w14:paraId="1002975B" w14:textId="77777777" w:rsidR="009D4090" w:rsidRPr="009D4090" w:rsidRDefault="00C75E8E"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$23</w:t>
            </w:r>
          </w:p>
        </w:tc>
      </w:tr>
      <w:tr w:rsidR="009D4090" w14:paraId="271CD2C8" w14:textId="77777777" w:rsidTr="009D4090">
        <w:tc>
          <w:tcPr>
            <w:tcW w:w="6858" w:type="dxa"/>
          </w:tcPr>
          <w:p w14:paraId="016481A9" w14:textId="77777777" w:rsidR="009D4090" w:rsidRPr="009D4090" w:rsidRDefault="009D4090"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 xml:space="preserve">Annualized Cost to Respondents for the Hours </w:t>
            </w:r>
            <w:proofErr w:type="spellStart"/>
            <w:r>
              <w:rPr>
                <w:rFonts w:ascii="Times New Roman" w:eastAsiaTheme="majorEastAsia" w:hAnsi="Times New Roman" w:cs="Times New Roman"/>
                <w:bCs/>
                <w:sz w:val="24"/>
                <w:szCs w:val="24"/>
              </w:rPr>
              <w:t>Burden</w:t>
            </w:r>
            <w:r>
              <w:rPr>
                <w:rFonts w:ascii="Times New Roman" w:eastAsiaTheme="majorEastAsia" w:hAnsi="Times New Roman" w:cs="Times New Roman"/>
                <w:bCs/>
                <w:sz w:val="24"/>
                <w:szCs w:val="24"/>
                <w:vertAlign w:val="superscript"/>
              </w:rPr>
              <w:t>b</w:t>
            </w:r>
            <w:proofErr w:type="spellEnd"/>
          </w:p>
        </w:tc>
        <w:tc>
          <w:tcPr>
            <w:tcW w:w="2718" w:type="dxa"/>
          </w:tcPr>
          <w:p w14:paraId="07CEE466" w14:textId="77777777" w:rsidR="009D4090" w:rsidRPr="009D4090" w:rsidRDefault="00C75E8E" w:rsidP="002006F4">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5818F0">
              <w:rPr>
                <w:rFonts w:ascii="Times New Roman" w:eastAsiaTheme="majorEastAsia" w:hAnsi="Times New Roman" w:cs="Times New Roman"/>
                <w:bCs/>
                <w:sz w:val="24"/>
                <w:szCs w:val="24"/>
              </w:rPr>
              <w:t>26,</w:t>
            </w:r>
            <w:r w:rsidR="002006F4">
              <w:rPr>
                <w:rFonts w:ascii="Times New Roman" w:eastAsiaTheme="majorEastAsia" w:hAnsi="Times New Roman" w:cs="Times New Roman"/>
                <w:bCs/>
                <w:sz w:val="24"/>
                <w:szCs w:val="24"/>
              </w:rPr>
              <w:t>565</w:t>
            </w:r>
          </w:p>
        </w:tc>
      </w:tr>
    </w:tbl>
    <w:p w14:paraId="17CF0AB4" w14:textId="77777777" w:rsidR="009D4090" w:rsidRPr="009D4090" w:rsidRDefault="009D4090" w:rsidP="00231E1C">
      <w:pPr>
        <w:spacing w:before="240" w:after="0" w:line="240" w:lineRule="auto"/>
        <w:rPr>
          <w:rFonts w:ascii="Times New Roman" w:eastAsiaTheme="majorEastAsia" w:hAnsi="Times New Roman" w:cs="Times New Roman"/>
          <w:bCs/>
          <w:sz w:val="24"/>
          <w:szCs w:val="24"/>
        </w:rPr>
      </w:pPr>
      <w:proofErr w:type="gramStart"/>
      <w:r w:rsidRPr="009D4090">
        <w:rPr>
          <w:rFonts w:ascii="Times New Roman" w:eastAsiaTheme="majorEastAsia" w:hAnsi="Times New Roman" w:cs="Times New Roman"/>
          <w:bCs/>
          <w:sz w:val="24"/>
          <w:szCs w:val="24"/>
          <w:vertAlign w:val="superscript"/>
        </w:rPr>
        <w:t>a</w:t>
      </w:r>
      <w:proofErr w:type="gramEnd"/>
      <w:r w:rsidRPr="009D4090">
        <w:rPr>
          <w:rFonts w:ascii="Times New Roman" w:eastAsiaTheme="majorEastAsia" w:hAnsi="Times New Roman" w:cs="Times New Roman"/>
          <w:bCs/>
          <w:sz w:val="24"/>
          <w:szCs w:val="24"/>
        </w:rPr>
        <w:t xml:space="preserve"> Total includes ASN, NCCC, and VISTA respondents</w:t>
      </w:r>
    </w:p>
    <w:p w14:paraId="7CDA5485" w14:textId="77777777" w:rsidR="009D4090" w:rsidRPr="009D4090" w:rsidRDefault="009D4090" w:rsidP="00231E1C">
      <w:pPr>
        <w:spacing w:line="240" w:lineRule="auto"/>
        <w:rPr>
          <w:rFonts w:ascii="Times New Roman" w:eastAsiaTheme="majorEastAsia" w:hAnsi="Times New Roman" w:cs="Times New Roman"/>
          <w:bCs/>
          <w:sz w:val="24"/>
          <w:szCs w:val="24"/>
        </w:rPr>
      </w:pPr>
      <w:proofErr w:type="gramStart"/>
      <w:r w:rsidRPr="009D4090">
        <w:rPr>
          <w:rFonts w:ascii="Times New Roman" w:eastAsiaTheme="majorEastAsia" w:hAnsi="Times New Roman" w:cs="Times New Roman"/>
          <w:bCs/>
          <w:sz w:val="24"/>
          <w:szCs w:val="24"/>
          <w:vertAlign w:val="superscript"/>
        </w:rPr>
        <w:t>b</w:t>
      </w:r>
      <w:proofErr w:type="gramEnd"/>
      <w:r w:rsidRPr="009D4090">
        <w:rPr>
          <w:rFonts w:ascii="Times New Roman" w:eastAsiaTheme="majorEastAsia" w:hAnsi="Times New Roman" w:cs="Times New Roman"/>
          <w:bCs/>
          <w:sz w:val="24"/>
          <w:szCs w:val="24"/>
        </w:rPr>
        <w:t xml:space="preserve"> Total ASN, NCCC, and VISTA respondents’ cost are calculated as hourly wage x time spent on survey x number of participants</w:t>
      </w:r>
    </w:p>
    <w:p w14:paraId="5EE9728E" w14:textId="77777777" w:rsidR="009F3ED3" w:rsidRPr="006B092F" w:rsidRDefault="009F3ED3"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A13. Estimate of Total Capital and Startup Costs/Operation and Maintenance Costs to Respondents or Record Keepers</w:t>
      </w:r>
    </w:p>
    <w:p w14:paraId="3CDC99F6" w14:textId="77777777" w:rsidR="009F3ED3" w:rsidRDefault="009F3ED3" w:rsidP="00231E1C">
      <w:pPr>
        <w:spacing w:line="240" w:lineRule="auto"/>
        <w:rPr>
          <w:rFonts w:ascii="Times New Roman" w:hAnsi="Times New Roman" w:cs="Times New Roman"/>
          <w:sz w:val="24"/>
          <w:szCs w:val="24"/>
        </w:rPr>
      </w:pPr>
      <w:r w:rsidRPr="009F3ED3">
        <w:rPr>
          <w:rFonts w:ascii="Times New Roman" w:hAnsi="Times New Roman" w:cs="Times New Roman"/>
          <w:sz w:val="24"/>
          <w:szCs w:val="24"/>
        </w:rPr>
        <w:t>No capital, startup,</w:t>
      </w:r>
      <w:r w:rsidR="00D10569">
        <w:rPr>
          <w:rFonts w:ascii="Times New Roman" w:hAnsi="Times New Roman" w:cs="Times New Roman"/>
          <w:sz w:val="24"/>
          <w:szCs w:val="24"/>
        </w:rPr>
        <w:t xml:space="preserve"> </w:t>
      </w:r>
      <w:r w:rsidRPr="009F3ED3">
        <w:rPr>
          <w:rFonts w:ascii="Times New Roman" w:hAnsi="Times New Roman" w:cs="Times New Roman"/>
          <w:sz w:val="24"/>
          <w:szCs w:val="24"/>
        </w:rPr>
        <w:t xml:space="preserve">or operational and maintenance costs are incurred by study participants in </w:t>
      </w:r>
      <w:r w:rsidR="00D10569">
        <w:rPr>
          <w:rFonts w:ascii="Times New Roman" w:hAnsi="Times New Roman" w:cs="Times New Roman"/>
          <w:sz w:val="24"/>
          <w:szCs w:val="24"/>
        </w:rPr>
        <w:t>t</w:t>
      </w:r>
      <w:r w:rsidRPr="009F3ED3">
        <w:rPr>
          <w:rFonts w:ascii="Times New Roman" w:hAnsi="Times New Roman" w:cs="Times New Roman"/>
          <w:sz w:val="24"/>
          <w:szCs w:val="24"/>
        </w:rPr>
        <w:t>his</w:t>
      </w:r>
      <w:r w:rsidR="00D10569">
        <w:rPr>
          <w:rFonts w:ascii="Times New Roman" w:hAnsi="Times New Roman" w:cs="Times New Roman"/>
          <w:sz w:val="24"/>
          <w:szCs w:val="24"/>
        </w:rPr>
        <w:t xml:space="preserve"> </w:t>
      </w:r>
      <w:r w:rsidRPr="009F3ED3">
        <w:rPr>
          <w:rFonts w:ascii="Times New Roman" w:hAnsi="Times New Roman" w:cs="Times New Roman"/>
          <w:sz w:val="24"/>
          <w:szCs w:val="24"/>
        </w:rPr>
        <w:t>information collection activity.</w:t>
      </w:r>
    </w:p>
    <w:p w14:paraId="760B4D2D" w14:textId="77777777" w:rsidR="006719A7" w:rsidRPr="006B092F" w:rsidRDefault="006719A7"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A14. Estimates of Costs to the Federal Government</w:t>
      </w:r>
    </w:p>
    <w:p w14:paraId="2A9CBD3F" w14:textId="77777777" w:rsidR="006719A7" w:rsidRDefault="006719A7" w:rsidP="00231E1C">
      <w:pPr>
        <w:spacing w:line="240" w:lineRule="auto"/>
        <w:rPr>
          <w:rFonts w:ascii="Times New Roman" w:hAnsi="Times New Roman" w:cs="Times New Roman"/>
          <w:sz w:val="24"/>
          <w:szCs w:val="24"/>
        </w:rPr>
      </w:pPr>
      <w:r w:rsidRPr="006719A7">
        <w:rPr>
          <w:rFonts w:ascii="Times New Roman" w:hAnsi="Times New Roman" w:cs="Times New Roman"/>
          <w:sz w:val="24"/>
          <w:szCs w:val="24"/>
        </w:rPr>
        <w:t>The total cost for the survey, which runs for a 1-year period, is $</w:t>
      </w:r>
      <w:r w:rsidRPr="006719A7">
        <w:t xml:space="preserve"> </w:t>
      </w:r>
      <w:r w:rsidRPr="006719A7">
        <w:rPr>
          <w:rFonts w:ascii="Times New Roman" w:hAnsi="Times New Roman" w:cs="Times New Roman"/>
          <w:sz w:val="24"/>
          <w:szCs w:val="24"/>
        </w:rPr>
        <w:t>348,411.92. These costs cover all aspects of meetings and logistics, survey design, testing, data collection, analysis, and reporting.</w:t>
      </w:r>
    </w:p>
    <w:p w14:paraId="5A14E424" w14:textId="77777777" w:rsidR="006719A7" w:rsidRPr="006B092F" w:rsidRDefault="00456CB7"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A15</w:t>
      </w:r>
      <w:r w:rsidR="006719A7">
        <w:rPr>
          <w:rFonts w:ascii="Times New Roman" w:eastAsiaTheme="majorEastAsia" w:hAnsi="Times New Roman" w:cs="Times New Roman"/>
          <w:b/>
          <w:bCs/>
          <w:sz w:val="24"/>
          <w:szCs w:val="24"/>
        </w:rPr>
        <w:t>. </w:t>
      </w:r>
      <w:r>
        <w:rPr>
          <w:rFonts w:ascii="Times New Roman" w:eastAsiaTheme="majorEastAsia" w:hAnsi="Times New Roman" w:cs="Times New Roman"/>
          <w:b/>
          <w:bCs/>
          <w:sz w:val="24"/>
          <w:szCs w:val="24"/>
        </w:rPr>
        <w:t>Changes in Burden</w:t>
      </w:r>
    </w:p>
    <w:p w14:paraId="6E811324" w14:textId="77777777" w:rsidR="00D23007" w:rsidRDefault="00D23007" w:rsidP="00231E1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annualized cost burden to respondents has increased</w:t>
      </w:r>
      <w:r w:rsidR="005818F0">
        <w:rPr>
          <w:rFonts w:ascii="Times New Roman" w:hAnsi="Times New Roman" w:cs="Times New Roman"/>
          <w:sz w:val="24"/>
          <w:szCs w:val="24"/>
        </w:rPr>
        <w:t xml:space="preserve"> slightly</w:t>
      </w:r>
      <w:r>
        <w:rPr>
          <w:rFonts w:ascii="Times New Roman" w:hAnsi="Times New Roman" w:cs="Times New Roman"/>
          <w:sz w:val="24"/>
          <w:szCs w:val="24"/>
        </w:rPr>
        <w:t xml:space="preserve"> </w:t>
      </w:r>
      <w:r w:rsidR="00E834C5">
        <w:rPr>
          <w:rFonts w:ascii="Times New Roman" w:hAnsi="Times New Roman" w:cs="Times New Roman"/>
          <w:sz w:val="24"/>
          <w:szCs w:val="24"/>
        </w:rPr>
        <w:t xml:space="preserve">since the previous survey project </w:t>
      </w:r>
      <w:r>
        <w:rPr>
          <w:rFonts w:ascii="Times New Roman" w:hAnsi="Times New Roman" w:cs="Times New Roman"/>
          <w:sz w:val="24"/>
          <w:szCs w:val="24"/>
        </w:rPr>
        <w:t>from $25,410 to $</w:t>
      </w:r>
      <w:r w:rsidR="005818F0">
        <w:rPr>
          <w:rFonts w:ascii="Times New Roman" w:hAnsi="Times New Roman" w:cs="Times New Roman"/>
          <w:sz w:val="24"/>
          <w:szCs w:val="24"/>
        </w:rPr>
        <w:t>26,</w:t>
      </w:r>
      <w:r w:rsidR="00AE542A">
        <w:rPr>
          <w:rFonts w:ascii="Times New Roman" w:hAnsi="Times New Roman" w:cs="Times New Roman"/>
          <w:sz w:val="24"/>
          <w:szCs w:val="24"/>
        </w:rPr>
        <w:t>565</w:t>
      </w:r>
      <w:r>
        <w:rPr>
          <w:rFonts w:ascii="Times New Roman" w:hAnsi="Times New Roman" w:cs="Times New Roman"/>
          <w:sz w:val="24"/>
          <w:szCs w:val="24"/>
        </w:rPr>
        <w:t xml:space="preserve">. Though there will be fewer survey respondents (3,150 compared to 3,465), the survey length has increased from 20 to </w:t>
      </w:r>
      <w:r w:rsidR="006A0108">
        <w:rPr>
          <w:rFonts w:ascii="Times New Roman" w:hAnsi="Times New Roman" w:cs="Times New Roman"/>
          <w:sz w:val="24"/>
          <w:szCs w:val="24"/>
        </w:rPr>
        <w:t xml:space="preserve">22 </w:t>
      </w:r>
      <w:r>
        <w:rPr>
          <w:rFonts w:ascii="Times New Roman" w:hAnsi="Times New Roman" w:cs="Times New Roman"/>
          <w:sz w:val="24"/>
          <w:szCs w:val="24"/>
        </w:rPr>
        <w:t xml:space="preserve">minutes due to </w:t>
      </w:r>
      <w:r w:rsidR="00795D28">
        <w:rPr>
          <w:rFonts w:ascii="Times New Roman" w:hAnsi="Times New Roman" w:cs="Times New Roman"/>
          <w:sz w:val="24"/>
          <w:szCs w:val="24"/>
        </w:rPr>
        <w:t>the addition of</w:t>
      </w:r>
      <w:r>
        <w:rPr>
          <w:rFonts w:ascii="Times New Roman" w:hAnsi="Times New Roman" w:cs="Times New Roman"/>
          <w:sz w:val="24"/>
          <w:szCs w:val="24"/>
        </w:rPr>
        <w:t xml:space="preserve"> questions on the AmeriCorps service experience, career pathways, hard </w:t>
      </w:r>
      <w:r w:rsidR="00BD20FE">
        <w:rPr>
          <w:rFonts w:ascii="Times New Roman" w:hAnsi="Times New Roman" w:cs="Times New Roman"/>
          <w:sz w:val="24"/>
          <w:szCs w:val="24"/>
        </w:rPr>
        <w:t xml:space="preserve">and soft career </w:t>
      </w:r>
      <w:r>
        <w:rPr>
          <w:rFonts w:ascii="Times New Roman" w:hAnsi="Times New Roman" w:cs="Times New Roman"/>
          <w:sz w:val="24"/>
          <w:szCs w:val="24"/>
        </w:rPr>
        <w:t>skills, and sense of community.</w:t>
      </w:r>
      <w:r w:rsidR="00914949">
        <w:rPr>
          <w:rFonts w:ascii="Times New Roman" w:hAnsi="Times New Roman" w:cs="Times New Roman"/>
          <w:sz w:val="24"/>
          <w:szCs w:val="24"/>
        </w:rPr>
        <w:t xml:space="preserve"> The survey instrument was</w:t>
      </w:r>
      <w:r w:rsidR="00914949" w:rsidRPr="00914949">
        <w:rPr>
          <w:rFonts w:ascii="Times New Roman" w:hAnsi="Times New Roman" w:cs="Times New Roman"/>
          <w:sz w:val="24"/>
          <w:szCs w:val="24"/>
        </w:rPr>
        <w:t xml:space="preserve"> updated to reflect new priorities expressed by </w:t>
      </w:r>
      <w:r w:rsidR="00914949">
        <w:rPr>
          <w:rFonts w:ascii="Times New Roman" w:hAnsi="Times New Roman" w:cs="Times New Roman"/>
          <w:sz w:val="24"/>
          <w:szCs w:val="24"/>
        </w:rPr>
        <w:t xml:space="preserve">AmeriCorps </w:t>
      </w:r>
      <w:r w:rsidR="00914949" w:rsidRPr="00914949">
        <w:rPr>
          <w:rFonts w:ascii="Times New Roman" w:hAnsi="Times New Roman" w:cs="Times New Roman"/>
          <w:sz w:val="24"/>
          <w:szCs w:val="24"/>
        </w:rPr>
        <w:t>program stakeholders.</w:t>
      </w:r>
    </w:p>
    <w:p w14:paraId="68C832A7" w14:textId="77777777" w:rsidR="0093247A" w:rsidRPr="00DF16EC" w:rsidRDefault="0093247A" w:rsidP="00204C6F">
      <w:pPr>
        <w:autoSpaceDE w:val="0"/>
        <w:autoSpaceDN w:val="0"/>
        <w:adjustRightInd w:val="0"/>
        <w:spacing w:after="0" w:line="240" w:lineRule="auto"/>
        <w:rPr>
          <w:rFonts w:ascii="Times New Roman" w:hAnsi="Times New Roman" w:cs="Times New Roman"/>
          <w:b/>
          <w:sz w:val="24"/>
          <w:szCs w:val="24"/>
        </w:rPr>
      </w:pPr>
      <w:r w:rsidRPr="00DF16EC">
        <w:rPr>
          <w:rFonts w:ascii="Times New Roman" w:hAnsi="Times New Roman" w:cs="Times New Roman"/>
          <w:b/>
          <w:sz w:val="24"/>
          <w:szCs w:val="24"/>
        </w:rPr>
        <w:t>A16. Plans for Publication, Analysis, and Schedule</w:t>
      </w:r>
    </w:p>
    <w:p w14:paraId="634C2421" w14:textId="77777777" w:rsidR="0093247A" w:rsidRPr="00DF16EC" w:rsidRDefault="0093247A" w:rsidP="00204C6F">
      <w:pPr>
        <w:autoSpaceDE w:val="0"/>
        <w:autoSpaceDN w:val="0"/>
        <w:adjustRightInd w:val="0"/>
        <w:spacing w:after="0" w:line="240" w:lineRule="auto"/>
        <w:rPr>
          <w:rFonts w:ascii="Times New Roman" w:hAnsi="Times New Roman" w:cs="Times New Roman"/>
          <w:i/>
          <w:iCs/>
          <w:sz w:val="24"/>
          <w:szCs w:val="24"/>
          <w:lang w:bidi="he-IL"/>
        </w:rPr>
      </w:pPr>
    </w:p>
    <w:p w14:paraId="7B1302AA" w14:textId="77777777" w:rsidR="0093247A" w:rsidRPr="00DF16EC" w:rsidRDefault="0093247A" w:rsidP="00204C6F">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Time Schedule</w:t>
      </w:r>
    </w:p>
    <w:p w14:paraId="235A3D8E"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57F8258F" w14:textId="77777777" w:rsidR="0093247A" w:rsidRDefault="0093247A">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The project covers a 1-year period from the beginning of October 201</w:t>
      </w:r>
      <w:r>
        <w:rPr>
          <w:rFonts w:ascii="Times New Roman" w:hAnsi="Times New Roman" w:cs="Times New Roman"/>
          <w:sz w:val="24"/>
          <w:szCs w:val="24"/>
        </w:rPr>
        <w:t>5</w:t>
      </w:r>
      <w:r w:rsidRPr="00DF16EC">
        <w:rPr>
          <w:rFonts w:ascii="Times New Roman" w:hAnsi="Times New Roman" w:cs="Times New Roman"/>
          <w:sz w:val="24"/>
          <w:szCs w:val="24"/>
        </w:rPr>
        <w:t xml:space="preserve"> through the end of September 201</w:t>
      </w:r>
      <w:r>
        <w:rPr>
          <w:rFonts w:ascii="Times New Roman" w:hAnsi="Times New Roman" w:cs="Times New Roman"/>
          <w:sz w:val="24"/>
          <w:szCs w:val="24"/>
        </w:rPr>
        <w:t>6</w:t>
      </w:r>
      <w:r w:rsidRPr="00DF16EC">
        <w:rPr>
          <w:rFonts w:ascii="Times New Roman" w:hAnsi="Times New Roman" w:cs="Times New Roman"/>
          <w:sz w:val="24"/>
          <w:szCs w:val="24"/>
        </w:rPr>
        <w:t xml:space="preserve">. Data collection activities and data analysis will be conducted over this time period. </w:t>
      </w:r>
      <w:r w:rsidR="00DC4B88">
        <w:rPr>
          <w:rFonts w:ascii="Times New Roman" w:hAnsi="Times New Roman" w:cs="Times New Roman"/>
          <w:sz w:val="24"/>
          <w:szCs w:val="24"/>
        </w:rPr>
        <w:t>Exhibit</w:t>
      </w:r>
      <w:r w:rsidR="000246DC">
        <w:rPr>
          <w:rFonts w:ascii="Times New Roman" w:hAnsi="Times New Roman" w:cs="Times New Roman"/>
          <w:sz w:val="24"/>
          <w:szCs w:val="24"/>
        </w:rPr>
        <w:t xml:space="preserve"> A2</w:t>
      </w:r>
      <w:r w:rsidRPr="00DF16EC">
        <w:rPr>
          <w:rFonts w:ascii="Times New Roman" w:hAnsi="Times New Roman" w:cs="Times New Roman"/>
          <w:sz w:val="24"/>
          <w:szCs w:val="24"/>
        </w:rPr>
        <w:t xml:space="preserve"> indicates when each of the activities associated with the project will occur.</w:t>
      </w:r>
    </w:p>
    <w:p w14:paraId="65C5C8E5" w14:textId="77777777" w:rsidR="000246DC" w:rsidRDefault="000246DC">
      <w:pPr>
        <w:autoSpaceDE w:val="0"/>
        <w:autoSpaceDN w:val="0"/>
        <w:adjustRightInd w:val="0"/>
        <w:spacing w:after="0" w:line="240" w:lineRule="auto"/>
        <w:rPr>
          <w:rFonts w:ascii="Times New Roman" w:hAnsi="Times New Roman" w:cs="Times New Roman"/>
          <w:sz w:val="24"/>
          <w:szCs w:val="24"/>
        </w:rPr>
      </w:pPr>
    </w:p>
    <w:p w14:paraId="6FB8F33F" w14:textId="77777777" w:rsidR="00E069A2" w:rsidRDefault="00E069A2">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14:paraId="2558B3F8" w14:textId="77777777" w:rsidR="000246DC" w:rsidRPr="009D4090" w:rsidRDefault="00DC4B88"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Exhibit</w:t>
      </w:r>
      <w:r w:rsidR="000246DC">
        <w:rPr>
          <w:rFonts w:ascii="Times New Roman" w:eastAsiaTheme="majorEastAsia" w:hAnsi="Times New Roman" w:cs="Times New Roman"/>
          <w:b/>
          <w:bCs/>
          <w:sz w:val="24"/>
          <w:szCs w:val="24"/>
        </w:rPr>
        <w:t xml:space="preserve"> A2</w:t>
      </w:r>
      <w:r w:rsidR="000246DC" w:rsidRPr="009D4090">
        <w:rPr>
          <w:rFonts w:ascii="Times New Roman" w:eastAsiaTheme="majorEastAsia" w:hAnsi="Times New Roman" w:cs="Times New Roman"/>
          <w:b/>
          <w:bCs/>
          <w:sz w:val="24"/>
          <w:szCs w:val="24"/>
        </w:rPr>
        <w:t xml:space="preserve">. </w:t>
      </w:r>
      <w:r w:rsidR="000246DC">
        <w:rPr>
          <w:rFonts w:ascii="Times New Roman" w:eastAsiaTheme="majorEastAsia" w:hAnsi="Times New Roman" w:cs="Times New Roman"/>
          <w:b/>
          <w:bCs/>
          <w:sz w:val="24"/>
          <w:szCs w:val="24"/>
        </w:rPr>
        <w:t>Project Timeline</w:t>
      </w:r>
    </w:p>
    <w:tbl>
      <w:tblPr>
        <w:tblStyle w:val="TableGrid"/>
        <w:tblW w:w="0" w:type="auto"/>
        <w:tblLook w:val="04A0" w:firstRow="1" w:lastRow="0" w:firstColumn="1" w:lastColumn="0" w:noHBand="0" w:noVBand="1"/>
      </w:tblPr>
      <w:tblGrid>
        <w:gridCol w:w="6677"/>
        <w:gridCol w:w="2673"/>
      </w:tblGrid>
      <w:tr w:rsidR="000246DC" w14:paraId="7A4A90E5" w14:textId="77777777" w:rsidTr="001A5498">
        <w:tc>
          <w:tcPr>
            <w:tcW w:w="6858" w:type="dxa"/>
          </w:tcPr>
          <w:p w14:paraId="56FD0324" w14:textId="77777777" w:rsidR="000246DC" w:rsidRPr="009D4090" w:rsidRDefault="000246DC" w:rsidP="00231E1C">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Project Activity</w:t>
            </w:r>
          </w:p>
        </w:tc>
        <w:tc>
          <w:tcPr>
            <w:tcW w:w="2718" w:type="dxa"/>
          </w:tcPr>
          <w:p w14:paraId="436E51F2" w14:textId="77777777" w:rsidR="000246DC" w:rsidRDefault="000246DC" w:rsidP="00204C6F">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Timeframe</w:t>
            </w:r>
          </w:p>
        </w:tc>
      </w:tr>
      <w:tr w:rsidR="000246DC" w14:paraId="6D8D69FE" w14:textId="77777777" w:rsidTr="001A5498">
        <w:tc>
          <w:tcPr>
            <w:tcW w:w="6858" w:type="dxa"/>
          </w:tcPr>
          <w:p w14:paraId="19A5952F" w14:textId="77777777" w:rsidR="000246DC" w:rsidRPr="009D4090" w:rsidRDefault="000246DC"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Verify Respondent Contact Information</w:t>
            </w:r>
          </w:p>
        </w:tc>
        <w:tc>
          <w:tcPr>
            <w:tcW w:w="2718" w:type="dxa"/>
          </w:tcPr>
          <w:p w14:paraId="0058E673" w14:textId="77777777" w:rsidR="000246DC" w:rsidRPr="009D4090" w:rsidRDefault="000246DC"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March 2016</w:t>
            </w:r>
          </w:p>
        </w:tc>
      </w:tr>
      <w:tr w:rsidR="000246DC" w14:paraId="7EECB8CC" w14:textId="77777777" w:rsidTr="001A5498">
        <w:tc>
          <w:tcPr>
            <w:tcW w:w="6858" w:type="dxa"/>
          </w:tcPr>
          <w:p w14:paraId="65283985" w14:textId="77777777" w:rsidR="000246DC" w:rsidRPr="009D4090" w:rsidRDefault="000246DC"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Field Alumni Outcomes Survey</w:t>
            </w:r>
          </w:p>
        </w:tc>
        <w:tc>
          <w:tcPr>
            <w:tcW w:w="2718" w:type="dxa"/>
          </w:tcPr>
          <w:p w14:paraId="5333A278" w14:textId="77777777" w:rsidR="000246DC" w:rsidRPr="009D4090" w:rsidRDefault="000246DC"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April</w:t>
            </w:r>
            <w:r>
              <w:rPr>
                <w:rFonts w:ascii="Times New Roman" w:eastAsiaTheme="majorEastAsia" w:hAnsi="Times New Roman" w:cs="Times New Roman"/>
                <w:bCs/>
                <w:sz w:val="24"/>
                <w:szCs w:val="24"/>
              </w:rPr>
              <w:softHyphen/>
              <w:t>–June 2016</w:t>
            </w:r>
          </w:p>
        </w:tc>
      </w:tr>
      <w:tr w:rsidR="000246DC" w14:paraId="229E69FD" w14:textId="77777777" w:rsidTr="001A5498">
        <w:tc>
          <w:tcPr>
            <w:tcW w:w="6858" w:type="dxa"/>
          </w:tcPr>
          <w:p w14:paraId="5A7A56D4" w14:textId="77777777" w:rsidR="000246DC" w:rsidRPr="009D4090" w:rsidRDefault="00987FA6"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Analyze Survey Results</w:t>
            </w:r>
          </w:p>
        </w:tc>
        <w:tc>
          <w:tcPr>
            <w:tcW w:w="2718" w:type="dxa"/>
          </w:tcPr>
          <w:p w14:paraId="2261F270" w14:textId="77777777" w:rsidR="000246DC" w:rsidRPr="009D4090" w:rsidRDefault="00987FA6"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July 2016</w:t>
            </w:r>
          </w:p>
        </w:tc>
      </w:tr>
      <w:tr w:rsidR="000246DC" w14:paraId="17E804C4" w14:textId="77777777" w:rsidTr="001A5498">
        <w:tc>
          <w:tcPr>
            <w:tcW w:w="6858" w:type="dxa"/>
          </w:tcPr>
          <w:p w14:paraId="3254C456" w14:textId="77777777" w:rsidR="000246DC" w:rsidRPr="009D4090" w:rsidRDefault="00987FA6"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Report Survey Results</w:t>
            </w:r>
          </w:p>
        </w:tc>
        <w:tc>
          <w:tcPr>
            <w:tcW w:w="2718" w:type="dxa"/>
          </w:tcPr>
          <w:p w14:paraId="78FCDE45" w14:textId="77777777" w:rsidR="000246DC" w:rsidRPr="009D4090" w:rsidRDefault="007F6782"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August–September 2016</w:t>
            </w:r>
          </w:p>
        </w:tc>
      </w:tr>
    </w:tbl>
    <w:p w14:paraId="3B0B84E2" w14:textId="77777777" w:rsidR="0093247A" w:rsidRPr="00DF16EC" w:rsidRDefault="0093247A" w:rsidP="00231E1C">
      <w:pPr>
        <w:autoSpaceDE w:val="0"/>
        <w:autoSpaceDN w:val="0"/>
        <w:adjustRightInd w:val="0"/>
        <w:spacing w:after="0" w:line="240" w:lineRule="auto"/>
        <w:rPr>
          <w:rFonts w:ascii="Times New Roman" w:hAnsi="Times New Roman" w:cs="Times New Roman"/>
          <w:i/>
          <w:iCs/>
          <w:sz w:val="24"/>
          <w:szCs w:val="24"/>
          <w:lang w:bidi="he-IL"/>
        </w:rPr>
      </w:pPr>
    </w:p>
    <w:p w14:paraId="43F595FD" w14:textId="77777777" w:rsidR="0093247A" w:rsidRPr="00DF16EC" w:rsidRDefault="0093247A" w:rsidP="00204C6F">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Publication Plans</w:t>
      </w:r>
    </w:p>
    <w:p w14:paraId="3F87D41E" w14:textId="77777777" w:rsidR="0093247A" w:rsidRPr="00DF16EC" w:rsidRDefault="0093247A" w:rsidP="00204C6F">
      <w:pPr>
        <w:autoSpaceDE w:val="0"/>
        <w:autoSpaceDN w:val="0"/>
        <w:adjustRightInd w:val="0"/>
        <w:spacing w:after="0" w:line="240" w:lineRule="auto"/>
        <w:rPr>
          <w:rFonts w:ascii="Times New Roman" w:hAnsi="Times New Roman" w:cs="Times New Roman"/>
          <w:sz w:val="24"/>
          <w:szCs w:val="24"/>
        </w:rPr>
      </w:pPr>
    </w:p>
    <w:p w14:paraId="58E14822" w14:textId="77777777" w:rsidR="0093247A" w:rsidRPr="00DF16EC" w:rsidRDefault="0093247A" w:rsidP="00204C6F">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 xml:space="preserve">Results of this survey will be presented to CNCS in a briefing to the agency during a project bimonthly meeting, accompanied by a written report and </w:t>
      </w:r>
      <w:r w:rsidR="001A20DC">
        <w:rPr>
          <w:rFonts w:ascii="Times New Roman" w:hAnsi="Times New Roman" w:cs="Times New Roman"/>
          <w:sz w:val="24"/>
          <w:szCs w:val="24"/>
        </w:rPr>
        <w:t>research brief</w:t>
      </w:r>
      <w:r w:rsidRPr="00DF16EC">
        <w:rPr>
          <w:rFonts w:ascii="Times New Roman" w:hAnsi="Times New Roman" w:cs="Times New Roman"/>
          <w:sz w:val="24"/>
          <w:szCs w:val="24"/>
        </w:rPr>
        <w:t>. Upon CNCS approval, these documents will be made available for dissemination upon request.</w:t>
      </w:r>
      <w:r w:rsidR="00E834C5">
        <w:rPr>
          <w:rFonts w:ascii="Times New Roman" w:hAnsi="Times New Roman" w:cs="Times New Roman"/>
          <w:sz w:val="24"/>
          <w:szCs w:val="24"/>
        </w:rPr>
        <w:t xml:space="preserve"> CNCS intends to publish the written report on its website and may further disseminate the results through conference presentations and peer-reviewed publications. </w:t>
      </w:r>
    </w:p>
    <w:p w14:paraId="559913E5"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6C9D2655" w14:textId="77777777" w:rsidR="0093247A" w:rsidRPr="00DF16EC" w:rsidRDefault="0093247A">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Analysis Plan</w:t>
      </w:r>
    </w:p>
    <w:p w14:paraId="63D48B87"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6BF9B599"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The analyses will be descriptive in nature and both quantitative and qualitative analyses will be conducted in order to document the long-term civic engagement</w:t>
      </w:r>
      <w:r w:rsidR="00B35F8C">
        <w:rPr>
          <w:rFonts w:ascii="Times New Roman" w:hAnsi="Times New Roman" w:cs="Times New Roman"/>
          <w:sz w:val="24"/>
          <w:szCs w:val="24"/>
        </w:rPr>
        <w:t>,</w:t>
      </w:r>
      <w:r w:rsidRPr="00DF16EC">
        <w:rPr>
          <w:rFonts w:ascii="Times New Roman" w:hAnsi="Times New Roman" w:cs="Times New Roman"/>
          <w:sz w:val="24"/>
          <w:szCs w:val="24"/>
        </w:rPr>
        <w:t xml:space="preserve"> career pathways, sense of community, and development and retention of career-oriented soft </w:t>
      </w:r>
      <w:r>
        <w:rPr>
          <w:rFonts w:ascii="Times New Roman" w:hAnsi="Times New Roman" w:cs="Times New Roman"/>
          <w:sz w:val="24"/>
          <w:szCs w:val="24"/>
        </w:rPr>
        <w:t xml:space="preserve">and hard </w:t>
      </w:r>
      <w:r w:rsidRPr="00DF16EC">
        <w:rPr>
          <w:rFonts w:ascii="Times New Roman" w:hAnsi="Times New Roman" w:cs="Times New Roman"/>
          <w:sz w:val="24"/>
          <w:szCs w:val="24"/>
        </w:rPr>
        <w:t>skills of AmeriCorps alumni. The results of these findings are primarily for internal use</w:t>
      </w:r>
      <w:r w:rsidR="00D30282">
        <w:rPr>
          <w:rFonts w:ascii="Times New Roman" w:hAnsi="Times New Roman" w:cs="Times New Roman"/>
          <w:sz w:val="24"/>
          <w:szCs w:val="24"/>
        </w:rPr>
        <w:t xml:space="preserve"> by </w:t>
      </w:r>
      <w:r w:rsidR="00D30282" w:rsidRPr="00DF16EC">
        <w:rPr>
          <w:rFonts w:ascii="Times New Roman" w:hAnsi="Times New Roman" w:cs="Times New Roman"/>
          <w:sz w:val="24"/>
          <w:szCs w:val="24"/>
        </w:rPr>
        <w:t>CNCS and program staff</w:t>
      </w:r>
      <w:r w:rsidRPr="00DF16EC">
        <w:rPr>
          <w:rFonts w:ascii="Times New Roman" w:hAnsi="Times New Roman" w:cs="Times New Roman"/>
          <w:sz w:val="24"/>
          <w:szCs w:val="24"/>
        </w:rPr>
        <w:t xml:space="preserve">, but may be shared with key government </w:t>
      </w:r>
      <w:r w:rsidR="008E31C3">
        <w:rPr>
          <w:rFonts w:ascii="Times New Roman" w:hAnsi="Times New Roman" w:cs="Times New Roman"/>
          <w:sz w:val="24"/>
          <w:szCs w:val="24"/>
        </w:rPr>
        <w:t>policy and management officials</w:t>
      </w:r>
      <w:r w:rsidRPr="00DF16EC">
        <w:rPr>
          <w:rFonts w:ascii="Times New Roman" w:hAnsi="Times New Roman" w:cs="Times New Roman"/>
          <w:sz w:val="24"/>
          <w:szCs w:val="24"/>
        </w:rPr>
        <w:t xml:space="preserve"> and the public.</w:t>
      </w:r>
    </w:p>
    <w:p w14:paraId="65B89C93" w14:textId="77777777" w:rsidR="0093247A" w:rsidRPr="00DF16EC" w:rsidRDefault="0093247A" w:rsidP="00231E1C">
      <w:pPr>
        <w:autoSpaceDE w:val="0"/>
        <w:autoSpaceDN w:val="0"/>
        <w:adjustRightInd w:val="0"/>
        <w:spacing w:after="0" w:line="240" w:lineRule="auto"/>
        <w:rPr>
          <w:rFonts w:ascii="Times New Roman" w:hAnsi="Times New Roman" w:cs="Times New Roman"/>
          <w:sz w:val="24"/>
          <w:szCs w:val="24"/>
        </w:rPr>
      </w:pPr>
    </w:p>
    <w:p w14:paraId="765BA61D" w14:textId="77777777" w:rsidR="0093247A" w:rsidRPr="00DF16EC" w:rsidRDefault="0093247A" w:rsidP="00231E1C">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Data Set Up, Cleaning, and Reliability and Validity Analysis</w:t>
      </w:r>
    </w:p>
    <w:p w14:paraId="3500AA43" w14:textId="77777777" w:rsidR="0093247A" w:rsidRPr="00DF16EC" w:rsidRDefault="0093247A" w:rsidP="00231E1C">
      <w:pPr>
        <w:autoSpaceDE w:val="0"/>
        <w:autoSpaceDN w:val="0"/>
        <w:adjustRightInd w:val="0"/>
        <w:spacing w:after="0" w:line="240" w:lineRule="auto"/>
        <w:rPr>
          <w:rFonts w:ascii="Times New Roman" w:hAnsi="Times New Roman" w:cs="Times New Roman"/>
          <w:sz w:val="24"/>
          <w:szCs w:val="24"/>
        </w:rPr>
      </w:pPr>
    </w:p>
    <w:p w14:paraId="75908C67" w14:textId="77777777" w:rsidR="0093247A" w:rsidRPr="000D49A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D49AA">
        <w:rPr>
          <w:rFonts w:ascii="Times New Roman" w:hAnsi="Times New Roman" w:cs="Times New Roman"/>
          <w:b/>
          <w:sz w:val="24"/>
          <w:szCs w:val="24"/>
        </w:rPr>
        <w:t>Data set up and cleaning.</w:t>
      </w:r>
      <w:r w:rsidRPr="000D49AA">
        <w:rPr>
          <w:rFonts w:ascii="Times New Roman" w:hAnsi="Times New Roman" w:cs="Times New Roman"/>
          <w:sz w:val="24"/>
          <w:szCs w:val="24"/>
        </w:rPr>
        <w:t xml:space="preserve"> Once the survey period has closed, the data will be downloaded and cleaned, applying any post-coding as needed for the analysis. Data files will be produced in restricted and public-use formats. Sampling weights will be calculated and applied to the survey</w:t>
      </w:r>
      <w:r>
        <w:rPr>
          <w:rFonts w:ascii="Times New Roman" w:hAnsi="Times New Roman" w:cs="Times New Roman"/>
          <w:sz w:val="24"/>
          <w:szCs w:val="24"/>
        </w:rPr>
        <w:t xml:space="preserve"> </w:t>
      </w:r>
      <w:r w:rsidRPr="000D49AA">
        <w:rPr>
          <w:rFonts w:ascii="Times New Roman" w:hAnsi="Times New Roman" w:cs="Times New Roman"/>
          <w:sz w:val="24"/>
          <w:szCs w:val="24"/>
        </w:rPr>
        <w:t>results during analysis and reporting.</w:t>
      </w:r>
    </w:p>
    <w:p w14:paraId="456730DF" w14:textId="77777777" w:rsidR="0093247A" w:rsidRPr="000D49A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D49AA">
        <w:rPr>
          <w:rFonts w:ascii="Times New Roman" w:hAnsi="Times New Roman" w:cs="Times New Roman"/>
          <w:b/>
          <w:sz w:val="24"/>
          <w:szCs w:val="24"/>
        </w:rPr>
        <w:t>Response rates and nonresponse bias analysis.</w:t>
      </w:r>
      <w:r w:rsidRPr="000D49AA">
        <w:rPr>
          <w:rFonts w:ascii="Times New Roman" w:hAnsi="Times New Roman" w:cs="Times New Roman"/>
          <w:sz w:val="24"/>
          <w:szCs w:val="24"/>
        </w:rPr>
        <w:t xml:space="preserve"> The data analysis will calculate response rates (per OMB’s Standards and Guidelines for Statistical Surveys) for the overall sample and for all relevant subgroups. If the response rate is below 80 percent</w:t>
      </w:r>
      <w:r>
        <w:rPr>
          <w:rFonts w:ascii="Times New Roman" w:hAnsi="Times New Roman" w:cs="Times New Roman"/>
          <w:sz w:val="24"/>
          <w:szCs w:val="24"/>
        </w:rPr>
        <w:t xml:space="preserve"> or the item response rate is below 70 percent</w:t>
      </w:r>
      <w:r w:rsidRPr="000D49AA">
        <w:rPr>
          <w:rFonts w:ascii="Times New Roman" w:hAnsi="Times New Roman" w:cs="Times New Roman"/>
          <w:sz w:val="24"/>
          <w:szCs w:val="24"/>
        </w:rPr>
        <w:t>, a nonresponse and response bias analysis for individual</w:t>
      </w:r>
      <w:r>
        <w:rPr>
          <w:rFonts w:ascii="Times New Roman" w:hAnsi="Times New Roman" w:cs="Times New Roman"/>
          <w:sz w:val="24"/>
          <w:szCs w:val="24"/>
        </w:rPr>
        <w:t xml:space="preserve"> </w:t>
      </w:r>
      <w:r w:rsidRPr="000D49AA">
        <w:rPr>
          <w:rFonts w:ascii="Times New Roman" w:hAnsi="Times New Roman" w:cs="Times New Roman"/>
          <w:sz w:val="24"/>
          <w:szCs w:val="24"/>
        </w:rPr>
        <w:t>survey items will be conducted. See Section B3 for a detailed description of this analysis.</w:t>
      </w:r>
    </w:p>
    <w:p w14:paraId="22CAB2C1" w14:textId="77777777" w:rsidR="0093247A" w:rsidRPr="00BE385F"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E385F">
        <w:rPr>
          <w:rFonts w:ascii="Times New Roman" w:hAnsi="Times New Roman" w:cs="Times New Roman"/>
          <w:b/>
          <w:sz w:val="24"/>
          <w:szCs w:val="24"/>
        </w:rPr>
        <w:t>Response frequencies.</w:t>
      </w:r>
      <w:r w:rsidRPr="00BE385F">
        <w:rPr>
          <w:rFonts w:ascii="Times New Roman" w:hAnsi="Times New Roman" w:cs="Times New Roman"/>
          <w:sz w:val="24"/>
          <w:szCs w:val="24"/>
        </w:rPr>
        <w:t xml:space="preserve"> Response frequencies (i.e., counts and percentages) for each item and the mean, median, mode, standard deviation, and minimum and maximum values for </w:t>
      </w:r>
      <w:r>
        <w:rPr>
          <w:rFonts w:ascii="Times New Roman" w:hAnsi="Times New Roman" w:cs="Times New Roman"/>
          <w:sz w:val="24"/>
          <w:szCs w:val="24"/>
        </w:rPr>
        <w:t>continuous</w:t>
      </w:r>
      <w:r w:rsidRPr="00BE385F">
        <w:rPr>
          <w:rFonts w:ascii="Times New Roman" w:hAnsi="Times New Roman" w:cs="Times New Roman"/>
          <w:sz w:val="24"/>
          <w:szCs w:val="24"/>
        </w:rPr>
        <w:t xml:space="preserve"> survey questions will be calculated. Frequencies and descriptive statistics will be calculated for all</w:t>
      </w:r>
      <w:r>
        <w:rPr>
          <w:rFonts w:ascii="Times New Roman" w:hAnsi="Times New Roman" w:cs="Times New Roman"/>
          <w:sz w:val="24"/>
          <w:szCs w:val="24"/>
        </w:rPr>
        <w:t xml:space="preserve"> </w:t>
      </w:r>
      <w:r w:rsidRPr="00BE385F">
        <w:rPr>
          <w:rFonts w:ascii="Times New Roman" w:hAnsi="Times New Roman" w:cs="Times New Roman"/>
          <w:sz w:val="24"/>
          <w:szCs w:val="24"/>
        </w:rPr>
        <w:t>participants combined and for each cohort and program separately.</w:t>
      </w:r>
    </w:p>
    <w:p w14:paraId="5538647D" w14:textId="77777777" w:rsidR="0093247A" w:rsidRPr="00C27B7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27B7A">
        <w:rPr>
          <w:rFonts w:ascii="Times New Roman" w:hAnsi="Times New Roman" w:cs="Times New Roman"/>
          <w:b/>
          <w:sz w:val="24"/>
          <w:szCs w:val="24"/>
        </w:rPr>
        <w:t>Psychometric analysis.</w:t>
      </w:r>
      <w:r w:rsidRPr="00C27B7A">
        <w:rPr>
          <w:rFonts w:ascii="Times New Roman" w:hAnsi="Times New Roman" w:cs="Times New Roman"/>
          <w:sz w:val="24"/>
          <w:szCs w:val="24"/>
        </w:rPr>
        <w:t xml:space="preserve"> Psychometric analysis of the data will be conducted to assess the quality and </w:t>
      </w:r>
      <w:r w:rsidRPr="003C0FA2">
        <w:rPr>
          <w:rFonts w:ascii="Times New Roman" w:hAnsi="Times New Roman" w:cs="Times New Roman"/>
          <w:sz w:val="24"/>
          <w:szCs w:val="24"/>
        </w:rPr>
        <w:t>limits of the surve</w:t>
      </w:r>
      <w:r w:rsidRPr="008C6BB6">
        <w:rPr>
          <w:rFonts w:ascii="Times New Roman" w:hAnsi="Times New Roman" w:cs="Times New Roman"/>
          <w:sz w:val="24"/>
          <w:szCs w:val="24"/>
        </w:rPr>
        <w:t xml:space="preserve">y instrument and inform changes </w:t>
      </w:r>
      <w:r w:rsidRPr="00CE3205">
        <w:rPr>
          <w:rFonts w:ascii="Times New Roman" w:hAnsi="Times New Roman" w:cs="Times New Roman"/>
          <w:sz w:val="24"/>
          <w:szCs w:val="24"/>
        </w:rPr>
        <w:t>that will improve future</w:t>
      </w:r>
      <w:r w:rsidRPr="00C27B7A">
        <w:rPr>
          <w:rFonts w:ascii="Times New Roman" w:hAnsi="Times New Roman" w:cs="Times New Roman"/>
          <w:sz w:val="24"/>
          <w:szCs w:val="24"/>
        </w:rPr>
        <w:t xml:space="preserve"> AmeriCorps alumni surveys. </w:t>
      </w:r>
      <w:r w:rsidR="005F3AEE">
        <w:rPr>
          <w:rFonts w:ascii="Times New Roman" w:hAnsi="Times New Roman" w:cs="Times New Roman"/>
          <w:sz w:val="24"/>
          <w:szCs w:val="24"/>
        </w:rPr>
        <w:t>I</w:t>
      </w:r>
      <w:r w:rsidRPr="00C27B7A">
        <w:rPr>
          <w:rFonts w:ascii="Times New Roman" w:hAnsi="Times New Roman" w:cs="Times New Roman"/>
          <w:sz w:val="24"/>
          <w:szCs w:val="24"/>
        </w:rPr>
        <w:t xml:space="preserve">nter-item reliability will be calculated for items making up </w:t>
      </w:r>
      <w:r>
        <w:rPr>
          <w:rFonts w:ascii="Times New Roman" w:hAnsi="Times New Roman" w:cs="Times New Roman"/>
          <w:sz w:val="24"/>
          <w:szCs w:val="24"/>
        </w:rPr>
        <w:t>scale</w:t>
      </w:r>
      <w:r w:rsidRPr="00C27B7A">
        <w:rPr>
          <w:rFonts w:ascii="Times New Roman" w:hAnsi="Times New Roman" w:cs="Times New Roman"/>
          <w:sz w:val="24"/>
          <w:szCs w:val="24"/>
        </w:rPr>
        <w:t>s to assess internal consistency using Cronbach’s alpha. If internal consistency, as measured by Cronbach’s alpha, is below .70, alternative scales</w:t>
      </w:r>
      <w:r>
        <w:rPr>
          <w:rFonts w:ascii="Times New Roman" w:hAnsi="Times New Roman" w:cs="Times New Roman"/>
          <w:sz w:val="24"/>
          <w:szCs w:val="24"/>
        </w:rPr>
        <w:t xml:space="preserve"> will be developed using </w:t>
      </w:r>
      <w:r>
        <w:rPr>
          <w:rFonts w:ascii="Times New Roman" w:hAnsi="Times New Roman" w:cs="Times New Roman"/>
          <w:sz w:val="24"/>
          <w:szCs w:val="24"/>
        </w:rPr>
        <w:lastRenderedPageBreak/>
        <w:t>factor analysis</w:t>
      </w:r>
      <w:r w:rsidRPr="00C27B7A">
        <w:rPr>
          <w:rFonts w:ascii="Times New Roman" w:hAnsi="Times New Roman" w:cs="Times New Roman"/>
          <w:sz w:val="24"/>
          <w:szCs w:val="24"/>
        </w:rPr>
        <w:t xml:space="preserve">. Validation of the survey items will illustrate that the items on the survey </w:t>
      </w:r>
      <w:r>
        <w:rPr>
          <w:rFonts w:ascii="Times New Roman" w:hAnsi="Times New Roman" w:cs="Times New Roman"/>
          <w:sz w:val="24"/>
          <w:szCs w:val="24"/>
        </w:rPr>
        <w:t>are internally consistent</w:t>
      </w:r>
      <w:r w:rsidRPr="00C27B7A">
        <w:rPr>
          <w:rFonts w:ascii="Times New Roman" w:hAnsi="Times New Roman" w:cs="Times New Roman"/>
          <w:sz w:val="24"/>
          <w:szCs w:val="24"/>
        </w:rPr>
        <w:t xml:space="preserve">. </w:t>
      </w:r>
    </w:p>
    <w:p w14:paraId="6F73E919" w14:textId="77777777" w:rsidR="0093247A" w:rsidRPr="00155BEB"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55BEB">
        <w:rPr>
          <w:rFonts w:ascii="Times New Roman" w:hAnsi="Times New Roman" w:cs="Times New Roman"/>
          <w:b/>
          <w:sz w:val="24"/>
          <w:szCs w:val="24"/>
        </w:rPr>
        <w:t>Analysis for reporting.</w:t>
      </w:r>
      <w:r w:rsidRPr="00155BEB">
        <w:rPr>
          <w:rFonts w:ascii="Times New Roman" w:hAnsi="Times New Roman" w:cs="Times New Roman"/>
          <w:sz w:val="24"/>
          <w:szCs w:val="24"/>
        </w:rPr>
        <w:t xml:space="preserve"> Basic descriptive analyses (including frequencies, percentages, means, and standard deviations) will be calculated. Statistical associations will be calculated between respondent characteristics and any constructed scales’ factors using t-tests and </w:t>
      </w:r>
      <w:r>
        <w:rPr>
          <w:rFonts w:ascii="Times New Roman" w:hAnsi="Times New Roman" w:cs="Times New Roman"/>
          <w:sz w:val="24"/>
          <w:szCs w:val="24"/>
        </w:rPr>
        <w:t>ANOVA</w:t>
      </w:r>
      <w:r w:rsidRPr="00155BEB">
        <w:rPr>
          <w:rFonts w:ascii="Times New Roman" w:hAnsi="Times New Roman" w:cs="Times New Roman"/>
          <w:sz w:val="24"/>
          <w:szCs w:val="24"/>
        </w:rPr>
        <w:t xml:space="preserve"> as necessary. Other analytic techniques (e.g., regression) may be employed if the final sample size permits. In addition, open-ended survey questions will be used to elicit more detailed information</w:t>
      </w:r>
      <w:r>
        <w:rPr>
          <w:rFonts w:ascii="Times New Roman" w:hAnsi="Times New Roman" w:cs="Times New Roman"/>
          <w:sz w:val="24"/>
          <w:szCs w:val="24"/>
        </w:rPr>
        <w:t xml:space="preserve"> and</w:t>
      </w:r>
      <w:r w:rsidRPr="00155BEB">
        <w:rPr>
          <w:rFonts w:ascii="Times New Roman" w:hAnsi="Times New Roman" w:cs="Times New Roman"/>
          <w:sz w:val="24"/>
          <w:szCs w:val="24"/>
        </w:rPr>
        <w:t xml:space="preserve"> to identify challenges and issues for further study. The analysis for open-ended questions will be qualitative and consist mostly of narrative summaries of the answers, as</w:t>
      </w:r>
      <w:r>
        <w:rPr>
          <w:rFonts w:ascii="Times New Roman" w:hAnsi="Times New Roman" w:cs="Times New Roman"/>
          <w:sz w:val="24"/>
          <w:szCs w:val="24"/>
        </w:rPr>
        <w:t xml:space="preserve"> </w:t>
      </w:r>
      <w:r w:rsidRPr="00155BEB">
        <w:rPr>
          <w:rFonts w:ascii="Times New Roman" w:hAnsi="Times New Roman" w:cs="Times New Roman"/>
          <w:sz w:val="24"/>
          <w:szCs w:val="24"/>
        </w:rPr>
        <w:t>well as the examination of emerging themes.</w:t>
      </w:r>
    </w:p>
    <w:p w14:paraId="4CC24E2E" w14:textId="77777777" w:rsidR="0093247A" w:rsidRDefault="0093247A">
      <w:pPr>
        <w:autoSpaceDE w:val="0"/>
        <w:autoSpaceDN w:val="0"/>
        <w:adjustRightInd w:val="0"/>
        <w:spacing w:after="0" w:line="240" w:lineRule="auto"/>
        <w:rPr>
          <w:rFonts w:ascii="Times New Roman" w:hAnsi="Times New Roman" w:cs="Times New Roman"/>
          <w:sz w:val="24"/>
          <w:szCs w:val="24"/>
        </w:rPr>
      </w:pPr>
    </w:p>
    <w:p w14:paraId="553E1C57" w14:textId="77777777" w:rsidR="0093247A" w:rsidRDefault="00DC4B88" w:rsidP="00231E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Exhibit</w:t>
      </w:r>
      <w:r w:rsidR="0093247A" w:rsidRPr="00DF16EC">
        <w:rPr>
          <w:rFonts w:ascii="Times New Roman" w:hAnsi="Times New Roman" w:cs="Times New Roman"/>
          <w:sz w:val="24"/>
          <w:szCs w:val="24"/>
        </w:rPr>
        <w:t xml:space="preserve"> </w:t>
      </w:r>
      <w:r w:rsidR="000246DC">
        <w:rPr>
          <w:rFonts w:ascii="Times New Roman" w:hAnsi="Times New Roman" w:cs="Times New Roman"/>
          <w:sz w:val="24"/>
          <w:szCs w:val="24"/>
        </w:rPr>
        <w:t>A3</w:t>
      </w:r>
      <w:r w:rsidR="0093247A" w:rsidRPr="00DF16EC">
        <w:rPr>
          <w:rFonts w:ascii="Times New Roman" w:hAnsi="Times New Roman" w:cs="Times New Roman"/>
          <w:sz w:val="24"/>
          <w:szCs w:val="24"/>
        </w:rPr>
        <w:t xml:space="preserve"> details how the survey data will be used to answer each of the three </w:t>
      </w:r>
      <w:r w:rsidR="004853C4">
        <w:rPr>
          <w:rFonts w:ascii="Times New Roman" w:hAnsi="Times New Roman" w:cs="Times New Roman"/>
          <w:sz w:val="24"/>
          <w:szCs w:val="24"/>
        </w:rPr>
        <w:t xml:space="preserve">core </w:t>
      </w:r>
      <w:r w:rsidR="0093247A" w:rsidRPr="00DF16EC">
        <w:rPr>
          <w:rFonts w:ascii="Times New Roman" w:hAnsi="Times New Roman" w:cs="Times New Roman"/>
          <w:sz w:val="24"/>
          <w:szCs w:val="24"/>
        </w:rPr>
        <w:t>research questions</w:t>
      </w:r>
      <w:r w:rsidR="004853C4">
        <w:rPr>
          <w:rFonts w:ascii="Times New Roman" w:hAnsi="Times New Roman" w:cs="Times New Roman"/>
          <w:sz w:val="24"/>
          <w:szCs w:val="24"/>
        </w:rPr>
        <w:t xml:space="preserve">, which are broken down into sub-questions in the </w:t>
      </w:r>
      <w:r>
        <w:rPr>
          <w:rFonts w:ascii="Times New Roman" w:hAnsi="Times New Roman" w:cs="Times New Roman"/>
          <w:sz w:val="24"/>
          <w:szCs w:val="24"/>
        </w:rPr>
        <w:t>exhibit</w:t>
      </w:r>
      <w:r w:rsidR="0093247A" w:rsidRPr="00DF16EC">
        <w:rPr>
          <w:rFonts w:ascii="Times New Roman" w:hAnsi="Times New Roman" w:cs="Times New Roman"/>
          <w:sz w:val="24"/>
          <w:szCs w:val="24"/>
        </w:rPr>
        <w:t>. There</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are four outcomes: (a) career pathways, (b) civic engagement, (c) development of career focused soft</w:t>
      </w:r>
      <w:r w:rsidR="0093247A">
        <w:rPr>
          <w:rFonts w:ascii="Times New Roman" w:hAnsi="Times New Roman" w:cs="Times New Roman"/>
          <w:sz w:val="24"/>
          <w:szCs w:val="24"/>
        </w:rPr>
        <w:t xml:space="preserve"> and hard </w:t>
      </w:r>
      <w:r w:rsidR="0093247A" w:rsidRPr="00DF16EC">
        <w:rPr>
          <w:rFonts w:ascii="Times New Roman" w:hAnsi="Times New Roman" w:cs="Times New Roman"/>
          <w:sz w:val="24"/>
          <w:szCs w:val="24"/>
        </w:rPr>
        <w:t>skills, and (d) sense of community. The analysis will be conducted for ordinal and</w:t>
      </w:r>
      <w:r w:rsidR="0093247A">
        <w:rPr>
          <w:rFonts w:ascii="Times New Roman" w:hAnsi="Times New Roman" w:cs="Times New Roman"/>
          <w:sz w:val="24"/>
          <w:szCs w:val="24"/>
        </w:rPr>
        <w:t xml:space="preserve"> continuous</w:t>
      </w:r>
      <w:r w:rsidR="0093247A" w:rsidRPr="00DF16EC">
        <w:rPr>
          <w:rFonts w:ascii="Times New Roman" w:hAnsi="Times New Roman" w:cs="Times New Roman"/>
          <w:sz w:val="24"/>
          <w:szCs w:val="24"/>
        </w:rPr>
        <w:t xml:space="preserve"> outcomes</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using</w:t>
      </w:r>
      <w:r w:rsidR="0093247A">
        <w:rPr>
          <w:rFonts w:ascii="Times New Roman" w:hAnsi="Times New Roman" w:cs="Times New Roman"/>
          <w:sz w:val="24"/>
          <w:szCs w:val="24"/>
        </w:rPr>
        <w:t xml:space="preserve"> ordered logit and OLS regression</w:t>
      </w:r>
      <w:r w:rsidR="0093247A" w:rsidRPr="00DF16EC">
        <w:rPr>
          <w:rFonts w:ascii="Times New Roman" w:hAnsi="Times New Roman" w:cs="Times New Roman"/>
          <w:sz w:val="24"/>
          <w:szCs w:val="24"/>
        </w:rPr>
        <w:t xml:space="preserve">. </w:t>
      </w:r>
      <w:r w:rsidR="006F364F">
        <w:rPr>
          <w:rFonts w:ascii="Times New Roman" w:hAnsi="Times New Roman" w:cs="Times New Roman"/>
          <w:sz w:val="24"/>
          <w:szCs w:val="24"/>
        </w:rPr>
        <w:t>L</w:t>
      </w:r>
      <w:r w:rsidR="00F65E4B">
        <w:rPr>
          <w:rFonts w:ascii="Times New Roman" w:hAnsi="Times New Roman" w:cs="Times New Roman"/>
          <w:sz w:val="24"/>
          <w:szCs w:val="24"/>
        </w:rPr>
        <w:t>ength of service</w:t>
      </w:r>
      <w:r w:rsidR="0093247A" w:rsidRPr="00DF16EC">
        <w:rPr>
          <w:rFonts w:ascii="Times New Roman" w:hAnsi="Times New Roman" w:cs="Times New Roman"/>
          <w:sz w:val="24"/>
          <w:szCs w:val="24"/>
        </w:rPr>
        <w:t xml:space="preserve"> will be used alongside demographic variables in the regression analysis to assess the effects of dosage on</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service outcomes.</w:t>
      </w:r>
      <w:r w:rsidR="006F364F">
        <w:rPr>
          <w:rFonts w:ascii="Times New Roman" w:hAnsi="Times New Roman" w:cs="Times New Roman"/>
          <w:sz w:val="24"/>
          <w:szCs w:val="24"/>
        </w:rPr>
        <w:t xml:space="preserve"> Differences between cohorts and programs will also be explored</w:t>
      </w:r>
      <w:r w:rsidR="00200860">
        <w:rPr>
          <w:rFonts w:ascii="Times New Roman" w:hAnsi="Times New Roman" w:cs="Times New Roman"/>
          <w:sz w:val="24"/>
          <w:szCs w:val="24"/>
        </w:rPr>
        <w:t>.</w:t>
      </w:r>
    </w:p>
    <w:p w14:paraId="4AD22972" w14:textId="77777777" w:rsidR="0093247A" w:rsidRDefault="0093247A" w:rsidP="00204C6F">
      <w:pPr>
        <w:autoSpaceDE w:val="0"/>
        <w:autoSpaceDN w:val="0"/>
        <w:adjustRightInd w:val="0"/>
        <w:spacing w:after="0" w:line="240" w:lineRule="auto"/>
        <w:rPr>
          <w:rFonts w:ascii="Times New Roman" w:hAnsi="Times New Roman" w:cs="Times New Roman"/>
          <w:sz w:val="24"/>
          <w:szCs w:val="24"/>
        </w:rPr>
      </w:pPr>
    </w:p>
    <w:p w14:paraId="7B8CCD35" w14:textId="77777777" w:rsidR="0093247A" w:rsidRDefault="00DC4B88" w:rsidP="00204C6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Exhibit</w:t>
      </w:r>
      <w:r w:rsidR="000246DC">
        <w:rPr>
          <w:rFonts w:ascii="Times New Roman" w:hAnsi="Times New Roman" w:cs="Times New Roman"/>
          <w:b/>
          <w:sz w:val="24"/>
          <w:szCs w:val="24"/>
        </w:rPr>
        <w:t xml:space="preserve"> A3</w:t>
      </w:r>
      <w:r w:rsidR="0093247A" w:rsidRPr="006A7546">
        <w:rPr>
          <w:rFonts w:ascii="Times New Roman" w:hAnsi="Times New Roman" w:cs="Times New Roman"/>
          <w:b/>
          <w:sz w:val="24"/>
          <w:szCs w:val="24"/>
        </w:rPr>
        <w:t>. Research Questions and Proposed Analysis</w:t>
      </w:r>
    </w:p>
    <w:p w14:paraId="63A95F71" w14:textId="77777777" w:rsidR="0093247A" w:rsidRDefault="0093247A" w:rsidP="00204C6F">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35"/>
        <w:gridCol w:w="3728"/>
        <w:gridCol w:w="2468"/>
        <w:gridCol w:w="2419"/>
      </w:tblGrid>
      <w:tr w:rsidR="0093247A" w14:paraId="725A871C" w14:textId="77777777" w:rsidTr="00D0794C">
        <w:trPr>
          <w:cantSplit/>
        </w:trPr>
        <w:tc>
          <w:tcPr>
            <w:tcW w:w="738" w:type="dxa"/>
          </w:tcPr>
          <w:p w14:paraId="73BF4F2F"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RQ#</w:t>
            </w:r>
          </w:p>
        </w:tc>
        <w:tc>
          <w:tcPr>
            <w:tcW w:w="3853" w:type="dxa"/>
          </w:tcPr>
          <w:p w14:paraId="0D4DB5D0" w14:textId="77777777" w:rsidR="0093247A" w:rsidRPr="00121778"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Research Question</w:t>
            </w:r>
          </w:p>
        </w:tc>
        <w:tc>
          <w:tcPr>
            <w:tcW w:w="2523" w:type="dxa"/>
          </w:tcPr>
          <w:p w14:paraId="7944AA3A"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Relevant Survey Items</w:t>
            </w:r>
          </w:p>
          <w:p w14:paraId="5A435FB7" w14:textId="4234DC60" w:rsidR="0093247A" w:rsidRDefault="0093247A" w:rsidP="008C0C8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(see </w:t>
            </w:r>
            <w:r w:rsidR="008A3D6A" w:rsidRPr="008A3D6A">
              <w:rPr>
                <w:rFonts w:ascii="Times New Roman" w:hAnsi="Times New Roman" w:cs="Times New Roman"/>
                <w:b/>
                <w:sz w:val="24"/>
                <w:szCs w:val="24"/>
              </w:rPr>
              <w:t xml:space="preserve">Appendix </w:t>
            </w:r>
            <w:r w:rsidR="008C0C87">
              <w:rPr>
                <w:rFonts w:ascii="Times New Roman" w:hAnsi="Times New Roman" w:cs="Times New Roman"/>
                <w:b/>
                <w:sz w:val="24"/>
                <w:szCs w:val="24"/>
              </w:rPr>
              <w:t>A</w:t>
            </w:r>
            <w:r>
              <w:rPr>
                <w:rFonts w:ascii="Times New Roman" w:hAnsi="Times New Roman" w:cs="Times New Roman"/>
                <w:b/>
                <w:sz w:val="24"/>
                <w:szCs w:val="24"/>
              </w:rPr>
              <w:t xml:space="preserve"> for survey)</w:t>
            </w:r>
          </w:p>
        </w:tc>
        <w:tc>
          <w:tcPr>
            <w:tcW w:w="2462" w:type="dxa"/>
          </w:tcPr>
          <w:p w14:paraId="65BBD801"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Analytical Methods</w:t>
            </w:r>
          </w:p>
        </w:tc>
      </w:tr>
      <w:tr w:rsidR="0093247A" w14:paraId="6F193B94" w14:textId="77777777" w:rsidTr="00D0794C">
        <w:trPr>
          <w:cantSplit/>
        </w:trPr>
        <w:tc>
          <w:tcPr>
            <w:tcW w:w="738" w:type="dxa"/>
          </w:tcPr>
          <w:p w14:paraId="15FE3AD4"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1.1</w:t>
            </w:r>
          </w:p>
        </w:tc>
        <w:tc>
          <w:tcPr>
            <w:tcW w:w="3853" w:type="dxa"/>
          </w:tcPr>
          <w:p w14:paraId="5523A205"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career pathways?</w:t>
            </w:r>
          </w:p>
        </w:tc>
        <w:tc>
          <w:tcPr>
            <w:tcW w:w="2523" w:type="dxa"/>
          </w:tcPr>
          <w:p w14:paraId="530B6CD6"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Pathways:</w:t>
            </w:r>
          </w:p>
          <w:p w14:paraId="785B3178" w14:textId="77777777" w:rsidR="0093247A" w:rsidRPr="004F3450" w:rsidRDefault="00EC2A41" w:rsidP="00EC2A4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r w:rsidR="00930643">
              <w:rPr>
                <w:rFonts w:ascii="Times New Roman" w:hAnsi="Times New Roman" w:cs="Times New Roman"/>
                <w:sz w:val="24"/>
                <w:szCs w:val="24"/>
              </w:rPr>
              <w:t xml:space="preserve">, </w:t>
            </w:r>
            <w:r>
              <w:rPr>
                <w:rFonts w:ascii="Times New Roman" w:hAnsi="Times New Roman" w:cs="Times New Roman"/>
                <w:sz w:val="24"/>
                <w:szCs w:val="24"/>
              </w:rPr>
              <w:t>16-23</w:t>
            </w:r>
            <w:r w:rsidR="00930643">
              <w:rPr>
                <w:rFonts w:ascii="Times New Roman" w:hAnsi="Times New Roman" w:cs="Times New Roman"/>
                <w:sz w:val="24"/>
                <w:szCs w:val="24"/>
              </w:rPr>
              <w:t xml:space="preserve">, </w:t>
            </w:r>
            <w:r>
              <w:rPr>
                <w:rFonts w:ascii="Times New Roman" w:hAnsi="Times New Roman" w:cs="Times New Roman"/>
                <w:sz w:val="24"/>
                <w:szCs w:val="24"/>
              </w:rPr>
              <w:t>39b</w:t>
            </w:r>
          </w:p>
        </w:tc>
        <w:tc>
          <w:tcPr>
            <w:tcW w:w="2462" w:type="dxa"/>
          </w:tcPr>
          <w:p w14:paraId="5D85BFBA" w14:textId="77777777" w:rsidR="0093247A" w:rsidRPr="004F3450" w:rsidRDefault="0093247A" w:rsidP="00204C6F">
            <w:pPr>
              <w:autoSpaceDE w:val="0"/>
              <w:autoSpaceDN w:val="0"/>
              <w:adjustRightInd w:val="0"/>
              <w:rPr>
                <w:rFonts w:ascii="Times New Roman" w:hAnsi="Times New Roman" w:cs="Times New Roman"/>
                <w:sz w:val="24"/>
                <w:szCs w:val="24"/>
              </w:rPr>
            </w:pPr>
            <w:r w:rsidRPr="004F3450">
              <w:rPr>
                <w:rFonts w:ascii="Times New Roman" w:hAnsi="Times New Roman" w:cs="Times New Roman"/>
                <w:sz w:val="24"/>
                <w:szCs w:val="24"/>
              </w:rPr>
              <w:t>Descriptive analysis</w:t>
            </w:r>
          </w:p>
        </w:tc>
      </w:tr>
      <w:tr w:rsidR="0093247A" w14:paraId="2036E677" w14:textId="77777777" w:rsidTr="00D0794C">
        <w:trPr>
          <w:cantSplit/>
        </w:trPr>
        <w:tc>
          <w:tcPr>
            <w:tcW w:w="738" w:type="dxa"/>
          </w:tcPr>
          <w:p w14:paraId="360F8405"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1.2</w:t>
            </w:r>
          </w:p>
        </w:tc>
        <w:tc>
          <w:tcPr>
            <w:tcW w:w="3853" w:type="dxa"/>
          </w:tcPr>
          <w:p w14:paraId="0C4872FC"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civic engagement?</w:t>
            </w:r>
          </w:p>
        </w:tc>
        <w:tc>
          <w:tcPr>
            <w:tcW w:w="2523" w:type="dxa"/>
          </w:tcPr>
          <w:p w14:paraId="526FE5BE"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Pre-Service:</w:t>
            </w:r>
          </w:p>
          <w:p w14:paraId="29CD8CB5" w14:textId="77777777" w:rsidR="0093247A" w:rsidRDefault="00EC2A41"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p>
          <w:p w14:paraId="4D9BB7B2" w14:textId="77777777" w:rsidR="0093247A" w:rsidRDefault="0093247A" w:rsidP="00204C6F">
            <w:pPr>
              <w:autoSpaceDE w:val="0"/>
              <w:autoSpaceDN w:val="0"/>
              <w:adjustRightInd w:val="0"/>
              <w:rPr>
                <w:rFonts w:ascii="Times New Roman" w:hAnsi="Times New Roman" w:cs="Times New Roman"/>
                <w:sz w:val="24"/>
                <w:szCs w:val="24"/>
              </w:rPr>
            </w:pPr>
          </w:p>
          <w:p w14:paraId="69E30D7D"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Post-Service:</w:t>
            </w:r>
          </w:p>
          <w:p w14:paraId="46896ED8" w14:textId="77777777" w:rsidR="0093247A" w:rsidRPr="004F3450" w:rsidRDefault="00EC2A41" w:rsidP="00EC2A4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w:t>
            </w:r>
            <w:r w:rsidR="00963922">
              <w:rPr>
                <w:rFonts w:ascii="Times New Roman" w:hAnsi="Times New Roman" w:cs="Times New Roman"/>
                <w:sz w:val="24"/>
                <w:szCs w:val="24"/>
              </w:rPr>
              <w:t xml:space="preserve">, </w:t>
            </w:r>
            <w:r>
              <w:rPr>
                <w:rFonts w:ascii="Times New Roman" w:hAnsi="Times New Roman" w:cs="Times New Roman"/>
                <w:sz w:val="24"/>
                <w:szCs w:val="24"/>
              </w:rPr>
              <w:t>34-37</w:t>
            </w:r>
          </w:p>
        </w:tc>
        <w:tc>
          <w:tcPr>
            <w:tcW w:w="2462" w:type="dxa"/>
          </w:tcPr>
          <w:p w14:paraId="216E26AB"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19CE2B91" w14:textId="77777777" w:rsidR="0093247A" w:rsidRDefault="0093247A">
            <w:pPr>
              <w:autoSpaceDE w:val="0"/>
              <w:autoSpaceDN w:val="0"/>
              <w:adjustRightInd w:val="0"/>
              <w:rPr>
                <w:rFonts w:ascii="Times New Roman" w:hAnsi="Times New Roman" w:cs="Times New Roman"/>
                <w:sz w:val="24"/>
                <w:szCs w:val="24"/>
              </w:rPr>
            </w:pPr>
          </w:p>
          <w:p w14:paraId="156A0B0E"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(post-service civic engagement, controlling for pre-service civic engagement)</w:t>
            </w:r>
          </w:p>
        </w:tc>
      </w:tr>
      <w:tr w:rsidR="0093247A" w14:paraId="35C81BAF" w14:textId="77777777" w:rsidTr="00D0794C">
        <w:trPr>
          <w:cantSplit/>
        </w:trPr>
        <w:tc>
          <w:tcPr>
            <w:tcW w:w="738" w:type="dxa"/>
          </w:tcPr>
          <w:p w14:paraId="7534168E"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1.3</w:t>
            </w:r>
          </w:p>
        </w:tc>
        <w:tc>
          <w:tcPr>
            <w:tcW w:w="3853" w:type="dxa"/>
          </w:tcPr>
          <w:p w14:paraId="6A522FAF"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development of career-oriented soft and hard skills?</w:t>
            </w:r>
          </w:p>
        </w:tc>
        <w:tc>
          <w:tcPr>
            <w:tcW w:w="2523" w:type="dxa"/>
          </w:tcPr>
          <w:p w14:paraId="6DFC2E34"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Skills Pre-Service:</w:t>
            </w:r>
          </w:p>
          <w:p w14:paraId="7E8574BA" w14:textId="77777777" w:rsidR="0093247A" w:rsidRDefault="000F3E83"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6-7</w:t>
            </w:r>
          </w:p>
          <w:p w14:paraId="60DBFCE1" w14:textId="77777777" w:rsidR="0093247A" w:rsidRDefault="0093247A" w:rsidP="00204C6F">
            <w:pPr>
              <w:autoSpaceDE w:val="0"/>
              <w:autoSpaceDN w:val="0"/>
              <w:adjustRightInd w:val="0"/>
              <w:rPr>
                <w:rFonts w:ascii="Times New Roman" w:hAnsi="Times New Roman" w:cs="Times New Roman"/>
                <w:sz w:val="24"/>
                <w:szCs w:val="24"/>
              </w:rPr>
            </w:pPr>
          </w:p>
          <w:p w14:paraId="72812092"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Skills Post-Service:</w:t>
            </w:r>
          </w:p>
          <w:p w14:paraId="5ECB8343" w14:textId="77777777" w:rsidR="0093247A" w:rsidRPr="004F3450" w:rsidRDefault="000F3E83"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24-30</w:t>
            </w:r>
          </w:p>
        </w:tc>
        <w:tc>
          <w:tcPr>
            <w:tcW w:w="2462" w:type="dxa"/>
          </w:tcPr>
          <w:p w14:paraId="407795DB"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46BCB758" w14:textId="77777777" w:rsidR="0093247A" w:rsidRDefault="0093247A">
            <w:pPr>
              <w:autoSpaceDE w:val="0"/>
              <w:autoSpaceDN w:val="0"/>
              <w:adjustRightInd w:val="0"/>
              <w:rPr>
                <w:rFonts w:ascii="Times New Roman" w:hAnsi="Times New Roman" w:cs="Times New Roman"/>
                <w:sz w:val="24"/>
                <w:szCs w:val="24"/>
              </w:rPr>
            </w:pPr>
          </w:p>
          <w:p w14:paraId="50D27B11"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Linear regression (post-service career skills, controlling for pre-service career skills) </w:t>
            </w:r>
          </w:p>
        </w:tc>
      </w:tr>
      <w:tr w:rsidR="0093247A" w14:paraId="1B746E2B" w14:textId="77777777" w:rsidTr="00D0794C">
        <w:trPr>
          <w:cantSplit/>
        </w:trPr>
        <w:tc>
          <w:tcPr>
            <w:tcW w:w="738" w:type="dxa"/>
          </w:tcPr>
          <w:p w14:paraId="58DAE09D"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lastRenderedPageBreak/>
              <w:t>1.4</w:t>
            </w:r>
          </w:p>
        </w:tc>
        <w:tc>
          <w:tcPr>
            <w:tcW w:w="3853" w:type="dxa"/>
          </w:tcPr>
          <w:p w14:paraId="5FE7D148"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sense of community?</w:t>
            </w:r>
          </w:p>
        </w:tc>
        <w:tc>
          <w:tcPr>
            <w:tcW w:w="2523" w:type="dxa"/>
          </w:tcPr>
          <w:p w14:paraId="5B54A6B9"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Sense of Community Pre-Service:</w:t>
            </w:r>
          </w:p>
          <w:p w14:paraId="598CF2CE" w14:textId="77777777" w:rsidR="0093247A" w:rsidRDefault="000F3E83"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p>
          <w:p w14:paraId="0F4B9C62" w14:textId="77777777" w:rsidR="0093247A" w:rsidRDefault="0093247A" w:rsidP="00204C6F">
            <w:pPr>
              <w:autoSpaceDE w:val="0"/>
              <w:autoSpaceDN w:val="0"/>
              <w:adjustRightInd w:val="0"/>
              <w:rPr>
                <w:rFonts w:ascii="Times New Roman" w:hAnsi="Times New Roman" w:cs="Times New Roman"/>
                <w:sz w:val="24"/>
                <w:szCs w:val="24"/>
              </w:rPr>
            </w:pPr>
          </w:p>
          <w:p w14:paraId="62BB2362"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Sense of Community Post-Service:</w:t>
            </w:r>
          </w:p>
          <w:p w14:paraId="404940E4" w14:textId="77777777" w:rsidR="0093247A" w:rsidRPr="004F3450" w:rsidRDefault="000F3E83" w:rsidP="000F3E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32-33a</w:t>
            </w:r>
            <w:r w:rsidR="0093247A">
              <w:rPr>
                <w:rFonts w:ascii="Times New Roman" w:hAnsi="Times New Roman" w:cs="Times New Roman"/>
                <w:sz w:val="24"/>
                <w:szCs w:val="24"/>
              </w:rPr>
              <w:t xml:space="preserve">, </w:t>
            </w:r>
            <w:r>
              <w:rPr>
                <w:rFonts w:ascii="Times New Roman" w:hAnsi="Times New Roman" w:cs="Times New Roman"/>
                <w:sz w:val="24"/>
                <w:szCs w:val="24"/>
              </w:rPr>
              <w:t>38</w:t>
            </w:r>
          </w:p>
        </w:tc>
        <w:tc>
          <w:tcPr>
            <w:tcW w:w="2462" w:type="dxa"/>
          </w:tcPr>
          <w:p w14:paraId="554B3FF2"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42E10DF1" w14:textId="77777777" w:rsidR="0093247A" w:rsidRDefault="0093247A">
            <w:pPr>
              <w:autoSpaceDE w:val="0"/>
              <w:autoSpaceDN w:val="0"/>
              <w:adjustRightInd w:val="0"/>
              <w:rPr>
                <w:rFonts w:ascii="Times New Roman" w:hAnsi="Times New Roman" w:cs="Times New Roman"/>
                <w:sz w:val="24"/>
                <w:szCs w:val="24"/>
              </w:rPr>
            </w:pPr>
          </w:p>
          <w:p w14:paraId="4EE0A706"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(post-service sense of community, controlling for pre-service sense of community)</w:t>
            </w:r>
          </w:p>
        </w:tc>
      </w:tr>
      <w:tr w:rsidR="0093247A" w14:paraId="2D5D8926" w14:textId="77777777" w:rsidTr="00D0794C">
        <w:trPr>
          <w:cantSplit/>
        </w:trPr>
        <w:tc>
          <w:tcPr>
            <w:tcW w:w="738" w:type="dxa"/>
          </w:tcPr>
          <w:p w14:paraId="5CB32B0E"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2.1</w:t>
            </w:r>
          </w:p>
        </w:tc>
        <w:tc>
          <w:tcPr>
            <w:tcW w:w="3853" w:type="dxa"/>
          </w:tcPr>
          <w:p w14:paraId="6087A435"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if any, do member outcomes vary by life stage?</w:t>
            </w:r>
          </w:p>
        </w:tc>
        <w:tc>
          <w:tcPr>
            <w:tcW w:w="2523" w:type="dxa"/>
          </w:tcPr>
          <w:p w14:paraId="4EB36337"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Career Skills, and Sense of Community Indicators, Pre- and Post-Service (see previous rows for survey item numbers)</w:t>
            </w:r>
          </w:p>
          <w:p w14:paraId="52F20647" w14:textId="77777777" w:rsidR="0093247A" w:rsidRDefault="0093247A" w:rsidP="00231E1C">
            <w:pPr>
              <w:autoSpaceDE w:val="0"/>
              <w:autoSpaceDN w:val="0"/>
              <w:adjustRightInd w:val="0"/>
              <w:rPr>
                <w:rFonts w:ascii="Times New Roman" w:hAnsi="Times New Roman" w:cs="Times New Roman"/>
                <w:sz w:val="24"/>
                <w:szCs w:val="24"/>
              </w:rPr>
            </w:pPr>
          </w:p>
          <w:p w14:paraId="29E7AEB5"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Life Stage:</w:t>
            </w:r>
          </w:p>
          <w:p w14:paraId="38261239" w14:textId="77777777" w:rsidR="0093247A" w:rsidRPr="004F3450" w:rsidRDefault="00606675" w:rsidP="000F3E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0F3E83">
              <w:rPr>
                <w:rFonts w:ascii="Times New Roman" w:hAnsi="Times New Roman" w:cs="Times New Roman"/>
                <w:sz w:val="24"/>
                <w:szCs w:val="24"/>
              </w:rPr>
              <w:t>5</w:t>
            </w:r>
            <w:r w:rsidR="0093247A">
              <w:rPr>
                <w:rFonts w:ascii="Times New Roman" w:hAnsi="Times New Roman" w:cs="Times New Roman"/>
                <w:sz w:val="24"/>
                <w:szCs w:val="24"/>
              </w:rPr>
              <w:t xml:space="preserve">, </w:t>
            </w:r>
            <w:r w:rsidR="000F3E83">
              <w:rPr>
                <w:rFonts w:ascii="Times New Roman" w:hAnsi="Times New Roman" w:cs="Times New Roman"/>
                <w:sz w:val="24"/>
                <w:szCs w:val="24"/>
              </w:rPr>
              <w:t>40</w:t>
            </w:r>
            <w:r>
              <w:rPr>
                <w:rFonts w:ascii="Times New Roman" w:hAnsi="Times New Roman" w:cs="Times New Roman"/>
                <w:sz w:val="24"/>
                <w:szCs w:val="24"/>
              </w:rPr>
              <w:t>,</w:t>
            </w:r>
            <w:r w:rsidR="0093247A">
              <w:rPr>
                <w:rFonts w:ascii="Times New Roman" w:hAnsi="Times New Roman" w:cs="Times New Roman"/>
                <w:sz w:val="24"/>
                <w:szCs w:val="24"/>
              </w:rPr>
              <w:t>cohort</w:t>
            </w:r>
          </w:p>
        </w:tc>
        <w:tc>
          <w:tcPr>
            <w:tcW w:w="2462" w:type="dxa"/>
          </w:tcPr>
          <w:p w14:paraId="2795DE97"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3B88FE14" w14:textId="77777777" w:rsidR="0093247A" w:rsidRDefault="0093247A">
            <w:pPr>
              <w:autoSpaceDE w:val="0"/>
              <w:autoSpaceDN w:val="0"/>
              <w:adjustRightInd w:val="0"/>
              <w:rPr>
                <w:rFonts w:ascii="Times New Roman" w:hAnsi="Times New Roman" w:cs="Times New Roman"/>
                <w:sz w:val="24"/>
                <w:szCs w:val="24"/>
              </w:rPr>
            </w:pPr>
          </w:p>
          <w:p w14:paraId="11881A16"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(life stage before/during AmeriCorps as a predictor of member post-service outcomes, controlling for pre-service outcomes; current life stage as a predictor of member post-service outcomes, controlling for pre-service outcomes)</w:t>
            </w:r>
          </w:p>
        </w:tc>
      </w:tr>
      <w:tr w:rsidR="0093247A" w14:paraId="005D47EC" w14:textId="77777777" w:rsidTr="00D0794C">
        <w:trPr>
          <w:cantSplit/>
        </w:trPr>
        <w:tc>
          <w:tcPr>
            <w:tcW w:w="738" w:type="dxa"/>
          </w:tcPr>
          <w:p w14:paraId="78633165"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2.2</w:t>
            </w:r>
          </w:p>
        </w:tc>
        <w:tc>
          <w:tcPr>
            <w:tcW w:w="3853" w:type="dxa"/>
          </w:tcPr>
          <w:p w14:paraId="106AF18C"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if any, do member outcomes vary by types of service experiences?</w:t>
            </w:r>
          </w:p>
        </w:tc>
        <w:tc>
          <w:tcPr>
            <w:tcW w:w="2523" w:type="dxa"/>
          </w:tcPr>
          <w:p w14:paraId="71C13317"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Career Skills, and Sense of Community Indicators, Pre- and Post-Service (see previous rows for survey item numbers)</w:t>
            </w:r>
          </w:p>
          <w:p w14:paraId="1BD1F224" w14:textId="77777777" w:rsidR="0093247A" w:rsidRDefault="0093247A" w:rsidP="00231E1C">
            <w:pPr>
              <w:autoSpaceDE w:val="0"/>
              <w:autoSpaceDN w:val="0"/>
              <w:adjustRightInd w:val="0"/>
              <w:rPr>
                <w:rFonts w:ascii="Times New Roman" w:hAnsi="Times New Roman" w:cs="Times New Roman"/>
                <w:sz w:val="24"/>
                <w:szCs w:val="24"/>
              </w:rPr>
            </w:pPr>
          </w:p>
          <w:p w14:paraId="6043216C"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Service Experiences:</w:t>
            </w:r>
          </w:p>
          <w:p w14:paraId="0A661DFB" w14:textId="77777777" w:rsidR="0093247A" w:rsidRPr="004F3450" w:rsidRDefault="00F93C47" w:rsidP="00F93C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10-14</w:t>
            </w:r>
            <w:r w:rsidR="0093247A">
              <w:rPr>
                <w:rFonts w:ascii="Times New Roman" w:hAnsi="Times New Roman" w:cs="Times New Roman"/>
                <w:sz w:val="24"/>
                <w:szCs w:val="24"/>
              </w:rPr>
              <w:t>, program</w:t>
            </w:r>
          </w:p>
        </w:tc>
        <w:tc>
          <w:tcPr>
            <w:tcW w:w="2462" w:type="dxa"/>
          </w:tcPr>
          <w:p w14:paraId="0A98CF53"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23564BEA" w14:textId="77777777" w:rsidR="0093247A" w:rsidRDefault="0093247A">
            <w:pPr>
              <w:autoSpaceDE w:val="0"/>
              <w:autoSpaceDN w:val="0"/>
              <w:adjustRightInd w:val="0"/>
              <w:rPr>
                <w:rFonts w:ascii="Times New Roman" w:hAnsi="Times New Roman" w:cs="Times New Roman"/>
                <w:sz w:val="24"/>
                <w:szCs w:val="24"/>
              </w:rPr>
            </w:pPr>
          </w:p>
          <w:p w14:paraId="40AB22A7"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(type of service experience as a predictor of member post-service outcomes, controlling for pre-service outcomes and demographics)</w:t>
            </w:r>
          </w:p>
        </w:tc>
      </w:tr>
      <w:tr w:rsidR="0093247A" w14:paraId="29BDE81D" w14:textId="77777777" w:rsidTr="00D0794C">
        <w:trPr>
          <w:cantSplit/>
        </w:trPr>
        <w:tc>
          <w:tcPr>
            <w:tcW w:w="738" w:type="dxa"/>
          </w:tcPr>
          <w:p w14:paraId="159CE7C1"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3.1</w:t>
            </w:r>
          </w:p>
        </w:tc>
        <w:tc>
          <w:tcPr>
            <w:tcW w:w="3853" w:type="dxa"/>
          </w:tcPr>
          <w:p w14:paraId="3F738160"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What are the employment outcomes of AmeriCorps alumni, and does national service serve as a pathway to employment success?</w:t>
            </w:r>
          </w:p>
        </w:tc>
        <w:tc>
          <w:tcPr>
            <w:tcW w:w="2523" w:type="dxa"/>
          </w:tcPr>
          <w:p w14:paraId="4D3712CD" w14:textId="77777777" w:rsidR="0093247A" w:rsidRPr="004F3450" w:rsidRDefault="0093247A" w:rsidP="00F93C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1a, 1b,</w:t>
            </w:r>
            <w:r w:rsidR="004F0B9D">
              <w:rPr>
                <w:rFonts w:ascii="Times New Roman" w:hAnsi="Times New Roman" w:cs="Times New Roman"/>
                <w:sz w:val="24"/>
                <w:szCs w:val="24"/>
              </w:rPr>
              <w:t xml:space="preserve"> 2a,</w:t>
            </w:r>
            <w:r>
              <w:rPr>
                <w:rFonts w:ascii="Times New Roman" w:hAnsi="Times New Roman" w:cs="Times New Roman"/>
                <w:sz w:val="24"/>
                <w:szCs w:val="24"/>
              </w:rPr>
              <w:t xml:space="preserve"> </w:t>
            </w:r>
            <w:r w:rsidR="004F0B9D">
              <w:rPr>
                <w:rFonts w:ascii="Times New Roman" w:hAnsi="Times New Roman" w:cs="Times New Roman"/>
                <w:sz w:val="24"/>
                <w:szCs w:val="24"/>
              </w:rPr>
              <w:t>2b</w:t>
            </w:r>
            <w:r w:rsidR="00942D2D">
              <w:rPr>
                <w:rFonts w:ascii="Times New Roman" w:hAnsi="Times New Roman" w:cs="Times New Roman"/>
                <w:sz w:val="24"/>
                <w:szCs w:val="24"/>
              </w:rPr>
              <w:t>,</w:t>
            </w:r>
            <w:r>
              <w:rPr>
                <w:rFonts w:ascii="Times New Roman" w:hAnsi="Times New Roman" w:cs="Times New Roman"/>
                <w:sz w:val="24"/>
                <w:szCs w:val="24"/>
              </w:rPr>
              <w:t xml:space="preserve"> </w:t>
            </w:r>
            <w:r w:rsidR="00F93C47">
              <w:rPr>
                <w:rFonts w:ascii="Times New Roman" w:hAnsi="Times New Roman" w:cs="Times New Roman"/>
                <w:sz w:val="24"/>
                <w:szCs w:val="24"/>
              </w:rPr>
              <w:t>15</w:t>
            </w:r>
            <w:r w:rsidR="00A00DD0">
              <w:rPr>
                <w:rFonts w:ascii="Times New Roman" w:hAnsi="Times New Roman" w:cs="Times New Roman"/>
                <w:sz w:val="24"/>
                <w:szCs w:val="24"/>
              </w:rPr>
              <w:t xml:space="preserve">, </w:t>
            </w:r>
            <w:r w:rsidR="00F93C47">
              <w:rPr>
                <w:rFonts w:ascii="Times New Roman" w:hAnsi="Times New Roman" w:cs="Times New Roman"/>
                <w:sz w:val="24"/>
                <w:szCs w:val="24"/>
              </w:rPr>
              <w:t>16-23</w:t>
            </w:r>
            <w:r w:rsidR="00A00DD0">
              <w:rPr>
                <w:rFonts w:ascii="Times New Roman" w:hAnsi="Times New Roman" w:cs="Times New Roman"/>
                <w:sz w:val="24"/>
                <w:szCs w:val="24"/>
              </w:rPr>
              <w:t xml:space="preserve">, </w:t>
            </w:r>
            <w:r w:rsidR="00F93C47">
              <w:rPr>
                <w:rFonts w:ascii="Times New Roman" w:hAnsi="Times New Roman" w:cs="Times New Roman"/>
                <w:sz w:val="24"/>
                <w:szCs w:val="24"/>
              </w:rPr>
              <w:t>39b</w:t>
            </w:r>
          </w:p>
        </w:tc>
        <w:tc>
          <w:tcPr>
            <w:tcW w:w="2462" w:type="dxa"/>
          </w:tcPr>
          <w:p w14:paraId="54D9271A" w14:textId="77777777" w:rsidR="0093247A" w:rsidRPr="004F3450"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tc>
      </w:tr>
      <w:tr w:rsidR="0093247A" w14:paraId="368A55A0" w14:textId="77777777" w:rsidTr="00D0794C">
        <w:trPr>
          <w:cantSplit/>
        </w:trPr>
        <w:tc>
          <w:tcPr>
            <w:tcW w:w="738" w:type="dxa"/>
          </w:tcPr>
          <w:p w14:paraId="757E67F0"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3.2</w:t>
            </w:r>
          </w:p>
        </w:tc>
        <w:tc>
          <w:tcPr>
            <w:tcW w:w="3853" w:type="dxa"/>
          </w:tcPr>
          <w:p w14:paraId="0D66665D"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What are the post-secondary outcomes of AmeriCorps alumni, and does national service serve as a pathway to post-secondary success?</w:t>
            </w:r>
          </w:p>
        </w:tc>
        <w:tc>
          <w:tcPr>
            <w:tcW w:w="2523" w:type="dxa"/>
          </w:tcPr>
          <w:p w14:paraId="2C71C126" w14:textId="77777777" w:rsidR="0093247A" w:rsidRPr="004F3450" w:rsidRDefault="00942D2D" w:rsidP="003636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w:t>
            </w:r>
            <w:r w:rsidR="0093247A">
              <w:rPr>
                <w:rFonts w:ascii="Times New Roman" w:hAnsi="Times New Roman" w:cs="Times New Roman"/>
                <w:sz w:val="24"/>
                <w:szCs w:val="24"/>
              </w:rPr>
              <w:t>,</w:t>
            </w:r>
            <w:r w:rsidR="0069319F">
              <w:rPr>
                <w:rFonts w:ascii="Times New Roman" w:hAnsi="Times New Roman" w:cs="Times New Roman"/>
                <w:sz w:val="24"/>
                <w:szCs w:val="24"/>
              </w:rPr>
              <w:t xml:space="preserve"> 5,</w:t>
            </w:r>
            <w:r w:rsidR="0093247A">
              <w:rPr>
                <w:rFonts w:ascii="Times New Roman" w:hAnsi="Times New Roman" w:cs="Times New Roman"/>
                <w:sz w:val="24"/>
                <w:szCs w:val="24"/>
              </w:rPr>
              <w:t xml:space="preserve"> </w:t>
            </w:r>
            <w:r w:rsidR="0036366C">
              <w:rPr>
                <w:rFonts w:ascii="Times New Roman" w:hAnsi="Times New Roman" w:cs="Times New Roman"/>
                <w:sz w:val="24"/>
                <w:szCs w:val="24"/>
              </w:rPr>
              <w:t>39a</w:t>
            </w:r>
          </w:p>
        </w:tc>
        <w:tc>
          <w:tcPr>
            <w:tcW w:w="2462" w:type="dxa"/>
          </w:tcPr>
          <w:p w14:paraId="230B8D99"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0D43E24E" w14:textId="77777777" w:rsidR="0093247A" w:rsidRDefault="0093247A" w:rsidP="00204C6F">
            <w:pPr>
              <w:autoSpaceDE w:val="0"/>
              <w:autoSpaceDN w:val="0"/>
              <w:adjustRightInd w:val="0"/>
              <w:rPr>
                <w:rFonts w:ascii="Times New Roman" w:hAnsi="Times New Roman" w:cs="Times New Roman"/>
                <w:sz w:val="24"/>
                <w:szCs w:val="24"/>
              </w:rPr>
            </w:pPr>
          </w:p>
          <w:p w14:paraId="004D74E6" w14:textId="77777777" w:rsidR="0093247A" w:rsidRPr="004F3450" w:rsidRDefault="006D1DE8"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Research Question</w:t>
            </w:r>
            <w:r w:rsidR="0093247A">
              <w:rPr>
                <w:rFonts w:ascii="Times New Roman" w:hAnsi="Times New Roman" w:cs="Times New Roman"/>
                <w:sz w:val="24"/>
                <w:szCs w:val="24"/>
              </w:rPr>
              <w:t xml:space="preserve"> will also be answered through an analysis of administrative data on postsecondary enrollment and completion</w:t>
            </w:r>
          </w:p>
        </w:tc>
      </w:tr>
    </w:tbl>
    <w:p w14:paraId="7403AC32" w14:textId="77777777" w:rsidR="00AC7416" w:rsidRPr="006B092F" w:rsidRDefault="00AC7416"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A17. Approval to Not Display Expiration Date</w:t>
      </w:r>
    </w:p>
    <w:p w14:paraId="4BF1F6EB" w14:textId="77777777" w:rsidR="00AC7416" w:rsidRDefault="00AC7416" w:rsidP="00231E1C">
      <w:pPr>
        <w:spacing w:line="240" w:lineRule="auto"/>
        <w:rPr>
          <w:rFonts w:ascii="Times New Roman" w:hAnsi="Times New Roman" w:cs="Times New Roman"/>
          <w:sz w:val="24"/>
          <w:szCs w:val="24"/>
        </w:rPr>
      </w:pPr>
      <w:r w:rsidRPr="00AC7416">
        <w:rPr>
          <w:rFonts w:ascii="Times New Roman" w:hAnsi="Times New Roman" w:cs="Times New Roman"/>
          <w:sz w:val="24"/>
          <w:szCs w:val="24"/>
        </w:rPr>
        <w:t>The expiration date will be displayed on all instruments approved for this study.</w:t>
      </w:r>
    </w:p>
    <w:p w14:paraId="1C9A7FD9" w14:textId="77777777" w:rsidR="00AC7416" w:rsidRPr="006B092F" w:rsidRDefault="00AC7416"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A18. Exceptions to Item 19 of OMB Form 83-I</w:t>
      </w:r>
    </w:p>
    <w:p w14:paraId="6E275F94" w14:textId="77777777" w:rsidR="006B092F" w:rsidRPr="008E31C3" w:rsidRDefault="00AC7416" w:rsidP="00231E1C">
      <w:pPr>
        <w:spacing w:line="240" w:lineRule="auto"/>
        <w:rPr>
          <w:rFonts w:ascii="Times New Roman" w:hAnsi="Times New Roman" w:cs="Times New Roman"/>
          <w:sz w:val="24"/>
          <w:szCs w:val="24"/>
        </w:rPr>
      </w:pPr>
      <w:r w:rsidRPr="00AC7416">
        <w:rPr>
          <w:rFonts w:ascii="Times New Roman" w:hAnsi="Times New Roman" w:cs="Times New Roman"/>
          <w:sz w:val="24"/>
          <w:szCs w:val="24"/>
        </w:rPr>
        <w:t>This collection of information involves no exceptions to the Certification for Paperwork Reduction Act</w:t>
      </w:r>
      <w:r>
        <w:rPr>
          <w:rFonts w:ascii="Times New Roman" w:hAnsi="Times New Roman" w:cs="Times New Roman"/>
          <w:sz w:val="24"/>
          <w:szCs w:val="24"/>
        </w:rPr>
        <w:t xml:space="preserve"> </w:t>
      </w:r>
      <w:r w:rsidRPr="00AC7416">
        <w:rPr>
          <w:rFonts w:ascii="Times New Roman" w:hAnsi="Times New Roman" w:cs="Times New Roman"/>
          <w:sz w:val="24"/>
          <w:szCs w:val="24"/>
        </w:rPr>
        <w:t>Submissions</w:t>
      </w:r>
      <w:r>
        <w:rPr>
          <w:rFonts w:ascii="Times New Roman" w:hAnsi="Times New Roman" w:cs="Times New Roman"/>
          <w:sz w:val="24"/>
          <w:szCs w:val="24"/>
        </w:rPr>
        <w:t>.</w:t>
      </w:r>
    </w:p>
    <w:p w14:paraId="778A8FFF" w14:textId="77777777" w:rsidR="006B092F" w:rsidRPr="006B092F" w:rsidRDefault="006B092F" w:rsidP="00231E1C">
      <w:pPr>
        <w:spacing w:line="240" w:lineRule="auto"/>
        <w:rPr>
          <w:rFonts w:ascii="Times New Roman" w:eastAsiaTheme="majorEastAsia" w:hAnsi="Times New Roman" w:cs="Times New Roman"/>
          <w:b/>
          <w:bCs/>
          <w:sz w:val="24"/>
          <w:szCs w:val="24"/>
        </w:rPr>
      </w:pPr>
      <w:r w:rsidRPr="006B092F">
        <w:rPr>
          <w:rFonts w:ascii="Times New Roman" w:eastAsiaTheme="majorEastAsia" w:hAnsi="Times New Roman" w:cs="Times New Roman"/>
          <w:b/>
          <w:bCs/>
          <w:sz w:val="24"/>
          <w:szCs w:val="24"/>
        </w:rPr>
        <w:t>References</w:t>
      </w:r>
    </w:p>
    <w:p w14:paraId="19C324BF"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Boyle, Terry, Jane Heyworth, Jenny </w:t>
      </w:r>
      <w:proofErr w:type="spellStart"/>
      <w:r w:rsidRPr="00A14ACA">
        <w:rPr>
          <w:rFonts w:ascii="Times New Roman" w:eastAsiaTheme="majorEastAsia" w:hAnsi="Times New Roman" w:cs="Times New Roman"/>
          <w:bCs/>
          <w:sz w:val="24"/>
          <w:szCs w:val="24"/>
        </w:rPr>
        <w:t>Landrigan</w:t>
      </w:r>
      <w:proofErr w:type="spellEnd"/>
      <w:r w:rsidRPr="00A14ACA">
        <w:rPr>
          <w:rFonts w:ascii="Times New Roman" w:eastAsiaTheme="majorEastAsia" w:hAnsi="Times New Roman" w:cs="Times New Roman"/>
          <w:bCs/>
          <w:sz w:val="24"/>
          <w:szCs w:val="24"/>
        </w:rPr>
        <w:t xml:space="preserve">, Robin Mina, and Lin </w:t>
      </w:r>
      <w:proofErr w:type="spellStart"/>
      <w:r w:rsidRPr="00A14ACA">
        <w:rPr>
          <w:rFonts w:ascii="Times New Roman" w:eastAsiaTheme="majorEastAsia" w:hAnsi="Times New Roman" w:cs="Times New Roman"/>
          <w:bCs/>
          <w:sz w:val="24"/>
          <w:szCs w:val="24"/>
        </w:rPr>
        <w:t>Fritschi</w:t>
      </w:r>
      <w:proofErr w:type="spellEnd"/>
      <w:r w:rsidRPr="00A14ACA">
        <w:rPr>
          <w:rFonts w:ascii="Times New Roman" w:eastAsiaTheme="majorEastAsia" w:hAnsi="Times New Roman" w:cs="Times New Roman"/>
          <w:bCs/>
          <w:sz w:val="24"/>
          <w:szCs w:val="24"/>
        </w:rPr>
        <w:t xml:space="preserve">. 2012. “The Effect of Lottery Scratch Tickets and Donation Offers on Response Fraction: A Study and Meta-Analysis.” </w:t>
      </w:r>
      <w:r w:rsidRPr="00A14ACA">
        <w:rPr>
          <w:rFonts w:ascii="Times New Roman" w:eastAsiaTheme="majorEastAsia" w:hAnsi="Times New Roman" w:cs="Times New Roman"/>
          <w:bCs/>
          <w:i/>
          <w:sz w:val="24"/>
          <w:szCs w:val="24"/>
        </w:rPr>
        <w:t>Field Methods</w:t>
      </w:r>
      <w:r w:rsidRPr="00A14ACA">
        <w:rPr>
          <w:rFonts w:ascii="Times New Roman" w:eastAsiaTheme="majorEastAsia" w:hAnsi="Times New Roman" w:cs="Times New Roman"/>
          <w:bCs/>
          <w:sz w:val="24"/>
          <w:szCs w:val="24"/>
        </w:rPr>
        <w:t xml:space="preserve"> 24:112-32.</w:t>
      </w:r>
    </w:p>
    <w:p w14:paraId="6E6577A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Brennan, Mike, Peter Seymour, and Philip </w:t>
      </w:r>
      <w:proofErr w:type="spellStart"/>
      <w:r w:rsidRPr="00A14ACA">
        <w:rPr>
          <w:rFonts w:ascii="Times New Roman" w:eastAsiaTheme="majorEastAsia" w:hAnsi="Times New Roman" w:cs="Times New Roman"/>
          <w:bCs/>
          <w:sz w:val="24"/>
          <w:szCs w:val="24"/>
        </w:rPr>
        <w:t>Gendall</w:t>
      </w:r>
      <w:proofErr w:type="spellEnd"/>
      <w:r w:rsidRPr="00A14ACA">
        <w:rPr>
          <w:rFonts w:ascii="Times New Roman" w:eastAsiaTheme="majorEastAsia" w:hAnsi="Times New Roman" w:cs="Times New Roman"/>
          <w:bCs/>
          <w:sz w:val="24"/>
          <w:szCs w:val="24"/>
        </w:rPr>
        <w:t xml:space="preserve">. 1993. “The Effect of a Monetary Incentive on Mail Survey Response Rates: New Data.” </w:t>
      </w:r>
      <w:r w:rsidRPr="00A14ACA">
        <w:rPr>
          <w:rFonts w:ascii="Times New Roman" w:eastAsiaTheme="majorEastAsia" w:hAnsi="Times New Roman" w:cs="Times New Roman"/>
          <w:bCs/>
          <w:i/>
          <w:sz w:val="24"/>
          <w:szCs w:val="24"/>
        </w:rPr>
        <w:t>Marketing Bulletin</w:t>
      </w:r>
      <w:r w:rsidRPr="00A14ACA">
        <w:rPr>
          <w:rFonts w:ascii="Times New Roman" w:eastAsiaTheme="majorEastAsia" w:hAnsi="Times New Roman" w:cs="Times New Roman"/>
          <w:bCs/>
          <w:sz w:val="24"/>
          <w:szCs w:val="24"/>
        </w:rPr>
        <w:t xml:space="preserve"> 4:43-52.</w:t>
      </w:r>
    </w:p>
    <w:p w14:paraId="45ABE0FD" w14:textId="77777777" w:rsidR="009D4090" w:rsidRPr="00A14ACA" w:rsidRDefault="009D4090" w:rsidP="00E069A2">
      <w:pPr>
        <w:autoSpaceDE w:val="0"/>
        <w:autoSpaceDN w:val="0"/>
        <w:adjustRightInd w:val="0"/>
        <w:spacing w:after="0" w:line="240" w:lineRule="auto"/>
        <w:ind w:left="360" w:hanging="360"/>
        <w:rPr>
          <w:rFonts w:ascii="Times New Roman" w:hAnsi="Times New Roman" w:cs="Times New Roman"/>
          <w:color w:val="000000"/>
          <w:sz w:val="24"/>
          <w:szCs w:val="24"/>
        </w:rPr>
      </w:pPr>
      <w:r w:rsidRPr="00A14ACA">
        <w:rPr>
          <w:rFonts w:ascii="Times New Roman" w:hAnsi="Times New Roman" w:cs="Times New Roman"/>
          <w:color w:val="000000"/>
          <w:sz w:val="24"/>
          <w:szCs w:val="24"/>
        </w:rPr>
        <w:t>Bureau of Labor Statistics</w:t>
      </w:r>
      <w:r w:rsidR="00F27784" w:rsidRPr="00A14ACA">
        <w:rPr>
          <w:rFonts w:ascii="Times New Roman" w:hAnsi="Times New Roman" w:cs="Times New Roman"/>
          <w:color w:val="000000"/>
          <w:sz w:val="24"/>
          <w:szCs w:val="24"/>
        </w:rPr>
        <w:t>, U.S. Department of Labor (2014</w:t>
      </w:r>
      <w:r w:rsidRPr="00A14ACA">
        <w:rPr>
          <w:rFonts w:ascii="Times New Roman" w:hAnsi="Times New Roman" w:cs="Times New Roman"/>
          <w:color w:val="000000"/>
          <w:sz w:val="24"/>
          <w:szCs w:val="24"/>
        </w:rPr>
        <w:t xml:space="preserve">). All Occupations. In </w:t>
      </w:r>
      <w:r w:rsidRPr="00A14ACA">
        <w:rPr>
          <w:rFonts w:ascii="Times New Roman" w:hAnsi="Times New Roman" w:cs="Times New Roman"/>
          <w:i/>
          <w:iCs/>
          <w:color w:val="000000"/>
          <w:sz w:val="24"/>
          <w:szCs w:val="24"/>
          <w:lang w:bidi="he-IL"/>
        </w:rPr>
        <w:t>Occupational Outlook</w:t>
      </w:r>
      <w:r w:rsidR="00F27784" w:rsidRPr="00A14ACA">
        <w:rPr>
          <w:rFonts w:ascii="Times New Roman" w:hAnsi="Times New Roman" w:cs="Times New Roman"/>
          <w:i/>
          <w:iCs/>
          <w:color w:val="000000"/>
          <w:sz w:val="24"/>
          <w:szCs w:val="24"/>
          <w:lang w:bidi="he-IL"/>
        </w:rPr>
        <w:t xml:space="preserve"> Handbook, 2014</w:t>
      </w:r>
      <w:r w:rsidRPr="00A14ACA">
        <w:rPr>
          <w:rFonts w:ascii="Times New Roman" w:hAnsi="Times New Roman" w:cs="Times New Roman"/>
          <w:i/>
          <w:iCs/>
          <w:color w:val="000000"/>
          <w:sz w:val="24"/>
          <w:szCs w:val="24"/>
          <w:lang w:bidi="he-IL"/>
        </w:rPr>
        <w:t xml:space="preserve"> Edition</w:t>
      </w:r>
      <w:r w:rsidR="00F27784" w:rsidRPr="00A14ACA">
        <w:rPr>
          <w:rFonts w:ascii="Times New Roman" w:hAnsi="Times New Roman" w:cs="Times New Roman"/>
          <w:color w:val="000000"/>
          <w:sz w:val="24"/>
          <w:szCs w:val="24"/>
        </w:rPr>
        <w:t>. Retrieved December 2, 2015</w:t>
      </w:r>
      <w:r w:rsidRPr="00A14ACA">
        <w:rPr>
          <w:rFonts w:ascii="Times New Roman" w:hAnsi="Times New Roman" w:cs="Times New Roman"/>
          <w:color w:val="000000"/>
          <w:sz w:val="24"/>
          <w:szCs w:val="24"/>
        </w:rPr>
        <w:t xml:space="preserve"> from</w:t>
      </w:r>
    </w:p>
    <w:p w14:paraId="6DE3210D" w14:textId="77777777" w:rsidR="009D4090" w:rsidRPr="00A14ACA" w:rsidRDefault="00F517E0" w:rsidP="00E069A2">
      <w:pPr>
        <w:spacing w:line="240" w:lineRule="auto"/>
        <w:ind w:left="360" w:hanging="360"/>
        <w:rPr>
          <w:rFonts w:ascii="Times New Roman" w:hAnsi="Times New Roman" w:cs="Times New Roman"/>
          <w:color w:val="0000FF"/>
          <w:sz w:val="24"/>
          <w:szCs w:val="24"/>
        </w:rPr>
      </w:pPr>
      <w:hyperlink r:id="rId8" w:anchor="000000" w:history="1">
        <w:r w:rsidR="009D4090" w:rsidRPr="00A14ACA">
          <w:rPr>
            <w:rStyle w:val="Hyperlink"/>
            <w:rFonts w:ascii="Times New Roman" w:hAnsi="Times New Roman" w:cs="Times New Roman"/>
            <w:sz w:val="24"/>
            <w:szCs w:val="24"/>
          </w:rPr>
          <w:t>http://www.bls.gov/oes/current/oes_nat.htm#000000</w:t>
        </w:r>
      </w:hyperlink>
    </w:p>
    <w:p w14:paraId="3D77D314" w14:textId="77777777" w:rsidR="00204C6F" w:rsidRDefault="00204C6F" w:rsidP="00E069A2">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204C6F">
        <w:rPr>
          <w:rFonts w:ascii="Times New Roman" w:hAnsi="Times New Roman" w:cs="Times New Roman"/>
          <w:sz w:val="24"/>
          <w:szCs w:val="24"/>
        </w:rPr>
        <w:t>Cardazone,G</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Farrar,A</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Frazier,R</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Gabbard,S</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Hernandez,T</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Houston,S</w:t>
      </w:r>
      <w:proofErr w:type="spellEnd"/>
      <w:r w:rsidRPr="00204C6F">
        <w:rPr>
          <w:rFonts w:ascii="Times New Roman" w:hAnsi="Times New Roman" w:cs="Times New Roman"/>
          <w:sz w:val="24"/>
          <w:szCs w:val="24"/>
        </w:rPr>
        <w:t xml:space="preserve">., La </w:t>
      </w:r>
      <w:proofErr w:type="spellStart"/>
      <w:r w:rsidRPr="00204C6F">
        <w:rPr>
          <w:rFonts w:ascii="Times New Roman" w:hAnsi="Times New Roman" w:cs="Times New Roman"/>
          <w:sz w:val="24"/>
          <w:szCs w:val="24"/>
        </w:rPr>
        <w:t>Taillade,J</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Lovegrove,P</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Pratt,D</w:t>
      </w:r>
      <w:proofErr w:type="spellEnd"/>
      <w:r w:rsidRPr="00204C6F">
        <w:rPr>
          <w:rFonts w:ascii="Times New Roman" w:hAnsi="Times New Roman" w:cs="Times New Roman"/>
          <w:sz w:val="24"/>
          <w:szCs w:val="24"/>
        </w:rPr>
        <w:t xml:space="preserve">., </w:t>
      </w:r>
      <w:proofErr w:type="spellStart"/>
      <w:r w:rsidRPr="00204C6F">
        <w:rPr>
          <w:rFonts w:ascii="Times New Roman" w:hAnsi="Times New Roman" w:cs="Times New Roman"/>
          <w:sz w:val="24"/>
          <w:szCs w:val="24"/>
        </w:rPr>
        <w:t>Vicinanza,N</w:t>
      </w:r>
      <w:proofErr w:type="spellEnd"/>
      <w:r w:rsidRPr="00204C6F">
        <w:rPr>
          <w:rFonts w:ascii="Times New Roman" w:hAnsi="Times New Roman" w:cs="Times New Roman"/>
          <w:sz w:val="24"/>
          <w:szCs w:val="24"/>
        </w:rPr>
        <w:t xml:space="preserve">., &amp; </w:t>
      </w:r>
      <w:proofErr w:type="spellStart"/>
      <w:r w:rsidRPr="00204C6F">
        <w:rPr>
          <w:rFonts w:ascii="Times New Roman" w:hAnsi="Times New Roman" w:cs="Times New Roman"/>
          <w:sz w:val="24"/>
          <w:szCs w:val="24"/>
        </w:rPr>
        <w:t>Willey,J</w:t>
      </w:r>
      <w:proofErr w:type="spellEnd"/>
      <w:r w:rsidRPr="00204C6F">
        <w:rPr>
          <w:rFonts w:ascii="Times New Roman" w:hAnsi="Times New Roman" w:cs="Times New Roman"/>
          <w:sz w:val="24"/>
          <w:szCs w:val="24"/>
        </w:rPr>
        <w:t>.. (2015). AmeriCorps Alumni Outcomes: Summary Report. California: JBS International.</w:t>
      </w:r>
    </w:p>
    <w:p w14:paraId="38E97AB6" w14:textId="77777777" w:rsidR="00204C6F" w:rsidRDefault="00204C6F" w:rsidP="00E069A2">
      <w:pPr>
        <w:autoSpaceDE w:val="0"/>
        <w:autoSpaceDN w:val="0"/>
        <w:adjustRightInd w:val="0"/>
        <w:spacing w:after="0" w:line="240" w:lineRule="auto"/>
        <w:ind w:left="360" w:hanging="360"/>
        <w:rPr>
          <w:rFonts w:ascii="Times New Roman" w:hAnsi="Times New Roman" w:cs="Times New Roman"/>
          <w:sz w:val="24"/>
          <w:szCs w:val="24"/>
        </w:rPr>
      </w:pPr>
    </w:p>
    <w:p w14:paraId="701566CA"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r w:rsidRPr="00A14ACA">
        <w:rPr>
          <w:rFonts w:ascii="Times New Roman" w:hAnsi="Times New Roman" w:cs="Times New Roman"/>
          <w:sz w:val="24"/>
          <w:szCs w:val="24"/>
        </w:rPr>
        <w:t xml:space="preserve">Corporation for National and Community Service, Office of Research and Policy Development, </w:t>
      </w:r>
      <w:r w:rsidRPr="00A14ACA">
        <w:rPr>
          <w:rFonts w:ascii="Times New Roman" w:hAnsi="Times New Roman" w:cs="Times New Roman"/>
          <w:i/>
          <w:iCs/>
          <w:sz w:val="24"/>
          <w:szCs w:val="24"/>
          <w:lang w:bidi="he-IL"/>
        </w:rPr>
        <w:t>Still Serving: Measuring the Eight-Year Impact of AmeriCorps on Alumni</w:t>
      </w:r>
      <w:r w:rsidRPr="00A14ACA">
        <w:rPr>
          <w:rFonts w:ascii="Times New Roman" w:hAnsi="Times New Roman" w:cs="Times New Roman"/>
          <w:sz w:val="24"/>
          <w:szCs w:val="24"/>
        </w:rPr>
        <w:t xml:space="preserve">, Washington, D.C., </w:t>
      </w:r>
      <w:proofErr w:type="gramStart"/>
      <w:r w:rsidRPr="00A14ACA">
        <w:rPr>
          <w:rFonts w:ascii="Times New Roman" w:hAnsi="Times New Roman" w:cs="Times New Roman"/>
          <w:sz w:val="24"/>
          <w:szCs w:val="24"/>
        </w:rPr>
        <w:t>2008a</w:t>
      </w:r>
      <w:proofErr w:type="gramEnd"/>
      <w:r w:rsidRPr="00A14ACA">
        <w:rPr>
          <w:rFonts w:ascii="Times New Roman" w:hAnsi="Times New Roman" w:cs="Times New Roman"/>
          <w:sz w:val="24"/>
          <w:szCs w:val="24"/>
        </w:rPr>
        <w:t>.</w:t>
      </w:r>
    </w:p>
    <w:p w14:paraId="001548F3"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p>
    <w:p w14:paraId="4B9C459A"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r w:rsidRPr="00A14ACA">
        <w:rPr>
          <w:rFonts w:ascii="Times New Roman" w:hAnsi="Times New Roman" w:cs="Times New Roman"/>
          <w:sz w:val="24"/>
          <w:szCs w:val="24"/>
        </w:rPr>
        <w:t xml:space="preserve">Corporation for National and Community Service, Office of Research and Policy Development, </w:t>
      </w:r>
      <w:r w:rsidRPr="00A14ACA">
        <w:rPr>
          <w:rFonts w:ascii="Times New Roman" w:hAnsi="Times New Roman" w:cs="Times New Roman"/>
          <w:i/>
          <w:iCs/>
          <w:sz w:val="24"/>
          <w:szCs w:val="24"/>
          <w:lang w:bidi="he-IL"/>
        </w:rPr>
        <w:t xml:space="preserve">Improving Lives and Communities: Perspectives on 40 Years of VISTA Service, </w:t>
      </w:r>
      <w:r w:rsidRPr="00A14ACA">
        <w:rPr>
          <w:rFonts w:ascii="Times New Roman" w:hAnsi="Times New Roman" w:cs="Times New Roman"/>
          <w:sz w:val="24"/>
          <w:szCs w:val="24"/>
        </w:rPr>
        <w:t>Washington, D.C., 2008b.</w:t>
      </w:r>
    </w:p>
    <w:p w14:paraId="45270F0C" w14:textId="77777777" w:rsidR="00A14ACA" w:rsidRPr="00A14ACA" w:rsidRDefault="00A14ACA" w:rsidP="00E069A2">
      <w:pPr>
        <w:autoSpaceDE w:val="0"/>
        <w:autoSpaceDN w:val="0"/>
        <w:adjustRightInd w:val="0"/>
        <w:spacing w:after="0" w:line="240" w:lineRule="auto"/>
        <w:ind w:left="360" w:hanging="360"/>
        <w:rPr>
          <w:rFonts w:ascii="Times New Roman" w:eastAsiaTheme="majorEastAsia" w:hAnsi="Times New Roman" w:cs="Times New Roman"/>
          <w:bCs/>
          <w:sz w:val="24"/>
          <w:szCs w:val="24"/>
        </w:rPr>
      </w:pPr>
    </w:p>
    <w:p w14:paraId="0679084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proofErr w:type="spellStart"/>
      <w:r w:rsidRPr="00A14ACA">
        <w:rPr>
          <w:rFonts w:ascii="Times New Roman" w:eastAsiaTheme="majorEastAsia" w:hAnsi="Times New Roman" w:cs="Times New Roman"/>
          <w:bCs/>
          <w:sz w:val="24"/>
          <w:szCs w:val="24"/>
        </w:rPr>
        <w:t>Furse</w:t>
      </w:r>
      <w:proofErr w:type="spellEnd"/>
      <w:r w:rsidRPr="00A14ACA">
        <w:rPr>
          <w:rFonts w:ascii="Times New Roman" w:eastAsiaTheme="majorEastAsia" w:hAnsi="Times New Roman" w:cs="Times New Roman"/>
          <w:bCs/>
          <w:sz w:val="24"/>
          <w:szCs w:val="24"/>
        </w:rPr>
        <w:t xml:space="preserve">, David H. and David W. Stewart. 1982. “Monetary Incentives versus Promised Contribution to Charity: New Evidence on Mail Survey Response.” </w:t>
      </w:r>
      <w:r w:rsidRPr="00A14ACA">
        <w:rPr>
          <w:rFonts w:ascii="Times New Roman" w:eastAsiaTheme="majorEastAsia" w:hAnsi="Times New Roman" w:cs="Times New Roman"/>
          <w:bCs/>
          <w:i/>
          <w:sz w:val="24"/>
          <w:szCs w:val="24"/>
        </w:rPr>
        <w:t>Journal of Marketing Research</w:t>
      </w:r>
      <w:r w:rsidRPr="00A14ACA">
        <w:rPr>
          <w:rFonts w:ascii="Times New Roman" w:eastAsiaTheme="majorEastAsia" w:hAnsi="Times New Roman" w:cs="Times New Roman"/>
          <w:bCs/>
          <w:sz w:val="24"/>
          <w:szCs w:val="24"/>
        </w:rPr>
        <w:t xml:space="preserve"> 19:375-80.</w:t>
      </w:r>
    </w:p>
    <w:p w14:paraId="6C3EE86D"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proofErr w:type="spellStart"/>
      <w:r w:rsidRPr="00A14ACA">
        <w:rPr>
          <w:rFonts w:ascii="Times New Roman" w:eastAsiaTheme="majorEastAsia" w:hAnsi="Times New Roman" w:cs="Times New Roman"/>
          <w:bCs/>
          <w:sz w:val="24"/>
          <w:szCs w:val="24"/>
        </w:rPr>
        <w:t>Gendall</w:t>
      </w:r>
      <w:proofErr w:type="spellEnd"/>
      <w:r w:rsidRPr="00A14ACA">
        <w:rPr>
          <w:rFonts w:ascii="Times New Roman" w:eastAsiaTheme="majorEastAsia" w:hAnsi="Times New Roman" w:cs="Times New Roman"/>
          <w:bCs/>
          <w:sz w:val="24"/>
          <w:szCs w:val="24"/>
        </w:rPr>
        <w:t xml:space="preserve">, Philip and Benjamin Healey. 2008. “Alternatives to Prepaid Monetary Incentives in Mail Surveys.” </w:t>
      </w:r>
      <w:r w:rsidRPr="00A14ACA">
        <w:rPr>
          <w:rFonts w:ascii="Times New Roman" w:eastAsiaTheme="majorEastAsia" w:hAnsi="Times New Roman" w:cs="Times New Roman"/>
          <w:bCs/>
          <w:i/>
          <w:sz w:val="24"/>
          <w:szCs w:val="24"/>
        </w:rPr>
        <w:t>International Journal of Public Opinion Research</w:t>
      </w:r>
      <w:r w:rsidRPr="00A14ACA">
        <w:rPr>
          <w:rFonts w:ascii="Times New Roman" w:eastAsiaTheme="majorEastAsia" w:hAnsi="Times New Roman" w:cs="Times New Roman"/>
          <w:bCs/>
          <w:sz w:val="24"/>
          <w:szCs w:val="24"/>
        </w:rPr>
        <w:t xml:space="preserve"> 20:517-27.</w:t>
      </w:r>
    </w:p>
    <w:p w14:paraId="446781A1"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Hubbard, Raymond and Eldon L. Little. 1988. “Promised Contributions to Charity and Mail Survey Responses: Replication with Extension.” </w:t>
      </w:r>
      <w:r w:rsidRPr="00A14ACA">
        <w:rPr>
          <w:rFonts w:ascii="Times New Roman" w:eastAsiaTheme="majorEastAsia" w:hAnsi="Times New Roman" w:cs="Times New Roman"/>
          <w:bCs/>
          <w:i/>
          <w:sz w:val="24"/>
          <w:szCs w:val="24"/>
        </w:rPr>
        <w:t>Public Opinion Quarterly</w:t>
      </w:r>
      <w:r w:rsidRPr="00A14ACA">
        <w:rPr>
          <w:rFonts w:ascii="Times New Roman" w:eastAsiaTheme="majorEastAsia" w:hAnsi="Times New Roman" w:cs="Times New Roman"/>
          <w:bCs/>
          <w:sz w:val="24"/>
          <w:szCs w:val="24"/>
        </w:rPr>
        <w:t xml:space="preserve"> 52:223-30.</w:t>
      </w:r>
    </w:p>
    <w:p w14:paraId="51E4C3D8"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Olson, </w:t>
      </w:r>
      <w:proofErr w:type="spellStart"/>
      <w:r w:rsidRPr="00A14ACA">
        <w:rPr>
          <w:rFonts w:ascii="Times New Roman" w:eastAsiaTheme="majorEastAsia" w:hAnsi="Times New Roman" w:cs="Times New Roman"/>
          <w:bCs/>
          <w:sz w:val="24"/>
          <w:szCs w:val="24"/>
        </w:rPr>
        <w:t>Lorayn</w:t>
      </w:r>
      <w:proofErr w:type="spellEnd"/>
      <w:r w:rsidRPr="00A14ACA">
        <w:rPr>
          <w:rFonts w:ascii="Times New Roman" w:eastAsiaTheme="majorEastAsia" w:hAnsi="Times New Roman" w:cs="Times New Roman"/>
          <w:bCs/>
          <w:sz w:val="24"/>
          <w:szCs w:val="24"/>
        </w:rPr>
        <w:t xml:space="preserve">, Mindy </w:t>
      </w:r>
      <w:proofErr w:type="spellStart"/>
      <w:r w:rsidRPr="00A14ACA">
        <w:rPr>
          <w:rFonts w:ascii="Times New Roman" w:eastAsiaTheme="majorEastAsia" w:hAnsi="Times New Roman" w:cs="Times New Roman"/>
          <w:bCs/>
          <w:sz w:val="24"/>
          <w:szCs w:val="24"/>
        </w:rPr>
        <w:t>Schneiderman</w:t>
      </w:r>
      <w:proofErr w:type="spellEnd"/>
      <w:r w:rsidRPr="00A14ACA">
        <w:rPr>
          <w:rFonts w:ascii="Times New Roman" w:eastAsiaTheme="majorEastAsia" w:hAnsi="Times New Roman" w:cs="Times New Roman"/>
          <w:bCs/>
          <w:sz w:val="24"/>
          <w:szCs w:val="24"/>
        </w:rPr>
        <w:t>, and Ruth V. Armstrong. 1993. “Increasing Physician Response Rates without Biasing Survey Results.” Proceedings of the Survey Research Methods Section, American Statistical Association, Alexandria, VA, pp. 1036-41.</w:t>
      </w:r>
    </w:p>
    <w:p w14:paraId="503A24D0"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Pedersen, Morgens J. and Christian V. Nielsen. 2014. “Improving Survey Response Rates in Online Panels: Effects of Low-Cost Incentives and Cost-Free Text Appeal Interventions.” </w:t>
      </w:r>
      <w:r w:rsidRPr="00A14ACA">
        <w:rPr>
          <w:rFonts w:ascii="Times New Roman" w:eastAsiaTheme="majorEastAsia" w:hAnsi="Times New Roman" w:cs="Times New Roman"/>
          <w:bCs/>
          <w:i/>
          <w:sz w:val="24"/>
          <w:szCs w:val="24"/>
        </w:rPr>
        <w:lastRenderedPageBreak/>
        <w:t>Social Science Computer Review.</w:t>
      </w:r>
      <w:r w:rsidRPr="00A14ACA">
        <w:rPr>
          <w:rFonts w:ascii="Times New Roman" w:eastAsiaTheme="majorEastAsia" w:hAnsi="Times New Roman" w:cs="Times New Roman"/>
          <w:bCs/>
          <w:sz w:val="24"/>
          <w:szCs w:val="24"/>
        </w:rPr>
        <w:t xml:space="preserve"> Online early release, December 17. (Retrieved from </w:t>
      </w:r>
      <w:hyperlink r:id="rId9" w:history="1">
        <w:r w:rsidRPr="00A14ACA">
          <w:rPr>
            <w:rStyle w:val="Hyperlink"/>
            <w:rFonts w:ascii="Times New Roman" w:eastAsiaTheme="majorEastAsia" w:hAnsi="Times New Roman" w:cs="Times New Roman"/>
            <w:bCs/>
            <w:sz w:val="24"/>
            <w:szCs w:val="24"/>
          </w:rPr>
          <w:t>http://ssc.sagepub.com/content/early/2014/12/17/0894439314563916.abstract</w:t>
        </w:r>
      </w:hyperlink>
      <w:r w:rsidRPr="00A14ACA">
        <w:rPr>
          <w:rFonts w:ascii="Times New Roman" w:eastAsiaTheme="majorEastAsia" w:hAnsi="Times New Roman" w:cs="Times New Roman"/>
          <w:bCs/>
          <w:sz w:val="24"/>
          <w:szCs w:val="24"/>
        </w:rPr>
        <w:t>, October 26, 2015.)</w:t>
      </w:r>
    </w:p>
    <w:p w14:paraId="61A31641"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Robertson, Dan H. and Danny N. </w:t>
      </w:r>
      <w:proofErr w:type="spellStart"/>
      <w:r w:rsidRPr="00A14ACA">
        <w:rPr>
          <w:rFonts w:ascii="Times New Roman" w:eastAsiaTheme="majorEastAsia" w:hAnsi="Times New Roman" w:cs="Times New Roman"/>
          <w:bCs/>
          <w:sz w:val="24"/>
          <w:szCs w:val="24"/>
        </w:rPr>
        <w:t>Bellenger</w:t>
      </w:r>
      <w:proofErr w:type="spellEnd"/>
      <w:r w:rsidRPr="00A14ACA">
        <w:rPr>
          <w:rFonts w:ascii="Times New Roman" w:eastAsiaTheme="majorEastAsia" w:hAnsi="Times New Roman" w:cs="Times New Roman"/>
          <w:bCs/>
          <w:sz w:val="24"/>
          <w:szCs w:val="24"/>
        </w:rPr>
        <w:t xml:space="preserve">. 1978. “A New Method of Increasing Mail Survey Responses: Contributions to Charity.” </w:t>
      </w:r>
      <w:r w:rsidRPr="00A14ACA">
        <w:rPr>
          <w:rFonts w:ascii="Times New Roman" w:eastAsiaTheme="majorEastAsia" w:hAnsi="Times New Roman" w:cs="Times New Roman"/>
          <w:bCs/>
          <w:i/>
          <w:sz w:val="24"/>
          <w:szCs w:val="24"/>
        </w:rPr>
        <w:t>Journal of Marketing Research</w:t>
      </w:r>
      <w:r w:rsidRPr="00A14ACA">
        <w:rPr>
          <w:rFonts w:ascii="Times New Roman" w:eastAsiaTheme="majorEastAsia" w:hAnsi="Times New Roman" w:cs="Times New Roman"/>
          <w:bCs/>
          <w:sz w:val="24"/>
          <w:szCs w:val="24"/>
        </w:rPr>
        <w:t xml:space="preserve"> 16:632-33.</w:t>
      </w:r>
    </w:p>
    <w:p w14:paraId="48999B8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Skinner, Steven J., O.C. Ferrell, and William M. Pride. 1984. “Personal and Impersonal Incentives in Mail Surveys: Immediate versus Delayed Inducements.” </w:t>
      </w:r>
      <w:r w:rsidRPr="00A14ACA">
        <w:rPr>
          <w:rFonts w:ascii="Times New Roman" w:eastAsiaTheme="majorEastAsia" w:hAnsi="Times New Roman" w:cs="Times New Roman"/>
          <w:bCs/>
          <w:i/>
          <w:sz w:val="24"/>
          <w:szCs w:val="24"/>
        </w:rPr>
        <w:t>Journal of the Academy of Marketing Science</w:t>
      </w:r>
      <w:r w:rsidRPr="00A14ACA">
        <w:rPr>
          <w:rFonts w:ascii="Times New Roman" w:eastAsiaTheme="majorEastAsia" w:hAnsi="Times New Roman" w:cs="Times New Roman"/>
          <w:bCs/>
          <w:sz w:val="24"/>
          <w:szCs w:val="24"/>
        </w:rPr>
        <w:t xml:space="preserve"> 12:106-14.</w:t>
      </w:r>
    </w:p>
    <w:p w14:paraId="47F02A56" w14:textId="7790DEE8" w:rsidR="008C0C87" w:rsidRDefault="006B092F" w:rsidP="00E069A2">
      <w:pPr>
        <w:spacing w:line="240" w:lineRule="auto"/>
        <w:ind w:left="360" w:hanging="360"/>
        <w:rPr>
          <w:rFonts w:ascii="Times New Roman" w:eastAsiaTheme="majorEastAsia" w:hAnsi="Times New Roman" w:cs="Times New Roman"/>
          <w:bCs/>
          <w:sz w:val="24"/>
          <w:szCs w:val="24"/>
        </w:rPr>
      </w:pPr>
      <w:proofErr w:type="spellStart"/>
      <w:r w:rsidRPr="00A14ACA">
        <w:rPr>
          <w:rFonts w:ascii="Times New Roman" w:eastAsiaTheme="majorEastAsia" w:hAnsi="Times New Roman" w:cs="Times New Roman"/>
          <w:bCs/>
          <w:sz w:val="24"/>
          <w:szCs w:val="24"/>
        </w:rPr>
        <w:t>Warriner</w:t>
      </w:r>
      <w:proofErr w:type="spellEnd"/>
      <w:r w:rsidRPr="00A14ACA">
        <w:rPr>
          <w:rFonts w:ascii="Times New Roman" w:eastAsiaTheme="majorEastAsia" w:hAnsi="Times New Roman" w:cs="Times New Roman"/>
          <w:bCs/>
          <w:sz w:val="24"/>
          <w:szCs w:val="24"/>
        </w:rPr>
        <w:t xml:space="preserve">, Keith, John Goyder, Heidi </w:t>
      </w:r>
      <w:proofErr w:type="spellStart"/>
      <w:r w:rsidRPr="00A14ACA">
        <w:rPr>
          <w:rFonts w:ascii="Times New Roman" w:eastAsiaTheme="majorEastAsia" w:hAnsi="Times New Roman" w:cs="Times New Roman"/>
          <w:bCs/>
          <w:sz w:val="24"/>
          <w:szCs w:val="24"/>
        </w:rPr>
        <w:t>Gjertsen</w:t>
      </w:r>
      <w:proofErr w:type="spellEnd"/>
      <w:r w:rsidRPr="00A14ACA">
        <w:rPr>
          <w:rFonts w:ascii="Times New Roman" w:eastAsiaTheme="majorEastAsia" w:hAnsi="Times New Roman" w:cs="Times New Roman"/>
          <w:bCs/>
          <w:sz w:val="24"/>
          <w:szCs w:val="24"/>
        </w:rPr>
        <w:t xml:space="preserve">, Paula </w:t>
      </w:r>
      <w:proofErr w:type="spellStart"/>
      <w:r w:rsidRPr="00A14ACA">
        <w:rPr>
          <w:rFonts w:ascii="Times New Roman" w:eastAsiaTheme="majorEastAsia" w:hAnsi="Times New Roman" w:cs="Times New Roman"/>
          <w:bCs/>
          <w:sz w:val="24"/>
          <w:szCs w:val="24"/>
        </w:rPr>
        <w:t>Hohner</w:t>
      </w:r>
      <w:proofErr w:type="spellEnd"/>
      <w:r w:rsidRPr="00A14ACA">
        <w:rPr>
          <w:rFonts w:ascii="Times New Roman" w:eastAsiaTheme="majorEastAsia" w:hAnsi="Times New Roman" w:cs="Times New Roman"/>
          <w:bCs/>
          <w:sz w:val="24"/>
          <w:szCs w:val="24"/>
        </w:rPr>
        <w:t xml:space="preserve">, and Kathleen </w:t>
      </w:r>
      <w:proofErr w:type="spellStart"/>
      <w:r w:rsidRPr="00A14ACA">
        <w:rPr>
          <w:rFonts w:ascii="Times New Roman" w:eastAsiaTheme="majorEastAsia" w:hAnsi="Times New Roman" w:cs="Times New Roman"/>
          <w:bCs/>
          <w:sz w:val="24"/>
          <w:szCs w:val="24"/>
        </w:rPr>
        <w:t>McSpurren</w:t>
      </w:r>
      <w:proofErr w:type="spellEnd"/>
      <w:r w:rsidRPr="00A14ACA">
        <w:rPr>
          <w:rFonts w:ascii="Times New Roman" w:eastAsiaTheme="majorEastAsia" w:hAnsi="Times New Roman" w:cs="Times New Roman"/>
          <w:bCs/>
          <w:sz w:val="24"/>
          <w:szCs w:val="24"/>
        </w:rPr>
        <w:t xml:space="preserve">. 1996. “Charities, No; Lotteries, No; Cash, Yes: Main Effects and Interactions in a Canadian Incentives Experiment.” </w:t>
      </w:r>
      <w:r w:rsidRPr="00A14ACA">
        <w:rPr>
          <w:rFonts w:ascii="Times New Roman" w:eastAsiaTheme="majorEastAsia" w:hAnsi="Times New Roman" w:cs="Times New Roman"/>
          <w:bCs/>
          <w:i/>
          <w:sz w:val="24"/>
          <w:szCs w:val="24"/>
        </w:rPr>
        <w:t>Public Opinion Quarterly</w:t>
      </w:r>
      <w:r w:rsidRPr="00A14ACA">
        <w:rPr>
          <w:rFonts w:ascii="Times New Roman" w:eastAsiaTheme="majorEastAsia" w:hAnsi="Times New Roman" w:cs="Times New Roman"/>
          <w:bCs/>
          <w:sz w:val="24"/>
          <w:szCs w:val="24"/>
        </w:rPr>
        <w:t xml:space="preserve"> 60:542-62.</w:t>
      </w:r>
    </w:p>
    <w:p w14:paraId="0BC47367" w14:textId="77777777" w:rsidR="008C0C87" w:rsidRDefault="008C0C8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6293C669" w14:textId="77777777" w:rsidR="008C0C87" w:rsidRPr="008C0C87" w:rsidRDefault="008C0C87" w:rsidP="008C0C87">
      <w:pPr>
        <w:keepNext/>
        <w:spacing w:after="240" w:line="240" w:lineRule="auto"/>
        <w:jc w:val="center"/>
        <w:outlineLvl w:val="1"/>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lastRenderedPageBreak/>
        <w:t>Appendix A</w:t>
      </w:r>
    </w:p>
    <w:p w14:paraId="5A2F86E8" w14:textId="77777777" w:rsidR="008C0C87" w:rsidRPr="008C0C87" w:rsidRDefault="008C0C87" w:rsidP="008C0C87">
      <w:pPr>
        <w:keepNext/>
        <w:spacing w:after="240" w:line="240" w:lineRule="auto"/>
        <w:jc w:val="center"/>
        <w:outlineLvl w:val="1"/>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OMB# 3045-0163; Expiration Date 10/31/17</w:t>
      </w:r>
    </w:p>
    <w:p w14:paraId="6C57472C" w14:textId="77777777" w:rsidR="008C0C87" w:rsidRPr="008C0C87" w:rsidRDefault="008C0C87" w:rsidP="008C0C87">
      <w:pPr>
        <w:spacing w:after="360" w:line="240" w:lineRule="auto"/>
        <w:contextualSpacing/>
        <w:jc w:val="center"/>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AmeriCorps Alumni Outcomes Survey</w:t>
      </w:r>
    </w:p>
    <w:p w14:paraId="6B525B77"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518BE76E" w14:textId="77777777" w:rsidR="008C0C87" w:rsidRPr="008C0C87" w:rsidRDefault="008C0C87" w:rsidP="008C0C87">
      <w:pPr>
        <w:spacing w:after="24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[INTRO SCREEN]</w:t>
      </w:r>
    </w:p>
    <w:p w14:paraId="7F3A42E5" w14:textId="7C8DB024"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Thank you for your commitment to service. To support current and future members and improve AmeriCorps programming, we are asking you to answer some brief questions so that we can better understand your AmeriCorps service experience. This survey is being conducted on behalf of the Corporation for National and Community Service (CNCS) by </w:t>
      </w:r>
      <w:proofErr w:type="spellStart"/>
      <w:r w:rsidRPr="008C0C87">
        <w:rPr>
          <w:rFonts w:ascii="Times New Roman" w:eastAsia="Times New Roman" w:hAnsi="Times New Roman" w:cs="Times New Roman"/>
          <w:sz w:val="24"/>
          <w:szCs w:val="24"/>
        </w:rPr>
        <w:t>Abt</w:t>
      </w:r>
      <w:proofErr w:type="spellEnd"/>
      <w:r w:rsidRPr="008C0C87">
        <w:rPr>
          <w:rFonts w:ascii="Times New Roman" w:eastAsia="Times New Roman" w:hAnsi="Times New Roman" w:cs="Times New Roman"/>
          <w:sz w:val="24"/>
          <w:szCs w:val="24"/>
        </w:rPr>
        <w:t xml:space="preserve"> SRBI, a survey research firm, and is entirely voluntary. Your responses will remain private to the extent permitted by law, as is provided for in the Privacy Act of 1974.  Your survey responses will be summarized in reports along with the responses of thousands of other AmeriCorps alumni in aggregate form only. CNCS will receive your responses with your name attached. All personally identifiable information will be removed from the data before they are made available to other researchers. This survey will take approximately 25 minutes to complete. [IF INCENTIVE: As a thank you for your time, a donation of $2 will be made to the National </w:t>
      </w:r>
      <w:r w:rsidR="00F517E0">
        <w:rPr>
          <w:rFonts w:ascii="Times New Roman" w:eastAsia="Times New Roman" w:hAnsi="Times New Roman" w:cs="Times New Roman"/>
          <w:sz w:val="24"/>
          <w:szCs w:val="24"/>
        </w:rPr>
        <w:t>Head Start Association</w:t>
      </w:r>
      <w:r w:rsidRPr="008C0C87">
        <w:rPr>
          <w:rFonts w:ascii="Times New Roman" w:eastAsia="Times New Roman" w:hAnsi="Times New Roman" w:cs="Times New Roman"/>
          <w:sz w:val="24"/>
          <w:szCs w:val="24"/>
        </w:rPr>
        <w:t xml:space="preserve"> for every survey completed.] The OMB control number for this collection is #3045-0163, which expires on 10/31/17. For questions/concerns about your rights as a study participant, please call the </w:t>
      </w:r>
      <w:proofErr w:type="spellStart"/>
      <w:r w:rsidRPr="008C0C87">
        <w:rPr>
          <w:rFonts w:ascii="Times New Roman" w:eastAsia="Times New Roman" w:hAnsi="Times New Roman" w:cs="Times New Roman"/>
          <w:sz w:val="24"/>
          <w:szCs w:val="24"/>
        </w:rPr>
        <w:t>Abt</w:t>
      </w:r>
      <w:proofErr w:type="spellEnd"/>
      <w:r w:rsidRPr="008C0C87">
        <w:rPr>
          <w:rFonts w:ascii="Times New Roman" w:eastAsia="Times New Roman" w:hAnsi="Times New Roman" w:cs="Times New Roman"/>
          <w:sz w:val="24"/>
          <w:szCs w:val="24"/>
        </w:rPr>
        <w:t xml:space="preserve"> Institutional Review Board at </w:t>
      </w:r>
      <w:r w:rsidRPr="008C0C87">
        <w:rPr>
          <w:rFonts w:ascii="Times New Roman" w:eastAsia="Calibri" w:hAnsi="Times New Roman" w:cs="Times New Roman"/>
          <w:sz w:val="24"/>
          <w:szCs w:val="24"/>
        </w:rPr>
        <w:t>(877) 520-6835 [toll-free number].</w:t>
      </w:r>
    </w:p>
    <w:p w14:paraId="79254685"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260F5BEC"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r w:rsidRPr="008C0C87">
        <w:rPr>
          <w:rFonts w:ascii="Times New Roman" w:eastAsia="Times New Roman" w:hAnsi="Times New Roman" w:cs="Verdana"/>
          <w:b/>
          <w:bCs/>
          <w:kern w:val="24"/>
          <w:sz w:val="24"/>
          <w:szCs w:val="24"/>
        </w:rPr>
        <w:t>[PROGRAMMER: Please soft prompt for nonresponse after all items unless otherwise specified. Soft prompt text (unless otherwise specified) is “We would be very appreciative if you could provide a response.”]</w:t>
      </w:r>
    </w:p>
    <w:p w14:paraId="36462D19"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p>
    <w:p w14:paraId="3D3CF30C"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r w:rsidRPr="008C0C87">
        <w:rPr>
          <w:rFonts w:ascii="Times New Roman" w:eastAsia="Times New Roman" w:hAnsi="Times New Roman" w:cs="Verdana"/>
          <w:b/>
          <w:bCs/>
          <w:kern w:val="24"/>
          <w:sz w:val="24"/>
          <w:szCs w:val="24"/>
        </w:rPr>
        <w:t>[PROGRAMMER: Each question should be on a separate screen unless otherwise indicated.]</w:t>
      </w:r>
    </w:p>
    <w:p w14:paraId="6644DA77"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7A7DEF87" w14:textId="77777777" w:rsidR="008C0C87" w:rsidRPr="008C0C87" w:rsidRDefault="008C0C87" w:rsidP="008C0C87">
      <w:pPr>
        <w:spacing w:after="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br w:type="page"/>
      </w:r>
    </w:p>
    <w:p w14:paraId="4C5B084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lastRenderedPageBreak/>
        <w:t>[ASK ALL]</w:t>
      </w:r>
    </w:p>
    <w:p w14:paraId="5B5862F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are you doing now? Please select all that apply.</w:t>
      </w:r>
    </w:p>
    <w:p w14:paraId="68DA07F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F701481"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59CF4BD0"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009C5830"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08EFD2F4"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Seeking work</w:t>
      </w:r>
      <w:r w:rsidRPr="008C0C87">
        <w:rPr>
          <w:rFonts w:ascii="Times New Roman" w:eastAsia="Times New Roman" w:hAnsi="Times New Roman" w:cstheme="minorHAnsi"/>
          <w:sz w:val="24"/>
          <w:szCs w:val="24"/>
        </w:rPr>
        <w:t xml:space="preserve">, 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 xml:space="preserve">, or occupied </w:t>
      </w:r>
      <w:r w:rsidRPr="008C0C87">
        <w:rPr>
          <w:rFonts w:ascii="Times New Roman" w:eastAsia="Times New Roman" w:hAnsi="Times New Roman" w:cstheme="minorHAnsi"/>
          <w:b/>
          <w:sz w:val="24"/>
          <w:szCs w:val="24"/>
        </w:rPr>
        <w:t>outside of the workforce</w:t>
      </w:r>
    </w:p>
    <w:p w14:paraId="737C7FE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0A42CAA6"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1=1 (respondent selected employed in Question 1), ASK 1.1:]</w:t>
      </w:r>
    </w:p>
    <w:p w14:paraId="3F64ED64"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1.1</w:t>
      </w:r>
      <w:r w:rsidRPr="008C0C87">
        <w:rPr>
          <w:rFonts w:ascii="Times New Roman" w:eastAsia="Times New Roman" w:hAnsi="Times New Roman" w:cstheme="minorHAnsi"/>
          <w:sz w:val="24"/>
          <w:szCs w:val="24"/>
        </w:rPr>
        <w:tab/>
        <w:t>What type of work do you currently do? Please select all that apply.</w:t>
      </w:r>
    </w:p>
    <w:p w14:paraId="1DF3D9D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2EF7DB27"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the nonprofit or social service sector</w:t>
      </w:r>
    </w:p>
    <w:p w14:paraId="759F31CB"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the private sector</w:t>
      </w:r>
    </w:p>
    <w:p w14:paraId="774635A6"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government or in the public sector</w:t>
      </w:r>
    </w:p>
    <w:p w14:paraId="5B8519B7"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for a nonprofit or social entrepreneurship venture that I founded</w:t>
      </w:r>
    </w:p>
    <w:p w14:paraId="1C38576D"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Working for a small business that I own </w:t>
      </w:r>
    </w:p>
    <w:p w14:paraId="387EB130"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Self-employed (specify): [open ended text box]</w:t>
      </w:r>
    </w:p>
    <w:p w14:paraId="6F6047F1"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5BB4C9A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41A91B75"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1=2 (respondent selected enrolled in education in Question 1), ASK 1.2:]</w:t>
      </w:r>
    </w:p>
    <w:p w14:paraId="0F8F20C9"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1.2</w:t>
      </w:r>
      <w:r w:rsidRPr="008C0C87">
        <w:rPr>
          <w:rFonts w:ascii="Times New Roman" w:eastAsia="Times New Roman" w:hAnsi="Times New Roman" w:cstheme="minorHAnsi"/>
          <w:sz w:val="24"/>
          <w:szCs w:val="24"/>
        </w:rPr>
        <w:tab/>
        <w:t>What education program are you currently engaged in? Please select all that apply.</w:t>
      </w:r>
    </w:p>
    <w:p w14:paraId="00E98B3A"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1A8ED922"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or GED program</w:t>
      </w:r>
    </w:p>
    <w:p w14:paraId="752CB581"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Earning college credits in a non-degree program </w:t>
      </w:r>
    </w:p>
    <w:p w14:paraId="4F3C1E7F"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Enrolled in a certificate, technical, or vocational program </w:t>
      </w:r>
    </w:p>
    <w:p w14:paraId="506ABD56"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Attending community college </w:t>
      </w:r>
    </w:p>
    <w:p w14:paraId="29EE65DC"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Attending a university or four-year degree program</w:t>
      </w:r>
    </w:p>
    <w:p w14:paraId="39C665B0"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Attending a graduate school program</w:t>
      </w:r>
    </w:p>
    <w:p w14:paraId="0B37F6B2"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 ended text box]</w:t>
      </w:r>
    </w:p>
    <w:p w14:paraId="7CFFB166"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84592BB" w14:textId="77777777" w:rsidR="008C0C87" w:rsidRPr="008C0C87" w:rsidRDefault="008C0C87" w:rsidP="008C0C87">
      <w:pPr>
        <w:keepNext/>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lastRenderedPageBreak/>
        <w:t xml:space="preserve">[IF 1=3 (respondent selected doing non-paid work or service in Question 1), ASK 1.3:] </w:t>
      </w:r>
    </w:p>
    <w:p w14:paraId="201B19BB"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1.3</w:t>
      </w:r>
      <w:r w:rsidRPr="008C0C87">
        <w:rPr>
          <w:rFonts w:ascii="Times New Roman" w:eastAsia="Times New Roman" w:hAnsi="Times New Roman" w:cstheme="minorHAnsi"/>
          <w:sz w:val="24"/>
          <w:szCs w:val="24"/>
        </w:rPr>
        <w:tab/>
        <w:t>What type of service or non-paid work are you currently engaged in? Please select all that apply.</w:t>
      </w:r>
    </w:p>
    <w:p w14:paraId="4AB6CFE8"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6252E13A"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Working in an unpaid internship or apprenticeship </w:t>
      </w:r>
    </w:p>
    <w:p w14:paraId="20976821"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Enlisted in the military</w:t>
      </w:r>
    </w:p>
    <w:p w14:paraId="6B828FB4"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in another national service program (another AmeriCorps program, Senior Corps, NCCC, or VISTA project)</w:t>
      </w:r>
    </w:p>
    <w:p w14:paraId="0ACFE4CE"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with the Peace Corps</w:t>
      </w:r>
    </w:p>
    <w:p w14:paraId="6489626A"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Serving on the board of a nonprofit or community organization or a membership-based association  </w:t>
      </w:r>
    </w:p>
    <w:p w14:paraId="05916377"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on the board of a for-profit corporation</w:t>
      </w:r>
    </w:p>
    <w:p w14:paraId="35A16F5F"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Participating in a corporate giving or corporate volunteering program</w:t>
      </w:r>
    </w:p>
    <w:p w14:paraId="0D3A709F"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Mentoring other AmeriCorps alumni </w:t>
      </w:r>
    </w:p>
    <w:p w14:paraId="15FF46D3"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Volunteering in the community where I live or work (specify): [open ended text box]</w:t>
      </w:r>
    </w:p>
    <w:p w14:paraId="7D4CD5EE" w14:textId="77777777" w:rsidR="008C0C87" w:rsidRPr="008C0C87" w:rsidRDefault="008C0C87" w:rsidP="008C0C87">
      <w:pPr>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Engaging in other volunteer service (specify): [open ended text box]</w:t>
      </w:r>
    </w:p>
    <w:p w14:paraId="07B7FE0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899220B"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 xml:space="preserve">[IF 1=4 (respondent selected seeking work or caregiving in Question 1), ASK 1.4:] </w:t>
      </w:r>
    </w:p>
    <w:p w14:paraId="65BBCF1E"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1.4</w:t>
      </w:r>
      <w:r w:rsidRPr="008C0C87">
        <w:rPr>
          <w:rFonts w:ascii="Times New Roman" w:eastAsia="Times New Roman" w:hAnsi="Times New Roman" w:cstheme="minorHAnsi"/>
          <w:sz w:val="24"/>
          <w:szCs w:val="24"/>
        </w:rPr>
        <w:tab/>
        <w:t>What job seeking or caregiving are you currently engaged in? Please select all that apply.</w:t>
      </w:r>
    </w:p>
    <w:p w14:paraId="7105AA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017A6D89"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looking for work</w:t>
      </w:r>
    </w:p>
    <w:p w14:paraId="50C8DFEF"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not looking for work</w:t>
      </w:r>
    </w:p>
    <w:p w14:paraId="4543B263"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Staying at home to care for one or more family or household members </w:t>
      </w:r>
    </w:p>
    <w:p w14:paraId="511F47BF"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working because of a disability or health reasons</w:t>
      </w:r>
    </w:p>
    <w:p w14:paraId="381044AD"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632775F7"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BE56BC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B63C1F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1a.</w:t>
      </w:r>
      <w:r w:rsidRPr="008C0C87">
        <w:rPr>
          <w:rFonts w:ascii="Times New Roman" w:eastAsia="Times New Roman" w:hAnsi="Times New Roman" w:cstheme="minorHAnsi"/>
          <w:b/>
          <w:sz w:val="24"/>
          <w:szCs w:val="24"/>
          <w:u w:val="single"/>
        </w:rPr>
        <w:tab/>
      </w:r>
      <w:r w:rsidRPr="008C0C87">
        <w:rPr>
          <w:rFonts w:ascii="Times New Roman" w:eastAsia="Times New Roman" w:hAnsi="Times New Roman" w:cstheme="minorHAnsi"/>
          <w:sz w:val="24"/>
          <w:szCs w:val="24"/>
        </w:rPr>
        <w:t>All things considered, how satisfied are you with your overall career trajectory?</w:t>
      </w:r>
    </w:p>
    <w:p w14:paraId="2D14646A"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25D07E2"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Dissatisfied</w:t>
      </w:r>
    </w:p>
    <w:p w14:paraId="4604269E"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Dissatisfied </w:t>
      </w:r>
    </w:p>
    <w:p w14:paraId="284A5A1D"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Satisfied Nor Dissatisfied</w:t>
      </w:r>
    </w:p>
    <w:p w14:paraId="476FC56E"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Satisfied</w:t>
      </w:r>
    </w:p>
    <w:p w14:paraId="25F5DDF6"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Satisfied </w:t>
      </w:r>
    </w:p>
    <w:p w14:paraId="6450E767"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0ECA4DB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0214EDA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 xml:space="preserve">1b. </w:t>
      </w:r>
      <w:r w:rsidRPr="008C0C87">
        <w:rPr>
          <w:rFonts w:ascii="Times New Roman" w:eastAsia="Times New Roman" w:hAnsi="Times New Roman" w:cstheme="minorHAnsi"/>
          <w:sz w:val="24"/>
          <w:szCs w:val="24"/>
        </w:rPr>
        <w:t xml:space="preserve">Are you in the process of making a school or career transition? </w:t>
      </w:r>
    </w:p>
    <w:p w14:paraId="77EEF18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p>
    <w:p w14:paraId="24B455D6" w14:textId="77777777" w:rsidR="008C0C87" w:rsidRPr="008C0C87" w:rsidRDefault="008C0C87" w:rsidP="008C0C87">
      <w:pPr>
        <w:numPr>
          <w:ilvl w:val="0"/>
          <w:numId w:val="1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354DA71E" w14:textId="77777777" w:rsidR="008C0C87" w:rsidRPr="008C0C87" w:rsidRDefault="008C0C87" w:rsidP="008C0C87">
      <w:pPr>
        <w:numPr>
          <w:ilvl w:val="0"/>
          <w:numId w:val="1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7F11027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lastRenderedPageBreak/>
        <w:t>[IF 1b=1, ASK 1c]</w:t>
      </w:r>
    </w:p>
    <w:p w14:paraId="4A985D8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 xml:space="preserve">1c. </w:t>
      </w:r>
      <w:proofErr w:type="gramStart"/>
      <w:r w:rsidRPr="008C0C87">
        <w:rPr>
          <w:rFonts w:ascii="Times New Roman" w:eastAsia="Times New Roman" w:hAnsi="Times New Roman" w:cstheme="minorHAnsi"/>
          <w:sz w:val="24"/>
          <w:szCs w:val="24"/>
        </w:rPr>
        <w:t>Which</w:t>
      </w:r>
      <w:proofErr w:type="gramEnd"/>
      <w:r w:rsidRPr="008C0C87">
        <w:rPr>
          <w:rFonts w:ascii="Times New Roman" w:eastAsia="Times New Roman" w:hAnsi="Times New Roman" w:cstheme="minorHAnsi"/>
          <w:sz w:val="24"/>
          <w:szCs w:val="24"/>
        </w:rPr>
        <w:t xml:space="preserve"> school or career transition(s) are you currently in the process of making? Please select all that apply.</w:t>
      </w:r>
    </w:p>
    <w:p w14:paraId="5248FD3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p>
    <w:p w14:paraId="552682B7"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Saving money to pursue more education</w:t>
      </w:r>
    </w:p>
    <w:p w14:paraId="4171839E"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Enrolling in or applying to an education program</w:t>
      </w:r>
    </w:p>
    <w:p w14:paraId="3AD315C5"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Just finished school and applying for jobs</w:t>
      </w:r>
    </w:p>
    <w:p w14:paraId="4EF70A72"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Changing jobs to improve career growth or pursue a different career path</w:t>
      </w:r>
    </w:p>
    <w:p w14:paraId="7658961F"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Moving to a different locality, state, or country to improve job prospects </w:t>
      </w:r>
    </w:p>
    <w:p w14:paraId="3F8413E1" w14:textId="77777777" w:rsidR="008C0C87" w:rsidRPr="008C0C87" w:rsidRDefault="008C0C87" w:rsidP="008C0C87">
      <w:pPr>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 ended text box]</w:t>
      </w:r>
    </w:p>
    <w:p w14:paraId="48FB78E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725916EB"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5ED124A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did you use your AmeriCorps education award? Please select all that apply.</w:t>
      </w:r>
    </w:p>
    <w:p w14:paraId="1877776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A2B88E0"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qualify to receive an education award [SINGLE PUNCH]</w:t>
      </w:r>
    </w:p>
    <w:p w14:paraId="332EBB8A"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chose to receive a stipend instead of an education award [SINGLE PUNCH]</w:t>
      </w:r>
    </w:p>
    <w:p w14:paraId="22DD5F85"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use my education award, and I do not plan to use it [SINGLE PUNCH]</w:t>
      </w:r>
    </w:p>
    <w:p w14:paraId="21A6489C"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have not yet used my education award [SINGLE PUNCH]</w:t>
      </w:r>
    </w:p>
    <w:p w14:paraId="033C539B"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college</w:t>
      </w:r>
    </w:p>
    <w:p w14:paraId="3C600700"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repay student loans</w:t>
      </w:r>
    </w:p>
    <w:p w14:paraId="4AF94C7D"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graduate school</w:t>
      </w:r>
    </w:p>
    <w:p w14:paraId="58F83ECF"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a technical or vocational training program</w:t>
      </w:r>
    </w:p>
    <w:p w14:paraId="468E7E84"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transferred my education award to a family member</w:t>
      </w:r>
    </w:p>
    <w:p w14:paraId="63985655"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Other (specify): [open ended text box] </w:t>
      </w:r>
    </w:p>
    <w:p w14:paraId="6634E68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67D89B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6919DB51"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2=6 (respondent selected “to repay student loans” in Question 2), ASK 2a:]</w:t>
      </w:r>
    </w:p>
    <w:p w14:paraId="1FFFB37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u w:val="single"/>
        </w:rPr>
        <w:t>2a.</w:t>
      </w:r>
      <w:r w:rsidRPr="008C0C87">
        <w:rPr>
          <w:rFonts w:ascii="Times New Roman" w:eastAsia="Times New Roman" w:hAnsi="Times New Roman" w:cstheme="minorHAnsi"/>
          <w:b/>
          <w:sz w:val="24"/>
          <w:szCs w:val="24"/>
          <w:u w:val="single"/>
        </w:rPr>
        <w:t xml:space="preserve"> </w:t>
      </w:r>
      <w:proofErr w:type="gramStart"/>
      <w:r w:rsidRPr="008C0C87">
        <w:rPr>
          <w:rFonts w:ascii="Times New Roman" w:eastAsia="Times New Roman" w:hAnsi="Times New Roman" w:cstheme="minorHAnsi"/>
          <w:bCs/>
          <w:sz w:val="24"/>
          <w:szCs w:val="24"/>
        </w:rPr>
        <w:t>Did</w:t>
      </w:r>
      <w:proofErr w:type="gramEnd"/>
      <w:r w:rsidRPr="008C0C87">
        <w:rPr>
          <w:rFonts w:ascii="Times New Roman" w:eastAsia="Times New Roman" w:hAnsi="Times New Roman" w:cstheme="minorHAnsi"/>
          <w:bCs/>
          <w:sz w:val="24"/>
          <w:szCs w:val="24"/>
        </w:rPr>
        <w:t xml:space="preserve"> student loan repayment from the Ed Award allow you to pursue a career path that you might otherwise not have been able to (for example, to start a small business or to take a lower-paying job)?</w:t>
      </w:r>
    </w:p>
    <w:p w14:paraId="2F943ABD"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p>
    <w:p w14:paraId="649E3714" w14:textId="77777777" w:rsidR="008C0C87" w:rsidRPr="008C0C87" w:rsidRDefault="008C0C87" w:rsidP="008C0C87">
      <w:pPr>
        <w:numPr>
          <w:ilvl w:val="0"/>
          <w:numId w:val="1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4B3F2FA" w14:textId="77777777" w:rsidR="008C0C87" w:rsidRPr="008C0C87" w:rsidRDefault="008C0C87" w:rsidP="008C0C87">
      <w:pPr>
        <w:numPr>
          <w:ilvl w:val="0"/>
          <w:numId w:val="1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267D2C33" w14:textId="77777777" w:rsidR="008C0C87" w:rsidRPr="008C0C87" w:rsidRDefault="008C0C87" w:rsidP="008C0C87">
      <w:pPr>
        <w:autoSpaceDE w:val="0"/>
        <w:autoSpaceDN w:val="0"/>
        <w:adjustRightInd w:val="0"/>
        <w:spacing w:after="240" w:line="240" w:lineRule="auto"/>
        <w:ind w:left="360"/>
        <w:contextualSpacing/>
        <w:rPr>
          <w:rFonts w:ascii="Times New Roman" w:eastAsia="Times New Roman" w:hAnsi="Times New Roman" w:cstheme="minorHAnsi"/>
          <w:sz w:val="24"/>
          <w:szCs w:val="24"/>
        </w:rPr>
      </w:pPr>
    </w:p>
    <w:p w14:paraId="2B157007"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2a=1 (respondent selected “yes” in Question 2a), ASK 2.1a:]</w:t>
      </w:r>
    </w:p>
    <w:p w14:paraId="70778BAA" w14:textId="77777777" w:rsidR="008C0C87" w:rsidRPr="008C0C87" w:rsidRDefault="008C0C87" w:rsidP="008C0C87">
      <w:pPr>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2.1a</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In</w:t>
      </w:r>
      <w:proofErr w:type="gramEnd"/>
      <w:r w:rsidRPr="008C0C87">
        <w:rPr>
          <w:rFonts w:ascii="Times New Roman" w:eastAsia="Times New Roman" w:hAnsi="Times New Roman" w:cstheme="minorHAnsi"/>
          <w:sz w:val="24"/>
          <w:szCs w:val="24"/>
        </w:rPr>
        <w:t xml:space="preserve"> what way did the use of the award for </w:t>
      </w:r>
      <w:r w:rsidRPr="008C0C87">
        <w:rPr>
          <w:rFonts w:ascii="Times New Roman" w:eastAsia="Times New Roman" w:hAnsi="Times New Roman" w:cstheme="minorHAnsi"/>
          <w:b/>
          <w:sz w:val="24"/>
          <w:szCs w:val="24"/>
          <w:u w:val="single"/>
        </w:rPr>
        <w:t>student loan repayment</w:t>
      </w:r>
      <w:r w:rsidRPr="008C0C87">
        <w:rPr>
          <w:rFonts w:ascii="Times New Roman" w:eastAsia="Times New Roman" w:hAnsi="Times New Roman" w:cstheme="minorHAnsi"/>
          <w:sz w:val="24"/>
          <w:szCs w:val="24"/>
        </w:rPr>
        <w:t xml:space="preserve"> allow you to pursue </w:t>
      </w:r>
      <w:r w:rsidRPr="008C0C87">
        <w:rPr>
          <w:rFonts w:ascii="Times New Roman" w:eastAsia="Times New Roman" w:hAnsi="Times New Roman" w:cstheme="minorHAnsi"/>
          <w:bCs/>
          <w:sz w:val="24"/>
          <w:szCs w:val="24"/>
        </w:rPr>
        <w:t>a career path that you might otherwise not have been able to?</w:t>
      </w:r>
      <w:r w:rsidRPr="008C0C87">
        <w:rPr>
          <w:rFonts w:ascii="Times New Roman" w:eastAsia="Times New Roman" w:hAnsi="Times New Roman" w:cstheme="minorHAnsi"/>
          <w:sz w:val="24"/>
          <w:szCs w:val="24"/>
        </w:rPr>
        <w:t xml:space="preserve">  [</w:t>
      </w:r>
      <w:proofErr w:type="gramStart"/>
      <w:r w:rsidRPr="008C0C87">
        <w:rPr>
          <w:rFonts w:ascii="Times New Roman" w:eastAsia="Times New Roman" w:hAnsi="Times New Roman" w:cstheme="minorHAnsi"/>
          <w:sz w:val="24"/>
          <w:szCs w:val="24"/>
        </w:rPr>
        <w:t>open-ended</w:t>
      </w:r>
      <w:proofErr w:type="gramEnd"/>
      <w:r w:rsidRPr="008C0C87">
        <w:rPr>
          <w:rFonts w:ascii="Times New Roman" w:eastAsia="Times New Roman" w:hAnsi="Times New Roman" w:cstheme="minorHAnsi"/>
          <w:sz w:val="24"/>
          <w:szCs w:val="24"/>
        </w:rPr>
        <w:t xml:space="preserve"> text box]</w:t>
      </w:r>
    </w:p>
    <w:p w14:paraId="3535F1C5"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7188D387"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2=5, 7, or 8 (respondent selected “to attend college, graduate school, or vocational training” in Question 2), ASK 2b:]</w:t>
      </w:r>
    </w:p>
    <w:p w14:paraId="2927CE6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rPr>
        <w:t>2b.</w:t>
      </w:r>
      <w:r w:rsidRPr="008C0C87">
        <w:rPr>
          <w:rFonts w:ascii="Times New Roman" w:eastAsia="Times New Roman" w:hAnsi="Times New Roman" w:cstheme="minorHAnsi"/>
          <w:b/>
          <w:sz w:val="24"/>
          <w:szCs w:val="24"/>
          <w:u w:val="single"/>
        </w:rPr>
        <w:t xml:space="preserve"> </w:t>
      </w:r>
      <w:r w:rsidRPr="008C0C87">
        <w:rPr>
          <w:rFonts w:ascii="Times New Roman" w:eastAsia="Times New Roman" w:hAnsi="Times New Roman" w:cstheme="minorHAnsi"/>
          <w:bCs/>
          <w:sz w:val="24"/>
          <w:szCs w:val="24"/>
        </w:rPr>
        <w:t>Did using the Ed Award to attend an educational or training program allow you to pursue a career path that you might otherwise not have been able to (for example, in a career requiring further education)?</w:t>
      </w:r>
    </w:p>
    <w:p w14:paraId="77259EFA"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Cs/>
          <w:sz w:val="24"/>
          <w:szCs w:val="24"/>
        </w:rPr>
      </w:pPr>
    </w:p>
    <w:p w14:paraId="7950D60D" w14:textId="77777777" w:rsidR="008C0C87" w:rsidRPr="008C0C87" w:rsidRDefault="008C0C87" w:rsidP="008C0C87">
      <w:pPr>
        <w:numPr>
          <w:ilvl w:val="0"/>
          <w:numId w:val="2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D30AD08" w14:textId="77777777" w:rsidR="008C0C87" w:rsidRPr="008C0C87" w:rsidRDefault="008C0C87" w:rsidP="008C0C87">
      <w:pPr>
        <w:numPr>
          <w:ilvl w:val="0"/>
          <w:numId w:val="2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F6ACC92"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[If 2b=1 (respondent selected “yes” in Question 2b), ASK 2.1b:]</w:t>
      </w:r>
    </w:p>
    <w:p w14:paraId="7F36CD82"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2.1b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In</w:t>
      </w:r>
      <w:proofErr w:type="gramEnd"/>
      <w:r w:rsidRPr="008C0C87">
        <w:rPr>
          <w:rFonts w:ascii="Times New Roman" w:eastAsia="Times New Roman" w:hAnsi="Times New Roman" w:cstheme="minorHAnsi"/>
          <w:sz w:val="24"/>
          <w:szCs w:val="24"/>
        </w:rPr>
        <w:t xml:space="preserve"> what ways (if not for student loan repayment) did the Ed Award allow you to continue your education or pursue </w:t>
      </w:r>
      <w:r w:rsidRPr="008C0C87">
        <w:rPr>
          <w:rFonts w:ascii="Times New Roman" w:eastAsia="Times New Roman" w:hAnsi="Times New Roman" w:cstheme="minorHAnsi"/>
          <w:bCs/>
          <w:sz w:val="24"/>
          <w:szCs w:val="24"/>
        </w:rPr>
        <w:t>a career path that you might otherwise not have been able to?</w:t>
      </w:r>
      <w:r w:rsidRPr="008C0C87">
        <w:rPr>
          <w:rFonts w:ascii="Times New Roman" w:eastAsia="Times New Roman" w:hAnsi="Times New Roman" w:cstheme="minorHAnsi"/>
          <w:sz w:val="24"/>
          <w:szCs w:val="24"/>
        </w:rPr>
        <w:t xml:space="preserve">  [</w:t>
      </w:r>
      <w:proofErr w:type="gramStart"/>
      <w:r w:rsidRPr="008C0C87">
        <w:rPr>
          <w:rFonts w:ascii="Times New Roman" w:eastAsia="Times New Roman" w:hAnsi="Times New Roman" w:cstheme="minorHAnsi"/>
          <w:sz w:val="24"/>
          <w:szCs w:val="24"/>
        </w:rPr>
        <w:t>open-ended</w:t>
      </w:r>
      <w:proofErr w:type="gramEnd"/>
      <w:r w:rsidRPr="008C0C87">
        <w:rPr>
          <w:rFonts w:ascii="Times New Roman" w:eastAsia="Times New Roman" w:hAnsi="Times New Roman" w:cstheme="minorHAnsi"/>
          <w:sz w:val="24"/>
          <w:szCs w:val="24"/>
        </w:rPr>
        <w:t xml:space="preserve"> text box]</w:t>
      </w:r>
    </w:p>
    <w:p w14:paraId="7476F7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1304AC47"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rPr>
        <w:t>Please select the highest level of education you have completed.</w:t>
      </w:r>
    </w:p>
    <w:p w14:paraId="3551EC9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Cs/>
          <w:sz w:val="24"/>
          <w:szCs w:val="24"/>
        </w:rPr>
      </w:pPr>
    </w:p>
    <w:p w14:paraId="22EE6407"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2E802E18"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0675287D"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579EE7C0"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062D8E44"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1CB76E31"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440B1D13"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7967427B"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096E6E0F"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6C80F53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A4C089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What were you doing in the </w:t>
      </w:r>
      <w:r w:rsidRPr="008C0C87">
        <w:rPr>
          <w:rFonts w:ascii="Times New Roman" w:eastAsia="Times New Roman" w:hAnsi="Times New Roman" w:cstheme="minorHAnsi"/>
          <w:b/>
          <w:sz w:val="24"/>
          <w:szCs w:val="24"/>
          <w:u w:val="single"/>
        </w:rPr>
        <w:t>six months before</w:t>
      </w:r>
      <w:r w:rsidRPr="008C0C87">
        <w:rPr>
          <w:rFonts w:ascii="Times New Roman" w:eastAsia="Times New Roman" w:hAnsi="Times New Roman" w:cstheme="minorHAnsi"/>
          <w:sz w:val="24"/>
          <w:szCs w:val="24"/>
        </w:rPr>
        <w:t xml:space="preserve"> you first entered AmeriCorps? Please select all that apply.</w:t>
      </w:r>
    </w:p>
    <w:p w14:paraId="41F13E2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EEB1139"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7B009F7B"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61F3217A"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47581F75"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Seeking work</w:t>
      </w:r>
      <w:r w:rsidRPr="008C0C87">
        <w:rPr>
          <w:rFonts w:ascii="Times New Roman" w:eastAsia="Times New Roman" w:hAnsi="Times New Roman" w:cstheme="minorHAnsi"/>
          <w:sz w:val="24"/>
          <w:szCs w:val="24"/>
        </w:rPr>
        <w:t xml:space="preserve">, 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 xml:space="preserve">, or occupied </w:t>
      </w:r>
      <w:r w:rsidRPr="008C0C87">
        <w:rPr>
          <w:rFonts w:ascii="Times New Roman" w:eastAsia="Times New Roman" w:hAnsi="Times New Roman" w:cstheme="minorHAnsi"/>
          <w:b/>
          <w:sz w:val="24"/>
          <w:szCs w:val="24"/>
        </w:rPr>
        <w:t>outside of the workforce</w:t>
      </w:r>
    </w:p>
    <w:p w14:paraId="1ABBB90D"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2EB6F0A1"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bCs/>
          <w:sz w:val="24"/>
          <w:szCs w:val="24"/>
        </w:rPr>
      </w:pPr>
      <w:r w:rsidRPr="008C0C87">
        <w:rPr>
          <w:rFonts w:ascii="Times New Roman" w:eastAsia="Times New Roman" w:hAnsi="Times New Roman" w:cstheme="minorHAnsi"/>
          <w:sz w:val="24"/>
          <w:szCs w:val="24"/>
        </w:rPr>
        <w:t xml:space="preserve">What was the highest level of education you had completed </w:t>
      </w:r>
      <w:r w:rsidRPr="008C0C87">
        <w:rPr>
          <w:rFonts w:ascii="Times New Roman" w:eastAsia="Times New Roman" w:hAnsi="Times New Roman" w:cstheme="minorHAnsi"/>
          <w:b/>
          <w:sz w:val="24"/>
          <w:szCs w:val="24"/>
          <w:u w:val="single"/>
        </w:rPr>
        <w:t>prior to first serving</w:t>
      </w:r>
      <w:r w:rsidRPr="008C0C87">
        <w:rPr>
          <w:rFonts w:ascii="Times New Roman" w:eastAsia="Times New Roman" w:hAnsi="Times New Roman" w:cstheme="minorHAnsi"/>
          <w:sz w:val="24"/>
          <w:szCs w:val="24"/>
        </w:rPr>
        <w:t xml:space="preserve"> in AmeriCorps?</w:t>
      </w:r>
    </w:p>
    <w:p w14:paraId="3B3A203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bCs/>
          <w:sz w:val="24"/>
          <w:szCs w:val="24"/>
        </w:rPr>
      </w:pPr>
    </w:p>
    <w:p w14:paraId="3FF29BA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5949F59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055F63DF"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3787167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54758C6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3C981599"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318161AE"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4B8D148C"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7E5A0B82" w14:textId="77777777" w:rsidR="008C0C87" w:rsidRPr="008C0C87" w:rsidRDefault="008C0C87" w:rsidP="008C0C87">
      <w:pPr>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5F787375"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Q5&gt;Q3, SOFT PROMPT: Earlier in the survey you reported that your highest level of education is [INSERT Q3 RESPONSE]. Please revise your response before continuing.]</w:t>
      </w:r>
    </w:p>
    <w:p w14:paraId="2AF24BD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2C532B27"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0DAB40AD" w14:textId="77777777" w:rsidR="008C0C87" w:rsidRPr="008C0C87" w:rsidRDefault="008C0C87" w:rsidP="008C0C87">
      <w:pPr>
        <w:spacing w:after="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Now we would like you to think back to the beliefs and attitudes you held </w:t>
      </w:r>
      <w:r w:rsidRPr="008C0C87">
        <w:rPr>
          <w:rFonts w:ascii="Times New Roman" w:eastAsia="Times New Roman" w:hAnsi="Times New Roman" w:cs="Times New Roman"/>
          <w:b/>
          <w:sz w:val="24"/>
          <w:szCs w:val="24"/>
          <w:u w:val="single"/>
        </w:rPr>
        <w:t>before your AmeriCorps service</w:t>
      </w:r>
      <w:r w:rsidRPr="008C0C87">
        <w:rPr>
          <w:rFonts w:ascii="Times New Roman" w:eastAsia="Times New Roman" w:hAnsi="Times New Roman" w:cs="Times New Roman"/>
          <w:sz w:val="24"/>
          <w:szCs w:val="24"/>
        </w:rPr>
        <w:t>. Please answer the following questions to the best of your ability.</w:t>
      </w:r>
    </w:p>
    <w:p w14:paraId="7DDCE79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1EAD754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imes New Roman"/>
          <w:snapToGrid w:val="0"/>
          <w:sz w:val="24"/>
          <w:szCs w:val="24"/>
        </w:rPr>
      </w:pPr>
      <w:r w:rsidRPr="008C0C87">
        <w:rPr>
          <w:rFonts w:ascii="Times New Roman" w:eastAsia="Times New Roman" w:hAnsi="Times New Roman" w:cstheme="minorHAnsi"/>
          <w:b/>
          <w:sz w:val="24"/>
          <w:szCs w:val="24"/>
        </w:rPr>
        <w:t>[ASK ALL]</w:t>
      </w:r>
    </w:p>
    <w:p w14:paraId="7F791482"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imes New Roman"/>
          <w:snapToGrid w:val="0"/>
          <w:sz w:val="24"/>
          <w:szCs w:val="24"/>
        </w:rPr>
      </w:pPr>
      <w:r w:rsidRPr="008C0C87">
        <w:rPr>
          <w:rFonts w:ascii="Times New Roman" w:eastAsia="Times New Roman" w:hAnsi="Times New Roman" w:cs="Times New Roman"/>
          <w:snapToGrid w:val="0"/>
          <w:sz w:val="24"/>
          <w:szCs w:val="24"/>
        </w:rPr>
        <w:t xml:space="preserve">Please indicate how much you would have agreed or disagreed with the following statements </w:t>
      </w:r>
      <w:r w:rsidRPr="008C0C87">
        <w:rPr>
          <w:rFonts w:ascii="Times New Roman" w:eastAsia="Times New Roman" w:hAnsi="Times New Roman" w:cs="Times New Roman"/>
          <w:b/>
          <w:snapToGrid w:val="0"/>
          <w:sz w:val="24"/>
          <w:szCs w:val="24"/>
          <w:u w:val="single"/>
        </w:rPr>
        <w:t>before</w:t>
      </w:r>
      <w:r w:rsidRPr="008C0C87">
        <w:rPr>
          <w:rFonts w:ascii="Times New Roman" w:eastAsia="Times New Roman" w:hAnsi="Times New Roman" w:cs="Times New Roman"/>
          <w:snapToGrid w:val="0"/>
          <w:sz w:val="24"/>
          <w:szCs w:val="24"/>
        </w:rPr>
        <w:t xml:space="preserve"> your AmeriCorps service.</w:t>
      </w:r>
    </w:p>
    <w:p w14:paraId="6314B8C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imes New Roman"/>
          <w:snapToGrid w:val="0"/>
          <w:sz w:val="24"/>
          <w:szCs w:val="24"/>
        </w:rPr>
      </w:pPr>
    </w:p>
    <w:p w14:paraId="2D00DC4B"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enjoyed exploring differences between co-workers and/or friends from different cultures or backgrounds and me.</w:t>
      </w:r>
    </w:p>
    <w:p w14:paraId="150FFFB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enjoyed interacting with people from different cultures and backgrounds.</w:t>
      </w:r>
    </w:p>
    <w:p w14:paraId="21D1DA7C"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respected the values of people from different cultures and backgrounds.</w:t>
      </w:r>
    </w:p>
    <w:p w14:paraId="0AB79A1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felt confident when interacting with people from different cultures and backgrounds.</w:t>
      </w:r>
    </w:p>
    <w:p w14:paraId="409E61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171ED20F"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146D3596"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3CAD6E72"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6472D2AB"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2408E05C"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393F507" w14:textId="77777777" w:rsidR="008C0C87" w:rsidRPr="008C0C87" w:rsidRDefault="008C0C87" w:rsidP="008C0C87">
      <w:pPr>
        <w:widowControl w:val="0"/>
        <w:spacing w:after="0" w:line="240" w:lineRule="auto"/>
        <w:rPr>
          <w:rFonts w:ascii="Times New Roman" w:eastAsia="Times New Roman" w:hAnsi="Times New Roman" w:cs="Times New Roman"/>
          <w:snapToGrid w:val="0"/>
          <w:sz w:val="24"/>
          <w:szCs w:val="24"/>
        </w:rPr>
      </w:pPr>
      <w:r w:rsidRPr="008C0C87">
        <w:rPr>
          <w:rFonts w:ascii="Times New Roman" w:eastAsia="Times New Roman" w:hAnsi="Times New Roman" w:cs="Times New Roman"/>
          <w:b/>
          <w:snapToGrid w:val="0"/>
          <w:sz w:val="24"/>
          <w:szCs w:val="24"/>
        </w:rPr>
        <w:t>[ASK ALL]</w:t>
      </w:r>
    </w:p>
    <w:p w14:paraId="5E2BCB9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imes New Roman"/>
          <w:snapToGrid w:val="0"/>
          <w:sz w:val="24"/>
          <w:szCs w:val="24"/>
        </w:rPr>
        <w:t xml:space="preserve">How much do you agree or disagree that each of the following statements described you </w:t>
      </w:r>
      <w:r w:rsidRPr="008C0C87">
        <w:rPr>
          <w:rFonts w:ascii="Times New Roman" w:eastAsia="Times New Roman" w:hAnsi="Times New Roman" w:cs="Times New Roman"/>
          <w:b/>
          <w:snapToGrid w:val="0"/>
          <w:sz w:val="24"/>
          <w:szCs w:val="24"/>
          <w:u w:val="single"/>
        </w:rPr>
        <w:t>before</w:t>
      </w:r>
      <w:r w:rsidRPr="008C0C87">
        <w:rPr>
          <w:rFonts w:ascii="Times New Roman" w:eastAsia="Times New Roman" w:hAnsi="Times New Roman" w:cs="Times New Roman"/>
          <w:snapToGrid w:val="0"/>
          <w:sz w:val="24"/>
          <w:szCs w:val="24"/>
        </w:rPr>
        <w:t xml:space="preserve"> your AmeriCorps service? </w:t>
      </w:r>
    </w:p>
    <w:p w14:paraId="512DFC4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C331D6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always managed to solve difficult problems if I tried hard enough.</w:t>
      </w:r>
    </w:p>
    <w:p w14:paraId="7FFB1549"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If someone opposed me, I could find the means and ways to get what I wanted.</w:t>
      </w:r>
    </w:p>
    <w:p w14:paraId="5E6C85E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It was easy for me to stick to my aims and accomplish my goals.</w:t>
      </w:r>
    </w:p>
    <w:p w14:paraId="04590C6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was confident that I could deal efficiently with unexpected events.</w:t>
      </w:r>
    </w:p>
    <w:p w14:paraId="673D114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Thanks to my resourcefulness, I knew how to handle unforeseen situations.</w:t>
      </w:r>
    </w:p>
    <w:p w14:paraId="2CCC861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solve most problems if I invested the necessary effort.</w:t>
      </w:r>
    </w:p>
    <w:p w14:paraId="3D4019A3"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remain calm when facing difficulties because I could rely on my coping abilities.</w:t>
      </w:r>
    </w:p>
    <w:p w14:paraId="5F24456D"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When I was confronted with a problem, I could usually find several solutions.</w:t>
      </w:r>
    </w:p>
    <w:p w14:paraId="0D883DD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If I was in trouble, I could usually think of a solution.</w:t>
      </w:r>
    </w:p>
    <w:p w14:paraId="3EB83EE3"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usually handle whatever came my way.</w:t>
      </w:r>
    </w:p>
    <w:p w14:paraId="3D515AA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750F06B0"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5C80883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9F6B6F7"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8D60DC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66DB624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9565FF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51AB56B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 xml:space="preserve">Think about how likely you were to participate in the following activities </w:t>
      </w:r>
      <w:r w:rsidRPr="008C0C87">
        <w:rPr>
          <w:rFonts w:ascii="Times New Roman" w:eastAsia="Times New Roman" w:hAnsi="Times New Roman" w:cstheme="minorHAnsi"/>
          <w:b/>
          <w:sz w:val="24"/>
          <w:szCs w:val="24"/>
          <w:u w:val="single"/>
        </w:rPr>
        <w:t>before</w:t>
      </w:r>
      <w:r w:rsidRPr="008C0C87">
        <w:rPr>
          <w:rFonts w:ascii="Times New Roman" w:eastAsia="Times New Roman" w:hAnsi="Times New Roman" w:cstheme="minorHAnsi"/>
          <w:sz w:val="24"/>
          <w:szCs w:val="24"/>
        </w:rPr>
        <w:t xml:space="preserve"> you did AmeriCorps. Prior to serving in AmeriCorps, how likely were you to:</w:t>
      </w:r>
    </w:p>
    <w:p w14:paraId="352ADD8F"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4882956F"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 in community organizations (school, religious, issue-based, recreational)</w:t>
      </w:r>
    </w:p>
    <w:p w14:paraId="54AB9F09"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Vote in elections</w:t>
      </w:r>
    </w:p>
    <w:p w14:paraId="570102B2"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Keep informed about news and public issues</w:t>
      </w:r>
    </w:p>
    <w:p w14:paraId="5CD14C1E"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Help to keep the community safe and clean</w:t>
      </w:r>
    </w:p>
    <w:p w14:paraId="6461F27D"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 for a cause or issue that you care about</w:t>
      </w:r>
    </w:p>
    <w:p w14:paraId="1CA08C37"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Donate money or goods to a cause or issue that you care about</w:t>
      </w:r>
    </w:p>
    <w:p w14:paraId="562FD58C"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4204536" w14:textId="77777777" w:rsidR="008C0C87" w:rsidRPr="008C0C87" w:rsidRDefault="008C0C87" w:rsidP="008C0C87">
      <w:pPr>
        <w:keepNext/>
        <w:numPr>
          <w:ilvl w:val="0"/>
          <w:numId w:val="2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 likely</w:t>
      </w:r>
    </w:p>
    <w:p w14:paraId="650BEAED"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Slightly likely </w:t>
      </w:r>
    </w:p>
    <w:p w14:paraId="15407CC9"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Moderately likely</w:t>
      </w:r>
    </w:p>
    <w:p w14:paraId="65FFFA11"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likely </w:t>
      </w:r>
    </w:p>
    <w:p w14:paraId="28295038" w14:textId="77777777" w:rsidR="008C0C87" w:rsidRPr="008C0C87" w:rsidRDefault="008C0C87" w:rsidP="008C0C87">
      <w:pPr>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Completely likely </w:t>
      </w:r>
    </w:p>
    <w:p w14:paraId="53F7395A"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E6016B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For the statements below, please indicate how much you would have agreed or disagreed </w:t>
      </w:r>
      <w:r w:rsidRPr="008C0C87">
        <w:rPr>
          <w:rFonts w:ascii="Times New Roman" w:eastAsia="Times New Roman" w:hAnsi="Times New Roman" w:cstheme="minorHAnsi"/>
          <w:b/>
          <w:sz w:val="24"/>
          <w:szCs w:val="24"/>
          <w:u w:val="single"/>
        </w:rPr>
        <w:t>before</w:t>
      </w:r>
      <w:r w:rsidRPr="008C0C87">
        <w:rPr>
          <w:rFonts w:ascii="Times New Roman" w:eastAsia="Times New Roman" w:hAnsi="Times New Roman" w:cstheme="minorHAnsi"/>
          <w:sz w:val="24"/>
          <w:szCs w:val="24"/>
        </w:rPr>
        <w:t xml:space="preserve"> your AmeriCorps service. </w:t>
      </w:r>
    </w:p>
    <w:p w14:paraId="5753A52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EF4622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had a strong and personal attachment to a particular community.</w:t>
      </w:r>
    </w:p>
    <w:p w14:paraId="40662B7D"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was aware of the important needs in the community.</w:t>
      </w:r>
    </w:p>
    <w:p w14:paraId="2A9F328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felt a personal obligation to contribute in some way to the community.</w:t>
      </w:r>
    </w:p>
    <w:p w14:paraId="38622FE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was actively involved in issues that positively affected the community.</w:t>
      </w:r>
    </w:p>
    <w:p w14:paraId="29D44FA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believed that voting in elections is a very important obligation that a citizen owes to the country.</w:t>
      </w:r>
    </w:p>
    <w:p w14:paraId="51000C30"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9E05D77"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7F6E5167"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635DEF1"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BB6AD94"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4A2DBB11"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76E4CC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3D841A5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Did you perform the majority of your AmeriCorps service as part of a team of service members or in an individual placement? </w:t>
      </w:r>
    </w:p>
    <w:p w14:paraId="0FF3C10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5418E60"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Team-based service</w:t>
      </w:r>
    </w:p>
    <w:p w14:paraId="0EFFC861"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Individual placement</w:t>
      </w:r>
    </w:p>
    <w:p w14:paraId="05B6DA01"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There were other AmeriCorps members at my organization, but I did not typically work on a team with them</w:t>
      </w:r>
    </w:p>
    <w:p w14:paraId="52D604A5"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(please explain): [open-ended text box]</w:t>
      </w:r>
    </w:p>
    <w:p w14:paraId="777D153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4A2DE2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47325B6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In what type of service setting or for what type of host organization(s) did you perform your AmeriCorps service? Please select all that apply.</w:t>
      </w:r>
    </w:p>
    <w:p w14:paraId="71E996A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94621EC"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Preschool</w:t>
      </w:r>
    </w:p>
    <w:p w14:paraId="029021B2"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K-12 public school</w:t>
      </w:r>
    </w:p>
    <w:p w14:paraId="6E695DA9"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College campus</w:t>
      </w:r>
    </w:p>
    <w:p w14:paraId="5B3B1ED8"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Nonprofit or community-based organization</w:t>
      </w:r>
    </w:p>
    <w:p w14:paraId="061B3E62"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Faith-based organization</w:t>
      </w:r>
    </w:p>
    <w:p w14:paraId="5E34D705"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Senior center</w:t>
      </w:r>
    </w:p>
    <w:p w14:paraId="2C29B51B"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Environmental agency or park at the local, state, or national level</w:t>
      </w:r>
    </w:p>
    <w:p w14:paraId="5715A1ED"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public agency (not related to the environment)</w:t>
      </w:r>
    </w:p>
    <w:p w14:paraId="73F1E81F"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(please explain): [open-ended text box]</w:t>
      </w:r>
    </w:p>
    <w:p w14:paraId="2262E41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6D5703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Thinking about your AmeriCorps experience, please indicate how much you agree or disagree with each of the following statements: </w:t>
      </w:r>
    </w:p>
    <w:p w14:paraId="053EE5B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bookmarkStart w:id="0" w:name="_GoBack"/>
      <w:bookmarkEnd w:id="0"/>
    </w:p>
    <w:p w14:paraId="58FF815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I made a contribution to the community.</w:t>
      </w:r>
    </w:p>
    <w:p w14:paraId="5D128521"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re-examined my beliefs and attitudes about myself.</w:t>
      </w:r>
    </w:p>
    <w:p w14:paraId="2A8A339B"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was exposed to new ideas and ways of seeing the world.</w:t>
      </w:r>
    </w:p>
    <w:p w14:paraId="12EA9B60"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part of a community.</w:t>
      </w:r>
    </w:p>
    <w:p w14:paraId="4D577217"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learned more about the "real" world or "the rest" of the world.</w:t>
      </w:r>
    </w:p>
    <w:p w14:paraId="2EC0A962"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gained an understanding of the community(s) where I served.</w:t>
      </w:r>
    </w:p>
    <w:p w14:paraId="302EE3F4"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gained an understanding of the solutions to the challenges faced by the community(s) where I served.</w:t>
      </w:r>
    </w:p>
    <w:p w14:paraId="11EBC8D5"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spent a lot of time doing meaningless “make work” tasks.</w:t>
      </w:r>
    </w:p>
    <w:p w14:paraId="1D8447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76C74F6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573EA84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19CB18C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F82EB88"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7C927454"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985B600"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39A3DE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12 (</w:t>
      </w:r>
      <w:proofErr w:type="spellStart"/>
      <w:r w:rsidRPr="008C0C87">
        <w:rPr>
          <w:rFonts w:ascii="Times New Roman" w:eastAsia="Times New Roman" w:hAnsi="Times New Roman" w:cstheme="minorHAnsi"/>
          <w:sz w:val="24"/>
          <w:szCs w:val="24"/>
        </w:rPr>
        <w:t>cont</w:t>
      </w:r>
      <w:proofErr w:type="spellEnd"/>
      <w:r w:rsidRPr="008C0C87">
        <w:rPr>
          <w:rFonts w:ascii="Times New Roman" w:eastAsia="Times New Roman" w:hAnsi="Times New Roman" w:cstheme="minorHAnsi"/>
          <w:sz w:val="24"/>
          <w:szCs w:val="24"/>
        </w:rPr>
        <w:t xml:space="preserve">). Thinking about your AmeriCorps experience, please indicate how much you agree or disagree with each of the following statements: </w:t>
      </w:r>
    </w:p>
    <w:p w14:paraId="5EA1F03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589E46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The majority of my work did not make a difference in the community.</w:t>
      </w:r>
    </w:p>
    <w:p w14:paraId="160CC6A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I made a difference in the life of at least one person.</w:t>
      </w:r>
    </w:p>
    <w:p w14:paraId="032E7A3F"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things I never thought I could do.</w:t>
      </w:r>
    </w:p>
    <w:p w14:paraId="29147A7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get along well with my supervisor and/or my teammates.</w:t>
      </w:r>
    </w:p>
    <w:p w14:paraId="11ABB859"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figured out what my next steps are in terms of educational goals.</w:t>
      </w:r>
    </w:p>
    <w:p w14:paraId="03CBFBE3"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figured out what my next steps are in terms of career/professional goals.</w:t>
      </w:r>
    </w:p>
    <w:p w14:paraId="438AE6DE"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defeated by the scope of the problems I worked on.</w:t>
      </w:r>
    </w:p>
    <w:p w14:paraId="42C79D5A"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re-examined my beliefs and attitudes about other people.</w:t>
      </w:r>
    </w:p>
    <w:p w14:paraId="7EEC6334"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4DA6B61B"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0FA4F929"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lastRenderedPageBreak/>
        <w:t>Disagree</w:t>
      </w:r>
    </w:p>
    <w:p w14:paraId="46F75B1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A6E0F8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B56217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24E4B9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10B5A6C9"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3CC2DD6"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All things considered, how satisfied are you with your overall AmeriCorps service? </w:t>
      </w:r>
    </w:p>
    <w:p w14:paraId="6B0739CA"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F40EC6D"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Dissatisfied</w:t>
      </w:r>
    </w:p>
    <w:p w14:paraId="48BAD6C2"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Dissatisfied </w:t>
      </w:r>
    </w:p>
    <w:p w14:paraId="42CD9D0E"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Satisfied Nor Dissatisfied</w:t>
      </w:r>
    </w:p>
    <w:p w14:paraId="650EEDFD"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Satisfied</w:t>
      </w:r>
    </w:p>
    <w:p w14:paraId="08CCDCD4"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Satisfied </w:t>
      </w:r>
    </w:p>
    <w:p w14:paraId="3640634B"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5F2E098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42FDB8F"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13a.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Your</w:t>
      </w:r>
      <w:proofErr w:type="gramEnd"/>
      <w:r w:rsidRPr="008C0C87">
        <w:rPr>
          <w:rFonts w:ascii="Times New Roman" w:eastAsia="Times New Roman" w:hAnsi="Times New Roman" w:cstheme="minorHAnsi"/>
          <w:sz w:val="24"/>
          <w:szCs w:val="24"/>
        </w:rPr>
        <w:t xml:space="preserve"> answer to this question is very important for helping CNCS understand the AmeriCorps service experience. Please tell us more about why you were [lower case fill from Q13] with your AmeriCorps service experience: [open-ended text box]</w:t>
      </w:r>
    </w:p>
    <w:p w14:paraId="3B069ED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80795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 xml:space="preserve">How much do you agree or disagree that your AmeriCorps service was a defining </w:t>
      </w:r>
      <w:r w:rsidRPr="008C0C87">
        <w:rPr>
          <w:rFonts w:ascii="Times New Roman" w:eastAsia="Times New Roman" w:hAnsi="Times New Roman" w:cstheme="minorHAnsi"/>
          <w:b/>
          <w:sz w:val="24"/>
          <w:szCs w:val="24"/>
        </w:rPr>
        <w:t>personal</w:t>
      </w:r>
      <w:r w:rsidRPr="008C0C87">
        <w:rPr>
          <w:rFonts w:ascii="Times New Roman" w:eastAsia="Times New Roman" w:hAnsi="Times New Roman" w:cstheme="minorHAnsi"/>
          <w:sz w:val="24"/>
          <w:szCs w:val="24"/>
        </w:rPr>
        <w:t xml:space="preserve"> experience? A defining experience is one that confirmed your beliefs and aspirations, or one that resulted in a change or shift in your beliefs and aspirations. </w:t>
      </w:r>
    </w:p>
    <w:p w14:paraId="26055727"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5ED3614"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8407EF8"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0D53EAE8"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67676E97"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60A8C6C"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DB9BE7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9CD7E2D"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14a.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Please</w:t>
      </w:r>
      <w:proofErr w:type="gramEnd"/>
      <w:r w:rsidRPr="008C0C87">
        <w:rPr>
          <w:rFonts w:ascii="Times New Roman" w:eastAsia="Times New Roman" w:hAnsi="Times New Roman" w:cstheme="minorHAnsi"/>
          <w:sz w:val="24"/>
          <w:szCs w:val="24"/>
        </w:rPr>
        <w:t xml:space="preserve"> explain how AmeriCorps was or was not a defining personal experience: [open-ended text box]</w:t>
      </w:r>
    </w:p>
    <w:p w14:paraId="1B6E6A1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75E9348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that your AmeriCorps service was a defining </w:t>
      </w:r>
      <w:r w:rsidRPr="008C0C87">
        <w:rPr>
          <w:rFonts w:ascii="Times New Roman" w:eastAsia="Times New Roman" w:hAnsi="Times New Roman" w:cstheme="minorHAnsi"/>
          <w:b/>
          <w:sz w:val="24"/>
          <w:szCs w:val="24"/>
        </w:rPr>
        <w:t>professional</w:t>
      </w:r>
      <w:r w:rsidRPr="008C0C87">
        <w:rPr>
          <w:rFonts w:ascii="Times New Roman" w:eastAsia="Times New Roman" w:hAnsi="Times New Roman" w:cstheme="minorHAnsi"/>
          <w:sz w:val="24"/>
          <w:szCs w:val="24"/>
        </w:rPr>
        <w:t xml:space="preserve"> experience? A defining experience is one that confirmed your professional goals or one that resulted in a change or shift in your professional goals.</w:t>
      </w:r>
    </w:p>
    <w:p w14:paraId="0E91B52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06E062C8"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93A478E"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7BD7F590"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6F4937E"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FCB1E1F"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7E4F3A77"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082D1B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15a.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Please</w:t>
      </w:r>
      <w:proofErr w:type="gramEnd"/>
      <w:r w:rsidRPr="008C0C87">
        <w:rPr>
          <w:rFonts w:ascii="Times New Roman" w:eastAsia="Times New Roman" w:hAnsi="Times New Roman" w:cstheme="minorHAnsi"/>
          <w:sz w:val="24"/>
          <w:szCs w:val="24"/>
        </w:rPr>
        <w:t xml:space="preserve"> explain how AmeriCorps was or was not a defining professional experience: [open-ended text box]</w:t>
      </w:r>
    </w:p>
    <w:p w14:paraId="75B3C4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0C89219C"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What did you do in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Please select all that apply.</w:t>
      </w:r>
    </w:p>
    <w:p w14:paraId="03DB07D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4C94084"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37BCC745"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60356833"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7BEB46F6"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 xml:space="preserve">Seeking work, </w:t>
      </w:r>
      <w:r w:rsidRPr="008C0C87">
        <w:rPr>
          <w:rFonts w:ascii="Times New Roman" w:eastAsia="Times New Roman" w:hAnsi="Times New Roman" w:cstheme="minorHAnsi"/>
          <w:sz w:val="24"/>
          <w:szCs w:val="24"/>
        </w:rPr>
        <w:t xml:space="preserve">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w:t>
      </w:r>
      <w:r w:rsidRPr="008C0C87">
        <w:rPr>
          <w:rFonts w:ascii="Times New Roman" w:eastAsia="Times New Roman" w:hAnsi="Times New Roman" w:cstheme="minorHAnsi"/>
          <w:b/>
          <w:sz w:val="24"/>
          <w:szCs w:val="24"/>
        </w:rPr>
        <w:t xml:space="preserve"> </w:t>
      </w:r>
      <w:r w:rsidRPr="008C0C87">
        <w:rPr>
          <w:rFonts w:ascii="Times New Roman" w:eastAsia="Times New Roman" w:hAnsi="Times New Roman" w:cstheme="minorHAnsi"/>
          <w:sz w:val="24"/>
          <w:szCs w:val="24"/>
        </w:rPr>
        <w:t xml:space="preserve">or occupied </w:t>
      </w:r>
      <w:r w:rsidRPr="008C0C87">
        <w:rPr>
          <w:rFonts w:ascii="Times New Roman" w:eastAsia="Times New Roman" w:hAnsi="Times New Roman" w:cstheme="minorHAnsi"/>
          <w:b/>
          <w:sz w:val="24"/>
          <w:szCs w:val="24"/>
        </w:rPr>
        <w:t>outside of the workforce</w:t>
      </w:r>
    </w:p>
    <w:p w14:paraId="0C0E54CA" w14:textId="77777777" w:rsidR="008C0C87" w:rsidRPr="008C0C87" w:rsidRDefault="008C0C87" w:rsidP="008C0C87">
      <w:pPr>
        <w:tabs>
          <w:tab w:val="left" w:pos="9360"/>
        </w:tabs>
        <w:autoSpaceDE w:val="0"/>
        <w:autoSpaceDN w:val="0"/>
        <w:adjustRightInd w:val="0"/>
        <w:spacing w:after="240" w:line="240" w:lineRule="auto"/>
        <w:ind w:left="360"/>
        <w:contextualSpacing/>
        <w:rPr>
          <w:rFonts w:ascii="Times New Roman" w:eastAsia="Times New Roman" w:hAnsi="Times New Roman" w:cstheme="minorHAnsi"/>
          <w:sz w:val="24"/>
          <w:szCs w:val="24"/>
        </w:rPr>
      </w:pPr>
    </w:p>
    <w:p w14:paraId="1CD781F5"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16=1 (respondent selected employed in Question 16), ASK 16.1:]</w:t>
      </w:r>
    </w:p>
    <w:p w14:paraId="12A14CCD"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16.1 </w:t>
      </w:r>
      <w:r w:rsidRPr="008C0C87">
        <w:rPr>
          <w:rFonts w:ascii="Times New Roman" w:eastAsia="Times New Roman" w:hAnsi="Times New Roman" w:cstheme="minorHAnsi"/>
          <w:sz w:val="24"/>
          <w:szCs w:val="24"/>
        </w:rPr>
        <w:tab/>
        <w:t>What type of work did you do? Please select all that apply.</w:t>
      </w:r>
    </w:p>
    <w:p w14:paraId="510C222C"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5987D9AF"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the nonprofit or social service sector</w:t>
      </w:r>
    </w:p>
    <w:p w14:paraId="4BB6F766"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the private sector</w:t>
      </w:r>
    </w:p>
    <w:p w14:paraId="453DE251"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government or in the public sector</w:t>
      </w:r>
    </w:p>
    <w:p w14:paraId="7220043B"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for a nonprofit or social entrepreneurship venture that I founded</w:t>
      </w:r>
    </w:p>
    <w:p w14:paraId="514F3E39"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for a small business that I owned</w:t>
      </w:r>
    </w:p>
    <w:p w14:paraId="6812F509"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Self-employed (specify): [open ended text box]</w:t>
      </w:r>
    </w:p>
    <w:p w14:paraId="3A4F3C6D"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0CCDF97E"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54E90CB9"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16=2 (respondent selected enrolled in education in Question 16), ASK 16.2:]</w:t>
      </w:r>
    </w:p>
    <w:p w14:paraId="0B99E6A8"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16.2 </w:t>
      </w:r>
      <w:r w:rsidRPr="008C0C87">
        <w:rPr>
          <w:rFonts w:ascii="Times New Roman" w:eastAsia="Times New Roman" w:hAnsi="Times New Roman" w:cstheme="minorHAnsi"/>
          <w:sz w:val="24"/>
          <w:szCs w:val="24"/>
        </w:rPr>
        <w:tab/>
        <w:t>What education program did you engage in? Please select all that apply.</w:t>
      </w:r>
    </w:p>
    <w:p w14:paraId="2A327F8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6E52C58A"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or GED program</w:t>
      </w:r>
    </w:p>
    <w:p w14:paraId="7871301F"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Earned college credits in a non-degree program </w:t>
      </w:r>
    </w:p>
    <w:p w14:paraId="2950122B"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Enrolled in a certificate, technical, or vocational program </w:t>
      </w:r>
    </w:p>
    <w:p w14:paraId="7FD5CDAA"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Attended community college </w:t>
      </w:r>
    </w:p>
    <w:p w14:paraId="483FEEFD"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Attended a university or four-year degree program</w:t>
      </w:r>
    </w:p>
    <w:p w14:paraId="57C0400B"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Attended a graduate school program</w:t>
      </w:r>
    </w:p>
    <w:p w14:paraId="0565C190"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2BBF6371"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6856AD61" w14:textId="77777777" w:rsidR="008C0C87" w:rsidRPr="008C0C87" w:rsidRDefault="008C0C87" w:rsidP="008C0C87">
      <w:pPr>
        <w:keepNext/>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[If 16=3 (respondent selected doing non-paid work in Question 16), ASK 16.3:]</w:t>
      </w:r>
    </w:p>
    <w:p w14:paraId="60465F71" w14:textId="77777777" w:rsidR="008C0C87" w:rsidRPr="008C0C87" w:rsidRDefault="008C0C87" w:rsidP="008C0C87">
      <w:pPr>
        <w:keepNext/>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16.3</w:t>
      </w:r>
      <w:r w:rsidRPr="008C0C87">
        <w:rPr>
          <w:rFonts w:ascii="Times New Roman" w:eastAsia="Times New Roman" w:hAnsi="Times New Roman" w:cstheme="minorHAnsi"/>
          <w:b/>
          <w:sz w:val="24"/>
          <w:szCs w:val="24"/>
        </w:rPr>
        <w:t xml:space="preserve"> </w:t>
      </w:r>
      <w:r w:rsidRPr="008C0C87">
        <w:rPr>
          <w:rFonts w:ascii="Times New Roman" w:eastAsia="Times New Roman" w:hAnsi="Times New Roman" w:cstheme="minorHAnsi"/>
          <w:b/>
          <w:sz w:val="24"/>
          <w:szCs w:val="24"/>
        </w:rPr>
        <w:tab/>
      </w:r>
      <w:r w:rsidRPr="008C0C87">
        <w:rPr>
          <w:rFonts w:ascii="Times New Roman" w:eastAsia="Times New Roman" w:hAnsi="Times New Roman" w:cstheme="minorHAnsi"/>
          <w:sz w:val="24"/>
          <w:szCs w:val="24"/>
        </w:rPr>
        <w:t>What type of service or non-paid work did you engage in? Please select all that apply.</w:t>
      </w:r>
    </w:p>
    <w:p w14:paraId="06C85FE6" w14:textId="77777777" w:rsidR="008C0C87" w:rsidRPr="008C0C87" w:rsidRDefault="008C0C87" w:rsidP="008C0C87">
      <w:pPr>
        <w:keepNext/>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5013B8F8"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Worked in an unpaid internship or apprenticeship </w:t>
      </w:r>
    </w:p>
    <w:p w14:paraId="1FABE7B3"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Enlisted in the military</w:t>
      </w:r>
    </w:p>
    <w:p w14:paraId="20E47D32"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in another national service program (another AmeriCorps program, Senior Corps, NCCC, or VISTA project)</w:t>
      </w:r>
    </w:p>
    <w:p w14:paraId="78A39F5B"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with the Peace Corps</w:t>
      </w:r>
    </w:p>
    <w:p w14:paraId="38256F1A"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Served on the board of a nonprofit or community organization or a membership-based association  </w:t>
      </w:r>
    </w:p>
    <w:p w14:paraId="0F241AD4"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on the board of a for-profit corporation</w:t>
      </w:r>
    </w:p>
    <w:p w14:paraId="7725FD72"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Participated in a corporate giving or corporate volunteering program</w:t>
      </w:r>
    </w:p>
    <w:p w14:paraId="0778F4BB"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Mentored recent AmeriCorps alumni </w:t>
      </w:r>
    </w:p>
    <w:p w14:paraId="46515637"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Volunteered in the community where I lived or worked (specify): [open ended text box]</w:t>
      </w:r>
    </w:p>
    <w:p w14:paraId="3965633B" w14:textId="77777777" w:rsidR="008C0C87" w:rsidRPr="008C0C87" w:rsidRDefault="008C0C87" w:rsidP="008C0C87">
      <w:pPr>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Engaged in other volunteer service (specify): [open ended text box]</w:t>
      </w:r>
    </w:p>
    <w:p w14:paraId="019CB3D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p>
    <w:p w14:paraId="73AB032F"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16=4 (respondent selected seeking work or caregiving in Question 16), ASK 16.4:]</w:t>
      </w:r>
    </w:p>
    <w:p w14:paraId="02A60D01"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16.4 </w:t>
      </w:r>
      <w:r w:rsidRPr="008C0C87">
        <w:rPr>
          <w:rFonts w:ascii="Times New Roman" w:eastAsia="Times New Roman" w:hAnsi="Times New Roman" w:cstheme="minorHAnsi"/>
          <w:sz w:val="24"/>
          <w:szCs w:val="24"/>
        </w:rPr>
        <w:tab/>
        <w:t>What job seeking or caregiving did you engage in? Please select all that apply.</w:t>
      </w:r>
    </w:p>
    <w:p w14:paraId="374D7FCF"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332CF4A1"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looked for work</w:t>
      </w:r>
    </w:p>
    <w:p w14:paraId="5EB19975"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did not look for work</w:t>
      </w:r>
    </w:p>
    <w:p w14:paraId="5E58F698"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Stayed at home to take care of a family or household member or for other reasons</w:t>
      </w:r>
    </w:p>
    <w:p w14:paraId="15F8FDF0"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Didn’t work because of a disability or health reasons</w:t>
      </w:r>
    </w:p>
    <w:p w14:paraId="0C329610"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0BB3AE4B"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7323BDB"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16a. </w:t>
      </w:r>
      <w:proofErr w:type="gramStart"/>
      <w:r w:rsidRPr="008C0C87">
        <w:rPr>
          <w:rFonts w:ascii="Times New Roman" w:eastAsia="Times New Roman" w:hAnsi="Times New Roman" w:cstheme="minorHAnsi"/>
          <w:sz w:val="24"/>
          <w:szCs w:val="24"/>
        </w:rPr>
        <w:t>In</w:t>
      </w:r>
      <w:proofErr w:type="gramEnd"/>
      <w:r w:rsidRPr="008C0C87">
        <w:rPr>
          <w:rFonts w:ascii="Times New Roman" w:eastAsia="Times New Roman" w:hAnsi="Times New Roman" w:cstheme="minorHAnsi"/>
          <w:sz w:val="24"/>
          <w:szCs w:val="24"/>
        </w:rPr>
        <w:t xml:space="preserve">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were you thinking about or were you in the process of making a school or career transition? </w:t>
      </w:r>
    </w:p>
    <w:p w14:paraId="2D2EF469" w14:textId="77777777" w:rsidR="008C0C87" w:rsidRPr="008C0C87" w:rsidRDefault="008C0C87" w:rsidP="008C0C87">
      <w:pPr>
        <w:tabs>
          <w:tab w:val="left" w:pos="72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p>
    <w:p w14:paraId="7D632E4B" w14:textId="77777777" w:rsidR="008C0C87" w:rsidRPr="008C0C87" w:rsidRDefault="008C0C87" w:rsidP="008C0C87">
      <w:pPr>
        <w:numPr>
          <w:ilvl w:val="0"/>
          <w:numId w:val="3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60F3DE64" w14:textId="77777777" w:rsidR="008C0C87" w:rsidRPr="008C0C87" w:rsidRDefault="008C0C87" w:rsidP="008C0C87">
      <w:pPr>
        <w:numPr>
          <w:ilvl w:val="0"/>
          <w:numId w:val="3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06A798F2"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p>
    <w:p w14:paraId="66A31DA1"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16a=1, ASK 16b]</w:t>
      </w:r>
    </w:p>
    <w:p w14:paraId="1AB49FA7"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16b. </w:t>
      </w:r>
      <w:proofErr w:type="gramStart"/>
      <w:r w:rsidRPr="008C0C87">
        <w:rPr>
          <w:rFonts w:ascii="Times New Roman" w:eastAsia="Times New Roman" w:hAnsi="Times New Roman" w:cstheme="minorHAnsi"/>
          <w:sz w:val="24"/>
          <w:szCs w:val="24"/>
        </w:rPr>
        <w:t>In</w:t>
      </w:r>
      <w:proofErr w:type="gramEnd"/>
      <w:r w:rsidRPr="008C0C87">
        <w:rPr>
          <w:rFonts w:ascii="Times New Roman" w:eastAsia="Times New Roman" w:hAnsi="Times New Roman" w:cstheme="minorHAnsi"/>
          <w:sz w:val="24"/>
          <w:szCs w:val="24"/>
        </w:rPr>
        <w:t xml:space="preserve">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which school or career transition(s) were you in the process of making?  Please select all that apply.</w:t>
      </w:r>
    </w:p>
    <w:p w14:paraId="1E5D8E4E"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p>
    <w:p w14:paraId="06290880"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Saving money to pursue more education</w:t>
      </w:r>
    </w:p>
    <w:p w14:paraId="6F37D8E2"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Enrolling in or applying to an education program</w:t>
      </w:r>
    </w:p>
    <w:p w14:paraId="4C8853C2"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Just finished school and applying for jobs</w:t>
      </w:r>
    </w:p>
    <w:p w14:paraId="2502047B"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Changing jobs to improve career growth or pursue a different career path</w:t>
      </w:r>
    </w:p>
    <w:p w14:paraId="5972B5B4"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Moving to a different locality, state, or country to improve job prospects</w:t>
      </w:r>
    </w:p>
    <w:p w14:paraId="20B19E1F"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590BDC09" w14:textId="77777777" w:rsidR="008C0C87" w:rsidRPr="008C0C87" w:rsidRDefault="008C0C87" w:rsidP="008C0C87">
      <w:pPr>
        <w:tabs>
          <w:tab w:val="left" w:pos="72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p>
    <w:p w14:paraId="370517C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596D938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After AmeriCorps</w:t>
      </w:r>
      <w:r w:rsidRPr="008C0C87">
        <w:rPr>
          <w:rFonts w:ascii="Times New Roman" w:eastAsia="Times New Roman" w:hAnsi="Times New Roman" w:cstheme="minorHAnsi"/>
          <w:sz w:val="24"/>
          <w:szCs w:val="24"/>
        </w:rPr>
        <w:t xml:space="preserve">, did you secure employment in an </w:t>
      </w:r>
      <w:r w:rsidRPr="008C0C87">
        <w:rPr>
          <w:rFonts w:ascii="Times New Roman" w:eastAsia="Times New Roman" w:hAnsi="Times New Roman" w:cstheme="minorHAnsi"/>
          <w:b/>
          <w:i/>
          <w:sz w:val="24"/>
          <w:szCs w:val="24"/>
        </w:rPr>
        <w:t>existing</w:t>
      </w:r>
      <w:r w:rsidRPr="008C0C87">
        <w:rPr>
          <w:rFonts w:ascii="Times New Roman" w:eastAsia="Times New Roman" w:hAnsi="Times New Roman" w:cstheme="minorHAnsi"/>
          <w:sz w:val="24"/>
          <w:szCs w:val="24"/>
        </w:rPr>
        <w:t xml:space="preserve"> </w:t>
      </w:r>
      <w:r w:rsidRPr="008C0C87">
        <w:rPr>
          <w:rFonts w:ascii="Times New Roman" w:eastAsia="Times New Roman" w:hAnsi="Times New Roman" w:cstheme="minorHAnsi"/>
          <w:b/>
          <w:i/>
          <w:sz w:val="24"/>
          <w:szCs w:val="24"/>
        </w:rPr>
        <w:t>position</w:t>
      </w:r>
      <w:r w:rsidRPr="008C0C87">
        <w:rPr>
          <w:rFonts w:ascii="Times New Roman" w:eastAsia="Times New Roman" w:hAnsi="Times New Roman" w:cstheme="minorHAnsi"/>
          <w:sz w:val="24"/>
          <w:szCs w:val="24"/>
        </w:rPr>
        <w:t xml:space="preserve"> at your AmeriCorps host organization?</w:t>
      </w:r>
    </w:p>
    <w:p w14:paraId="5BC11C9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A720347"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 [SKIP TO 19]</w:t>
      </w:r>
    </w:p>
    <w:p w14:paraId="22F48666"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19D4B519"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103442D9"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17</w:t>
      </w:r>
      <w:r w:rsidRPr="008C0C87">
        <w:rPr>
          <w:rFonts w:ascii="Times New Roman" w:eastAsia="Times New Roman" w:hAnsi="Times New Roman" w:cs="Times New Roman"/>
          <w:b/>
          <w:sz w:val="24"/>
          <w:szCs w:val="24"/>
        </w:rPr>
        <w:t>≠</w:t>
      </w:r>
      <w:r w:rsidRPr="008C0C87">
        <w:rPr>
          <w:rFonts w:ascii="Times New Roman" w:eastAsia="Times New Roman" w:hAnsi="Times New Roman" w:cstheme="minorHAnsi"/>
          <w:b/>
          <w:sz w:val="24"/>
          <w:szCs w:val="24"/>
        </w:rPr>
        <w:t>1 (respondent did not select Yes in Question 17), ASK 18]</w:t>
      </w:r>
    </w:p>
    <w:p w14:paraId="3FF52C3D"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After AmeriCorps</w:t>
      </w:r>
      <w:r w:rsidRPr="008C0C87">
        <w:rPr>
          <w:rFonts w:ascii="Times New Roman" w:eastAsia="Times New Roman" w:hAnsi="Times New Roman" w:cstheme="minorHAnsi"/>
          <w:sz w:val="24"/>
          <w:szCs w:val="24"/>
        </w:rPr>
        <w:t xml:space="preserve">, did you secure employment in a </w:t>
      </w:r>
      <w:r w:rsidRPr="008C0C87">
        <w:rPr>
          <w:rFonts w:ascii="Times New Roman" w:eastAsia="Times New Roman" w:hAnsi="Times New Roman" w:cstheme="minorHAnsi"/>
          <w:b/>
          <w:i/>
          <w:sz w:val="24"/>
          <w:szCs w:val="24"/>
        </w:rPr>
        <w:t>new position</w:t>
      </w:r>
      <w:r w:rsidRPr="008C0C87">
        <w:rPr>
          <w:rFonts w:ascii="Times New Roman" w:eastAsia="Times New Roman" w:hAnsi="Times New Roman" w:cstheme="minorHAnsi"/>
          <w:sz w:val="24"/>
          <w:szCs w:val="24"/>
        </w:rPr>
        <w:t xml:space="preserve"> created for you at your host organization?</w:t>
      </w:r>
    </w:p>
    <w:p w14:paraId="3BAEFCD9"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326DEC2"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453C8EB8"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F3C054E"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7CA460B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91F557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Was a new position created for the work you were doing at your host organization, even if you were not hired on to fill this position?</w:t>
      </w:r>
    </w:p>
    <w:p w14:paraId="521DF81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2C45A7B"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1D01ABE"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479EC0BE"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30550B12"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49968768"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 xml:space="preserve">[If 16=1 (respondent selected employed in Question 16), ASK 20:] </w:t>
      </w:r>
    </w:p>
    <w:p w14:paraId="2ED580C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Was the job you got </w:t>
      </w:r>
      <w:r w:rsidRPr="008C0C87">
        <w:rPr>
          <w:rFonts w:ascii="Times New Roman" w:eastAsia="Times New Roman" w:hAnsi="Times New Roman" w:cstheme="minorHAnsi"/>
          <w:b/>
          <w:sz w:val="24"/>
          <w:szCs w:val="24"/>
          <w:u w:val="single"/>
        </w:rPr>
        <w:t>after your AmeriCorps service</w:t>
      </w:r>
      <w:r w:rsidRPr="008C0C87">
        <w:rPr>
          <w:rFonts w:ascii="Times New Roman" w:eastAsia="Times New Roman" w:hAnsi="Times New Roman" w:cstheme="minorHAnsi"/>
          <w:sz w:val="24"/>
          <w:szCs w:val="24"/>
        </w:rPr>
        <w:t xml:space="preserve"> a result of a connection you made during your AmeriCorps service?  </w:t>
      </w:r>
    </w:p>
    <w:p w14:paraId="4FB9ACD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12821C0"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1BA38956"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6BD85FC3"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66DEAC8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78DBE71"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serving in AmeriCorps open up a career path for you that you might not have had otherwise?</w:t>
      </w:r>
    </w:p>
    <w:p w14:paraId="63CFB12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1CBA5D8"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6CA61B4B"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B72058E"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204BF56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D130C19"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7EC3E91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21a.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Your</w:t>
      </w:r>
      <w:proofErr w:type="gramEnd"/>
      <w:r w:rsidRPr="008C0C87">
        <w:rPr>
          <w:rFonts w:ascii="Times New Roman" w:eastAsia="Times New Roman" w:hAnsi="Times New Roman" w:cstheme="minorHAnsi"/>
          <w:sz w:val="24"/>
          <w:szCs w:val="24"/>
        </w:rPr>
        <w:t xml:space="preserve"> answer to this question is very important for helping CNCS understand the impacts of AmeriCorps service. Please tell us more about how your AmeriCorps service experience did or did not open up a career path for you: [open-ended text box]</w:t>
      </w:r>
    </w:p>
    <w:p w14:paraId="3CD1A7D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5220BB72"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frequently do you maintain contact with your ‘AmeriCorps network,’ meaning other members or people you first met or worked with through your AmeriCorps service (this includes people you still engage with socially, professionally, or educationally)?</w:t>
      </w:r>
    </w:p>
    <w:p w14:paraId="4CC3E42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2154B12"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Never</w:t>
      </w:r>
    </w:p>
    <w:p w14:paraId="55EDB845"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Once every few years </w:t>
      </w:r>
    </w:p>
    <w:p w14:paraId="1BC31AE4"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Once or twice a year</w:t>
      </w:r>
    </w:p>
    <w:p w14:paraId="26EB5EEB"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Every few months</w:t>
      </w:r>
    </w:p>
    <w:p w14:paraId="2EA518CA"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Daily or weekly</w:t>
      </w:r>
    </w:p>
    <w:p w14:paraId="0EB4D8C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AEDD4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When you are seeking career advice, job opportunities, or doing professional networking, how frequently do you access your AmeriCorps network? </w:t>
      </w:r>
    </w:p>
    <w:p w14:paraId="21044D55"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D178BF9"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Never</w:t>
      </w:r>
    </w:p>
    <w:p w14:paraId="4B619DFB"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Sometimes</w:t>
      </w:r>
    </w:p>
    <w:p w14:paraId="7AF68DC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Often</w:t>
      </w:r>
    </w:p>
    <w:p w14:paraId="5FAB200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Always</w:t>
      </w:r>
    </w:p>
    <w:p w14:paraId="42F99B9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Depends (please explain): [open-ended text box]</w:t>
      </w:r>
    </w:p>
    <w:p w14:paraId="7CD3D0C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4FCDD4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interpersonal skills</w:t>
      </w:r>
      <w:r w:rsidRPr="008C0C87">
        <w:rPr>
          <w:rFonts w:ascii="Times New Roman" w:eastAsia="Times New Roman" w:hAnsi="Times New Roman" w:cstheme="minorHAnsi"/>
          <w:sz w:val="24"/>
          <w:szCs w:val="24"/>
        </w:rPr>
        <w:t xml:space="preserve">? </w:t>
      </w:r>
    </w:p>
    <w:p w14:paraId="53C199D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53713DC"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Verbally communicating your ideas to other people </w:t>
      </w:r>
    </w:p>
    <w:p w14:paraId="6D01C173"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Listening to other people’s opinions or position on an issue</w:t>
      </w:r>
    </w:p>
    <w:p w14:paraId="77675382"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Collaborating on projects as a team member to achieve a shared goal</w:t>
      </w:r>
    </w:p>
    <w:p w14:paraId="51FB9072"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Getting along with other people in your work environment</w:t>
      </w:r>
    </w:p>
    <w:p w14:paraId="3AE146BF"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Resolving conflicts through discussion and dialog</w:t>
      </w:r>
    </w:p>
    <w:p w14:paraId="6F63E55A"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Treating clients or customers with courtesy and respect </w:t>
      </w:r>
    </w:p>
    <w:p w14:paraId="666290F9"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E609438"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0A231A8A"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7FBDCCB6"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2F63653E"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32FD092" w14:textId="77777777" w:rsidR="008C0C87" w:rsidRPr="008C0C87" w:rsidRDefault="008C0C87" w:rsidP="008C0C87">
      <w:pPr>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2C612ABC"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26B142E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7960017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personal conduct and workplace behaviors</w:t>
      </w:r>
      <w:r w:rsidRPr="008C0C87">
        <w:rPr>
          <w:rFonts w:ascii="Times New Roman" w:eastAsia="Times New Roman" w:hAnsi="Times New Roman" w:cstheme="minorHAnsi"/>
          <w:sz w:val="24"/>
          <w:szCs w:val="24"/>
        </w:rPr>
        <w:t xml:space="preserve">? </w:t>
      </w:r>
    </w:p>
    <w:p w14:paraId="7324130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9FA0E2A"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Conducting yourself in a professional manner </w:t>
      </w:r>
    </w:p>
    <w:p w14:paraId="18FE4464"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Setting priorities for multiple tasks </w:t>
      </w:r>
    </w:p>
    <w:p w14:paraId="6D926FB7"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Adapting to new situations </w:t>
      </w:r>
    </w:p>
    <w:p w14:paraId="25D4B2F2"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Being honest when you make a mistake </w:t>
      </w:r>
    </w:p>
    <w:p w14:paraId="6BE1C44E"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Seeking new information to learn new or better ways of doing things </w:t>
      </w:r>
    </w:p>
    <w:p w14:paraId="4F34CEBC"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Following through to complete assigned tasks</w:t>
      </w:r>
    </w:p>
    <w:p w14:paraId="37EBD97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E01810A"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4AC0574A"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4FE1990F"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1CB9B2DD"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B0F76AB"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3B48424E"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5E248F6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B9EB09F"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applied academic skills</w:t>
      </w:r>
      <w:r w:rsidRPr="008C0C87">
        <w:rPr>
          <w:rFonts w:ascii="Times New Roman" w:eastAsia="Times New Roman" w:hAnsi="Times New Roman" w:cstheme="minorHAnsi"/>
          <w:sz w:val="24"/>
          <w:szCs w:val="24"/>
        </w:rPr>
        <w:t xml:space="preserve">? </w:t>
      </w:r>
    </w:p>
    <w:p w14:paraId="51EA98C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FF4F6E5"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Reading and understanding work-related materials (e.g., emails, memos, reports)</w:t>
      </w:r>
    </w:p>
    <w:p w14:paraId="63B083C9"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Writing to support project- or business-related activities (e.g., emails, memos, reports, grant proposals)</w:t>
      </w:r>
    </w:p>
    <w:p w14:paraId="05BC92A3"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Writing for public communication or educational purposes (e.g., newsletter articles, blog posts, brochures, training materials)</w:t>
      </w:r>
    </w:p>
    <w:p w14:paraId="2E5217CF"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basic math calculations that support project- or business-related activities (e.g., keeping financial records, estimating costs, monitoring expenditures) </w:t>
      </w:r>
    </w:p>
    <w:p w14:paraId="1E683A9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F9B8267"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2BE665F6"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40E25F37"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476B9A72"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0610DC9D" w14:textId="77777777" w:rsidR="008C0C87" w:rsidRPr="008C0C87" w:rsidRDefault="008C0C87" w:rsidP="008C0C87">
      <w:pPr>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4FEC144D"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2ED3C0B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C93FD4D"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critical thinking skills</w:t>
      </w:r>
      <w:r w:rsidRPr="008C0C87">
        <w:rPr>
          <w:rFonts w:ascii="Times New Roman" w:eastAsia="Times New Roman" w:hAnsi="Times New Roman" w:cstheme="minorHAnsi"/>
          <w:sz w:val="24"/>
          <w:szCs w:val="24"/>
        </w:rPr>
        <w:t>?</w:t>
      </w:r>
    </w:p>
    <w:p w14:paraId="246932E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 </w:t>
      </w:r>
    </w:p>
    <w:p w14:paraId="72D205FA"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Gathering, organizing, and maintaining information</w:t>
      </w:r>
    </w:p>
    <w:p w14:paraId="7E3C4E03"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Summarizing information from different sources </w:t>
      </w:r>
    </w:p>
    <w:p w14:paraId="6A89D594"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Defining and describing a problem for your supervisor, team, or other stakeholders </w:t>
      </w:r>
    </w:p>
    <w:p w14:paraId="44D37EC9"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Coming up with new ideas to make work more efficient or more effective</w:t>
      </w:r>
    </w:p>
    <w:p w14:paraId="00B3ADB4"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Analyzing input from others to inform decision making</w:t>
      </w:r>
    </w:p>
    <w:p w14:paraId="081B8D37"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Developing plans and agendas </w:t>
      </w:r>
    </w:p>
    <w:p w14:paraId="24051AA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72DC22F6"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023638F6"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7533DB5A"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61730F6B"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623793B"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69EE7B7D"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D0446F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2822984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workplace skills</w:t>
      </w:r>
      <w:r w:rsidRPr="008C0C87">
        <w:rPr>
          <w:rFonts w:ascii="Times New Roman" w:eastAsia="Times New Roman" w:hAnsi="Times New Roman" w:cstheme="minorHAnsi"/>
          <w:sz w:val="24"/>
          <w:szCs w:val="24"/>
        </w:rPr>
        <w:t>?</w:t>
      </w:r>
    </w:p>
    <w:p w14:paraId="5238475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41597E4"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Recruiting, managing, or training volunteers</w:t>
      </w:r>
    </w:p>
    <w:p w14:paraId="5B70E403"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Community outreach</w:t>
      </w:r>
    </w:p>
    <w:p w14:paraId="14E82D4C"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Project management</w:t>
      </w:r>
    </w:p>
    <w:p w14:paraId="2A1E66CC"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Planning, coordinating, and managing meetings or events</w:t>
      </w:r>
    </w:p>
    <w:p w14:paraId="6B5A5DB3"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Using computers, software, and web-based applications</w:t>
      </w:r>
    </w:p>
    <w:p w14:paraId="04C981B5"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Finding information online</w:t>
      </w:r>
    </w:p>
    <w:p w14:paraId="4181C2F6"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Grant writing or fundraising</w:t>
      </w:r>
    </w:p>
    <w:p w14:paraId="2A2138C7"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with the media and public relations</w:t>
      </w:r>
    </w:p>
    <w:p w14:paraId="578BE2DD"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Delivering presentations </w:t>
      </w:r>
    </w:p>
    <w:p w14:paraId="2C8B177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F0F3E1D"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36CEC63D"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3597D49F"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1CC4B606"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4187CAFD" w14:textId="77777777" w:rsidR="008C0C87" w:rsidRPr="008C0C87" w:rsidRDefault="008C0C87" w:rsidP="008C0C87">
      <w:pPr>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11831857"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6D497F92"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37AFE632"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21EE434"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 we would like you to think about the beliefs and attitudes you hold currently.</w:t>
      </w:r>
    </w:p>
    <w:p w14:paraId="2625892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090AF37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Please indicate how much you agree or disagree with the following statements. </w:t>
      </w:r>
    </w:p>
    <w:p w14:paraId="0429BC8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0311F70"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 exploring differences between co-workers and/or friends from different cultures or backgrounds and me.</w:t>
      </w:r>
    </w:p>
    <w:p w14:paraId="078FFA9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 interacting with people from different cultures and backgrounds.</w:t>
      </w:r>
    </w:p>
    <w:p w14:paraId="398CF960"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respect the values of people from different cultures and backgrounds.</w:t>
      </w:r>
    </w:p>
    <w:p w14:paraId="7047AA25"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feel confident when interacting with people from different cultures and backgrounds.</w:t>
      </w:r>
    </w:p>
    <w:p w14:paraId="0857383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51469AE"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4B26E791"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2E8E77B9"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A93CA14"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2BC1AE4"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5604418"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5921071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6319DAE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that each of the following statements describes you? </w:t>
      </w:r>
    </w:p>
    <w:p w14:paraId="71F0C85B"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3D433A7A"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always manage to solve difficult problems if I try hard enough.</w:t>
      </w:r>
    </w:p>
    <w:p w14:paraId="5727380E"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If someone opposes me, I can find the means and ways to get what I want.</w:t>
      </w:r>
    </w:p>
    <w:p w14:paraId="169E53D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It is easy for me to stick to my aims and accomplish my goals.</w:t>
      </w:r>
    </w:p>
    <w:p w14:paraId="5303486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confident that I could deal efficiently with unexpected events.</w:t>
      </w:r>
    </w:p>
    <w:p w14:paraId="3FFC92F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Thanks to my resourcefulness, I know how to handle unforeseen situations.</w:t>
      </w:r>
    </w:p>
    <w:p w14:paraId="579E225B"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solve most problems if I invest the necessary effort.</w:t>
      </w:r>
    </w:p>
    <w:p w14:paraId="6898F21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remain calm when facing difficulties because I can rely on my coping abilities.</w:t>
      </w:r>
    </w:p>
    <w:p w14:paraId="4E8C784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When I am confronted with a problem, I can usually find several solutions.</w:t>
      </w:r>
    </w:p>
    <w:p w14:paraId="7DEF3BC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If I am in trouble, I can usually think of a solution.</w:t>
      </w:r>
    </w:p>
    <w:p w14:paraId="5DD4D7B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usually handle whatever comes my way.</w:t>
      </w:r>
    </w:p>
    <w:p w14:paraId="4963AD7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0038ED9"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738BC6AA"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54514B90"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4DCCAB0E"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3FCB0676"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6AC3B68E"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713F4FA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24E0CE3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 xml:space="preserve">Think about how likely you are to participate in the following activities. How likely are you </w:t>
      </w:r>
      <w:proofErr w:type="gramStart"/>
      <w:r w:rsidRPr="008C0C87">
        <w:rPr>
          <w:rFonts w:ascii="Times New Roman" w:eastAsia="Times New Roman" w:hAnsi="Times New Roman" w:cstheme="minorHAnsi"/>
          <w:sz w:val="24"/>
          <w:szCs w:val="24"/>
        </w:rPr>
        <w:t>to:</w:t>
      </w:r>
      <w:proofErr w:type="gramEnd"/>
    </w:p>
    <w:p w14:paraId="5F5394CE"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p>
    <w:p w14:paraId="24807C9A"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 in community organizations (school, religious, issue-based, recreational)</w:t>
      </w:r>
    </w:p>
    <w:p w14:paraId="7038EAA5"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Vote in elections</w:t>
      </w:r>
    </w:p>
    <w:p w14:paraId="528EBFD0"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Keep informed about news and public issues</w:t>
      </w:r>
    </w:p>
    <w:p w14:paraId="496182C7"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Help to keep the community safe and clean</w:t>
      </w:r>
    </w:p>
    <w:p w14:paraId="3CE2DB91"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 for a cause or issue that you care about</w:t>
      </w:r>
    </w:p>
    <w:p w14:paraId="660E2A42"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Donate money or goods to a cause or issue that you care about</w:t>
      </w:r>
    </w:p>
    <w:p w14:paraId="487804F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F641DAD"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 likely</w:t>
      </w:r>
    </w:p>
    <w:p w14:paraId="7ED33F6C"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Slightly likely</w:t>
      </w:r>
    </w:p>
    <w:p w14:paraId="093520AD"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Moderately likely</w:t>
      </w:r>
    </w:p>
    <w:p w14:paraId="56334BDC"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likely</w:t>
      </w:r>
    </w:p>
    <w:p w14:paraId="08F22DE9"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Completely likely</w:t>
      </w:r>
    </w:p>
    <w:p w14:paraId="4DD80834"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73BF9472"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7AEC64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you serve on a diverse AmeriCorps team or work with a diverse group of people in your AmeriCorps placement? By diverse we mean people who are different from you in terms of race or ethnicity, age, religion, level of education, income level, physical or mental ability, place of origin, gender identity, or sexual orientation, and other characteristics.</w:t>
      </w:r>
    </w:p>
    <w:p w14:paraId="26F9B58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54B53802" w14:textId="77777777" w:rsidR="008C0C87" w:rsidRPr="008C0C87" w:rsidRDefault="008C0C87" w:rsidP="008C0C87">
      <w:pPr>
        <w:numPr>
          <w:ilvl w:val="0"/>
          <w:numId w:val="60"/>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 [CONTINUE TO Q32a]</w:t>
      </w:r>
    </w:p>
    <w:p w14:paraId="47328143" w14:textId="77777777" w:rsidR="008C0C87" w:rsidRPr="008C0C87" w:rsidRDefault="008C0C87" w:rsidP="008C0C87">
      <w:pPr>
        <w:numPr>
          <w:ilvl w:val="0"/>
          <w:numId w:val="60"/>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[SKIP TO Q33]</w:t>
      </w:r>
    </w:p>
    <w:p w14:paraId="7795CDB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sidDel="00235591">
        <w:rPr>
          <w:rFonts w:ascii="Times New Roman" w:eastAsia="Times New Roman" w:hAnsi="Times New Roman" w:cstheme="minorHAnsi"/>
          <w:sz w:val="24"/>
          <w:szCs w:val="24"/>
        </w:rPr>
        <w:lastRenderedPageBreak/>
        <w:t xml:space="preserve"> </w:t>
      </w:r>
      <w:r w:rsidRPr="008C0C87">
        <w:rPr>
          <w:rFonts w:ascii="Times New Roman" w:eastAsia="Times New Roman" w:hAnsi="Times New Roman" w:cstheme="minorHAnsi"/>
          <w:b/>
          <w:sz w:val="24"/>
          <w:szCs w:val="24"/>
        </w:rPr>
        <w:t>[IF Q32=1 (respondent selected Yes in Question 32), ASK 32a]</w:t>
      </w:r>
    </w:p>
    <w:p w14:paraId="4900DDC9" w14:textId="77777777" w:rsidR="008C0C87" w:rsidRPr="008C0C87" w:rsidRDefault="008C0C87" w:rsidP="008C0C87">
      <w:pPr>
        <w:keepNext/>
        <w:keepLines/>
        <w:tabs>
          <w:tab w:val="left" w:pos="540"/>
        </w:tabs>
        <w:autoSpaceDE w:val="0"/>
        <w:autoSpaceDN w:val="0"/>
        <w:adjustRightInd w:val="0"/>
        <w:spacing w:after="0" w:line="240" w:lineRule="auto"/>
        <w:ind w:left="540" w:hanging="54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32a. </w:t>
      </w:r>
      <w:proofErr w:type="gramStart"/>
      <w:r w:rsidRPr="008C0C87">
        <w:rPr>
          <w:rFonts w:ascii="Times New Roman" w:eastAsia="Times New Roman" w:hAnsi="Times New Roman" w:cstheme="minorHAnsi"/>
          <w:sz w:val="24"/>
          <w:szCs w:val="24"/>
        </w:rPr>
        <w:t>How</w:t>
      </w:r>
      <w:proofErr w:type="gramEnd"/>
      <w:r w:rsidRPr="008C0C87">
        <w:rPr>
          <w:rFonts w:ascii="Times New Roman" w:eastAsia="Times New Roman" w:hAnsi="Times New Roman" w:cstheme="minorHAnsi"/>
          <w:sz w:val="24"/>
          <w:szCs w:val="24"/>
        </w:rPr>
        <w:t xml:space="preserve"> did your service experience change your view of people with different backgrounds than your own? </w:t>
      </w:r>
    </w:p>
    <w:p w14:paraId="414943CF"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2BB233B"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negative change</w:t>
      </w:r>
    </w:p>
    <w:p w14:paraId="50436FC4"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 negative change</w:t>
      </w:r>
    </w:p>
    <w:p w14:paraId="46238A2B"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change</w:t>
      </w:r>
    </w:p>
    <w:p w14:paraId="5C7876E6"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 positive change</w:t>
      </w:r>
    </w:p>
    <w:p w14:paraId="1476493F"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positive change </w:t>
      </w:r>
    </w:p>
    <w:p w14:paraId="18E4BAC0"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19DD087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F9A2687"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much do you agree or disagree with the following statement? My AmeriCorps experience provided me with exposure to new communities and cultures.</w:t>
      </w:r>
    </w:p>
    <w:p w14:paraId="67C4E175"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070A2C3C"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2C4FAE66"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07E2462A"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0EAA7B33"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3D450102"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B448D62"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2FF0B26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FF91666" w14:textId="77777777" w:rsidR="008C0C87" w:rsidRPr="008C0C87" w:rsidRDefault="008C0C87" w:rsidP="008C0C87">
      <w:pPr>
        <w:tabs>
          <w:tab w:val="left" w:pos="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33=4 OR 5 (respondent selected Strongly Agree or Agree in Question 33), ASK 33a:]</w:t>
      </w:r>
    </w:p>
    <w:p w14:paraId="51DD1FFE" w14:textId="77777777" w:rsidR="008C0C87" w:rsidRPr="008C0C87" w:rsidRDefault="008C0C87" w:rsidP="008C0C87">
      <w:pPr>
        <w:keepNext/>
        <w:tabs>
          <w:tab w:val="left" w:pos="720"/>
        </w:tabs>
        <w:autoSpaceDE w:val="0"/>
        <w:autoSpaceDN w:val="0"/>
        <w:adjustRightInd w:val="0"/>
        <w:spacing w:after="0" w:line="240" w:lineRule="auto"/>
        <w:ind w:left="720" w:hanging="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33a. </w:t>
      </w:r>
      <w:r w:rsidRPr="008C0C87">
        <w:rPr>
          <w:rFonts w:ascii="Times New Roman" w:eastAsia="Times New Roman" w:hAnsi="Times New Roman" w:cstheme="minorHAnsi"/>
          <w:sz w:val="24"/>
          <w:szCs w:val="24"/>
        </w:rPr>
        <w:tab/>
      </w:r>
      <w:proofErr w:type="gramStart"/>
      <w:r w:rsidRPr="008C0C87">
        <w:rPr>
          <w:rFonts w:ascii="Times New Roman" w:eastAsia="Times New Roman" w:hAnsi="Times New Roman" w:cstheme="minorHAnsi"/>
          <w:sz w:val="24"/>
          <w:szCs w:val="24"/>
        </w:rPr>
        <w:t>How</w:t>
      </w:r>
      <w:proofErr w:type="gramEnd"/>
      <w:r w:rsidRPr="008C0C87">
        <w:rPr>
          <w:rFonts w:ascii="Times New Roman" w:eastAsia="Times New Roman" w:hAnsi="Times New Roman" w:cstheme="minorHAnsi"/>
          <w:sz w:val="24"/>
          <w:szCs w:val="24"/>
        </w:rPr>
        <w:t xml:space="preserve"> much do you agree or disagree with the following statement? My exposure to new communities and cultures through AmeriCorps broadened my perspective on society and understanding of different communities.</w:t>
      </w:r>
    </w:p>
    <w:p w14:paraId="2B21446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64A7AFD"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25D05A3"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25AE343B"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7167222"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23254CC2"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68FE701D"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041FE6E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56E8C6C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Were you registered to vote in the last presidential election?</w:t>
      </w:r>
    </w:p>
    <w:p w14:paraId="3B1EFBB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EAA73A4"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5C233936"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4E56B644"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was not eligible to vote</w:t>
      </w:r>
    </w:p>
    <w:p w14:paraId="6F9B2CE3"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Don’t know</w:t>
      </w:r>
    </w:p>
    <w:p w14:paraId="2F15E6AB"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63EFEAB"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34=1 (respondent selected Yes in Question 34), ASK 35:]</w:t>
      </w:r>
    </w:p>
    <w:p w14:paraId="69BCCA1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you vote in the last presidential election?</w:t>
      </w:r>
    </w:p>
    <w:p w14:paraId="0AA120B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2717A00"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36624A8F"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73D333C0"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Don’t know</w:t>
      </w:r>
    </w:p>
    <w:p w14:paraId="08754AD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16C5820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often did you vote in the last 12 months?</w:t>
      </w:r>
    </w:p>
    <w:p w14:paraId="3219676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3A00095"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voted in all elections offered in my district.</w:t>
      </w:r>
    </w:p>
    <w:p w14:paraId="7C430FC5"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voted in some elections offered in my district.</w:t>
      </w:r>
    </w:p>
    <w:p w14:paraId="33C0E8E3"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vote in any elections offered in my district.</w:t>
      </w:r>
    </w:p>
    <w:p w14:paraId="0AB30ABC"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elections were offered in my district in the last 12 months.</w:t>
      </w:r>
    </w:p>
    <w:p w14:paraId="11AF7F9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4BEFE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If you found out about a problem in your community that you wanted to do something about, how well do you think you would be able to do each of the following?</w:t>
      </w:r>
    </w:p>
    <w:p w14:paraId="7E30A08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A8A5E97"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Create a plan to address the problem</w:t>
      </w:r>
    </w:p>
    <w:p w14:paraId="195B85B9"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Get other people to care about the problem</w:t>
      </w:r>
    </w:p>
    <w:p w14:paraId="6725CCE4"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Organize and run a meeting</w:t>
      </w:r>
    </w:p>
    <w:p w14:paraId="303239FF"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Express your views in front of a group of people</w:t>
      </w:r>
    </w:p>
    <w:p w14:paraId="11E7A615"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Identify individuals or groups who could help you with the problem</w:t>
      </w:r>
    </w:p>
    <w:p w14:paraId="7EDB412D"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Express your views on the Internet or through social media</w:t>
      </w:r>
    </w:p>
    <w:p w14:paraId="3C605B7A"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Call someone on the phone you had never met before to get their help with the problem</w:t>
      </w:r>
    </w:p>
    <w:p w14:paraId="57A2222C"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Contact an elected official about the problem</w:t>
      </w:r>
    </w:p>
    <w:p w14:paraId="0205DD7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60CB0EF"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Definitely could not</w:t>
      </w:r>
    </w:p>
    <w:p w14:paraId="1FEC90DA"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Probably could not</w:t>
      </w:r>
    </w:p>
    <w:p w14:paraId="517DC560"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6109C6F8"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Probably could</w:t>
      </w:r>
    </w:p>
    <w:p w14:paraId="4F2302CB"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Definitely could</w:t>
      </w:r>
    </w:p>
    <w:p w14:paraId="0D2EF267"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5D1605ED"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0EE2AE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BF045D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with the following statements: </w:t>
      </w:r>
    </w:p>
    <w:p w14:paraId="0BB4413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D36BB5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have a strong and personal attachment to a particular community.</w:t>
      </w:r>
    </w:p>
    <w:p w14:paraId="57BDC2B5"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aware of the important needs in the community.</w:t>
      </w:r>
    </w:p>
    <w:p w14:paraId="25E38C3F"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feel a personal obligation to contribute in some way to the community.</w:t>
      </w:r>
    </w:p>
    <w:p w14:paraId="2588155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or plan to become actively involved in issues that positively affect the community.</w:t>
      </w:r>
    </w:p>
    <w:p w14:paraId="70A79D3E"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believe that voting in elections is a very important obligation that a citizen owes to the country.</w:t>
      </w:r>
    </w:p>
    <w:p w14:paraId="69485047"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63C9E45"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2E9074D0"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76DE2ECB"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44B61CC7"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197AE206"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A3DD0F4"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5085F32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DCD5F0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much do you agree or disagree with the following statements:</w:t>
      </w:r>
    </w:p>
    <w:p w14:paraId="0AC37D2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8A58423" w14:textId="77777777" w:rsidR="008C0C87" w:rsidRPr="008C0C87" w:rsidRDefault="008C0C87" w:rsidP="008C0C87">
      <w:pPr>
        <w:numPr>
          <w:ilvl w:val="0"/>
          <w:numId w:val="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Participating in AmeriCorps was a worthwhile experience in terms of furthering my </w:t>
      </w:r>
      <w:r w:rsidRPr="008C0C87">
        <w:rPr>
          <w:rFonts w:ascii="Times New Roman" w:eastAsia="Times New Roman" w:hAnsi="Times New Roman" w:cstheme="minorHAnsi"/>
          <w:b/>
          <w:sz w:val="24"/>
          <w:szCs w:val="24"/>
        </w:rPr>
        <w:t>educational</w:t>
      </w:r>
      <w:r w:rsidRPr="008C0C87">
        <w:rPr>
          <w:rFonts w:ascii="Times New Roman" w:eastAsia="Times New Roman" w:hAnsi="Times New Roman" w:cstheme="minorHAnsi"/>
          <w:sz w:val="24"/>
          <w:szCs w:val="24"/>
        </w:rPr>
        <w:t xml:space="preserve"> goals and future educational endeavors.</w:t>
      </w:r>
    </w:p>
    <w:p w14:paraId="50CAD7F4" w14:textId="77777777" w:rsidR="008C0C87" w:rsidRPr="008C0C87" w:rsidRDefault="008C0C87" w:rsidP="008C0C87">
      <w:pPr>
        <w:numPr>
          <w:ilvl w:val="0"/>
          <w:numId w:val="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Participating in AmeriCorps was a worthwhile experience in terms of furthering my </w:t>
      </w:r>
      <w:r w:rsidRPr="008C0C87">
        <w:rPr>
          <w:rFonts w:ascii="Times New Roman" w:eastAsia="Times New Roman" w:hAnsi="Times New Roman" w:cstheme="minorHAnsi"/>
          <w:b/>
          <w:sz w:val="24"/>
          <w:szCs w:val="24"/>
        </w:rPr>
        <w:t>professional</w:t>
      </w:r>
      <w:r w:rsidRPr="008C0C87">
        <w:rPr>
          <w:rFonts w:ascii="Times New Roman" w:eastAsia="Times New Roman" w:hAnsi="Times New Roman" w:cstheme="minorHAnsi"/>
          <w:sz w:val="24"/>
          <w:szCs w:val="24"/>
        </w:rPr>
        <w:t xml:space="preserve"> goals and future professional endeavors.</w:t>
      </w:r>
    </w:p>
    <w:p w14:paraId="10CB900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C61DF1E"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01B97C09"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3D81BBE"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54AD23E3"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1146A079"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D86EFBD"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1CA7FED4" w14:textId="77777777" w:rsidR="008C0C87" w:rsidRPr="008C0C87" w:rsidRDefault="008C0C87" w:rsidP="008C0C87">
      <w:pPr>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imes New Roman"/>
          <w:b/>
          <w:sz w:val="24"/>
          <w:szCs w:val="24"/>
        </w:rPr>
        <w:br w:type="page"/>
      </w:r>
    </w:p>
    <w:p w14:paraId="73E7C45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lastRenderedPageBreak/>
        <w:t>[ASK ALL]</w:t>
      </w:r>
    </w:p>
    <w:p w14:paraId="1D63EF5C"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In what year were you born? </w:t>
      </w:r>
      <w:r w:rsidRPr="008C0C87">
        <w:rPr>
          <w:rFonts w:ascii="Times New Roman" w:eastAsia="Times New Roman" w:hAnsi="Times New Roman" w:cstheme="minorHAnsi"/>
          <w:b/>
          <w:sz w:val="24"/>
          <w:szCs w:val="24"/>
        </w:rPr>
        <w:t xml:space="preserve">[Programmer Note: In 2015, please show years 1925-1997. In 2016, please also show 1998.] </w:t>
      </w:r>
      <w:r w:rsidRPr="008C0C87">
        <w:rPr>
          <w:rFonts w:ascii="Times New Roman" w:eastAsia="Times New Roman" w:hAnsi="Times New Roman" w:cstheme="minorHAnsi"/>
          <w:sz w:val="24"/>
          <w:szCs w:val="24"/>
        </w:rPr>
        <w:t>[PROGRAMMER NOTE: Do not include a soft prompt.]</w:t>
      </w:r>
    </w:p>
    <w:p w14:paraId="1DE26747"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1A0D3E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Year [Drop down list of options]</w:t>
      </w:r>
    </w:p>
    <w:p w14:paraId="61ED245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1983A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is your gender? [PROGRAMMER NOTE: Do not include a soft prompt.]</w:t>
      </w:r>
    </w:p>
    <w:p w14:paraId="28038E9A"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B825FBF"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Female</w:t>
      </w:r>
    </w:p>
    <w:p w14:paraId="439FE5E6"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Male</w:t>
      </w:r>
    </w:p>
    <w:p w14:paraId="68437547"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gender</w:t>
      </w:r>
    </w:p>
    <w:p w14:paraId="7EF724FE"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A531C4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Which of the following describes your race? Please select all that apply. [PROGRAMMER NOTE: Do not include a soft prompt.]</w:t>
      </w:r>
    </w:p>
    <w:p w14:paraId="1171DC3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81AEC5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Black or African American</w:t>
      </w:r>
    </w:p>
    <w:p w14:paraId="1BE8EFAA"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American Indian or Alaska Native</w:t>
      </w:r>
    </w:p>
    <w:p w14:paraId="523F197C"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Asian </w:t>
      </w:r>
    </w:p>
    <w:p w14:paraId="59C183E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White</w:t>
      </w:r>
    </w:p>
    <w:p w14:paraId="6FED6D2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Native Hawaiian or Other Pacific Islander</w:t>
      </w:r>
    </w:p>
    <w:p w14:paraId="0280B11C"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w:t>
      </w:r>
    </w:p>
    <w:p w14:paraId="1E17271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79442FE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Which of the following describes your ethnicity? Please select only one. [PROGRAMMER NOTE: Do not include a soft prompt.]</w:t>
      </w:r>
    </w:p>
    <w:p w14:paraId="47EE430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A8F2211" w14:textId="77777777" w:rsidR="008C0C87" w:rsidRPr="008C0C87" w:rsidRDefault="008C0C87" w:rsidP="008C0C87">
      <w:pPr>
        <w:keepNext/>
        <w:numPr>
          <w:ilvl w:val="0"/>
          <w:numId w:val="71"/>
        </w:numPr>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Hispanic or Latina/o</w:t>
      </w:r>
    </w:p>
    <w:p w14:paraId="001A9F93" w14:textId="77777777" w:rsidR="008C0C87" w:rsidRPr="008C0C87" w:rsidRDefault="008C0C87" w:rsidP="008C0C87">
      <w:pPr>
        <w:keepNext/>
        <w:numPr>
          <w:ilvl w:val="0"/>
          <w:numId w:val="71"/>
        </w:numPr>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Hispanic or Latina/o</w:t>
      </w:r>
    </w:p>
    <w:p w14:paraId="1868832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7C7B29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is the highest level of education completed by the person or people who raised you?</w:t>
      </w:r>
    </w:p>
    <w:p w14:paraId="1BEE824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28079669"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462206B9"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2268B31D"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25AC1316"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55650BA2"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207C1B1F"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542942DC"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4DF6E084"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131005B1"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68B713B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527B56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0B5271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U.S. state do you currently live in? [PROGRAMMER NOTE: Do not include a soft prompt.]</w:t>
      </w:r>
    </w:p>
    <w:p w14:paraId="20AA319E"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C3E4913"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[Drop down list of options, include “I live outside the U.S.” with Please Specify text box]</w:t>
      </w:r>
    </w:p>
    <w:p w14:paraId="3C862D1A"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tbl>
      <w:tblPr>
        <w:tblW w:w="3040" w:type="dxa"/>
        <w:tblInd w:w="93" w:type="dxa"/>
        <w:tblLook w:val="04A0" w:firstRow="1" w:lastRow="0" w:firstColumn="1" w:lastColumn="0" w:noHBand="0" w:noVBand="1"/>
      </w:tblPr>
      <w:tblGrid>
        <w:gridCol w:w="2080"/>
        <w:gridCol w:w="960"/>
      </w:tblGrid>
      <w:tr w:rsidR="008C0C87" w:rsidRPr="008C0C87" w14:paraId="659E4585" w14:textId="77777777" w:rsidTr="008B36EE">
        <w:trPr>
          <w:trHeight w:val="300"/>
        </w:trPr>
        <w:tc>
          <w:tcPr>
            <w:tcW w:w="2080" w:type="dxa"/>
            <w:tcBorders>
              <w:top w:val="nil"/>
              <w:left w:val="nil"/>
              <w:bottom w:val="nil"/>
              <w:right w:val="nil"/>
            </w:tcBorders>
            <w:shd w:val="clear" w:color="auto" w:fill="auto"/>
            <w:noWrap/>
            <w:vAlign w:val="bottom"/>
            <w:hideMark/>
          </w:tcPr>
          <w:p w14:paraId="027D181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Alabama</w:t>
            </w:r>
          </w:p>
        </w:tc>
        <w:tc>
          <w:tcPr>
            <w:tcW w:w="960" w:type="dxa"/>
            <w:tcBorders>
              <w:top w:val="nil"/>
              <w:left w:val="nil"/>
              <w:bottom w:val="nil"/>
              <w:right w:val="nil"/>
            </w:tcBorders>
            <w:shd w:val="clear" w:color="auto" w:fill="auto"/>
            <w:noWrap/>
            <w:vAlign w:val="bottom"/>
            <w:hideMark/>
          </w:tcPr>
          <w:p w14:paraId="1410DA9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w:t>
            </w:r>
          </w:p>
        </w:tc>
      </w:tr>
      <w:tr w:rsidR="008C0C87" w:rsidRPr="008C0C87" w14:paraId="78DD404C" w14:textId="77777777" w:rsidTr="008B36EE">
        <w:trPr>
          <w:trHeight w:val="300"/>
        </w:trPr>
        <w:tc>
          <w:tcPr>
            <w:tcW w:w="2080" w:type="dxa"/>
            <w:tcBorders>
              <w:top w:val="nil"/>
              <w:left w:val="nil"/>
              <w:bottom w:val="nil"/>
              <w:right w:val="nil"/>
            </w:tcBorders>
            <w:shd w:val="clear" w:color="auto" w:fill="auto"/>
            <w:noWrap/>
            <w:vAlign w:val="bottom"/>
            <w:hideMark/>
          </w:tcPr>
          <w:p w14:paraId="03DDE36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Alaska</w:t>
            </w:r>
          </w:p>
        </w:tc>
        <w:tc>
          <w:tcPr>
            <w:tcW w:w="960" w:type="dxa"/>
            <w:tcBorders>
              <w:top w:val="nil"/>
              <w:left w:val="nil"/>
              <w:bottom w:val="nil"/>
              <w:right w:val="nil"/>
            </w:tcBorders>
            <w:shd w:val="clear" w:color="auto" w:fill="auto"/>
            <w:noWrap/>
            <w:vAlign w:val="bottom"/>
            <w:hideMark/>
          </w:tcPr>
          <w:p w14:paraId="726A737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w:t>
            </w:r>
          </w:p>
        </w:tc>
      </w:tr>
      <w:tr w:rsidR="008C0C87" w:rsidRPr="008C0C87" w14:paraId="39B0E0DF" w14:textId="77777777" w:rsidTr="008B36EE">
        <w:trPr>
          <w:trHeight w:val="300"/>
        </w:trPr>
        <w:tc>
          <w:tcPr>
            <w:tcW w:w="2080" w:type="dxa"/>
            <w:tcBorders>
              <w:top w:val="nil"/>
              <w:left w:val="nil"/>
              <w:bottom w:val="nil"/>
              <w:right w:val="nil"/>
            </w:tcBorders>
            <w:shd w:val="clear" w:color="auto" w:fill="auto"/>
            <w:noWrap/>
            <w:vAlign w:val="bottom"/>
            <w:hideMark/>
          </w:tcPr>
          <w:p w14:paraId="5AF8A54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Arizona</w:t>
            </w:r>
          </w:p>
        </w:tc>
        <w:tc>
          <w:tcPr>
            <w:tcW w:w="960" w:type="dxa"/>
            <w:tcBorders>
              <w:top w:val="nil"/>
              <w:left w:val="nil"/>
              <w:bottom w:val="nil"/>
              <w:right w:val="nil"/>
            </w:tcBorders>
            <w:shd w:val="clear" w:color="auto" w:fill="auto"/>
            <w:noWrap/>
            <w:vAlign w:val="bottom"/>
            <w:hideMark/>
          </w:tcPr>
          <w:p w14:paraId="0FEAB1B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w:t>
            </w:r>
          </w:p>
        </w:tc>
      </w:tr>
      <w:tr w:rsidR="008C0C87" w:rsidRPr="008C0C87" w14:paraId="03D66E12" w14:textId="77777777" w:rsidTr="008B36EE">
        <w:trPr>
          <w:trHeight w:val="300"/>
        </w:trPr>
        <w:tc>
          <w:tcPr>
            <w:tcW w:w="2080" w:type="dxa"/>
            <w:tcBorders>
              <w:top w:val="nil"/>
              <w:left w:val="nil"/>
              <w:bottom w:val="nil"/>
              <w:right w:val="nil"/>
            </w:tcBorders>
            <w:shd w:val="clear" w:color="auto" w:fill="auto"/>
            <w:noWrap/>
            <w:vAlign w:val="bottom"/>
            <w:hideMark/>
          </w:tcPr>
          <w:p w14:paraId="51AF9C9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Arkansas</w:t>
            </w:r>
          </w:p>
        </w:tc>
        <w:tc>
          <w:tcPr>
            <w:tcW w:w="960" w:type="dxa"/>
            <w:tcBorders>
              <w:top w:val="nil"/>
              <w:left w:val="nil"/>
              <w:bottom w:val="nil"/>
              <w:right w:val="nil"/>
            </w:tcBorders>
            <w:shd w:val="clear" w:color="auto" w:fill="auto"/>
            <w:noWrap/>
            <w:vAlign w:val="bottom"/>
            <w:hideMark/>
          </w:tcPr>
          <w:p w14:paraId="5917DF1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w:t>
            </w:r>
          </w:p>
        </w:tc>
      </w:tr>
      <w:tr w:rsidR="008C0C87" w:rsidRPr="008C0C87" w14:paraId="4442EB1E" w14:textId="77777777" w:rsidTr="008B36EE">
        <w:trPr>
          <w:trHeight w:val="300"/>
        </w:trPr>
        <w:tc>
          <w:tcPr>
            <w:tcW w:w="2080" w:type="dxa"/>
            <w:tcBorders>
              <w:top w:val="nil"/>
              <w:left w:val="nil"/>
              <w:bottom w:val="nil"/>
              <w:right w:val="nil"/>
            </w:tcBorders>
            <w:shd w:val="clear" w:color="auto" w:fill="auto"/>
            <w:noWrap/>
            <w:vAlign w:val="bottom"/>
            <w:hideMark/>
          </w:tcPr>
          <w:p w14:paraId="54494D8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California</w:t>
            </w:r>
          </w:p>
        </w:tc>
        <w:tc>
          <w:tcPr>
            <w:tcW w:w="960" w:type="dxa"/>
            <w:tcBorders>
              <w:top w:val="nil"/>
              <w:left w:val="nil"/>
              <w:bottom w:val="nil"/>
              <w:right w:val="nil"/>
            </w:tcBorders>
            <w:shd w:val="clear" w:color="auto" w:fill="auto"/>
            <w:noWrap/>
            <w:vAlign w:val="bottom"/>
            <w:hideMark/>
          </w:tcPr>
          <w:p w14:paraId="1B31101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w:t>
            </w:r>
          </w:p>
        </w:tc>
      </w:tr>
      <w:tr w:rsidR="008C0C87" w:rsidRPr="008C0C87" w14:paraId="3E78A3C4" w14:textId="77777777" w:rsidTr="008B36EE">
        <w:trPr>
          <w:trHeight w:val="300"/>
        </w:trPr>
        <w:tc>
          <w:tcPr>
            <w:tcW w:w="2080" w:type="dxa"/>
            <w:tcBorders>
              <w:top w:val="nil"/>
              <w:left w:val="nil"/>
              <w:bottom w:val="nil"/>
              <w:right w:val="nil"/>
            </w:tcBorders>
            <w:shd w:val="clear" w:color="auto" w:fill="auto"/>
            <w:noWrap/>
            <w:vAlign w:val="bottom"/>
            <w:hideMark/>
          </w:tcPr>
          <w:p w14:paraId="5642B08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Colorado</w:t>
            </w:r>
          </w:p>
        </w:tc>
        <w:tc>
          <w:tcPr>
            <w:tcW w:w="960" w:type="dxa"/>
            <w:tcBorders>
              <w:top w:val="nil"/>
              <w:left w:val="nil"/>
              <w:bottom w:val="nil"/>
              <w:right w:val="nil"/>
            </w:tcBorders>
            <w:shd w:val="clear" w:color="auto" w:fill="auto"/>
            <w:noWrap/>
            <w:vAlign w:val="bottom"/>
            <w:hideMark/>
          </w:tcPr>
          <w:p w14:paraId="577BAB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6</w:t>
            </w:r>
          </w:p>
        </w:tc>
      </w:tr>
      <w:tr w:rsidR="008C0C87" w:rsidRPr="008C0C87" w14:paraId="712BC3F5" w14:textId="77777777" w:rsidTr="008B36EE">
        <w:trPr>
          <w:trHeight w:val="300"/>
        </w:trPr>
        <w:tc>
          <w:tcPr>
            <w:tcW w:w="2080" w:type="dxa"/>
            <w:tcBorders>
              <w:top w:val="nil"/>
              <w:left w:val="nil"/>
              <w:bottom w:val="nil"/>
              <w:right w:val="nil"/>
            </w:tcBorders>
            <w:shd w:val="clear" w:color="auto" w:fill="auto"/>
            <w:noWrap/>
            <w:vAlign w:val="bottom"/>
            <w:hideMark/>
          </w:tcPr>
          <w:p w14:paraId="352F66D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Connecticut</w:t>
            </w:r>
          </w:p>
        </w:tc>
        <w:tc>
          <w:tcPr>
            <w:tcW w:w="960" w:type="dxa"/>
            <w:tcBorders>
              <w:top w:val="nil"/>
              <w:left w:val="nil"/>
              <w:bottom w:val="nil"/>
              <w:right w:val="nil"/>
            </w:tcBorders>
            <w:shd w:val="clear" w:color="auto" w:fill="auto"/>
            <w:noWrap/>
            <w:vAlign w:val="bottom"/>
            <w:hideMark/>
          </w:tcPr>
          <w:p w14:paraId="7688979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7</w:t>
            </w:r>
          </w:p>
        </w:tc>
      </w:tr>
      <w:tr w:rsidR="008C0C87" w:rsidRPr="008C0C87" w14:paraId="76765158" w14:textId="77777777" w:rsidTr="008B36EE">
        <w:trPr>
          <w:trHeight w:val="300"/>
        </w:trPr>
        <w:tc>
          <w:tcPr>
            <w:tcW w:w="2080" w:type="dxa"/>
            <w:tcBorders>
              <w:top w:val="nil"/>
              <w:left w:val="nil"/>
              <w:bottom w:val="nil"/>
              <w:right w:val="nil"/>
            </w:tcBorders>
            <w:shd w:val="clear" w:color="auto" w:fill="auto"/>
            <w:noWrap/>
            <w:vAlign w:val="bottom"/>
            <w:hideMark/>
          </w:tcPr>
          <w:p w14:paraId="37097B0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Delaware</w:t>
            </w:r>
          </w:p>
        </w:tc>
        <w:tc>
          <w:tcPr>
            <w:tcW w:w="960" w:type="dxa"/>
            <w:tcBorders>
              <w:top w:val="nil"/>
              <w:left w:val="nil"/>
              <w:bottom w:val="nil"/>
              <w:right w:val="nil"/>
            </w:tcBorders>
            <w:shd w:val="clear" w:color="auto" w:fill="auto"/>
            <w:noWrap/>
            <w:vAlign w:val="bottom"/>
            <w:hideMark/>
          </w:tcPr>
          <w:p w14:paraId="01C17A1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8</w:t>
            </w:r>
          </w:p>
        </w:tc>
      </w:tr>
      <w:tr w:rsidR="008C0C87" w:rsidRPr="008C0C87" w14:paraId="1679EFB1" w14:textId="77777777" w:rsidTr="008B36EE">
        <w:trPr>
          <w:trHeight w:val="300"/>
        </w:trPr>
        <w:tc>
          <w:tcPr>
            <w:tcW w:w="2080" w:type="dxa"/>
            <w:tcBorders>
              <w:top w:val="nil"/>
              <w:left w:val="nil"/>
              <w:bottom w:val="nil"/>
              <w:right w:val="nil"/>
            </w:tcBorders>
            <w:shd w:val="clear" w:color="auto" w:fill="auto"/>
            <w:noWrap/>
            <w:vAlign w:val="bottom"/>
            <w:hideMark/>
          </w:tcPr>
          <w:p w14:paraId="341BA09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District of Columbia</w:t>
            </w:r>
          </w:p>
        </w:tc>
        <w:tc>
          <w:tcPr>
            <w:tcW w:w="960" w:type="dxa"/>
            <w:tcBorders>
              <w:top w:val="nil"/>
              <w:left w:val="nil"/>
              <w:bottom w:val="nil"/>
              <w:right w:val="nil"/>
            </w:tcBorders>
            <w:shd w:val="clear" w:color="auto" w:fill="auto"/>
            <w:noWrap/>
            <w:vAlign w:val="bottom"/>
            <w:hideMark/>
          </w:tcPr>
          <w:p w14:paraId="22EDC3B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9</w:t>
            </w:r>
          </w:p>
        </w:tc>
      </w:tr>
      <w:tr w:rsidR="008C0C87" w:rsidRPr="008C0C87" w14:paraId="578312B7" w14:textId="77777777" w:rsidTr="008B36EE">
        <w:trPr>
          <w:trHeight w:val="300"/>
        </w:trPr>
        <w:tc>
          <w:tcPr>
            <w:tcW w:w="2080" w:type="dxa"/>
            <w:tcBorders>
              <w:top w:val="nil"/>
              <w:left w:val="nil"/>
              <w:bottom w:val="nil"/>
              <w:right w:val="nil"/>
            </w:tcBorders>
            <w:shd w:val="clear" w:color="auto" w:fill="auto"/>
            <w:noWrap/>
            <w:vAlign w:val="bottom"/>
            <w:hideMark/>
          </w:tcPr>
          <w:p w14:paraId="5EED133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Florida</w:t>
            </w:r>
          </w:p>
        </w:tc>
        <w:tc>
          <w:tcPr>
            <w:tcW w:w="960" w:type="dxa"/>
            <w:tcBorders>
              <w:top w:val="nil"/>
              <w:left w:val="nil"/>
              <w:bottom w:val="nil"/>
              <w:right w:val="nil"/>
            </w:tcBorders>
            <w:shd w:val="clear" w:color="auto" w:fill="auto"/>
            <w:noWrap/>
            <w:vAlign w:val="bottom"/>
            <w:hideMark/>
          </w:tcPr>
          <w:p w14:paraId="480734D8"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10</w:t>
            </w:r>
          </w:p>
        </w:tc>
      </w:tr>
      <w:tr w:rsidR="008C0C87" w:rsidRPr="008C0C87" w14:paraId="5CCF6730" w14:textId="77777777" w:rsidTr="008B36EE">
        <w:trPr>
          <w:trHeight w:val="300"/>
        </w:trPr>
        <w:tc>
          <w:tcPr>
            <w:tcW w:w="2080" w:type="dxa"/>
            <w:tcBorders>
              <w:top w:val="nil"/>
              <w:left w:val="nil"/>
              <w:bottom w:val="nil"/>
              <w:right w:val="nil"/>
            </w:tcBorders>
            <w:shd w:val="clear" w:color="auto" w:fill="auto"/>
            <w:noWrap/>
            <w:vAlign w:val="bottom"/>
            <w:hideMark/>
          </w:tcPr>
          <w:p w14:paraId="5A71E4E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Georgia</w:t>
            </w:r>
          </w:p>
        </w:tc>
        <w:tc>
          <w:tcPr>
            <w:tcW w:w="960" w:type="dxa"/>
            <w:tcBorders>
              <w:top w:val="nil"/>
              <w:left w:val="nil"/>
              <w:bottom w:val="nil"/>
              <w:right w:val="nil"/>
            </w:tcBorders>
            <w:shd w:val="clear" w:color="auto" w:fill="auto"/>
            <w:noWrap/>
            <w:vAlign w:val="bottom"/>
            <w:hideMark/>
          </w:tcPr>
          <w:p w14:paraId="5E6827E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11</w:t>
            </w:r>
          </w:p>
        </w:tc>
      </w:tr>
      <w:tr w:rsidR="008C0C87" w:rsidRPr="008C0C87" w14:paraId="5D4BE830" w14:textId="77777777" w:rsidTr="008B36EE">
        <w:trPr>
          <w:trHeight w:val="300"/>
        </w:trPr>
        <w:tc>
          <w:tcPr>
            <w:tcW w:w="2080" w:type="dxa"/>
            <w:tcBorders>
              <w:top w:val="nil"/>
              <w:left w:val="nil"/>
              <w:bottom w:val="nil"/>
              <w:right w:val="nil"/>
            </w:tcBorders>
            <w:shd w:val="clear" w:color="auto" w:fill="auto"/>
            <w:noWrap/>
            <w:vAlign w:val="bottom"/>
            <w:hideMark/>
          </w:tcPr>
          <w:p w14:paraId="1BB684F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Hawaii</w:t>
            </w:r>
          </w:p>
        </w:tc>
        <w:tc>
          <w:tcPr>
            <w:tcW w:w="960" w:type="dxa"/>
            <w:tcBorders>
              <w:top w:val="nil"/>
              <w:left w:val="nil"/>
              <w:bottom w:val="nil"/>
              <w:right w:val="nil"/>
            </w:tcBorders>
            <w:shd w:val="clear" w:color="auto" w:fill="auto"/>
            <w:noWrap/>
            <w:vAlign w:val="bottom"/>
            <w:hideMark/>
          </w:tcPr>
          <w:p w14:paraId="4417BA1E"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12</w:t>
            </w:r>
          </w:p>
        </w:tc>
      </w:tr>
      <w:tr w:rsidR="008C0C87" w:rsidRPr="008C0C87" w14:paraId="5DB0D265" w14:textId="77777777" w:rsidTr="008B36EE">
        <w:trPr>
          <w:trHeight w:val="300"/>
        </w:trPr>
        <w:tc>
          <w:tcPr>
            <w:tcW w:w="2080" w:type="dxa"/>
            <w:tcBorders>
              <w:top w:val="nil"/>
              <w:left w:val="nil"/>
              <w:bottom w:val="nil"/>
              <w:right w:val="nil"/>
            </w:tcBorders>
            <w:shd w:val="clear" w:color="auto" w:fill="auto"/>
            <w:noWrap/>
            <w:vAlign w:val="bottom"/>
            <w:hideMark/>
          </w:tcPr>
          <w:p w14:paraId="44176AB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Idaho</w:t>
            </w:r>
          </w:p>
        </w:tc>
        <w:tc>
          <w:tcPr>
            <w:tcW w:w="960" w:type="dxa"/>
            <w:tcBorders>
              <w:top w:val="nil"/>
              <w:left w:val="nil"/>
              <w:bottom w:val="nil"/>
              <w:right w:val="nil"/>
            </w:tcBorders>
            <w:shd w:val="clear" w:color="auto" w:fill="auto"/>
            <w:noWrap/>
            <w:vAlign w:val="bottom"/>
            <w:hideMark/>
          </w:tcPr>
          <w:p w14:paraId="516653F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13</w:t>
            </w:r>
          </w:p>
        </w:tc>
      </w:tr>
      <w:tr w:rsidR="008C0C87" w:rsidRPr="008C0C87" w14:paraId="2E65FF74" w14:textId="77777777" w:rsidTr="008B36EE">
        <w:trPr>
          <w:trHeight w:val="300"/>
        </w:trPr>
        <w:tc>
          <w:tcPr>
            <w:tcW w:w="2080" w:type="dxa"/>
            <w:tcBorders>
              <w:top w:val="nil"/>
              <w:left w:val="nil"/>
              <w:bottom w:val="nil"/>
              <w:right w:val="nil"/>
            </w:tcBorders>
            <w:shd w:val="clear" w:color="auto" w:fill="auto"/>
            <w:noWrap/>
            <w:vAlign w:val="bottom"/>
            <w:hideMark/>
          </w:tcPr>
          <w:p w14:paraId="6384637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Illinois</w:t>
            </w:r>
          </w:p>
        </w:tc>
        <w:tc>
          <w:tcPr>
            <w:tcW w:w="960" w:type="dxa"/>
            <w:tcBorders>
              <w:top w:val="nil"/>
              <w:left w:val="nil"/>
              <w:bottom w:val="nil"/>
              <w:right w:val="nil"/>
            </w:tcBorders>
            <w:shd w:val="clear" w:color="auto" w:fill="auto"/>
            <w:noWrap/>
            <w:vAlign w:val="bottom"/>
            <w:hideMark/>
          </w:tcPr>
          <w:p w14:paraId="68E82F28"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14</w:t>
            </w:r>
          </w:p>
        </w:tc>
      </w:tr>
      <w:tr w:rsidR="008C0C87" w:rsidRPr="008C0C87" w14:paraId="453E02CC" w14:textId="77777777" w:rsidTr="008B36EE">
        <w:trPr>
          <w:trHeight w:val="300"/>
        </w:trPr>
        <w:tc>
          <w:tcPr>
            <w:tcW w:w="2080" w:type="dxa"/>
            <w:tcBorders>
              <w:top w:val="nil"/>
              <w:left w:val="nil"/>
              <w:bottom w:val="nil"/>
              <w:right w:val="nil"/>
            </w:tcBorders>
            <w:shd w:val="clear" w:color="auto" w:fill="auto"/>
            <w:noWrap/>
            <w:vAlign w:val="bottom"/>
            <w:hideMark/>
          </w:tcPr>
          <w:p w14:paraId="1A05CA8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Indiana</w:t>
            </w:r>
          </w:p>
        </w:tc>
        <w:tc>
          <w:tcPr>
            <w:tcW w:w="960" w:type="dxa"/>
            <w:tcBorders>
              <w:top w:val="nil"/>
              <w:left w:val="nil"/>
              <w:bottom w:val="nil"/>
              <w:right w:val="nil"/>
            </w:tcBorders>
            <w:shd w:val="clear" w:color="auto" w:fill="auto"/>
            <w:noWrap/>
            <w:vAlign w:val="bottom"/>
            <w:hideMark/>
          </w:tcPr>
          <w:p w14:paraId="6B37582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15</w:t>
            </w:r>
          </w:p>
        </w:tc>
      </w:tr>
      <w:tr w:rsidR="008C0C87" w:rsidRPr="008C0C87" w14:paraId="59185E11" w14:textId="77777777" w:rsidTr="008B36EE">
        <w:trPr>
          <w:trHeight w:val="300"/>
        </w:trPr>
        <w:tc>
          <w:tcPr>
            <w:tcW w:w="2080" w:type="dxa"/>
            <w:tcBorders>
              <w:top w:val="nil"/>
              <w:left w:val="nil"/>
              <w:bottom w:val="nil"/>
              <w:right w:val="nil"/>
            </w:tcBorders>
            <w:shd w:val="clear" w:color="auto" w:fill="auto"/>
            <w:noWrap/>
            <w:vAlign w:val="bottom"/>
            <w:hideMark/>
          </w:tcPr>
          <w:p w14:paraId="76FE272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Iowa</w:t>
            </w:r>
          </w:p>
        </w:tc>
        <w:tc>
          <w:tcPr>
            <w:tcW w:w="960" w:type="dxa"/>
            <w:tcBorders>
              <w:top w:val="nil"/>
              <w:left w:val="nil"/>
              <w:bottom w:val="nil"/>
              <w:right w:val="nil"/>
            </w:tcBorders>
            <w:shd w:val="clear" w:color="auto" w:fill="auto"/>
            <w:noWrap/>
            <w:vAlign w:val="bottom"/>
            <w:hideMark/>
          </w:tcPr>
          <w:p w14:paraId="0F30AAE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16</w:t>
            </w:r>
          </w:p>
        </w:tc>
      </w:tr>
      <w:tr w:rsidR="008C0C87" w:rsidRPr="008C0C87" w14:paraId="35AA59E1" w14:textId="77777777" w:rsidTr="008B36EE">
        <w:trPr>
          <w:trHeight w:val="300"/>
        </w:trPr>
        <w:tc>
          <w:tcPr>
            <w:tcW w:w="2080" w:type="dxa"/>
            <w:tcBorders>
              <w:top w:val="nil"/>
              <w:left w:val="nil"/>
              <w:bottom w:val="nil"/>
              <w:right w:val="nil"/>
            </w:tcBorders>
            <w:shd w:val="clear" w:color="auto" w:fill="auto"/>
            <w:noWrap/>
            <w:vAlign w:val="bottom"/>
            <w:hideMark/>
          </w:tcPr>
          <w:p w14:paraId="16DD945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Kansas</w:t>
            </w:r>
          </w:p>
        </w:tc>
        <w:tc>
          <w:tcPr>
            <w:tcW w:w="960" w:type="dxa"/>
            <w:tcBorders>
              <w:top w:val="nil"/>
              <w:left w:val="nil"/>
              <w:bottom w:val="nil"/>
              <w:right w:val="nil"/>
            </w:tcBorders>
            <w:shd w:val="clear" w:color="auto" w:fill="auto"/>
            <w:noWrap/>
            <w:vAlign w:val="bottom"/>
            <w:hideMark/>
          </w:tcPr>
          <w:p w14:paraId="4D9058C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17</w:t>
            </w:r>
          </w:p>
        </w:tc>
      </w:tr>
      <w:tr w:rsidR="008C0C87" w:rsidRPr="008C0C87" w14:paraId="4E588752" w14:textId="77777777" w:rsidTr="008B36EE">
        <w:trPr>
          <w:trHeight w:val="300"/>
        </w:trPr>
        <w:tc>
          <w:tcPr>
            <w:tcW w:w="2080" w:type="dxa"/>
            <w:tcBorders>
              <w:top w:val="nil"/>
              <w:left w:val="nil"/>
              <w:bottom w:val="nil"/>
              <w:right w:val="nil"/>
            </w:tcBorders>
            <w:shd w:val="clear" w:color="auto" w:fill="auto"/>
            <w:noWrap/>
            <w:vAlign w:val="bottom"/>
            <w:hideMark/>
          </w:tcPr>
          <w:p w14:paraId="6346DE2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Kentucky</w:t>
            </w:r>
          </w:p>
        </w:tc>
        <w:tc>
          <w:tcPr>
            <w:tcW w:w="960" w:type="dxa"/>
            <w:tcBorders>
              <w:top w:val="nil"/>
              <w:left w:val="nil"/>
              <w:bottom w:val="nil"/>
              <w:right w:val="nil"/>
            </w:tcBorders>
            <w:shd w:val="clear" w:color="auto" w:fill="auto"/>
            <w:noWrap/>
            <w:vAlign w:val="bottom"/>
            <w:hideMark/>
          </w:tcPr>
          <w:p w14:paraId="30C69BE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18</w:t>
            </w:r>
          </w:p>
        </w:tc>
      </w:tr>
      <w:tr w:rsidR="008C0C87" w:rsidRPr="008C0C87" w14:paraId="772ED67F" w14:textId="77777777" w:rsidTr="008B36EE">
        <w:trPr>
          <w:trHeight w:val="300"/>
        </w:trPr>
        <w:tc>
          <w:tcPr>
            <w:tcW w:w="2080" w:type="dxa"/>
            <w:tcBorders>
              <w:top w:val="nil"/>
              <w:left w:val="nil"/>
              <w:bottom w:val="nil"/>
              <w:right w:val="nil"/>
            </w:tcBorders>
            <w:shd w:val="clear" w:color="auto" w:fill="auto"/>
            <w:noWrap/>
            <w:vAlign w:val="bottom"/>
            <w:hideMark/>
          </w:tcPr>
          <w:p w14:paraId="354C45C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Louisiana</w:t>
            </w:r>
          </w:p>
        </w:tc>
        <w:tc>
          <w:tcPr>
            <w:tcW w:w="960" w:type="dxa"/>
            <w:tcBorders>
              <w:top w:val="nil"/>
              <w:left w:val="nil"/>
              <w:bottom w:val="nil"/>
              <w:right w:val="nil"/>
            </w:tcBorders>
            <w:shd w:val="clear" w:color="auto" w:fill="auto"/>
            <w:noWrap/>
            <w:vAlign w:val="bottom"/>
            <w:hideMark/>
          </w:tcPr>
          <w:p w14:paraId="4A1DE03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19</w:t>
            </w:r>
          </w:p>
        </w:tc>
      </w:tr>
      <w:tr w:rsidR="008C0C87" w:rsidRPr="008C0C87" w14:paraId="1D00FE05" w14:textId="77777777" w:rsidTr="008B36EE">
        <w:trPr>
          <w:trHeight w:val="300"/>
        </w:trPr>
        <w:tc>
          <w:tcPr>
            <w:tcW w:w="2080" w:type="dxa"/>
            <w:tcBorders>
              <w:top w:val="nil"/>
              <w:left w:val="nil"/>
              <w:bottom w:val="nil"/>
              <w:right w:val="nil"/>
            </w:tcBorders>
            <w:shd w:val="clear" w:color="auto" w:fill="auto"/>
            <w:noWrap/>
            <w:vAlign w:val="bottom"/>
            <w:hideMark/>
          </w:tcPr>
          <w:p w14:paraId="5AE7BB6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Maine</w:t>
            </w:r>
          </w:p>
        </w:tc>
        <w:tc>
          <w:tcPr>
            <w:tcW w:w="960" w:type="dxa"/>
            <w:tcBorders>
              <w:top w:val="nil"/>
              <w:left w:val="nil"/>
              <w:bottom w:val="nil"/>
              <w:right w:val="nil"/>
            </w:tcBorders>
            <w:shd w:val="clear" w:color="auto" w:fill="auto"/>
            <w:noWrap/>
            <w:vAlign w:val="bottom"/>
            <w:hideMark/>
          </w:tcPr>
          <w:p w14:paraId="070D1C3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20</w:t>
            </w:r>
          </w:p>
        </w:tc>
      </w:tr>
      <w:tr w:rsidR="008C0C87" w:rsidRPr="008C0C87" w14:paraId="5E072693" w14:textId="77777777" w:rsidTr="008B36EE">
        <w:trPr>
          <w:trHeight w:val="300"/>
        </w:trPr>
        <w:tc>
          <w:tcPr>
            <w:tcW w:w="2080" w:type="dxa"/>
            <w:tcBorders>
              <w:top w:val="nil"/>
              <w:left w:val="nil"/>
              <w:bottom w:val="nil"/>
              <w:right w:val="nil"/>
            </w:tcBorders>
            <w:shd w:val="clear" w:color="auto" w:fill="auto"/>
            <w:noWrap/>
            <w:vAlign w:val="bottom"/>
            <w:hideMark/>
          </w:tcPr>
          <w:p w14:paraId="4A1DBF9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Maryland</w:t>
            </w:r>
          </w:p>
        </w:tc>
        <w:tc>
          <w:tcPr>
            <w:tcW w:w="960" w:type="dxa"/>
            <w:tcBorders>
              <w:top w:val="nil"/>
              <w:left w:val="nil"/>
              <w:bottom w:val="nil"/>
              <w:right w:val="nil"/>
            </w:tcBorders>
            <w:shd w:val="clear" w:color="auto" w:fill="auto"/>
            <w:noWrap/>
            <w:vAlign w:val="bottom"/>
            <w:hideMark/>
          </w:tcPr>
          <w:p w14:paraId="724BB90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21</w:t>
            </w:r>
          </w:p>
        </w:tc>
      </w:tr>
      <w:tr w:rsidR="008C0C87" w:rsidRPr="008C0C87" w14:paraId="7AC1F177" w14:textId="77777777" w:rsidTr="008B36EE">
        <w:trPr>
          <w:trHeight w:val="300"/>
        </w:trPr>
        <w:tc>
          <w:tcPr>
            <w:tcW w:w="2080" w:type="dxa"/>
            <w:tcBorders>
              <w:top w:val="nil"/>
              <w:left w:val="nil"/>
              <w:bottom w:val="nil"/>
              <w:right w:val="nil"/>
            </w:tcBorders>
            <w:shd w:val="clear" w:color="auto" w:fill="auto"/>
            <w:noWrap/>
            <w:vAlign w:val="bottom"/>
            <w:hideMark/>
          </w:tcPr>
          <w:p w14:paraId="535FC32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Massachusetts</w:t>
            </w:r>
          </w:p>
        </w:tc>
        <w:tc>
          <w:tcPr>
            <w:tcW w:w="960" w:type="dxa"/>
            <w:tcBorders>
              <w:top w:val="nil"/>
              <w:left w:val="nil"/>
              <w:bottom w:val="nil"/>
              <w:right w:val="nil"/>
            </w:tcBorders>
            <w:shd w:val="clear" w:color="auto" w:fill="auto"/>
            <w:noWrap/>
            <w:vAlign w:val="bottom"/>
            <w:hideMark/>
          </w:tcPr>
          <w:p w14:paraId="1BCF4CC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22</w:t>
            </w:r>
          </w:p>
        </w:tc>
      </w:tr>
      <w:tr w:rsidR="008C0C87" w:rsidRPr="008C0C87" w14:paraId="660DFE55" w14:textId="77777777" w:rsidTr="008B36EE">
        <w:trPr>
          <w:trHeight w:val="300"/>
        </w:trPr>
        <w:tc>
          <w:tcPr>
            <w:tcW w:w="2080" w:type="dxa"/>
            <w:tcBorders>
              <w:top w:val="nil"/>
              <w:left w:val="nil"/>
              <w:bottom w:val="nil"/>
              <w:right w:val="nil"/>
            </w:tcBorders>
            <w:shd w:val="clear" w:color="auto" w:fill="auto"/>
            <w:noWrap/>
            <w:vAlign w:val="bottom"/>
            <w:hideMark/>
          </w:tcPr>
          <w:p w14:paraId="7D596DBE"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Michigan</w:t>
            </w:r>
          </w:p>
        </w:tc>
        <w:tc>
          <w:tcPr>
            <w:tcW w:w="960" w:type="dxa"/>
            <w:tcBorders>
              <w:top w:val="nil"/>
              <w:left w:val="nil"/>
              <w:bottom w:val="nil"/>
              <w:right w:val="nil"/>
            </w:tcBorders>
            <w:shd w:val="clear" w:color="auto" w:fill="auto"/>
            <w:noWrap/>
            <w:vAlign w:val="bottom"/>
            <w:hideMark/>
          </w:tcPr>
          <w:p w14:paraId="6AD41A9E"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23</w:t>
            </w:r>
          </w:p>
        </w:tc>
      </w:tr>
      <w:tr w:rsidR="008C0C87" w:rsidRPr="008C0C87" w14:paraId="56FD7978" w14:textId="77777777" w:rsidTr="008B36EE">
        <w:trPr>
          <w:trHeight w:val="300"/>
        </w:trPr>
        <w:tc>
          <w:tcPr>
            <w:tcW w:w="2080" w:type="dxa"/>
            <w:tcBorders>
              <w:top w:val="nil"/>
              <w:left w:val="nil"/>
              <w:bottom w:val="nil"/>
              <w:right w:val="nil"/>
            </w:tcBorders>
            <w:shd w:val="clear" w:color="auto" w:fill="auto"/>
            <w:noWrap/>
            <w:vAlign w:val="bottom"/>
            <w:hideMark/>
          </w:tcPr>
          <w:p w14:paraId="41E2E21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Minnesota</w:t>
            </w:r>
          </w:p>
        </w:tc>
        <w:tc>
          <w:tcPr>
            <w:tcW w:w="960" w:type="dxa"/>
            <w:tcBorders>
              <w:top w:val="nil"/>
              <w:left w:val="nil"/>
              <w:bottom w:val="nil"/>
              <w:right w:val="nil"/>
            </w:tcBorders>
            <w:shd w:val="clear" w:color="auto" w:fill="auto"/>
            <w:noWrap/>
            <w:vAlign w:val="bottom"/>
            <w:hideMark/>
          </w:tcPr>
          <w:p w14:paraId="3809473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24</w:t>
            </w:r>
          </w:p>
        </w:tc>
      </w:tr>
      <w:tr w:rsidR="008C0C87" w:rsidRPr="008C0C87" w14:paraId="104C3C9E" w14:textId="77777777" w:rsidTr="008B36EE">
        <w:trPr>
          <w:trHeight w:val="300"/>
        </w:trPr>
        <w:tc>
          <w:tcPr>
            <w:tcW w:w="2080" w:type="dxa"/>
            <w:tcBorders>
              <w:top w:val="nil"/>
              <w:left w:val="nil"/>
              <w:bottom w:val="nil"/>
              <w:right w:val="nil"/>
            </w:tcBorders>
            <w:shd w:val="clear" w:color="auto" w:fill="auto"/>
            <w:noWrap/>
            <w:vAlign w:val="bottom"/>
            <w:hideMark/>
          </w:tcPr>
          <w:p w14:paraId="5529D9C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Mississippi</w:t>
            </w:r>
          </w:p>
        </w:tc>
        <w:tc>
          <w:tcPr>
            <w:tcW w:w="960" w:type="dxa"/>
            <w:tcBorders>
              <w:top w:val="nil"/>
              <w:left w:val="nil"/>
              <w:bottom w:val="nil"/>
              <w:right w:val="nil"/>
            </w:tcBorders>
            <w:shd w:val="clear" w:color="auto" w:fill="auto"/>
            <w:noWrap/>
            <w:vAlign w:val="bottom"/>
            <w:hideMark/>
          </w:tcPr>
          <w:p w14:paraId="41951B7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25</w:t>
            </w:r>
          </w:p>
        </w:tc>
      </w:tr>
      <w:tr w:rsidR="008C0C87" w:rsidRPr="008C0C87" w14:paraId="260B7597" w14:textId="77777777" w:rsidTr="008B36EE">
        <w:trPr>
          <w:trHeight w:val="300"/>
        </w:trPr>
        <w:tc>
          <w:tcPr>
            <w:tcW w:w="2080" w:type="dxa"/>
            <w:tcBorders>
              <w:top w:val="nil"/>
              <w:left w:val="nil"/>
              <w:bottom w:val="nil"/>
              <w:right w:val="nil"/>
            </w:tcBorders>
            <w:shd w:val="clear" w:color="auto" w:fill="auto"/>
            <w:noWrap/>
            <w:vAlign w:val="bottom"/>
            <w:hideMark/>
          </w:tcPr>
          <w:p w14:paraId="57BE215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Missouri</w:t>
            </w:r>
          </w:p>
        </w:tc>
        <w:tc>
          <w:tcPr>
            <w:tcW w:w="960" w:type="dxa"/>
            <w:tcBorders>
              <w:top w:val="nil"/>
              <w:left w:val="nil"/>
              <w:bottom w:val="nil"/>
              <w:right w:val="nil"/>
            </w:tcBorders>
            <w:shd w:val="clear" w:color="auto" w:fill="auto"/>
            <w:noWrap/>
            <w:vAlign w:val="bottom"/>
            <w:hideMark/>
          </w:tcPr>
          <w:p w14:paraId="3411B2F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26</w:t>
            </w:r>
          </w:p>
        </w:tc>
      </w:tr>
      <w:tr w:rsidR="008C0C87" w:rsidRPr="008C0C87" w14:paraId="141BC0CA" w14:textId="77777777" w:rsidTr="008B36EE">
        <w:trPr>
          <w:trHeight w:val="300"/>
        </w:trPr>
        <w:tc>
          <w:tcPr>
            <w:tcW w:w="2080" w:type="dxa"/>
            <w:tcBorders>
              <w:top w:val="nil"/>
              <w:left w:val="nil"/>
              <w:bottom w:val="nil"/>
              <w:right w:val="nil"/>
            </w:tcBorders>
            <w:shd w:val="clear" w:color="auto" w:fill="auto"/>
            <w:noWrap/>
            <w:vAlign w:val="bottom"/>
            <w:hideMark/>
          </w:tcPr>
          <w:p w14:paraId="20AADCC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Montana</w:t>
            </w:r>
          </w:p>
        </w:tc>
        <w:tc>
          <w:tcPr>
            <w:tcW w:w="960" w:type="dxa"/>
            <w:tcBorders>
              <w:top w:val="nil"/>
              <w:left w:val="nil"/>
              <w:bottom w:val="nil"/>
              <w:right w:val="nil"/>
            </w:tcBorders>
            <w:shd w:val="clear" w:color="auto" w:fill="auto"/>
            <w:noWrap/>
            <w:vAlign w:val="bottom"/>
            <w:hideMark/>
          </w:tcPr>
          <w:p w14:paraId="55E382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27</w:t>
            </w:r>
          </w:p>
        </w:tc>
      </w:tr>
      <w:tr w:rsidR="008C0C87" w:rsidRPr="008C0C87" w14:paraId="247FC070" w14:textId="77777777" w:rsidTr="008B36EE">
        <w:trPr>
          <w:trHeight w:val="300"/>
        </w:trPr>
        <w:tc>
          <w:tcPr>
            <w:tcW w:w="2080" w:type="dxa"/>
            <w:tcBorders>
              <w:top w:val="nil"/>
              <w:left w:val="nil"/>
              <w:bottom w:val="nil"/>
              <w:right w:val="nil"/>
            </w:tcBorders>
            <w:shd w:val="clear" w:color="auto" w:fill="auto"/>
            <w:noWrap/>
            <w:vAlign w:val="bottom"/>
            <w:hideMark/>
          </w:tcPr>
          <w:p w14:paraId="07BFD25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Nebraska</w:t>
            </w:r>
          </w:p>
        </w:tc>
        <w:tc>
          <w:tcPr>
            <w:tcW w:w="960" w:type="dxa"/>
            <w:tcBorders>
              <w:top w:val="nil"/>
              <w:left w:val="nil"/>
              <w:bottom w:val="nil"/>
              <w:right w:val="nil"/>
            </w:tcBorders>
            <w:shd w:val="clear" w:color="auto" w:fill="auto"/>
            <w:noWrap/>
            <w:vAlign w:val="bottom"/>
            <w:hideMark/>
          </w:tcPr>
          <w:p w14:paraId="64F4F59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28</w:t>
            </w:r>
          </w:p>
        </w:tc>
      </w:tr>
      <w:tr w:rsidR="008C0C87" w:rsidRPr="008C0C87" w14:paraId="7EF484DD" w14:textId="77777777" w:rsidTr="008B36EE">
        <w:trPr>
          <w:trHeight w:val="300"/>
        </w:trPr>
        <w:tc>
          <w:tcPr>
            <w:tcW w:w="2080" w:type="dxa"/>
            <w:tcBorders>
              <w:top w:val="nil"/>
              <w:left w:val="nil"/>
              <w:bottom w:val="nil"/>
              <w:right w:val="nil"/>
            </w:tcBorders>
            <w:shd w:val="clear" w:color="auto" w:fill="auto"/>
            <w:noWrap/>
            <w:vAlign w:val="bottom"/>
            <w:hideMark/>
          </w:tcPr>
          <w:p w14:paraId="54063CD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Nevada</w:t>
            </w:r>
          </w:p>
        </w:tc>
        <w:tc>
          <w:tcPr>
            <w:tcW w:w="960" w:type="dxa"/>
            <w:tcBorders>
              <w:top w:val="nil"/>
              <w:left w:val="nil"/>
              <w:bottom w:val="nil"/>
              <w:right w:val="nil"/>
            </w:tcBorders>
            <w:shd w:val="clear" w:color="auto" w:fill="auto"/>
            <w:noWrap/>
            <w:vAlign w:val="bottom"/>
            <w:hideMark/>
          </w:tcPr>
          <w:p w14:paraId="0E58C7C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29</w:t>
            </w:r>
          </w:p>
        </w:tc>
      </w:tr>
      <w:tr w:rsidR="008C0C87" w:rsidRPr="008C0C87" w14:paraId="5577B9EA" w14:textId="77777777" w:rsidTr="008B36EE">
        <w:trPr>
          <w:trHeight w:val="300"/>
        </w:trPr>
        <w:tc>
          <w:tcPr>
            <w:tcW w:w="2080" w:type="dxa"/>
            <w:tcBorders>
              <w:top w:val="nil"/>
              <w:left w:val="nil"/>
              <w:bottom w:val="nil"/>
              <w:right w:val="nil"/>
            </w:tcBorders>
            <w:shd w:val="clear" w:color="auto" w:fill="auto"/>
            <w:noWrap/>
            <w:vAlign w:val="bottom"/>
            <w:hideMark/>
          </w:tcPr>
          <w:p w14:paraId="059A0A4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Hampshire</w:t>
            </w:r>
          </w:p>
        </w:tc>
        <w:tc>
          <w:tcPr>
            <w:tcW w:w="960" w:type="dxa"/>
            <w:tcBorders>
              <w:top w:val="nil"/>
              <w:left w:val="nil"/>
              <w:bottom w:val="nil"/>
              <w:right w:val="nil"/>
            </w:tcBorders>
            <w:shd w:val="clear" w:color="auto" w:fill="auto"/>
            <w:noWrap/>
            <w:vAlign w:val="bottom"/>
            <w:hideMark/>
          </w:tcPr>
          <w:p w14:paraId="0187E56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30</w:t>
            </w:r>
          </w:p>
        </w:tc>
      </w:tr>
      <w:tr w:rsidR="008C0C87" w:rsidRPr="008C0C87" w14:paraId="6CF0C2AC" w14:textId="77777777" w:rsidTr="008B36EE">
        <w:trPr>
          <w:trHeight w:val="300"/>
        </w:trPr>
        <w:tc>
          <w:tcPr>
            <w:tcW w:w="2080" w:type="dxa"/>
            <w:tcBorders>
              <w:top w:val="nil"/>
              <w:left w:val="nil"/>
              <w:bottom w:val="nil"/>
              <w:right w:val="nil"/>
            </w:tcBorders>
            <w:shd w:val="clear" w:color="auto" w:fill="auto"/>
            <w:noWrap/>
            <w:vAlign w:val="bottom"/>
            <w:hideMark/>
          </w:tcPr>
          <w:p w14:paraId="6D2433A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Jersey</w:t>
            </w:r>
          </w:p>
        </w:tc>
        <w:tc>
          <w:tcPr>
            <w:tcW w:w="960" w:type="dxa"/>
            <w:tcBorders>
              <w:top w:val="nil"/>
              <w:left w:val="nil"/>
              <w:bottom w:val="nil"/>
              <w:right w:val="nil"/>
            </w:tcBorders>
            <w:shd w:val="clear" w:color="auto" w:fill="auto"/>
            <w:noWrap/>
            <w:vAlign w:val="bottom"/>
            <w:hideMark/>
          </w:tcPr>
          <w:p w14:paraId="20DD82D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31</w:t>
            </w:r>
          </w:p>
        </w:tc>
      </w:tr>
      <w:tr w:rsidR="008C0C87" w:rsidRPr="008C0C87" w14:paraId="509693AD" w14:textId="77777777" w:rsidTr="008B36EE">
        <w:trPr>
          <w:trHeight w:val="300"/>
        </w:trPr>
        <w:tc>
          <w:tcPr>
            <w:tcW w:w="2080" w:type="dxa"/>
            <w:tcBorders>
              <w:top w:val="nil"/>
              <w:left w:val="nil"/>
              <w:bottom w:val="nil"/>
              <w:right w:val="nil"/>
            </w:tcBorders>
            <w:shd w:val="clear" w:color="auto" w:fill="auto"/>
            <w:noWrap/>
            <w:vAlign w:val="bottom"/>
            <w:hideMark/>
          </w:tcPr>
          <w:p w14:paraId="6B694182"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Mexico</w:t>
            </w:r>
          </w:p>
        </w:tc>
        <w:tc>
          <w:tcPr>
            <w:tcW w:w="960" w:type="dxa"/>
            <w:tcBorders>
              <w:top w:val="nil"/>
              <w:left w:val="nil"/>
              <w:bottom w:val="nil"/>
              <w:right w:val="nil"/>
            </w:tcBorders>
            <w:shd w:val="clear" w:color="auto" w:fill="auto"/>
            <w:noWrap/>
            <w:vAlign w:val="bottom"/>
            <w:hideMark/>
          </w:tcPr>
          <w:p w14:paraId="4003105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32</w:t>
            </w:r>
          </w:p>
        </w:tc>
      </w:tr>
      <w:tr w:rsidR="008C0C87" w:rsidRPr="008C0C87" w14:paraId="6DE0F6DA" w14:textId="77777777" w:rsidTr="008B36EE">
        <w:trPr>
          <w:trHeight w:val="300"/>
        </w:trPr>
        <w:tc>
          <w:tcPr>
            <w:tcW w:w="2080" w:type="dxa"/>
            <w:tcBorders>
              <w:top w:val="nil"/>
              <w:left w:val="nil"/>
              <w:bottom w:val="nil"/>
              <w:right w:val="nil"/>
            </w:tcBorders>
            <w:shd w:val="clear" w:color="auto" w:fill="auto"/>
            <w:noWrap/>
            <w:vAlign w:val="bottom"/>
            <w:hideMark/>
          </w:tcPr>
          <w:p w14:paraId="3BAC24E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York</w:t>
            </w:r>
          </w:p>
        </w:tc>
        <w:tc>
          <w:tcPr>
            <w:tcW w:w="960" w:type="dxa"/>
            <w:tcBorders>
              <w:top w:val="nil"/>
              <w:left w:val="nil"/>
              <w:bottom w:val="nil"/>
              <w:right w:val="nil"/>
            </w:tcBorders>
            <w:shd w:val="clear" w:color="auto" w:fill="auto"/>
            <w:noWrap/>
            <w:vAlign w:val="bottom"/>
            <w:hideMark/>
          </w:tcPr>
          <w:p w14:paraId="561139B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33</w:t>
            </w:r>
          </w:p>
        </w:tc>
      </w:tr>
      <w:tr w:rsidR="008C0C87" w:rsidRPr="008C0C87" w14:paraId="3435CCC3" w14:textId="77777777" w:rsidTr="008B36EE">
        <w:trPr>
          <w:trHeight w:val="300"/>
        </w:trPr>
        <w:tc>
          <w:tcPr>
            <w:tcW w:w="2080" w:type="dxa"/>
            <w:tcBorders>
              <w:top w:val="nil"/>
              <w:left w:val="nil"/>
              <w:bottom w:val="nil"/>
              <w:right w:val="nil"/>
            </w:tcBorders>
            <w:shd w:val="clear" w:color="auto" w:fill="auto"/>
            <w:noWrap/>
            <w:vAlign w:val="bottom"/>
            <w:hideMark/>
          </w:tcPr>
          <w:p w14:paraId="6A6AF85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North Carolina</w:t>
            </w:r>
          </w:p>
        </w:tc>
        <w:tc>
          <w:tcPr>
            <w:tcW w:w="960" w:type="dxa"/>
            <w:tcBorders>
              <w:top w:val="nil"/>
              <w:left w:val="nil"/>
              <w:bottom w:val="nil"/>
              <w:right w:val="nil"/>
            </w:tcBorders>
            <w:shd w:val="clear" w:color="auto" w:fill="auto"/>
            <w:noWrap/>
            <w:vAlign w:val="bottom"/>
            <w:hideMark/>
          </w:tcPr>
          <w:p w14:paraId="24C4FD4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34</w:t>
            </w:r>
          </w:p>
        </w:tc>
      </w:tr>
      <w:tr w:rsidR="008C0C87" w:rsidRPr="008C0C87" w14:paraId="523BD122" w14:textId="77777777" w:rsidTr="008B36EE">
        <w:trPr>
          <w:trHeight w:val="300"/>
        </w:trPr>
        <w:tc>
          <w:tcPr>
            <w:tcW w:w="2080" w:type="dxa"/>
            <w:tcBorders>
              <w:top w:val="nil"/>
              <w:left w:val="nil"/>
              <w:bottom w:val="nil"/>
              <w:right w:val="nil"/>
            </w:tcBorders>
            <w:shd w:val="clear" w:color="auto" w:fill="auto"/>
            <w:noWrap/>
            <w:vAlign w:val="bottom"/>
            <w:hideMark/>
          </w:tcPr>
          <w:p w14:paraId="0EFD1641"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North Dakota</w:t>
            </w:r>
          </w:p>
        </w:tc>
        <w:tc>
          <w:tcPr>
            <w:tcW w:w="960" w:type="dxa"/>
            <w:tcBorders>
              <w:top w:val="nil"/>
              <w:left w:val="nil"/>
              <w:bottom w:val="nil"/>
              <w:right w:val="nil"/>
            </w:tcBorders>
            <w:shd w:val="clear" w:color="auto" w:fill="auto"/>
            <w:noWrap/>
            <w:vAlign w:val="bottom"/>
            <w:hideMark/>
          </w:tcPr>
          <w:p w14:paraId="1E4B850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35</w:t>
            </w:r>
          </w:p>
        </w:tc>
      </w:tr>
      <w:tr w:rsidR="008C0C87" w:rsidRPr="008C0C87" w14:paraId="6212C097" w14:textId="77777777" w:rsidTr="008B36EE">
        <w:trPr>
          <w:trHeight w:val="300"/>
        </w:trPr>
        <w:tc>
          <w:tcPr>
            <w:tcW w:w="2080" w:type="dxa"/>
            <w:tcBorders>
              <w:top w:val="nil"/>
              <w:left w:val="nil"/>
              <w:bottom w:val="nil"/>
              <w:right w:val="nil"/>
            </w:tcBorders>
            <w:shd w:val="clear" w:color="auto" w:fill="auto"/>
            <w:noWrap/>
            <w:vAlign w:val="bottom"/>
            <w:hideMark/>
          </w:tcPr>
          <w:p w14:paraId="5BD2F2E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Ohio</w:t>
            </w:r>
          </w:p>
        </w:tc>
        <w:tc>
          <w:tcPr>
            <w:tcW w:w="960" w:type="dxa"/>
            <w:tcBorders>
              <w:top w:val="nil"/>
              <w:left w:val="nil"/>
              <w:bottom w:val="nil"/>
              <w:right w:val="nil"/>
            </w:tcBorders>
            <w:shd w:val="clear" w:color="auto" w:fill="auto"/>
            <w:noWrap/>
            <w:vAlign w:val="bottom"/>
            <w:hideMark/>
          </w:tcPr>
          <w:p w14:paraId="46BD2A7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36</w:t>
            </w:r>
          </w:p>
        </w:tc>
      </w:tr>
      <w:tr w:rsidR="008C0C87" w:rsidRPr="008C0C87" w14:paraId="40D94DC3" w14:textId="77777777" w:rsidTr="008B36EE">
        <w:trPr>
          <w:trHeight w:val="300"/>
        </w:trPr>
        <w:tc>
          <w:tcPr>
            <w:tcW w:w="2080" w:type="dxa"/>
            <w:tcBorders>
              <w:top w:val="nil"/>
              <w:left w:val="nil"/>
              <w:bottom w:val="nil"/>
              <w:right w:val="nil"/>
            </w:tcBorders>
            <w:shd w:val="clear" w:color="auto" w:fill="auto"/>
            <w:noWrap/>
            <w:vAlign w:val="bottom"/>
            <w:hideMark/>
          </w:tcPr>
          <w:p w14:paraId="047344E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Oklahoma</w:t>
            </w:r>
          </w:p>
        </w:tc>
        <w:tc>
          <w:tcPr>
            <w:tcW w:w="960" w:type="dxa"/>
            <w:tcBorders>
              <w:top w:val="nil"/>
              <w:left w:val="nil"/>
              <w:bottom w:val="nil"/>
              <w:right w:val="nil"/>
            </w:tcBorders>
            <w:shd w:val="clear" w:color="auto" w:fill="auto"/>
            <w:noWrap/>
            <w:vAlign w:val="bottom"/>
            <w:hideMark/>
          </w:tcPr>
          <w:p w14:paraId="55267E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37</w:t>
            </w:r>
          </w:p>
        </w:tc>
      </w:tr>
      <w:tr w:rsidR="008C0C87" w:rsidRPr="008C0C87" w14:paraId="28738F25" w14:textId="77777777" w:rsidTr="008B36EE">
        <w:trPr>
          <w:trHeight w:val="300"/>
        </w:trPr>
        <w:tc>
          <w:tcPr>
            <w:tcW w:w="2080" w:type="dxa"/>
            <w:tcBorders>
              <w:top w:val="nil"/>
              <w:left w:val="nil"/>
              <w:bottom w:val="nil"/>
              <w:right w:val="nil"/>
            </w:tcBorders>
            <w:shd w:val="clear" w:color="auto" w:fill="auto"/>
            <w:noWrap/>
            <w:vAlign w:val="bottom"/>
            <w:hideMark/>
          </w:tcPr>
          <w:p w14:paraId="6B890CA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Oregon</w:t>
            </w:r>
          </w:p>
        </w:tc>
        <w:tc>
          <w:tcPr>
            <w:tcW w:w="960" w:type="dxa"/>
            <w:tcBorders>
              <w:top w:val="nil"/>
              <w:left w:val="nil"/>
              <w:bottom w:val="nil"/>
              <w:right w:val="nil"/>
            </w:tcBorders>
            <w:shd w:val="clear" w:color="auto" w:fill="auto"/>
            <w:noWrap/>
            <w:vAlign w:val="bottom"/>
            <w:hideMark/>
          </w:tcPr>
          <w:p w14:paraId="03B7423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38</w:t>
            </w:r>
          </w:p>
        </w:tc>
      </w:tr>
      <w:tr w:rsidR="008C0C87" w:rsidRPr="008C0C87" w14:paraId="5E914327" w14:textId="77777777" w:rsidTr="008B36EE">
        <w:trPr>
          <w:trHeight w:val="300"/>
        </w:trPr>
        <w:tc>
          <w:tcPr>
            <w:tcW w:w="2080" w:type="dxa"/>
            <w:tcBorders>
              <w:top w:val="nil"/>
              <w:left w:val="nil"/>
              <w:bottom w:val="nil"/>
              <w:right w:val="nil"/>
            </w:tcBorders>
            <w:shd w:val="clear" w:color="auto" w:fill="auto"/>
            <w:noWrap/>
            <w:vAlign w:val="bottom"/>
            <w:hideMark/>
          </w:tcPr>
          <w:p w14:paraId="74475881"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Pennsylvania</w:t>
            </w:r>
          </w:p>
        </w:tc>
        <w:tc>
          <w:tcPr>
            <w:tcW w:w="960" w:type="dxa"/>
            <w:tcBorders>
              <w:top w:val="nil"/>
              <w:left w:val="nil"/>
              <w:bottom w:val="nil"/>
              <w:right w:val="nil"/>
            </w:tcBorders>
            <w:shd w:val="clear" w:color="auto" w:fill="auto"/>
            <w:noWrap/>
            <w:vAlign w:val="bottom"/>
            <w:hideMark/>
          </w:tcPr>
          <w:p w14:paraId="701B3370"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39</w:t>
            </w:r>
          </w:p>
        </w:tc>
      </w:tr>
      <w:tr w:rsidR="008C0C87" w:rsidRPr="008C0C87" w14:paraId="7BF31278" w14:textId="77777777" w:rsidTr="008B36EE">
        <w:trPr>
          <w:trHeight w:val="300"/>
        </w:trPr>
        <w:tc>
          <w:tcPr>
            <w:tcW w:w="2080" w:type="dxa"/>
            <w:tcBorders>
              <w:top w:val="nil"/>
              <w:left w:val="nil"/>
              <w:bottom w:val="nil"/>
              <w:right w:val="nil"/>
            </w:tcBorders>
            <w:shd w:val="clear" w:color="auto" w:fill="auto"/>
            <w:noWrap/>
            <w:vAlign w:val="bottom"/>
          </w:tcPr>
          <w:p w14:paraId="05CA059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Puerto Rico</w:t>
            </w:r>
          </w:p>
        </w:tc>
        <w:tc>
          <w:tcPr>
            <w:tcW w:w="960" w:type="dxa"/>
            <w:tcBorders>
              <w:top w:val="nil"/>
              <w:left w:val="nil"/>
              <w:bottom w:val="nil"/>
              <w:right w:val="nil"/>
            </w:tcBorders>
            <w:shd w:val="clear" w:color="auto" w:fill="auto"/>
            <w:noWrap/>
            <w:vAlign w:val="bottom"/>
          </w:tcPr>
          <w:p w14:paraId="3244295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40</w:t>
            </w:r>
          </w:p>
        </w:tc>
      </w:tr>
      <w:tr w:rsidR="008C0C87" w:rsidRPr="008C0C87" w14:paraId="37057DE7" w14:textId="77777777" w:rsidTr="008B36EE">
        <w:trPr>
          <w:trHeight w:val="300"/>
        </w:trPr>
        <w:tc>
          <w:tcPr>
            <w:tcW w:w="2080" w:type="dxa"/>
            <w:tcBorders>
              <w:top w:val="nil"/>
              <w:left w:val="nil"/>
              <w:bottom w:val="nil"/>
              <w:right w:val="nil"/>
            </w:tcBorders>
            <w:shd w:val="clear" w:color="auto" w:fill="auto"/>
            <w:noWrap/>
            <w:vAlign w:val="bottom"/>
            <w:hideMark/>
          </w:tcPr>
          <w:p w14:paraId="37188F5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Rhode Island</w:t>
            </w:r>
          </w:p>
        </w:tc>
        <w:tc>
          <w:tcPr>
            <w:tcW w:w="960" w:type="dxa"/>
            <w:tcBorders>
              <w:top w:val="nil"/>
              <w:left w:val="nil"/>
              <w:bottom w:val="nil"/>
              <w:right w:val="nil"/>
            </w:tcBorders>
            <w:shd w:val="clear" w:color="auto" w:fill="auto"/>
            <w:noWrap/>
            <w:vAlign w:val="bottom"/>
            <w:hideMark/>
          </w:tcPr>
          <w:p w14:paraId="443EC48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41</w:t>
            </w:r>
          </w:p>
        </w:tc>
      </w:tr>
      <w:tr w:rsidR="008C0C87" w:rsidRPr="008C0C87" w14:paraId="15F682B9" w14:textId="77777777" w:rsidTr="008B36EE">
        <w:trPr>
          <w:trHeight w:val="300"/>
        </w:trPr>
        <w:tc>
          <w:tcPr>
            <w:tcW w:w="2080" w:type="dxa"/>
            <w:tcBorders>
              <w:top w:val="nil"/>
              <w:left w:val="nil"/>
              <w:bottom w:val="nil"/>
              <w:right w:val="nil"/>
            </w:tcBorders>
            <w:shd w:val="clear" w:color="auto" w:fill="auto"/>
            <w:noWrap/>
            <w:vAlign w:val="bottom"/>
            <w:hideMark/>
          </w:tcPr>
          <w:p w14:paraId="68BBD61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South Carolina</w:t>
            </w:r>
          </w:p>
        </w:tc>
        <w:tc>
          <w:tcPr>
            <w:tcW w:w="960" w:type="dxa"/>
            <w:tcBorders>
              <w:top w:val="nil"/>
              <w:left w:val="nil"/>
              <w:bottom w:val="nil"/>
              <w:right w:val="nil"/>
            </w:tcBorders>
            <w:shd w:val="clear" w:color="auto" w:fill="auto"/>
            <w:noWrap/>
            <w:vAlign w:val="bottom"/>
            <w:hideMark/>
          </w:tcPr>
          <w:p w14:paraId="0912168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42</w:t>
            </w:r>
          </w:p>
        </w:tc>
      </w:tr>
      <w:tr w:rsidR="008C0C87" w:rsidRPr="008C0C87" w14:paraId="297C63E5" w14:textId="77777777" w:rsidTr="008B36EE">
        <w:trPr>
          <w:trHeight w:val="300"/>
        </w:trPr>
        <w:tc>
          <w:tcPr>
            <w:tcW w:w="2080" w:type="dxa"/>
            <w:tcBorders>
              <w:top w:val="nil"/>
              <w:left w:val="nil"/>
              <w:bottom w:val="nil"/>
              <w:right w:val="nil"/>
            </w:tcBorders>
            <w:shd w:val="clear" w:color="auto" w:fill="auto"/>
            <w:noWrap/>
            <w:vAlign w:val="bottom"/>
            <w:hideMark/>
          </w:tcPr>
          <w:p w14:paraId="2D01B299"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lastRenderedPageBreak/>
              <w:t>South Dakota</w:t>
            </w:r>
          </w:p>
        </w:tc>
        <w:tc>
          <w:tcPr>
            <w:tcW w:w="960" w:type="dxa"/>
            <w:tcBorders>
              <w:top w:val="nil"/>
              <w:left w:val="nil"/>
              <w:bottom w:val="nil"/>
              <w:right w:val="nil"/>
            </w:tcBorders>
            <w:shd w:val="clear" w:color="auto" w:fill="auto"/>
            <w:noWrap/>
            <w:vAlign w:val="bottom"/>
            <w:hideMark/>
          </w:tcPr>
          <w:p w14:paraId="352D64A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43</w:t>
            </w:r>
          </w:p>
        </w:tc>
      </w:tr>
      <w:tr w:rsidR="008C0C87" w:rsidRPr="008C0C87" w14:paraId="6FC15723" w14:textId="77777777" w:rsidTr="008B36EE">
        <w:trPr>
          <w:trHeight w:val="300"/>
        </w:trPr>
        <w:tc>
          <w:tcPr>
            <w:tcW w:w="2080" w:type="dxa"/>
            <w:tcBorders>
              <w:top w:val="nil"/>
              <w:left w:val="nil"/>
              <w:bottom w:val="nil"/>
              <w:right w:val="nil"/>
            </w:tcBorders>
            <w:shd w:val="clear" w:color="auto" w:fill="auto"/>
            <w:noWrap/>
            <w:vAlign w:val="bottom"/>
            <w:hideMark/>
          </w:tcPr>
          <w:p w14:paraId="2411054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Tennessee</w:t>
            </w:r>
          </w:p>
        </w:tc>
        <w:tc>
          <w:tcPr>
            <w:tcW w:w="960" w:type="dxa"/>
            <w:tcBorders>
              <w:top w:val="nil"/>
              <w:left w:val="nil"/>
              <w:bottom w:val="nil"/>
              <w:right w:val="nil"/>
            </w:tcBorders>
            <w:shd w:val="clear" w:color="auto" w:fill="auto"/>
            <w:noWrap/>
            <w:vAlign w:val="bottom"/>
            <w:hideMark/>
          </w:tcPr>
          <w:p w14:paraId="3C03903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44</w:t>
            </w:r>
          </w:p>
        </w:tc>
      </w:tr>
      <w:tr w:rsidR="008C0C87" w:rsidRPr="008C0C87" w14:paraId="6641FA56" w14:textId="77777777" w:rsidTr="008B36EE">
        <w:trPr>
          <w:trHeight w:val="300"/>
        </w:trPr>
        <w:tc>
          <w:tcPr>
            <w:tcW w:w="2080" w:type="dxa"/>
            <w:tcBorders>
              <w:top w:val="nil"/>
              <w:left w:val="nil"/>
              <w:bottom w:val="nil"/>
              <w:right w:val="nil"/>
            </w:tcBorders>
            <w:shd w:val="clear" w:color="auto" w:fill="auto"/>
            <w:noWrap/>
            <w:vAlign w:val="bottom"/>
            <w:hideMark/>
          </w:tcPr>
          <w:p w14:paraId="6738D7E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Texas</w:t>
            </w:r>
          </w:p>
        </w:tc>
        <w:tc>
          <w:tcPr>
            <w:tcW w:w="960" w:type="dxa"/>
            <w:tcBorders>
              <w:top w:val="nil"/>
              <w:left w:val="nil"/>
              <w:bottom w:val="nil"/>
              <w:right w:val="nil"/>
            </w:tcBorders>
            <w:shd w:val="clear" w:color="auto" w:fill="auto"/>
            <w:noWrap/>
            <w:vAlign w:val="bottom"/>
            <w:hideMark/>
          </w:tcPr>
          <w:p w14:paraId="0ABF418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45</w:t>
            </w:r>
          </w:p>
        </w:tc>
      </w:tr>
      <w:tr w:rsidR="008C0C87" w:rsidRPr="008C0C87" w14:paraId="52F73917" w14:textId="77777777" w:rsidTr="008B36EE">
        <w:trPr>
          <w:trHeight w:val="300"/>
        </w:trPr>
        <w:tc>
          <w:tcPr>
            <w:tcW w:w="2080" w:type="dxa"/>
            <w:tcBorders>
              <w:top w:val="nil"/>
              <w:left w:val="nil"/>
              <w:bottom w:val="nil"/>
              <w:right w:val="nil"/>
            </w:tcBorders>
            <w:shd w:val="clear" w:color="auto" w:fill="auto"/>
            <w:noWrap/>
            <w:vAlign w:val="bottom"/>
            <w:hideMark/>
          </w:tcPr>
          <w:p w14:paraId="0C2D9FB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Utah</w:t>
            </w:r>
          </w:p>
        </w:tc>
        <w:tc>
          <w:tcPr>
            <w:tcW w:w="960" w:type="dxa"/>
            <w:tcBorders>
              <w:top w:val="nil"/>
              <w:left w:val="nil"/>
              <w:bottom w:val="nil"/>
              <w:right w:val="nil"/>
            </w:tcBorders>
            <w:shd w:val="clear" w:color="auto" w:fill="auto"/>
            <w:noWrap/>
            <w:vAlign w:val="bottom"/>
            <w:hideMark/>
          </w:tcPr>
          <w:p w14:paraId="4D550D9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46</w:t>
            </w:r>
          </w:p>
        </w:tc>
      </w:tr>
      <w:tr w:rsidR="008C0C87" w:rsidRPr="008C0C87" w14:paraId="7690DCBF" w14:textId="77777777" w:rsidTr="008B36EE">
        <w:trPr>
          <w:trHeight w:val="300"/>
        </w:trPr>
        <w:tc>
          <w:tcPr>
            <w:tcW w:w="2080" w:type="dxa"/>
            <w:tcBorders>
              <w:top w:val="nil"/>
              <w:left w:val="nil"/>
              <w:bottom w:val="nil"/>
              <w:right w:val="nil"/>
            </w:tcBorders>
            <w:shd w:val="clear" w:color="auto" w:fill="auto"/>
            <w:noWrap/>
            <w:vAlign w:val="bottom"/>
            <w:hideMark/>
          </w:tcPr>
          <w:p w14:paraId="7155FC0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Vermont</w:t>
            </w:r>
          </w:p>
        </w:tc>
        <w:tc>
          <w:tcPr>
            <w:tcW w:w="960" w:type="dxa"/>
            <w:tcBorders>
              <w:top w:val="nil"/>
              <w:left w:val="nil"/>
              <w:bottom w:val="nil"/>
              <w:right w:val="nil"/>
            </w:tcBorders>
            <w:shd w:val="clear" w:color="auto" w:fill="auto"/>
            <w:noWrap/>
            <w:vAlign w:val="bottom"/>
            <w:hideMark/>
          </w:tcPr>
          <w:p w14:paraId="0AB255C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47</w:t>
            </w:r>
          </w:p>
        </w:tc>
      </w:tr>
      <w:tr w:rsidR="008C0C87" w:rsidRPr="008C0C87" w14:paraId="74940FF3" w14:textId="77777777" w:rsidTr="008B36EE">
        <w:trPr>
          <w:trHeight w:val="300"/>
        </w:trPr>
        <w:tc>
          <w:tcPr>
            <w:tcW w:w="2080" w:type="dxa"/>
            <w:tcBorders>
              <w:top w:val="nil"/>
              <w:left w:val="nil"/>
              <w:bottom w:val="nil"/>
              <w:right w:val="nil"/>
            </w:tcBorders>
            <w:shd w:val="clear" w:color="auto" w:fill="auto"/>
            <w:noWrap/>
            <w:vAlign w:val="bottom"/>
            <w:hideMark/>
          </w:tcPr>
          <w:p w14:paraId="2E71937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Virginia</w:t>
            </w:r>
          </w:p>
        </w:tc>
        <w:tc>
          <w:tcPr>
            <w:tcW w:w="960" w:type="dxa"/>
            <w:tcBorders>
              <w:top w:val="nil"/>
              <w:left w:val="nil"/>
              <w:bottom w:val="nil"/>
              <w:right w:val="nil"/>
            </w:tcBorders>
            <w:shd w:val="clear" w:color="auto" w:fill="auto"/>
            <w:noWrap/>
            <w:vAlign w:val="bottom"/>
            <w:hideMark/>
          </w:tcPr>
          <w:p w14:paraId="5632C3F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48</w:t>
            </w:r>
          </w:p>
        </w:tc>
      </w:tr>
      <w:tr w:rsidR="008C0C87" w:rsidRPr="008C0C87" w14:paraId="289364EC" w14:textId="77777777" w:rsidTr="008B36EE">
        <w:trPr>
          <w:trHeight w:val="300"/>
        </w:trPr>
        <w:tc>
          <w:tcPr>
            <w:tcW w:w="2080" w:type="dxa"/>
            <w:tcBorders>
              <w:top w:val="nil"/>
              <w:left w:val="nil"/>
              <w:bottom w:val="nil"/>
              <w:right w:val="nil"/>
            </w:tcBorders>
            <w:shd w:val="clear" w:color="auto" w:fill="auto"/>
            <w:noWrap/>
            <w:vAlign w:val="bottom"/>
            <w:hideMark/>
          </w:tcPr>
          <w:p w14:paraId="6F34D2D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Washington</w:t>
            </w:r>
          </w:p>
        </w:tc>
        <w:tc>
          <w:tcPr>
            <w:tcW w:w="960" w:type="dxa"/>
            <w:tcBorders>
              <w:top w:val="nil"/>
              <w:left w:val="nil"/>
              <w:bottom w:val="nil"/>
              <w:right w:val="nil"/>
            </w:tcBorders>
            <w:shd w:val="clear" w:color="auto" w:fill="auto"/>
            <w:noWrap/>
            <w:vAlign w:val="bottom"/>
            <w:hideMark/>
          </w:tcPr>
          <w:p w14:paraId="58895BCB"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49</w:t>
            </w:r>
          </w:p>
        </w:tc>
      </w:tr>
      <w:tr w:rsidR="008C0C87" w:rsidRPr="008C0C87" w14:paraId="49C15EBC" w14:textId="77777777" w:rsidTr="008B36EE">
        <w:trPr>
          <w:trHeight w:val="300"/>
        </w:trPr>
        <w:tc>
          <w:tcPr>
            <w:tcW w:w="2080" w:type="dxa"/>
            <w:tcBorders>
              <w:top w:val="nil"/>
              <w:left w:val="nil"/>
              <w:bottom w:val="nil"/>
              <w:right w:val="nil"/>
            </w:tcBorders>
            <w:shd w:val="clear" w:color="auto" w:fill="auto"/>
            <w:noWrap/>
            <w:vAlign w:val="bottom"/>
            <w:hideMark/>
          </w:tcPr>
          <w:p w14:paraId="399373F9"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West Virginia</w:t>
            </w:r>
          </w:p>
        </w:tc>
        <w:tc>
          <w:tcPr>
            <w:tcW w:w="960" w:type="dxa"/>
            <w:tcBorders>
              <w:top w:val="nil"/>
              <w:left w:val="nil"/>
              <w:bottom w:val="nil"/>
              <w:right w:val="nil"/>
            </w:tcBorders>
            <w:shd w:val="clear" w:color="auto" w:fill="auto"/>
            <w:noWrap/>
            <w:vAlign w:val="bottom"/>
            <w:hideMark/>
          </w:tcPr>
          <w:p w14:paraId="68D4E0C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50</w:t>
            </w:r>
          </w:p>
        </w:tc>
      </w:tr>
      <w:tr w:rsidR="008C0C87" w:rsidRPr="008C0C87" w14:paraId="2089CC91" w14:textId="77777777" w:rsidTr="008B36EE">
        <w:trPr>
          <w:trHeight w:val="300"/>
        </w:trPr>
        <w:tc>
          <w:tcPr>
            <w:tcW w:w="2080" w:type="dxa"/>
            <w:tcBorders>
              <w:top w:val="nil"/>
              <w:left w:val="nil"/>
              <w:bottom w:val="nil"/>
              <w:right w:val="nil"/>
            </w:tcBorders>
            <w:shd w:val="clear" w:color="auto" w:fill="auto"/>
            <w:noWrap/>
            <w:vAlign w:val="bottom"/>
            <w:hideMark/>
          </w:tcPr>
          <w:p w14:paraId="1A5C1D9A"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Wisconsin</w:t>
            </w:r>
          </w:p>
        </w:tc>
        <w:tc>
          <w:tcPr>
            <w:tcW w:w="960" w:type="dxa"/>
            <w:tcBorders>
              <w:top w:val="nil"/>
              <w:left w:val="nil"/>
              <w:bottom w:val="nil"/>
              <w:right w:val="nil"/>
            </w:tcBorders>
            <w:shd w:val="clear" w:color="auto" w:fill="auto"/>
            <w:noWrap/>
            <w:vAlign w:val="bottom"/>
            <w:hideMark/>
          </w:tcPr>
          <w:p w14:paraId="5AE8657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51</w:t>
            </w:r>
          </w:p>
        </w:tc>
      </w:tr>
      <w:tr w:rsidR="008C0C87" w:rsidRPr="008C0C87" w14:paraId="7A65D18E" w14:textId="77777777" w:rsidTr="008B36EE">
        <w:trPr>
          <w:trHeight w:val="300"/>
        </w:trPr>
        <w:tc>
          <w:tcPr>
            <w:tcW w:w="2080" w:type="dxa"/>
            <w:tcBorders>
              <w:top w:val="nil"/>
              <w:left w:val="nil"/>
              <w:bottom w:val="nil"/>
              <w:right w:val="nil"/>
            </w:tcBorders>
            <w:shd w:val="clear" w:color="auto" w:fill="auto"/>
            <w:noWrap/>
            <w:vAlign w:val="bottom"/>
            <w:hideMark/>
          </w:tcPr>
          <w:p w14:paraId="6179A8F2"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Wyoming</w:t>
            </w:r>
          </w:p>
        </w:tc>
        <w:tc>
          <w:tcPr>
            <w:tcW w:w="960" w:type="dxa"/>
            <w:tcBorders>
              <w:top w:val="nil"/>
              <w:left w:val="nil"/>
              <w:bottom w:val="nil"/>
              <w:right w:val="nil"/>
            </w:tcBorders>
            <w:shd w:val="clear" w:color="auto" w:fill="auto"/>
            <w:noWrap/>
            <w:vAlign w:val="bottom"/>
            <w:hideMark/>
          </w:tcPr>
          <w:p w14:paraId="135336B1"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52</w:t>
            </w:r>
          </w:p>
        </w:tc>
      </w:tr>
      <w:tr w:rsidR="008C0C87" w:rsidRPr="008C0C87" w14:paraId="6607C987" w14:textId="77777777" w:rsidTr="008B36EE">
        <w:trPr>
          <w:trHeight w:val="300"/>
        </w:trPr>
        <w:tc>
          <w:tcPr>
            <w:tcW w:w="2080" w:type="dxa"/>
            <w:tcBorders>
              <w:top w:val="nil"/>
              <w:left w:val="nil"/>
              <w:bottom w:val="nil"/>
              <w:right w:val="nil"/>
            </w:tcBorders>
            <w:shd w:val="clear" w:color="auto" w:fill="auto"/>
            <w:noWrap/>
            <w:vAlign w:val="bottom"/>
          </w:tcPr>
          <w:p w14:paraId="2F2529B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Other U.S. Territories (American Samoa, Guam, Northern Mariana Islands, U.S. Virgin Islands)</w:t>
            </w:r>
          </w:p>
        </w:tc>
        <w:tc>
          <w:tcPr>
            <w:tcW w:w="960" w:type="dxa"/>
            <w:tcBorders>
              <w:top w:val="nil"/>
              <w:left w:val="nil"/>
              <w:bottom w:val="nil"/>
              <w:right w:val="nil"/>
            </w:tcBorders>
            <w:shd w:val="clear" w:color="auto" w:fill="auto"/>
            <w:noWrap/>
            <w:vAlign w:val="bottom"/>
          </w:tcPr>
          <w:p w14:paraId="3FBD8E4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53</w:t>
            </w:r>
          </w:p>
        </w:tc>
      </w:tr>
      <w:tr w:rsidR="008C0C87" w:rsidRPr="008C0C87" w14:paraId="2C60553B" w14:textId="77777777" w:rsidTr="008B36EE">
        <w:trPr>
          <w:trHeight w:val="300"/>
        </w:trPr>
        <w:tc>
          <w:tcPr>
            <w:tcW w:w="2080" w:type="dxa"/>
            <w:tcBorders>
              <w:top w:val="nil"/>
              <w:left w:val="nil"/>
              <w:bottom w:val="nil"/>
              <w:right w:val="nil"/>
            </w:tcBorders>
            <w:shd w:val="clear" w:color="auto" w:fill="auto"/>
            <w:noWrap/>
            <w:vAlign w:val="bottom"/>
          </w:tcPr>
          <w:p w14:paraId="53CB1F6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 live outside the U.S.  (Please Specify)</w:t>
            </w:r>
          </w:p>
        </w:tc>
        <w:tc>
          <w:tcPr>
            <w:tcW w:w="960" w:type="dxa"/>
            <w:tcBorders>
              <w:top w:val="nil"/>
              <w:left w:val="nil"/>
              <w:bottom w:val="nil"/>
              <w:right w:val="nil"/>
            </w:tcBorders>
            <w:shd w:val="clear" w:color="auto" w:fill="auto"/>
            <w:noWrap/>
            <w:vAlign w:val="bottom"/>
          </w:tcPr>
          <w:p w14:paraId="32817B3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54</w:t>
            </w:r>
          </w:p>
        </w:tc>
      </w:tr>
    </w:tbl>
    <w:p w14:paraId="06B27C06"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084C9F84"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E903A4E"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sidDel="009B23DA">
        <w:rPr>
          <w:rFonts w:ascii="Times New Roman" w:eastAsia="Times New Roman" w:hAnsi="Times New Roman" w:cstheme="minorHAnsi"/>
          <w:sz w:val="24"/>
          <w:szCs w:val="24"/>
        </w:rPr>
        <w:t xml:space="preserve"> </w:t>
      </w:r>
      <w:r w:rsidRPr="008C0C87">
        <w:rPr>
          <w:rFonts w:ascii="Times New Roman" w:eastAsia="Times New Roman" w:hAnsi="Times New Roman" w:cstheme="minorHAnsi"/>
          <w:b/>
          <w:sz w:val="24"/>
          <w:szCs w:val="24"/>
        </w:rPr>
        <w:t>[ASK ALL]</w:t>
      </w:r>
    </w:p>
    <w:p w14:paraId="7E19BAB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Would you be willing to take a follow-up alumni survey in the future? If so, please give your name, an updated email address, mailing address, and phone number. [Programmer note:  Do not include any error messages for this item.] </w:t>
      </w:r>
    </w:p>
    <w:p w14:paraId="3C1E075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u w:val="single"/>
        </w:rPr>
      </w:pPr>
    </w:p>
    <w:p w14:paraId="670C088A"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First Name:</w:t>
      </w:r>
    </w:p>
    <w:p w14:paraId="53B08CF8"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Last Name:</w:t>
      </w:r>
    </w:p>
    <w:p w14:paraId="371CE315"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Email Address:</w:t>
      </w:r>
    </w:p>
    <w:p w14:paraId="6A406010"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Street Address:</w:t>
      </w:r>
    </w:p>
    <w:p w14:paraId="42B231EF"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Apt:</w:t>
      </w:r>
    </w:p>
    <w:p w14:paraId="49327BC9"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City:</w:t>
      </w:r>
    </w:p>
    <w:p w14:paraId="30C39F51"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State:</w:t>
      </w:r>
    </w:p>
    <w:p w14:paraId="5BC3C356"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Zip:</w:t>
      </w:r>
    </w:p>
    <w:p w14:paraId="00299D14"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Country (if outside the United States):</w:t>
      </w:r>
    </w:p>
    <w:p w14:paraId="577BABC8"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Phone Number:</w:t>
      </w:r>
    </w:p>
    <w:p w14:paraId="3E79F53E" w14:textId="77777777" w:rsidR="008C0C87" w:rsidRPr="008C0C87" w:rsidRDefault="008C0C87" w:rsidP="008C0C87">
      <w:pPr>
        <w:spacing w:after="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br w:type="page"/>
      </w:r>
    </w:p>
    <w:p w14:paraId="67C22EBA"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1F87824B" w14:textId="77777777" w:rsidR="008C0C87" w:rsidRPr="008C0C87" w:rsidRDefault="008C0C87" w:rsidP="008C0C87">
      <w:pPr>
        <w:spacing w:after="240" w:line="240" w:lineRule="auto"/>
        <w:rPr>
          <w:rFonts w:ascii="Times New Roman" w:eastAsia="Times New Roman" w:hAnsi="Times New Roman" w:cs="Times New Roman"/>
          <w:sz w:val="20"/>
          <w:szCs w:val="20"/>
        </w:rPr>
      </w:pPr>
      <w:r w:rsidRPr="008C0C87">
        <w:rPr>
          <w:rFonts w:ascii="Times New Roman" w:eastAsia="Times New Roman" w:hAnsi="Times New Roman" w:cs="Times New Roman"/>
          <w:b/>
          <w:sz w:val="24"/>
          <w:szCs w:val="24"/>
        </w:rPr>
        <w:t>[THANK YOU SCREEN]</w:t>
      </w:r>
    </w:p>
    <w:p w14:paraId="2C9E403A"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Your responses have been recorded. Thank you for taking the time to participate in the survey.  We truly value the information you have provided and experiences you have shared to better understand your AmeriCorps service experience. Thank you.</w:t>
      </w:r>
    </w:p>
    <w:p w14:paraId="4E12C7C3" w14:textId="77777777" w:rsidR="008C0C87" w:rsidRPr="008C0C87" w:rsidRDefault="008C0C87" w:rsidP="008C0C87">
      <w:pPr>
        <w:spacing w:after="240" w:line="240" w:lineRule="auto"/>
        <w:rPr>
          <w:rFonts w:ascii="Times New Roman" w:eastAsia="Times New Roman" w:hAnsi="Times New Roman" w:cs="Times New Roman"/>
          <w:sz w:val="24"/>
          <w:szCs w:val="24"/>
        </w:rPr>
      </w:pPr>
    </w:p>
    <w:p w14:paraId="418663C0" w14:textId="77777777" w:rsidR="008C0C87" w:rsidRPr="008C0C87" w:rsidRDefault="008C0C87" w:rsidP="008C0C87">
      <w:pPr>
        <w:spacing w:after="240" w:line="240" w:lineRule="auto"/>
        <w:rPr>
          <w:rFonts w:ascii="Times New Roman" w:eastAsia="Times New Roman" w:hAnsi="Times New Roman" w:cs="Times New Roman"/>
          <w:sz w:val="20"/>
          <w:szCs w:val="20"/>
        </w:rPr>
      </w:pPr>
      <w:r w:rsidRPr="008C0C87">
        <w:rPr>
          <w:rFonts w:ascii="Times New Roman" w:eastAsia="Times New Roman" w:hAnsi="Times New Roman" w:cs="Times New Roman"/>
          <w:sz w:val="20"/>
          <w:szCs w:val="20"/>
        </w:rPr>
        <w:t>The Privacy Act of 1974 (5 U.S.C § 552a) requires that the following notice be provided: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CNCS’s contractors that have a need to know the information for the purpose of assisting CNCS’s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CNCS without prior written permission. Effects of Nondisclosure - The information requested is not mandatory.</w:t>
      </w:r>
    </w:p>
    <w:p w14:paraId="5BAD8368" w14:textId="77777777" w:rsidR="008C0C87" w:rsidRPr="008C0C87" w:rsidRDefault="008C0C87" w:rsidP="008C0C87">
      <w:pPr>
        <w:spacing w:after="240" w:line="240" w:lineRule="auto"/>
        <w:rPr>
          <w:rFonts w:ascii="Times New Roman" w:eastAsia="Times New Roman" w:hAnsi="Times New Roman" w:cs="Times New Roman"/>
          <w:sz w:val="20"/>
          <w:szCs w:val="20"/>
        </w:rPr>
      </w:pPr>
    </w:p>
    <w:p w14:paraId="2A9711A3"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PROGRAMMER NOTE: </w:t>
      </w:r>
    </w:p>
    <w:p w14:paraId="008C606D"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Once survey has been completed, please direct to: </w:t>
      </w:r>
    </w:p>
    <w:p w14:paraId="245BF0A5" w14:textId="77777777" w:rsidR="008C0C87" w:rsidRPr="008C0C87" w:rsidRDefault="00F517E0" w:rsidP="008C0C87">
      <w:pPr>
        <w:spacing w:after="240" w:line="240" w:lineRule="auto"/>
        <w:rPr>
          <w:rFonts w:ascii="Times New Roman" w:eastAsia="Times New Roman" w:hAnsi="Times New Roman" w:cs="Times New Roman"/>
          <w:sz w:val="24"/>
          <w:szCs w:val="24"/>
        </w:rPr>
      </w:pPr>
      <w:hyperlink r:id="rId10" w:history="1">
        <w:r w:rsidR="008C0C87" w:rsidRPr="008C0C87">
          <w:rPr>
            <w:rFonts w:ascii="Times New Roman" w:eastAsia="Times New Roman" w:hAnsi="Times New Roman" w:cs="Times New Roman"/>
            <w:color w:val="0000FF"/>
            <w:sz w:val="24"/>
            <w:szCs w:val="24"/>
            <w:u w:val="single"/>
          </w:rPr>
          <w:t>http://www.nationalservice.gov/impact-our-nation/evidence-exchange/americorps-alumni-survey</w:t>
        </w:r>
      </w:hyperlink>
      <w:r w:rsidR="008C0C87" w:rsidRPr="008C0C87">
        <w:rPr>
          <w:rFonts w:ascii="Times New Roman" w:eastAsia="Times New Roman" w:hAnsi="Times New Roman" w:cs="Times New Roman"/>
          <w:sz w:val="24"/>
          <w:szCs w:val="24"/>
        </w:rPr>
        <w:t xml:space="preserve"> </w:t>
      </w:r>
    </w:p>
    <w:p w14:paraId="762BA283" w14:textId="77777777" w:rsidR="008C0C87" w:rsidRPr="008C0C87" w:rsidRDefault="008C0C87" w:rsidP="008C0C87">
      <w:pPr>
        <w:spacing w:after="240" w:line="240" w:lineRule="auto"/>
        <w:rPr>
          <w:rFonts w:ascii="Times New Roman" w:eastAsia="Times New Roman" w:hAnsi="Times New Roman" w:cs="Times New Roman"/>
          <w:sz w:val="20"/>
          <w:szCs w:val="20"/>
        </w:rPr>
      </w:pPr>
    </w:p>
    <w:p w14:paraId="03066641" w14:textId="77777777" w:rsidR="008C0C87" w:rsidRPr="008C0C87" w:rsidRDefault="008C0C87" w:rsidP="008C0C87">
      <w:pPr>
        <w:spacing w:after="240" w:line="240" w:lineRule="auto"/>
        <w:rPr>
          <w:rFonts w:ascii="Times New Roman" w:eastAsia="Times New Roman" w:hAnsi="Times New Roman" w:cs="Times New Roman"/>
          <w:sz w:val="20"/>
          <w:szCs w:val="20"/>
        </w:rPr>
      </w:pPr>
    </w:p>
    <w:p w14:paraId="278D81A3" w14:textId="77777777" w:rsidR="008C0C87" w:rsidRPr="008C0C87" w:rsidRDefault="008C0C87" w:rsidP="008C0C87">
      <w:pPr>
        <w:spacing w:after="240" w:line="240" w:lineRule="auto"/>
        <w:rPr>
          <w:rFonts w:asciiTheme="majorHAnsi" w:eastAsiaTheme="majorEastAsia" w:hAnsiTheme="majorHAnsi" w:cstheme="majorBidi"/>
          <w:b/>
          <w:bCs/>
          <w:sz w:val="28"/>
          <w:szCs w:val="28"/>
        </w:rPr>
      </w:pPr>
    </w:p>
    <w:p w14:paraId="7AB322A1" w14:textId="77777777" w:rsidR="008C0C87" w:rsidRPr="008C0C87" w:rsidRDefault="008C0C87" w:rsidP="008C0C87">
      <w:pPr>
        <w:spacing w:after="240" w:line="240" w:lineRule="auto"/>
        <w:rPr>
          <w:rFonts w:asciiTheme="majorHAnsi" w:eastAsiaTheme="majorEastAsia" w:hAnsiTheme="majorHAnsi" w:cstheme="majorBidi"/>
          <w:b/>
          <w:bCs/>
          <w:sz w:val="28"/>
          <w:szCs w:val="28"/>
        </w:rPr>
      </w:pPr>
    </w:p>
    <w:p w14:paraId="1EE5F912" w14:textId="77777777" w:rsidR="006B092F" w:rsidRDefault="006B092F" w:rsidP="00E069A2">
      <w:pPr>
        <w:spacing w:line="240" w:lineRule="auto"/>
        <w:ind w:left="360" w:hanging="360"/>
        <w:rPr>
          <w:rFonts w:ascii="Times New Roman" w:eastAsiaTheme="majorEastAsia" w:hAnsi="Times New Roman" w:cs="Times New Roman"/>
          <w:bCs/>
          <w:sz w:val="24"/>
          <w:szCs w:val="24"/>
        </w:rPr>
      </w:pPr>
    </w:p>
    <w:p w14:paraId="63950A18" w14:textId="77777777" w:rsidR="000A0D4D" w:rsidRPr="000A0D4D" w:rsidRDefault="000A0D4D" w:rsidP="00231E1C">
      <w:pPr>
        <w:spacing w:line="240" w:lineRule="auto"/>
        <w:rPr>
          <w:rFonts w:ascii="Times New Roman" w:hAnsi="Times New Roman" w:cs="Times New Roman"/>
          <w:sz w:val="24"/>
          <w:szCs w:val="24"/>
        </w:rPr>
      </w:pPr>
    </w:p>
    <w:p w14:paraId="67B1274A" w14:textId="77777777" w:rsidR="000A0D4D" w:rsidRDefault="000A0D4D" w:rsidP="00231E1C">
      <w:pPr>
        <w:spacing w:line="240" w:lineRule="auto"/>
        <w:rPr>
          <w:rFonts w:ascii="Times New Roman" w:hAnsi="Times New Roman" w:cs="Times New Roman"/>
          <w:sz w:val="24"/>
          <w:szCs w:val="24"/>
        </w:rPr>
      </w:pPr>
    </w:p>
    <w:p w14:paraId="123D234B" w14:textId="77777777" w:rsidR="000A0D4D" w:rsidRPr="00290674" w:rsidRDefault="000A0D4D" w:rsidP="00231E1C">
      <w:pPr>
        <w:spacing w:line="240" w:lineRule="auto"/>
        <w:rPr>
          <w:rFonts w:ascii="Times New Roman" w:hAnsi="Times New Roman" w:cs="Times New Roman"/>
          <w:sz w:val="24"/>
          <w:szCs w:val="24"/>
        </w:rPr>
      </w:pPr>
    </w:p>
    <w:p w14:paraId="4E7FACD1" w14:textId="77777777" w:rsidR="00290674" w:rsidRPr="00290674" w:rsidRDefault="00290674" w:rsidP="00231E1C">
      <w:pPr>
        <w:spacing w:line="240" w:lineRule="auto"/>
      </w:pPr>
    </w:p>
    <w:p w14:paraId="1315AD16" w14:textId="77777777" w:rsidR="00FE3E27" w:rsidRPr="003A3EA9" w:rsidRDefault="00FE3E27" w:rsidP="00231E1C">
      <w:pPr>
        <w:pStyle w:val="Heading2"/>
        <w:spacing w:line="240" w:lineRule="auto"/>
        <w:rPr>
          <w:rFonts w:ascii="Times New Roman" w:hAnsi="Times New Roman" w:cs="Times New Roman"/>
          <w:color w:val="auto"/>
        </w:rPr>
      </w:pPr>
      <w:r>
        <w:rPr>
          <w:rFonts w:ascii="Times New Roman" w:hAnsi="Times New Roman" w:cs="Times New Roman"/>
          <w:color w:val="auto"/>
        </w:rPr>
        <w:tab/>
      </w:r>
      <w:r w:rsidRPr="003A3EA9">
        <w:rPr>
          <w:rFonts w:ascii="Times New Roman" w:hAnsi="Times New Roman" w:cs="Times New Roman"/>
          <w:color w:val="auto"/>
        </w:rPr>
        <w:t xml:space="preserve"> </w:t>
      </w:r>
    </w:p>
    <w:p w14:paraId="419DF2B1" w14:textId="77777777" w:rsidR="00FE3E27" w:rsidRPr="00A10885" w:rsidRDefault="00FE3E27" w:rsidP="00231E1C">
      <w:pPr>
        <w:spacing w:line="240" w:lineRule="auto"/>
        <w:ind w:left="720"/>
        <w:rPr>
          <w:rFonts w:ascii="Times New Roman" w:hAnsi="Times New Roman" w:cs="Times New Roman"/>
          <w:sz w:val="24"/>
          <w:szCs w:val="24"/>
        </w:rPr>
      </w:pPr>
    </w:p>
    <w:sectPr w:rsidR="00FE3E27" w:rsidRPr="00A10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5C1E9" w14:textId="77777777" w:rsidR="00275A0B" w:rsidRDefault="00275A0B" w:rsidP="006B092F">
      <w:pPr>
        <w:spacing w:after="0" w:line="240" w:lineRule="auto"/>
      </w:pPr>
      <w:r>
        <w:separator/>
      </w:r>
    </w:p>
  </w:endnote>
  <w:endnote w:type="continuationSeparator" w:id="0">
    <w:p w14:paraId="0EF3F71F" w14:textId="77777777" w:rsidR="00275A0B" w:rsidRDefault="00275A0B" w:rsidP="006B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EDD63" w14:textId="77777777" w:rsidR="00275A0B" w:rsidRDefault="00275A0B" w:rsidP="006B092F">
      <w:pPr>
        <w:spacing w:after="0" w:line="240" w:lineRule="auto"/>
      </w:pPr>
      <w:r>
        <w:separator/>
      </w:r>
    </w:p>
  </w:footnote>
  <w:footnote w:type="continuationSeparator" w:id="0">
    <w:p w14:paraId="08122091" w14:textId="77777777" w:rsidR="00275A0B" w:rsidRDefault="00275A0B" w:rsidP="006B092F">
      <w:pPr>
        <w:spacing w:after="0" w:line="240" w:lineRule="auto"/>
      </w:pPr>
      <w:r>
        <w:continuationSeparator/>
      </w:r>
    </w:p>
  </w:footnote>
  <w:footnote w:id="1">
    <w:p w14:paraId="7F6C8CDB" w14:textId="77777777" w:rsidR="006B092F" w:rsidRDefault="006B092F" w:rsidP="006B092F">
      <w:pPr>
        <w:pStyle w:val="FootnoteText"/>
      </w:pPr>
      <w:r>
        <w:rPr>
          <w:rStyle w:val="FootnoteReference"/>
        </w:rPr>
        <w:footnoteRef/>
      </w:r>
      <w:r>
        <w:t xml:space="preserve"> </w:t>
      </w:r>
      <w:r>
        <w:rPr>
          <w:bCs/>
          <w:color w:val="000000" w:themeColor="text1"/>
          <w:kern w:val="36"/>
        </w:rPr>
        <w:t xml:space="preserve">Brennan, Seymour, and </w:t>
      </w:r>
      <w:proofErr w:type="spellStart"/>
      <w:r>
        <w:rPr>
          <w:bCs/>
          <w:color w:val="000000" w:themeColor="text1"/>
          <w:kern w:val="36"/>
        </w:rPr>
        <w:t>Gendall</w:t>
      </w:r>
      <w:proofErr w:type="spellEnd"/>
      <w:r>
        <w:rPr>
          <w:bCs/>
          <w:color w:val="000000" w:themeColor="text1"/>
          <w:kern w:val="36"/>
        </w:rPr>
        <w:t xml:space="preserve"> (1993) and Robertson and </w:t>
      </w:r>
      <w:proofErr w:type="spellStart"/>
      <w:r>
        <w:rPr>
          <w:bCs/>
          <w:color w:val="000000" w:themeColor="text1"/>
          <w:kern w:val="36"/>
        </w:rPr>
        <w:t>Bellenger</w:t>
      </w:r>
      <w:proofErr w:type="spellEnd"/>
      <w:r>
        <w:rPr>
          <w:bCs/>
          <w:color w:val="000000" w:themeColor="text1"/>
          <w:kern w:val="36"/>
        </w:rPr>
        <w:t xml:space="preserve"> (1978) found a positive effects for promised donations to charity, although the Brennan et al. result held only for the first of three waves of the survey. Other studies found no effect for a charitable donation (Boyle et al. 2012 both for a meta-analysis of existing literature and an experiment; </w:t>
      </w:r>
      <w:proofErr w:type="spellStart"/>
      <w:r>
        <w:rPr>
          <w:bCs/>
          <w:color w:val="000000" w:themeColor="text1"/>
          <w:kern w:val="36"/>
        </w:rPr>
        <w:t>Furse</w:t>
      </w:r>
      <w:proofErr w:type="spellEnd"/>
      <w:r>
        <w:rPr>
          <w:bCs/>
          <w:color w:val="000000" w:themeColor="text1"/>
          <w:kern w:val="36"/>
        </w:rPr>
        <w:t xml:space="preserve"> and Stewart 1982; Hubbard and Little 1988; Olson, </w:t>
      </w:r>
      <w:proofErr w:type="spellStart"/>
      <w:r>
        <w:rPr>
          <w:bCs/>
          <w:color w:val="000000" w:themeColor="text1"/>
          <w:kern w:val="36"/>
        </w:rPr>
        <w:t>Schneiderman</w:t>
      </w:r>
      <w:proofErr w:type="spellEnd"/>
      <w:r>
        <w:rPr>
          <w:bCs/>
          <w:color w:val="000000" w:themeColor="text1"/>
          <w:kern w:val="36"/>
        </w:rPr>
        <w:t xml:space="preserve">, and Armstrong 1993; Pedersen and Nielsen 2014; Skinner, Ferrell, and Pride 1984; </w:t>
      </w:r>
      <w:proofErr w:type="spellStart"/>
      <w:r>
        <w:rPr>
          <w:bCs/>
          <w:color w:val="000000" w:themeColor="text1"/>
          <w:kern w:val="36"/>
        </w:rPr>
        <w:t>Warriner</w:t>
      </w:r>
      <w:proofErr w:type="spellEnd"/>
      <w:r>
        <w:rPr>
          <w:bCs/>
          <w:color w:val="000000" w:themeColor="text1"/>
          <w:kern w:val="36"/>
        </w:rPr>
        <w:t xml:space="preserve"> et al.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34E"/>
    <w:multiLevelType w:val="hybridMultilevel"/>
    <w:tmpl w:val="B1B85B4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4BD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60"/>
    <w:multiLevelType w:val="hybridMultilevel"/>
    <w:tmpl w:val="77EE494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118F"/>
    <w:multiLevelType w:val="hybridMultilevel"/>
    <w:tmpl w:val="96B8955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742D6"/>
    <w:multiLevelType w:val="hybridMultilevel"/>
    <w:tmpl w:val="B68EE1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57D0"/>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5621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5234E"/>
    <w:multiLevelType w:val="hybridMultilevel"/>
    <w:tmpl w:val="4A5E450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D2EA6"/>
    <w:multiLevelType w:val="hybridMultilevel"/>
    <w:tmpl w:val="B68A80F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65606"/>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D337F"/>
    <w:multiLevelType w:val="hybridMultilevel"/>
    <w:tmpl w:val="859057D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32FA7"/>
    <w:multiLevelType w:val="hybridMultilevel"/>
    <w:tmpl w:val="7498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A02CA"/>
    <w:multiLevelType w:val="hybridMultilevel"/>
    <w:tmpl w:val="7AF0C7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73515"/>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C2060"/>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B752D"/>
    <w:multiLevelType w:val="hybridMultilevel"/>
    <w:tmpl w:val="3FE48254"/>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937625"/>
    <w:multiLevelType w:val="hybridMultilevel"/>
    <w:tmpl w:val="C7A82C3C"/>
    <w:lvl w:ilvl="0" w:tplc="60FE70A2">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7F29DD"/>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94F8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25A1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A6296"/>
    <w:multiLevelType w:val="hybridMultilevel"/>
    <w:tmpl w:val="C49ABB62"/>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34044"/>
    <w:multiLevelType w:val="hybridMultilevel"/>
    <w:tmpl w:val="6920812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001C6"/>
    <w:multiLevelType w:val="hybridMultilevel"/>
    <w:tmpl w:val="8582427A"/>
    <w:lvl w:ilvl="0" w:tplc="99A25C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E320C1"/>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A5B4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E64B26"/>
    <w:multiLevelType w:val="hybridMultilevel"/>
    <w:tmpl w:val="63845F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447000"/>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467E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05A6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B72AF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D418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A47A8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764A9"/>
    <w:multiLevelType w:val="hybridMultilevel"/>
    <w:tmpl w:val="047C67F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F1846"/>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C3BB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2786B"/>
    <w:multiLevelType w:val="hybridMultilevel"/>
    <w:tmpl w:val="108E836C"/>
    <w:lvl w:ilvl="0" w:tplc="2A50965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7B3BE1"/>
    <w:multiLevelType w:val="hybridMultilevel"/>
    <w:tmpl w:val="B464F39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4579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BB4055"/>
    <w:multiLevelType w:val="hybridMultilevel"/>
    <w:tmpl w:val="CA3C0ECC"/>
    <w:lvl w:ilvl="0" w:tplc="CF8817B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633FB1"/>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F30FAB"/>
    <w:multiLevelType w:val="hybridMultilevel"/>
    <w:tmpl w:val="AC04AA7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E7204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395F68"/>
    <w:multiLevelType w:val="hybridMultilevel"/>
    <w:tmpl w:val="5DC4BD70"/>
    <w:lvl w:ilvl="0" w:tplc="1506CD6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170E6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1772FC"/>
    <w:multiLevelType w:val="hybridMultilevel"/>
    <w:tmpl w:val="FBF4821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7A678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E567B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4F176B"/>
    <w:multiLevelType w:val="hybridMultilevel"/>
    <w:tmpl w:val="C8DE8A28"/>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9C3CE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A27D93"/>
    <w:multiLevelType w:val="hybridMultilevel"/>
    <w:tmpl w:val="9E60561E"/>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B25C1F"/>
    <w:multiLevelType w:val="hybridMultilevel"/>
    <w:tmpl w:val="91E463F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CF5D1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494D3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DD5744"/>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D26EDF"/>
    <w:multiLevelType w:val="hybridMultilevel"/>
    <w:tmpl w:val="504E25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731209"/>
    <w:multiLevelType w:val="hybridMultilevel"/>
    <w:tmpl w:val="46A8303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B055A8"/>
    <w:multiLevelType w:val="hybridMultilevel"/>
    <w:tmpl w:val="08AAAAB2"/>
    <w:lvl w:ilvl="0" w:tplc="E666944C">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E715CF"/>
    <w:multiLevelType w:val="hybridMultilevel"/>
    <w:tmpl w:val="C1E4EFF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2D1612"/>
    <w:multiLevelType w:val="hybridMultilevel"/>
    <w:tmpl w:val="B2F27E70"/>
    <w:lvl w:ilvl="0" w:tplc="225EDCF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6E4919"/>
    <w:multiLevelType w:val="hybridMultilevel"/>
    <w:tmpl w:val="F5CAF0A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069F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5B554C"/>
    <w:multiLevelType w:val="hybridMultilevel"/>
    <w:tmpl w:val="9FE465CA"/>
    <w:lvl w:ilvl="0" w:tplc="DDAE09BC">
      <w:start w:val="1"/>
      <w:numFmt w:val="decimal"/>
      <w:pStyle w:val="SurveyQuestion"/>
      <w:lvlText w:val="%1."/>
      <w:lvlJc w:val="left"/>
      <w:pPr>
        <w:ind w:left="792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73F373E8"/>
    <w:multiLevelType w:val="hybridMultilevel"/>
    <w:tmpl w:val="B8367B02"/>
    <w:lvl w:ilvl="0" w:tplc="8890901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B62E64"/>
    <w:multiLevelType w:val="hybridMultilevel"/>
    <w:tmpl w:val="D3C25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A20C0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0D6D3E"/>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232A45"/>
    <w:multiLevelType w:val="hybridMultilevel"/>
    <w:tmpl w:val="A2BECE1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157501"/>
    <w:multiLevelType w:val="hybridMultilevel"/>
    <w:tmpl w:val="D0AAACE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A21E57"/>
    <w:multiLevelType w:val="hybridMultilevel"/>
    <w:tmpl w:val="65C0F340"/>
    <w:lvl w:ilvl="0" w:tplc="80A22B9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0336A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11"/>
  </w:num>
  <w:num w:numId="3">
    <w:abstractNumId w:val="18"/>
  </w:num>
  <w:num w:numId="4">
    <w:abstractNumId w:val="36"/>
  </w:num>
  <w:num w:numId="5">
    <w:abstractNumId w:val="66"/>
  </w:num>
  <w:num w:numId="6">
    <w:abstractNumId w:val="60"/>
  </w:num>
  <w:num w:numId="7">
    <w:abstractNumId w:val="17"/>
  </w:num>
  <w:num w:numId="8">
    <w:abstractNumId w:val="69"/>
  </w:num>
  <w:num w:numId="9">
    <w:abstractNumId w:val="52"/>
  </w:num>
  <w:num w:numId="10">
    <w:abstractNumId w:val="25"/>
  </w:num>
  <w:num w:numId="11">
    <w:abstractNumId w:val="41"/>
  </w:num>
  <w:num w:numId="12">
    <w:abstractNumId w:val="28"/>
  </w:num>
  <w:num w:numId="13">
    <w:abstractNumId w:val="4"/>
  </w:num>
  <w:num w:numId="14">
    <w:abstractNumId w:val="10"/>
  </w:num>
  <w:num w:numId="15">
    <w:abstractNumId w:val="2"/>
  </w:num>
  <w:num w:numId="16">
    <w:abstractNumId w:val="48"/>
  </w:num>
  <w:num w:numId="17">
    <w:abstractNumId w:val="65"/>
  </w:num>
  <w:num w:numId="18">
    <w:abstractNumId w:val="58"/>
  </w:num>
  <w:num w:numId="19">
    <w:abstractNumId w:val="47"/>
  </w:num>
  <w:num w:numId="20">
    <w:abstractNumId w:val="43"/>
  </w:num>
  <w:num w:numId="21">
    <w:abstractNumId w:val="14"/>
  </w:num>
  <w:num w:numId="22">
    <w:abstractNumId w:val="23"/>
  </w:num>
  <w:num w:numId="23">
    <w:abstractNumId w:val="8"/>
  </w:num>
  <w:num w:numId="24">
    <w:abstractNumId w:val="55"/>
  </w:num>
  <w:num w:numId="25">
    <w:abstractNumId w:val="75"/>
  </w:num>
  <w:num w:numId="26">
    <w:abstractNumId w:val="35"/>
  </w:num>
  <w:num w:numId="27">
    <w:abstractNumId w:val="30"/>
  </w:num>
  <w:num w:numId="28">
    <w:abstractNumId w:val="22"/>
  </w:num>
  <w:num w:numId="29">
    <w:abstractNumId w:val="27"/>
  </w:num>
  <w:num w:numId="30">
    <w:abstractNumId w:val="70"/>
  </w:num>
  <w:num w:numId="31">
    <w:abstractNumId w:val="32"/>
  </w:num>
  <w:num w:numId="32">
    <w:abstractNumId w:val="29"/>
  </w:num>
  <w:num w:numId="33">
    <w:abstractNumId w:val="42"/>
  </w:num>
  <w:num w:numId="34">
    <w:abstractNumId w:val="7"/>
  </w:num>
  <w:num w:numId="35">
    <w:abstractNumId w:val="73"/>
  </w:num>
  <w:num w:numId="36">
    <w:abstractNumId w:val="64"/>
  </w:num>
  <w:num w:numId="37">
    <w:abstractNumId w:val="12"/>
  </w:num>
  <w:num w:numId="38">
    <w:abstractNumId w:val="72"/>
  </w:num>
  <w:num w:numId="39">
    <w:abstractNumId w:val="5"/>
  </w:num>
  <w:num w:numId="40">
    <w:abstractNumId w:val="39"/>
  </w:num>
  <w:num w:numId="41">
    <w:abstractNumId w:val="59"/>
  </w:num>
  <w:num w:numId="42">
    <w:abstractNumId w:val="3"/>
  </w:num>
  <w:num w:numId="43">
    <w:abstractNumId w:val="34"/>
  </w:num>
  <w:num w:numId="44">
    <w:abstractNumId w:val="0"/>
  </w:num>
  <w:num w:numId="45">
    <w:abstractNumId w:val="54"/>
  </w:num>
  <w:num w:numId="46">
    <w:abstractNumId w:val="62"/>
  </w:num>
  <w:num w:numId="47">
    <w:abstractNumId w:val="16"/>
  </w:num>
  <w:num w:numId="48">
    <w:abstractNumId w:val="38"/>
  </w:num>
  <w:num w:numId="49">
    <w:abstractNumId w:val="74"/>
  </w:num>
  <w:num w:numId="50">
    <w:abstractNumId w:val="45"/>
  </w:num>
  <w:num w:numId="51">
    <w:abstractNumId w:val="67"/>
  </w:num>
  <w:num w:numId="52">
    <w:abstractNumId w:val="20"/>
  </w:num>
  <w:num w:numId="53">
    <w:abstractNumId w:val="21"/>
  </w:num>
  <w:num w:numId="54">
    <w:abstractNumId w:val="1"/>
  </w:num>
  <w:num w:numId="55">
    <w:abstractNumId w:val="33"/>
  </w:num>
  <w:num w:numId="56">
    <w:abstractNumId w:val="51"/>
  </w:num>
  <w:num w:numId="57">
    <w:abstractNumId w:val="6"/>
  </w:num>
  <w:num w:numId="58">
    <w:abstractNumId w:val="31"/>
  </w:num>
  <w:num w:numId="59">
    <w:abstractNumId w:val="37"/>
  </w:num>
  <w:num w:numId="60">
    <w:abstractNumId w:val="40"/>
  </w:num>
  <w:num w:numId="61">
    <w:abstractNumId w:val="57"/>
  </w:num>
  <w:num w:numId="62">
    <w:abstractNumId w:val="71"/>
  </w:num>
  <w:num w:numId="63">
    <w:abstractNumId w:val="61"/>
  </w:num>
  <w:num w:numId="64">
    <w:abstractNumId w:val="63"/>
  </w:num>
  <w:num w:numId="65">
    <w:abstractNumId w:val="24"/>
  </w:num>
  <w:num w:numId="66">
    <w:abstractNumId w:val="49"/>
  </w:num>
  <w:num w:numId="67">
    <w:abstractNumId w:val="26"/>
  </w:num>
  <w:num w:numId="68">
    <w:abstractNumId w:val="46"/>
  </w:num>
  <w:num w:numId="69">
    <w:abstractNumId w:val="50"/>
  </w:num>
  <w:num w:numId="70">
    <w:abstractNumId w:val="53"/>
  </w:num>
  <w:num w:numId="71">
    <w:abstractNumId w:val="15"/>
  </w:num>
  <w:num w:numId="72">
    <w:abstractNumId w:val="56"/>
  </w:num>
  <w:num w:numId="73">
    <w:abstractNumId w:val="9"/>
  </w:num>
  <w:num w:numId="74">
    <w:abstractNumId w:val="19"/>
  </w:num>
  <w:num w:numId="75">
    <w:abstractNumId w:val="44"/>
  </w:num>
  <w:num w:numId="76">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A6"/>
    <w:rsid w:val="000246DC"/>
    <w:rsid w:val="00033605"/>
    <w:rsid w:val="00050F8B"/>
    <w:rsid w:val="00054733"/>
    <w:rsid w:val="00085E96"/>
    <w:rsid w:val="000863A2"/>
    <w:rsid w:val="000A0D4D"/>
    <w:rsid w:val="000C40F3"/>
    <w:rsid w:val="000F3E83"/>
    <w:rsid w:val="001450EA"/>
    <w:rsid w:val="001732BB"/>
    <w:rsid w:val="001A20DC"/>
    <w:rsid w:val="001C35FD"/>
    <w:rsid w:val="002006F4"/>
    <w:rsid w:val="00200860"/>
    <w:rsid w:val="00204C6F"/>
    <w:rsid w:val="00205EF4"/>
    <w:rsid w:val="00213FCE"/>
    <w:rsid w:val="00224CFC"/>
    <w:rsid w:val="00231E1C"/>
    <w:rsid w:val="00235A62"/>
    <w:rsid w:val="00275A0B"/>
    <w:rsid w:val="002805BE"/>
    <w:rsid w:val="00282B92"/>
    <w:rsid w:val="00290674"/>
    <w:rsid w:val="00292F27"/>
    <w:rsid w:val="002A1713"/>
    <w:rsid w:val="002A6494"/>
    <w:rsid w:val="002C6F67"/>
    <w:rsid w:val="002D4A6D"/>
    <w:rsid w:val="002D6AC0"/>
    <w:rsid w:val="002D77D5"/>
    <w:rsid w:val="002E2167"/>
    <w:rsid w:val="002F235C"/>
    <w:rsid w:val="003064E7"/>
    <w:rsid w:val="00334957"/>
    <w:rsid w:val="0033723C"/>
    <w:rsid w:val="0036366C"/>
    <w:rsid w:val="003842C5"/>
    <w:rsid w:val="00392D9E"/>
    <w:rsid w:val="003955B3"/>
    <w:rsid w:val="003A3EA9"/>
    <w:rsid w:val="003B4E9A"/>
    <w:rsid w:val="003C6E3D"/>
    <w:rsid w:val="003D04E2"/>
    <w:rsid w:val="003D1FE1"/>
    <w:rsid w:val="004027FC"/>
    <w:rsid w:val="00411C0C"/>
    <w:rsid w:val="004259E6"/>
    <w:rsid w:val="00456CB7"/>
    <w:rsid w:val="004814FD"/>
    <w:rsid w:val="004853C4"/>
    <w:rsid w:val="00487534"/>
    <w:rsid w:val="004B7182"/>
    <w:rsid w:val="004C0F7D"/>
    <w:rsid w:val="004C71E9"/>
    <w:rsid w:val="004D0ABE"/>
    <w:rsid w:val="004E2C8D"/>
    <w:rsid w:val="004F0B9D"/>
    <w:rsid w:val="004F0E91"/>
    <w:rsid w:val="004F330E"/>
    <w:rsid w:val="00502234"/>
    <w:rsid w:val="00522EB2"/>
    <w:rsid w:val="00544DAC"/>
    <w:rsid w:val="0057376F"/>
    <w:rsid w:val="005818F0"/>
    <w:rsid w:val="00596DD6"/>
    <w:rsid w:val="005B69B2"/>
    <w:rsid w:val="005F381E"/>
    <w:rsid w:val="005F3AEE"/>
    <w:rsid w:val="0060525B"/>
    <w:rsid w:val="00606675"/>
    <w:rsid w:val="006104C8"/>
    <w:rsid w:val="0062235F"/>
    <w:rsid w:val="006450DA"/>
    <w:rsid w:val="00653482"/>
    <w:rsid w:val="00671168"/>
    <w:rsid w:val="006719A7"/>
    <w:rsid w:val="00671B8A"/>
    <w:rsid w:val="00677120"/>
    <w:rsid w:val="006822D5"/>
    <w:rsid w:val="0069319F"/>
    <w:rsid w:val="0069778D"/>
    <w:rsid w:val="006A0108"/>
    <w:rsid w:val="006A398C"/>
    <w:rsid w:val="006B092F"/>
    <w:rsid w:val="006B1E16"/>
    <w:rsid w:val="006D1DE8"/>
    <w:rsid w:val="006D320A"/>
    <w:rsid w:val="006F364F"/>
    <w:rsid w:val="00717CB9"/>
    <w:rsid w:val="007236AF"/>
    <w:rsid w:val="007420E7"/>
    <w:rsid w:val="00743759"/>
    <w:rsid w:val="00777311"/>
    <w:rsid w:val="00794E02"/>
    <w:rsid w:val="00795D28"/>
    <w:rsid w:val="007B53DC"/>
    <w:rsid w:val="007B6BBC"/>
    <w:rsid w:val="007C3F2C"/>
    <w:rsid w:val="007D019F"/>
    <w:rsid w:val="007D15BB"/>
    <w:rsid w:val="007E4F02"/>
    <w:rsid w:val="007E54C1"/>
    <w:rsid w:val="007F6782"/>
    <w:rsid w:val="008200E6"/>
    <w:rsid w:val="008231EB"/>
    <w:rsid w:val="0082721E"/>
    <w:rsid w:val="00862E26"/>
    <w:rsid w:val="008A3D6A"/>
    <w:rsid w:val="008C0C87"/>
    <w:rsid w:val="008E31C3"/>
    <w:rsid w:val="008F2D0C"/>
    <w:rsid w:val="008F4FE8"/>
    <w:rsid w:val="00914949"/>
    <w:rsid w:val="00925D33"/>
    <w:rsid w:val="00930643"/>
    <w:rsid w:val="0093247A"/>
    <w:rsid w:val="00942D2D"/>
    <w:rsid w:val="0095044C"/>
    <w:rsid w:val="00963922"/>
    <w:rsid w:val="00987FA6"/>
    <w:rsid w:val="00997935"/>
    <w:rsid w:val="009D3B9A"/>
    <w:rsid w:val="009D4090"/>
    <w:rsid w:val="009E1C82"/>
    <w:rsid w:val="009E5A9B"/>
    <w:rsid w:val="009F3ED3"/>
    <w:rsid w:val="009F5DB0"/>
    <w:rsid w:val="00A00DD0"/>
    <w:rsid w:val="00A042B6"/>
    <w:rsid w:val="00A10885"/>
    <w:rsid w:val="00A14ACA"/>
    <w:rsid w:val="00A2081E"/>
    <w:rsid w:val="00A35A96"/>
    <w:rsid w:val="00A653F5"/>
    <w:rsid w:val="00A80D3E"/>
    <w:rsid w:val="00A819E4"/>
    <w:rsid w:val="00A82924"/>
    <w:rsid w:val="00A8609E"/>
    <w:rsid w:val="00AC25F9"/>
    <w:rsid w:val="00AC7416"/>
    <w:rsid w:val="00AD0F35"/>
    <w:rsid w:val="00AE542A"/>
    <w:rsid w:val="00B11A92"/>
    <w:rsid w:val="00B208B7"/>
    <w:rsid w:val="00B35F8C"/>
    <w:rsid w:val="00B36DFC"/>
    <w:rsid w:val="00B53B39"/>
    <w:rsid w:val="00B57D5F"/>
    <w:rsid w:val="00B70EF1"/>
    <w:rsid w:val="00B71311"/>
    <w:rsid w:val="00B94822"/>
    <w:rsid w:val="00BD20FE"/>
    <w:rsid w:val="00BF0493"/>
    <w:rsid w:val="00C1027D"/>
    <w:rsid w:val="00C42E2C"/>
    <w:rsid w:val="00C46975"/>
    <w:rsid w:val="00C50C56"/>
    <w:rsid w:val="00C5710F"/>
    <w:rsid w:val="00C72816"/>
    <w:rsid w:val="00C75E8E"/>
    <w:rsid w:val="00C76317"/>
    <w:rsid w:val="00C80717"/>
    <w:rsid w:val="00C94F5B"/>
    <w:rsid w:val="00CC6EF8"/>
    <w:rsid w:val="00D0794C"/>
    <w:rsid w:val="00D10569"/>
    <w:rsid w:val="00D13FF4"/>
    <w:rsid w:val="00D21570"/>
    <w:rsid w:val="00D22C07"/>
    <w:rsid w:val="00D23007"/>
    <w:rsid w:val="00D30282"/>
    <w:rsid w:val="00D40794"/>
    <w:rsid w:val="00D54832"/>
    <w:rsid w:val="00D90E2A"/>
    <w:rsid w:val="00DA19DD"/>
    <w:rsid w:val="00DB6C0D"/>
    <w:rsid w:val="00DC4B88"/>
    <w:rsid w:val="00E0092E"/>
    <w:rsid w:val="00E069A2"/>
    <w:rsid w:val="00E308DE"/>
    <w:rsid w:val="00E47C7A"/>
    <w:rsid w:val="00E6064C"/>
    <w:rsid w:val="00E63381"/>
    <w:rsid w:val="00E76D54"/>
    <w:rsid w:val="00E83348"/>
    <w:rsid w:val="00E834C5"/>
    <w:rsid w:val="00EB7E83"/>
    <w:rsid w:val="00EC2A41"/>
    <w:rsid w:val="00EC5D25"/>
    <w:rsid w:val="00ED2489"/>
    <w:rsid w:val="00EE2C20"/>
    <w:rsid w:val="00EF160E"/>
    <w:rsid w:val="00EF505B"/>
    <w:rsid w:val="00F038B0"/>
    <w:rsid w:val="00F27784"/>
    <w:rsid w:val="00F44819"/>
    <w:rsid w:val="00F517E0"/>
    <w:rsid w:val="00F61D87"/>
    <w:rsid w:val="00F65E4B"/>
    <w:rsid w:val="00F93C47"/>
    <w:rsid w:val="00FA3BA6"/>
    <w:rsid w:val="00FA43F8"/>
    <w:rsid w:val="00FA509D"/>
    <w:rsid w:val="00FB3198"/>
    <w:rsid w:val="00FD5EC8"/>
    <w:rsid w:val="00FE3E27"/>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6236"/>
  <w15:docId w15:val="{67C2EF07-734A-41DB-96DD-CCDDDA91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B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uiPriority w:val="9"/>
    <w:unhideWhenUsed/>
    <w:qFormat/>
    <w:rsid w:val="008C0C87"/>
    <w:pPr>
      <w:keepLines w:val="0"/>
      <w:tabs>
        <w:tab w:val="left" w:pos="720"/>
      </w:tabs>
      <w:spacing w:before="0" w:after="120" w:line="240" w:lineRule="auto"/>
      <w:outlineLvl w:val="3"/>
    </w:pPr>
    <w:rPr>
      <w:rFonts w:ascii="Times New Roman" w:eastAsia="Times New Roman" w:hAnsi="Times New Roman" w:cs="Times New Roman"/>
      <w:b w:val="0"/>
      <w:bCs w:val="0"/>
      <w:i/>
      <w:color w:val="auto"/>
      <w:sz w:val="24"/>
      <w:szCs w:val="24"/>
    </w:rPr>
  </w:style>
  <w:style w:type="paragraph" w:styleId="Heading5">
    <w:name w:val="heading 5"/>
    <w:basedOn w:val="Normal"/>
    <w:next w:val="Normal"/>
    <w:link w:val="Heading5Char"/>
    <w:qFormat/>
    <w:rsid w:val="008C0C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link w:val="Heading6Char"/>
    <w:qFormat/>
    <w:rsid w:val="008C0C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qFormat/>
    <w:rsid w:val="008C0C8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B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BA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A819E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819E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92D9E"/>
    <w:rPr>
      <w:sz w:val="16"/>
      <w:szCs w:val="16"/>
    </w:rPr>
  </w:style>
  <w:style w:type="paragraph" w:styleId="CommentText">
    <w:name w:val="annotation text"/>
    <w:basedOn w:val="Normal"/>
    <w:link w:val="CommentTextChar"/>
    <w:uiPriority w:val="99"/>
    <w:unhideWhenUsed/>
    <w:rsid w:val="00392D9E"/>
    <w:pPr>
      <w:spacing w:line="240" w:lineRule="auto"/>
    </w:pPr>
    <w:rPr>
      <w:sz w:val="20"/>
      <w:szCs w:val="20"/>
    </w:rPr>
  </w:style>
  <w:style w:type="character" w:customStyle="1" w:styleId="CommentTextChar">
    <w:name w:val="Comment Text Char"/>
    <w:basedOn w:val="DefaultParagraphFont"/>
    <w:link w:val="CommentText"/>
    <w:uiPriority w:val="99"/>
    <w:rsid w:val="00392D9E"/>
    <w:rPr>
      <w:sz w:val="20"/>
      <w:szCs w:val="20"/>
    </w:rPr>
  </w:style>
  <w:style w:type="paragraph" w:styleId="CommentSubject">
    <w:name w:val="annotation subject"/>
    <w:basedOn w:val="CommentText"/>
    <w:next w:val="CommentText"/>
    <w:link w:val="CommentSubjectChar"/>
    <w:uiPriority w:val="99"/>
    <w:semiHidden/>
    <w:unhideWhenUsed/>
    <w:rsid w:val="00392D9E"/>
    <w:rPr>
      <w:b/>
      <w:bCs/>
    </w:rPr>
  </w:style>
  <w:style w:type="character" w:customStyle="1" w:styleId="CommentSubjectChar">
    <w:name w:val="Comment Subject Char"/>
    <w:basedOn w:val="CommentTextChar"/>
    <w:link w:val="CommentSubject"/>
    <w:uiPriority w:val="99"/>
    <w:semiHidden/>
    <w:rsid w:val="00392D9E"/>
    <w:rPr>
      <w:b/>
      <w:bCs/>
      <w:sz w:val="20"/>
      <w:szCs w:val="20"/>
    </w:rPr>
  </w:style>
  <w:style w:type="paragraph" w:styleId="BalloonText">
    <w:name w:val="Balloon Text"/>
    <w:basedOn w:val="Normal"/>
    <w:link w:val="BalloonTextChar"/>
    <w:uiPriority w:val="99"/>
    <w:semiHidden/>
    <w:unhideWhenUsed/>
    <w:rsid w:val="0039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9E"/>
    <w:rPr>
      <w:rFonts w:ascii="Tahoma" w:hAnsi="Tahoma" w:cs="Tahoma"/>
      <w:sz w:val="16"/>
      <w:szCs w:val="16"/>
    </w:rPr>
  </w:style>
  <w:style w:type="paragraph" w:styleId="FootnoteText">
    <w:name w:val="footnote text"/>
    <w:basedOn w:val="Normal"/>
    <w:link w:val="FootnoteTextChar"/>
    <w:uiPriority w:val="99"/>
    <w:unhideWhenUsed/>
    <w:rsid w:val="006B09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B092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092F"/>
    <w:rPr>
      <w:vertAlign w:val="superscript"/>
    </w:rPr>
  </w:style>
  <w:style w:type="character" w:styleId="Hyperlink">
    <w:name w:val="Hyperlink"/>
    <w:basedOn w:val="DefaultParagraphFont"/>
    <w:uiPriority w:val="99"/>
    <w:unhideWhenUsed/>
    <w:rsid w:val="006B092F"/>
    <w:rPr>
      <w:color w:val="0000FF" w:themeColor="hyperlink"/>
      <w:u w:val="single"/>
    </w:rPr>
  </w:style>
  <w:style w:type="paragraph" w:styleId="ListParagraph">
    <w:name w:val="List Paragraph"/>
    <w:basedOn w:val="Normal"/>
    <w:link w:val="ListParagraphChar"/>
    <w:uiPriority w:val="34"/>
    <w:qFormat/>
    <w:rsid w:val="006B092F"/>
    <w:pPr>
      <w:ind w:left="720"/>
      <w:contextualSpacing/>
    </w:pPr>
  </w:style>
  <w:style w:type="table" w:styleId="TableGrid">
    <w:name w:val="Table Grid"/>
    <w:basedOn w:val="TableNormal"/>
    <w:uiPriority w:val="59"/>
    <w:rsid w:val="009D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6450DA"/>
  </w:style>
  <w:style w:type="character" w:customStyle="1" w:styleId="Heading4Char">
    <w:name w:val="Heading 4 Char"/>
    <w:basedOn w:val="DefaultParagraphFont"/>
    <w:link w:val="Heading4"/>
    <w:uiPriority w:val="9"/>
    <w:rsid w:val="008C0C87"/>
    <w:rPr>
      <w:rFonts w:ascii="Times New Roman" w:eastAsia="Times New Roman" w:hAnsi="Times New Roman" w:cs="Times New Roman"/>
      <w:i/>
      <w:sz w:val="24"/>
      <w:szCs w:val="24"/>
    </w:rPr>
  </w:style>
  <w:style w:type="character" w:customStyle="1" w:styleId="Heading5Char">
    <w:name w:val="Heading 5 Char"/>
    <w:basedOn w:val="DefaultParagraphFont"/>
    <w:link w:val="Heading5"/>
    <w:rsid w:val="008C0C8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C0C87"/>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8C0C8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C0C87"/>
  </w:style>
  <w:style w:type="character" w:styleId="Strong">
    <w:name w:val="Strong"/>
    <w:qFormat/>
    <w:rsid w:val="008C0C87"/>
    <w:rPr>
      <w:b/>
      <w:bCs/>
    </w:rPr>
  </w:style>
  <w:style w:type="paragraph" w:styleId="NormalWeb">
    <w:name w:val="Normal (Web)"/>
    <w:basedOn w:val="Normal"/>
    <w:rsid w:val="008C0C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8C0C87"/>
    <w:rPr>
      <w:i/>
      <w:iCs/>
    </w:rPr>
  </w:style>
  <w:style w:type="character" w:styleId="HTMLTypewriter">
    <w:name w:val="HTML Typewriter"/>
    <w:rsid w:val="008C0C87"/>
    <w:rPr>
      <w:rFonts w:ascii="Courier New" w:eastAsia="Times New Roman" w:hAnsi="Courier New" w:cs="Courier New"/>
      <w:sz w:val="20"/>
      <w:szCs w:val="20"/>
    </w:rPr>
  </w:style>
  <w:style w:type="paragraph" w:styleId="HTMLPreformatted">
    <w:name w:val="HTML Preformatted"/>
    <w:basedOn w:val="Normal"/>
    <w:link w:val="HTMLPreformattedChar"/>
    <w:rsid w:val="008C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0C87"/>
    <w:rPr>
      <w:rFonts w:ascii="Courier New" w:eastAsia="Times New Roman" w:hAnsi="Courier New" w:cs="Courier New"/>
      <w:sz w:val="20"/>
      <w:szCs w:val="20"/>
    </w:rPr>
  </w:style>
  <w:style w:type="paragraph" w:customStyle="1" w:styleId="Level1">
    <w:name w:val="Level 1"/>
    <w:basedOn w:val="Normal"/>
    <w:rsid w:val="008C0C87"/>
    <w:pPr>
      <w:widowControl w:val="0"/>
      <w:numPr>
        <w:numId w:val="3"/>
      </w:numPr>
      <w:autoSpaceDE w:val="0"/>
      <w:autoSpaceDN w:val="0"/>
      <w:adjustRightInd w:val="0"/>
      <w:spacing w:after="240" w:line="240" w:lineRule="auto"/>
      <w:ind w:hanging="720"/>
      <w:outlineLvl w:val="0"/>
    </w:pPr>
    <w:rPr>
      <w:rFonts w:ascii="Times New Roman" w:eastAsia="Times New Roman" w:hAnsi="Times New Roman" w:cs="Times New Roman"/>
      <w:sz w:val="24"/>
      <w:szCs w:val="24"/>
    </w:rPr>
  </w:style>
  <w:style w:type="paragraph" w:styleId="Footer">
    <w:name w:val="footer"/>
    <w:basedOn w:val="Normal"/>
    <w:link w:val="FooterChar"/>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0C87"/>
    <w:rPr>
      <w:rFonts w:ascii="Times New Roman" w:eastAsia="Times New Roman" w:hAnsi="Times New Roman" w:cs="Times New Roman"/>
      <w:sz w:val="24"/>
      <w:szCs w:val="24"/>
    </w:rPr>
  </w:style>
  <w:style w:type="character" w:styleId="PageNumber">
    <w:name w:val="page number"/>
    <w:basedOn w:val="DefaultParagraphFont"/>
    <w:rsid w:val="008C0C87"/>
  </w:style>
  <w:style w:type="paragraph" w:styleId="Header">
    <w:name w:val="header"/>
    <w:basedOn w:val="Normal"/>
    <w:link w:val="HeaderChar"/>
    <w:uiPriority w:val="99"/>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0C87"/>
    <w:rPr>
      <w:rFonts w:ascii="Times New Roman" w:eastAsia="Times New Roman" w:hAnsi="Times New Roman" w:cs="Times New Roman"/>
      <w:sz w:val="24"/>
      <w:szCs w:val="24"/>
    </w:rPr>
  </w:style>
  <w:style w:type="paragraph" w:styleId="BodyText2">
    <w:name w:val="Body Text 2"/>
    <w:basedOn w:val="Normal"/>
    <w:link w:val="BodyText2Char"/>
    <w:rsid w:val="008C0C87"/>
    <w:pPr>
      <w:widowControl w:val="0"/>
      <w:autoSpaceDE w:val="0"/>
      <w:autoSpaceDN w:val="0"/>
      <w:adjustRightInd w:val="0"/>
      <w:spacing w:after="24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8C0C87"/>
    <w:rPr>
      <w:rFonts w:ascii="Times New Roman" w:eastAsia="Times New Roman" w:hAnsi="Times New Roman" w:cs="Times New Roman"/>
    </w:rPr>
  </w:style>
  <w:style w:type="paragraph" w:customStyle="1" w:styleId="Default">
    <w:name w:val="Default"/>
    <w:rsid w:val="008C0C87"/>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8C0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0C87"/>
    <w:pPr>
      <w:spacing w:after="24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C0C87"/>
    <w:rPr>
      <w:rFonts w:ascii="Calibri" w:eastAsia="Calibri" w:hAnsi="Calibri" w:cs="Times New Roman"/>
      <w:szCs w:val="21"/>
    </w:rPr>
  </w:style>
  <w:style w:type="character" w:styleId="FollowedHyperlink">
    <w:name w:val="FollowedHyperlink"/>
    <w:uiPriority w:val="99"/>
    <w:semiHidden/>
    <w:unhideWhenUsed/>
    <w:rsid w:val="008C0C87"/>
    <w:rPr>
      <w:color w:val="800080"/>
      <w:u w:val="single"/>
    </w:rPr>
  </w:style>
  <w:style w:type="paragraph" w:styleId="Revision">
    <w:name w:val="Revision"/>
    <w:hidden/>
    <w:uiPriority w:val="99"/>
    <w:semiHidden/>
    <w:rsid w:val="008C0C87"/>
    <w:pPr>
      <w:spacing w:after="0" w:line="240" w:lineRule="auto"/>
    </w:pPr>
    <w:rPr>
      <w:rFonts w:ascii="Times New Roman" w:eastAsia="Times New Roman" w:hAnsi="Times New Roman" w:cs="Times New Roman"/>
      <w:sz w:val="24"/>
      <w:szCs w:val="24"/>
    </w:rPr>
  </w:style>
  <w:style w:type="character" w:customStyle="1" w:styleId="bb-header1">
    <w:name w:val="bb-header1"/>
    <w:basedOn w:val="DefaultParagraphFont"/>
    <w:uiPriority w:val="99"/>
    <w:rsid w:val="008C0C87"/>
    <w:rPr>
      <w:color w:val="333399"/>
    </w:rPr>
  </w:style>
  <w:style w:type="character" w:customStyle="1" w:styleId="slug-doi">
    <w:name w:val="slug-doi"/>
    <w:basedOn w:val="DefaultParagraphFont"/>
    <w:rsid w:val="008C0C87"/>
  </w:style>
  <w:style w:type="paragraph" w:customStyle="1" w:styleId="TableText">
    <w:name w:val="Table Text"/>
    <w:basedOn w:val="Normal"/>
    <w:link w:val="TableTextChar"/>
    <w:qFormat/>
    <w:rsid w:val="008C0C87"/>
    <w:pPr>
      <w:widowControl w:val="0"/>
      <w:autoSpaceDE w:val="0"/>
      <w:autoSpaceDN w:val="0"/>
      <w:adjustRightInd w:val="0"/>
      <w:spacing w:after="0" w:line="240" w:lineRule="auto"/>
    </w:pPr>
    <w:rPr>
      <w:rFonts w:eastAsia="Times New Roman" w:cs="Times New Roman"/>
      <w:snapToGrid w:val="0"/>
    </w:rPr>
  </w:style>
  <w:style w:type="paragraph" w:customStyle="1" w:styleId="TableTitles">
    <w:name w:val="Table Titles"/>
    <w:basedOn w:val="Normal"/>
    <w:link w:val="TableTitlesChar"/>
    <w:qFormat/>
    <w:rsid w:val="008C0C87"/>
    <w:pPr>
      <w:widowControl w:val="0"/>
      <w:autoSpaceDE w:val="0"/>
      <w:autoSpaceDN w:val="0"/>
      <w:adjustRightInd w:val="0"/>
      <w:spacing w:after="0" w:line="240" w:lineRule="auto"/>
    </w:pPr>
    <w:rPr>
      <w:rFonts w:eastAsia="Times New Roman" w:cs="Times New Roman"/>
      <w:b/>
      <w:snapToGrid w:val="0"/>
    </w:rPr>
  </w:style>
  <w:style w:type="character" w:customStyle="1" w:styleId="TableTextChar">
    <w:name w:val="Table Text Char"/>
    <w:basedOn w:val="DefaultParagraphFont"/>
    <w:link w:val="TableText"/>
    <w:rsid w:val="008C0C87"/>
    <w:rPr>
      <w:rFonts w:eastAsia="Times New Roman" w:cs="Times New Roman"/>
      <w:snapToGrid w:val="0"/>
    </w:rPr>
  </w:style>
  <w:style w:type="character" w:customStyle="1" w:styleId="TableTitlesChar">
    <w:name w:val="Table Titles Char"/>
    <w:basedOn w:val="TableTextChar"/>
    <w:link w:val="TableTitles"/>
    <w:rsid w:val="008C0C87"/>
    <w:rPr>
      <w:rFonts w:eastAsia="Times New Roman" w:cs="Times New Roman"/>
      <w:b/>
      <w:snapToGrid w:val="0"/>
    </w:rPr>
  </w:style>
  <w:style w:type="paragraph" w:styleId="NoSpacing">
    <w:name w:val="No Spacing"/>
    <w:basedOn w:val="Normal"/>
    <w:link w:val="NoSpacingChar"/>
    <w:uiPriority w:val="1"/>
    <w:qFormat/>
    <w:rsid w:val="008C0C87"/>
    <w:pPr>
      <w:widowControl w:val="0"/>
      <w:spacing w:after="0" w:line="240" w:lineRule="auto"/>
    </w:pPr>
    <w:rPr>
      <w:rFonts w:ascii="Times New Roman" w:eastAsia="Times New Roman" w:hAnsi="Times New Roman" w:cs="Times New Roman"/>
      <w:snapToGrid w:val="0"/>
      <w:sz w:val="24"/>
      <w:szCs w:val="24"/>
    </w:rPr>
  </w:style>
  <w:style w:type="character" w:customStyle="1" w:styleId="NoSpacingChar">
    <w:name w:val="No Spacing Char"/>
    <w:basedOn w:val="DefaultParagraphFont"/>
    <w:link w:val="NoSpacing"/>
    <w:uiPriority w:val="1"/>
    <w:rsid w:val="008C0C87"/>
    <w:rPr>
      <w:rFonts w:ascii="Times New Roman" w:eastAsia="Times New Roman" w:hAnsi="Times New Roman" w:cs="Times New Roman"/>
      <w:snapToGrid w:val="0"/>
      <w:sz w:val="24"/>
      <w:szCs w:val="24"/>
    </w:rPr>
  </w:style>
  <w:style w:type="table" w:customStyle="1" w:styleId="TableGrid11">
    <w:name w:val="Table Grid11"/>
    <w:basedOn w:val="TableNormal"/>
    <w:next w:val="TableGrid"/>
    <w:uiPriority w:val="59"/>
    <w:rsid w:val="008C0C8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C0C87"/>
    <w:pPr>
      <w:spacing w:after="240" w:line="240" w:lineRule="auto"/>
      <w:ind w:left="720" w:right="720"/>
    </w:pPr>
    <w:rPr>
      <w:i/>
      <w:iCs/>
      <w:color w:val="000000" w:themeColor="text1"/>
      <w:sz w:val="24"/>
      <w:szCs w:val="24"/>
    </w:rPr>
  </w:style>
  <w:style w:type="character" w:customStyle="1" w:styleId="QuoteChar">
    <w:name w:val="Quote Char"/>
    <w:basedOn w:val="DefaultParagraphFont"/>
    <w:link w:val="Quote"/>
    <w:uiPriority w:val="29"/>
    <w:rsid w:val="008C0C87"/>
    <w:rPr>
      <w:i/>
      <w:iCs/>
      <w:color w:val="000000" w:themeColor="text1"/>
      <w:sz w:val="24"/>
      <w:szCs w:val="24"/>
    </w:rPr>
  </w:style>
  <w:style w:type="paragraph" w:styleId="Title">
    <w:name w:val="Title"/>
    <w:basedOn w:val="Normal"/>
    <w:next w:val="Normal"/>
    <w:link w:val="TitleChar"/>
    <w:uiPriority w:val="10"/>
    <w:qFormat/>
    <w:rsid w:val="008C0C87"/>
    <w:pPr>
      <w:spacing w:after="360" w:line="240" w:lineRule="auto"/>
      <w:contextualSpacing/>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8C0C87"/>
    <w:rPr>
      <w:rFonts w:ascii="Times New Roman" w:eastAsia="Times New Roman" w:hAnsi="Times New Roman" w:cs="Times New Roman"/>
      <w:b/>
      <w:sz w:val="24"/>
      <w:szCs w:val="24"/>
    </w:rPr>
  </w:style>
  <w:style w:type="paragraph" w:customStyle="1" w:styleId="Bullets">
    <w:name w:val="Bullets"/>
    <w:basedOn w:val="ListParagraph"/>
    <w:link w:val="BulletsChar"/>
    <w:qFormat/>
    <w:rsid w:val="008C0C87"/>
    <w:pPr>
      <w:widowControl w:val="0"/>
      <w:numPr>
        <w:numId w:val="4"/>
      </w:numPr>
      <w:spacing w:after="240" w:line="240" w:lineRule="auto"/>
    </w:pPr>
    <w:rPr>
      <w:rFonts w:ascii="Times New Roman" w:eastAsia="Times New Roman" w:hAnsi="Times New Roman" w:cs="Times New Roman"/>
    </w:rPr>
  </w:style>
  <w:style w:type="paragraph" w:customStyle="1" w:styleId="SurveyBullet">
    <w:name w:val="Survey Bullet"/>
    <w:basedOn w:val="ListParagraph"/>
    <w:link w:val="SurveyBulletChar"/>
    <w:qFormat/>
    <w:rsid w:val="008C0C87"/>
    <w:pPr>
      <w:tabs>
        <w:tab w:val="left" w:pos="9360"/>
      </w:tabs>
      <w:autoSpaceDE w:val="0"/>
      <w:autoSpaceDN w:val="0"/>
      <w:adjustRightInd w:val="0"/>
      <w:spacing w:after="240" w:line="240" w:lineRule="auto"/>
      <w:ind w:left="0"/>
    </w:pPr>
    <w:rPr>
      <w:rFonts w:ascii="Times New Roman" w:eastAsia="Times New Roman" w:hAnsi="Times New Roman" w:cstheme="minorHAnsi"/>
    </w:rPr>
  </w:style>
  <w:style w:type="character" w:customStyle="1" w:styleId="ListParagraphChar">
    <w:name w:val="List Paragraph Char"/>
    <w:basedOn w:val="DefaultParagraphFont"/>
    <w:link w:val="ListParagraph"/>
    <w:uiPriority w:val="34"/>
    <w:rsid w:val="008C0C87"/>
  </w:style>
  <w:style w:type="character" w:customStyle="1" w:styleId="BulletsChar">
    <w:name w:val="Bullets Char"/>
    <w:basedOn w:val="ListParagraphChar"/>
    <w:link w:val="Bullets"/>
    <w:rsid w:val="008C0C87"/>
    <w:rPr>
      <w:rFonts w:ascii="Times New Roman" w:eastAsia="Times New Roman" w:hAnsi="Times New Roman" w:cs="Times New Roman"/>
    </w:rPr>
  </w:style>
  <w:style w:type="paragraph" w:customStyle="1" w:styleId="SurveyQuestion">
    <w:name w:val="Survey Question"/>
    <w:basedOn w:val="Normal"/>
    <w:link w:val="SurveyQuestionChar"/>
    <w:qFormat/>
    <w:rsid w:val="008C0C87"/>
    <w:pPr>
      <w:keepNext/>
      <w:numPr>
        <w:numId w:val="5"/>
      </w:numPr>
      <w:autoSpaceDE w:val="0"/>
      <w:autoSpaceDN w:val="0"/>
      <w:adjustRightInd w:val="0"/>
      <w:spacing w:after="0" w:line="240" w:lineRule="auto"/>
    </w:pPr>
    <w:rPr>
      <w:rFonts w:ascii="Times New Roman" w:eastAsia="Times New Roman" w:hAnsi="Times New Roman" w:cstheme="minorHAnsi"/>
      <w:sz w:val="24"/>
      <w:szCs w:val="24"/>
    </w:rPr>
  </w:style>
  <w:style w:type="character" w:customStyle="1" w:styleId="SurveyBulletChar">
    <w:name w:val="Survey Bullet Char"/>
    <w:basedOn w:val="ListParagraphChar"/>
    <w:link w:val="SurveyBullet"/>
    <w:rsid w:val="008C0C87"/>
    <w:rPr>
      <w:rFonts w:ascii="Times New Roman" w:eastAsia="Times New Roman" w:hAnsi="Times New Roman" w:cstheme="minorHAnsi"/>
    </w:rPr>
  </w:style>
  <w:style w:type="character" w:customStyle="1" w:styleId="SurveyQuestionChar">
    <w:name w:val="Survey Question Char"/>
    <w:basedOn w:val="DefaultParagraphFont"/>
    <w:link w:val="SurveyQuestion"/>
    <w:rsid w:val="008C0C87"/>
    <w:rPr>
      <w:rFonts w:ascii="Times New Roman" w:eastAsia="Times New Roman" w:hAnsi="Times New Roman" w:cstheme="minorHAnsi"/>
      <w:sz w:val="24"/>
      <w:szCs w:val="24"/>
    </w:rPr>
  </w:style>
  <w:style w:type="paragraph" w:customStyle="1" w:styleId="TableHeader">
    <w:name w:val="Table Header"/>
    <w:basedOn w:val="Heading2"/>
    <w:link w:val="TableHeaderChar"/>
    <w:qFormat/>
    <w:rsid w:val="008C0C87"/>
    <w:pPr>
      <w:keepLines w:val="0"/>
      <w:tabs>
        <w:tab w:val="left" w:pos="720"/>
      </w:tabs>
      <w:spacing w:before="0" w:line="240" w:lineRule="auto"/>
    </w:pPr>
    <w:rPr>
      <w:rFonts w:ascii="Times New Roman" w:eastAsia="Times New Roman" w:hAnsi="Times New Roman" w:cs="Times New Roman"/>
      <w:bCs w:val="0"/>
      <w:sz w:val="24"/>
      <w:szCs w:val="24"/>
    </w:rPr>
  </w:style>
  <w:style w:type="paragraph" w:customStyle="1" w:styleId="Formula">
    <w:name w:val="Formula"/>
    <w:basedOn w:val="Normal"/>
    <w:link w:val="FormulaChar"/>
    <w:qFormat/>
    <w:rsid w:val="008C0C87"/>
    <w:pPr>
      <w:spacing w:after="240" w:line="240" w:lineRule="auto"/>
      <w:ind w:firstLine="720"/>
    </w:pPr>
    <w:rPr>
      <w:rFonts w:ascii="Times New Roman" w:eastAsia="Times New Roman" w:hAnsi="Times New Roman" w:cs="Times New Roman"/>
      <w:sz w:val="28"/>
      <w:szCs w:val="24"/>
    </w:rPr>
  </w:style>
  <w:style w:type="character" w:customStyle="1" w:styleId="TableHeaderChar">
    <w:name w:val="Table Header Char"/>
    <w:basedOn w:val="Heading2Char"/>
    <w:link w:val="TableHeader"/>
    <w:rsid w:val="008C0C87"/>
    <w:rPr>
      <w:rFonts w:ascii="Times New Roman" w:eastAsia="Times New Roman" w:hAnsi="Times New Roman" w:cs="Times New Roman"/>
      <w:b/>
      <w:bCs w:val="0"/>
      <w:color w:val="4F81BD" w:themeColor="accent1"/>
      <w:sz w:val="24"/>
      <w:szCs w:val="24"/>
    </w:rPr>
  </w:style>
  <w:style w:type="paragraph" w:customStyle="1" w:styleId="Factor">
    <w:name w:val="Factor"/>
    <w:basedOn w:val="NoSpacing"/>
    <w:link w:val="FactorChar"/>
    <w:qFormat/>
    <w:rsid w:val="008C0C87"/>
    <w:pPr>
      <w:spacing w:after="240"/>
      <w:ind w:left="720"/>
      <w:contextualSpacing/>
    </w:pPr>
    <w:rPr>
      <w:i/>
    </w:rPr>
  </w:style>
  <w:style w:type="character" w:customStyle="1" w:styleId="FormulaChar">
    <w:name w:val="Formula Char"/>
    <w:basedOn w:val="DefaultParagraphFont"/>
    <w:link w:val="Formula"/>
    <w:rsid w:val="008C0C87"/>
    <w:rPr>
      <w:rFonts w:ascii="Times New Roman" w:eastAsia="Times New Roman" w:hAnsi="Times New Roman" w:cs="Times New Roman"/>
      <w:sz w:val="28"/>
      <w:szCs w:val="24"/>
    </w:rPr>
  </w:style>
  <w:style w:type="character" w:customStyle="1" w:styleId="FactorChar">
    <w:name w:val="Factor Char"/>
    <w:basedOn w:val="NoSpacingChar"/>
    <w:link w:val="Factor"/>
    <w:rsid w:val="008C0C87"/>
    <w:rPr>
      <w:rFonts w:ascii="Times New Roman" w:eastAsia="Times New Roman" w:hAnsi="Times New Roman" w:cs="Times New Roman"/>
      <w:i/>
      <w:snapToGrid w:val="0"/>
      <w:sz w:val="24"/>
      <w:szCs w:val="24"/>
    </w:rPr>
  </w:style>
  <w:style w:type="character" w:customStyle="1" w:styleId="RegularTextChar">
    <w:name w:val="Regular Text Char"/>
    <w:basedOn w:val="DefaultParagraphFont"/>
    <w:link w:val="RegularText"/>
    <w:locked/>
    <w:rsid w:val="008C0C87"/>
    <w:rPr>
      <w:rFonts w:ascii="Palatino Linotype" w:hAnsi="Palatino Linotype"/>
    </w:rPr>
  </w:style>
  <w:style w:type="paragraph" w:customStyle="1" w:styleId="RegularText">
    <w:name w:val="Regular Text"/>
    <w:basedOn w:val="Normal"/>
    <w:link w:val="RegularTextChar"/>
    <w:rsid w:val="008C0C87"/>
    <w:pPr>
      <w:spacing w:line="240" w:lineRule="auto"/>
    </w:pPr>
    <w:rPr>
      <w:rFonts w:ascii="Palatino Linotype" w:hAnsi="Palatino Linotype"/>
    </w:rPr>
  </w:style>
  <w:style w:type="character" w:customStyle="1" w:styleId="BodyHeader3Char">
    <w:name w:val="Body Header 3 Char"/>
    <w:basedOn w:val="DefaultParagraphFont"/>
    <w:link w:val="BodyHeader3"/>
    <w:uiPriority w:val="1"/>
    <w:locked/>
    <w:rsid w:val="008C0C87"/>
    <w:rPr>
      <w:rFonts w:ascii="Cambria" w:hAnsi="Cambria"/>
      <w:color w:val="4F81BD"/>
    </w:rPr>
  </w:style>
  <w:style w:type="paragraph" w:customStyle="1" w:styleId="BodyHeader3">
    <w:name w:val="Body Header 3"/>
    <w:basedOn w:val="Normal"/>
    <w:link w:val="BodyHeader3Char"/>
    <w:uiPriority w:val="1"/>
    <w:rsid w:val="008C0C87"/>
    <w:pPr>
      <w:keepNext/>
      <w:spacing w:before="200" w:after="0" w:line="240" w:lineRule="auto"/>
    </w:pPr>
    <w:rPr>
      <w:rFonts w:ascii="Cambria" w:hAnsi="Cambria"/>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2361">
      <w:bodyDiv w:val="1"/>
      <w:marLeft w:val="0"/>
      <w:marRight w:val="0"/>
      <w:marTop w:val="0"/>
      <w:marBottom w:val="0"/>
      <w:divBdr>
        <w:top w:val="none" w:sz="0" w:space="0" w:color="auto"/>
        <w:left w:val="none" w:sz="0" w:space="0" w:color="auto"/>
        <w:bottom w:val="none" w:sz="0" w:space="0" w:color="auto"/>
        <w:right w:val="none" w:sz="0" w:space="0" w:color="auto"/>
      </w:divBdr>
    </w:div>
    <w:div w:id="309871531">
      <w:bodyDiv w:val="1"/>
      <w:marLeft w:val="0"/>
      <w:marRight w:val="0"/>
      <w:marTop w:val="0"/>
      <w:marBottom w:val="0"/>
      <w:divBdr>
        <w:top w:val="none" w:sz="0" w:space="0" w:color="auto"/>
        <w:left w:val="none" w:sz="0" w:space="0" w:color="auto"/>
        <w:bottom w:val="none" w:sz="0" w:space="0" w:color="auto"/>
        <w:right w:val="none" w:sz="0" w:space="0" w:color="auto"/>
      </w:divBdr>
    </w:div>
    <w:div w:id="13815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onalservice.gov/impact-our-nation/evidence-exchange/americorps-alumni-survey" TargetMode="External"/><Relationship Id="rId4" Type="http://schemas.openxmlformats.org/officeDocument/2006/relationships/settings" Target="settings.xml"/><Relationship Id="rId9" Type="http://schemas.openxmlformats.org/officeDocument/2006/relationships/hyperlink" Target="http://ssc.sagepub.com/content/early/2014/12/17/0894439314563916.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69DD8-AA60-4F3A-BB15-E866EE7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8883</Words>
  <Characters>50634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Mendez</dc:creator>
  <cp:lastModifiedBy>Epstein, Diana</cp:lastModifiedBy>
  <cp:revision>4</cp:revision>
  <dcterms:created xsi:type="dcterms:W3CDTF">2016-03-17T17:31:00Z</dcterms:created>
  <dcterms:modified xsi:type="dcterms:W3CDTF">2016-03-17T17:37:00Z</dcterms:modified>
</cp:coreProperties>
</file>