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3362" w:rsidRPr="001536E9" w:rsidRDefault="00D03362" w:rsidP="00D03362">
      <w:pPr>
        <w:tabs>
          <w:tab w:val="left" w:pos="0"/>
        </w:tabs>
        <w:suppressAutoHyphens/>
        <w:spacing w:after="120"/>
        <w:jc w:val="center"/>
        <w:rPr>
          <w:b/>
          <w:szCs w:val="24"/>
        </w:rPr>
      </w:pPr>
      <w:r w:rsidRPr="001536E9">
        <w:rPr>
          <w:b/>
          <w:szCs w:val="24"/>
        </w:rPr>
        <w:t>NON-SUBSTANTIVE CHANGE REQUEST</w:t>
      </w:r>
    </w:p>
    <w:p w:rsidR="00D03362" w:rsidRPr="001536E9" w:rsidRDefault="00D03362" w:rsidP="00D03362">
      <w:pPr>
        <w:tabs>
          <w:tab w:val="left" w:pos="0"/>
        </w:tabs>
        <w:suppressAutoHyphens/>
        <w:spacing w:after="120"/>
        <w:jc w:val="center"/>
        <w:rPr>
          <w:b/>
          <w:szCs w:val="24"/>
        </w:rPr>
      </w:pPr>
      <w:r w:rsidRPr="001536E9">
        <w:rPr>
          <w:b/>
          <w:szCs w:val="24"/>
        </w:rPr>
        <w:t>FOR SCHEDULE S</w:t>
      </w:r>
    </w:p>
    <w:p w:rsidR="00D03362" w:rsidRPr="001536E9" w:rsidRDefault="00D03362" w:rsidP="00D03362">
      <w:pPr>
        <w:tabs>
          <w:tab w:val="left" w:pos="0"/>
        </w:tabs>
        <w:suppressAutoHyphens/>
        <w:spacing w:after="120"/>
        <w:jc w:val="center"/>
        <w:rPr>
          <w:b/>
          <w:szCs w:val="24"/>
        </w:rPr>
      </w:pPr>
      <w:r w:rsidRPr="001536E9">
        <w:rPr>
          <w:b/>
          <w:szCs w:val="24"/>
        </w:rPr>
        <w:t>OMB CONTROL NUMBER 3060-0678</w:t>
      </w:r>
    </w:p>
    <w:p w:rsidR="001536E9" w:rsidRDefault="001536E9" w:rsidP="005024F9">
      <w:pPr>
        <w:tabs>
          <w:tab w:val="left" w:pos="0"/>
        </w:tabs>
        <w:suppressAutoHyphens/>
        <w:spacing w:after="120"/>
        <w:rPr>
          <w:szCs w:val="24"/>
        </w:rPr>
      </w:pPr>
    </w:p>
    <w:p w:rsidR="005024F9" w:rsidRPr="001536E9" w:rsidRDefault="005024F9" w:rsidP="005024F9">
      <w:pPr>
        <w:tabs>
          <w:tab w:val="left" w:pos="0"/>
        </w:tabs>
        <w:suppressAutoHyphens/>
        <w:spacing w:after="120"/>
        <w:rPr>
          <w:szCs w:val="24"/>
        </w:rPr>
      </w:pPr>
      <w:r w:rsidRPr="001536E9">
        <w:rPr>
          <w:szCs w:val="24"/>
        </w:rPr>
        <w:t xml:space="preserve">The new </w:t>
      </w:r>
      <w:r w:rsidR="001E1C83">
        <w:rPr>
          <w:szCs w:val="24"/>
        </w:rPr>
        <w:t xml:space="preserve">web-based </w:t>
      </w:r>
      <w:r w:rsidRPr="001536E9">
        <w:rPr>
          <w:szCs w:val="24"/>
        </w:rPr>
        <w:t xml:space="preserve">Schedule S conforms to the modified information collection requirements adopted in a prior rulemaking, FCC 13-111, which were reflected in the July 1, 2014 submission approved by </w:t>
      </w:r>
      <w:r w:rsidR="009E44EB">
        <w:rPr>
          <w:szCs w:val="24"/>
        </w:rPr>
        <w:t>the Office of Management and Budget (</w:t>
      </w:r>
      <w:r w:rsidRPr="001536E9">
        <w:rPr>
          <w:szCs w:val="24"/>
        </w:rPr>
        <w:t>OMB</w:t>
      </w:r>
      <w:r w:rsidR="009E44EB">
        <w:rPr>
          <w:szCs w:val="24"/>
        </w:rPr>
        <w:t>)</w:t>
      </w:r>
      <w:r w:rsidR="00A54DC9">
        <w:rPr>
          <w:szCs w:val="24"/>
        </w:rPr>
        <w:t xml:space="preserve"> on August 15, 2014</w:t>
      </w:r>
      <w:r w:rsidRPr="001536E9">
        <w:rPr>
          <w:szCs w:val="24"/>
        </w:rPr>
        <w:t xml:space="preserve">.  It also incorporates a change to one point of data as a result of the Report and Order.  We do not estimate any impact to the </w:t>
      </w:r>
      <w:r w:rsidR="00F76BDD">
        <w:rPr>
          <w:szCs w:val="24"/>
        </w:rPr>
        <w:t xml:space="preserve">annual </w:t>
      </w:r>
      <w:r w:rsidRPr="001536E9">
        <w:rPr>
          <w:szCs w:val="24"/>
        </w:rPr>
        <w:t xml:space="preserve">burden </w:t>
      </w:r>
      <w:r w:rsidR="00F76BDD">
        <w:rPr>
          <w:szCs w:val="24"/>
        </w:rPr>
        <w:t xml:space="preserve">hours or annual cost </w:t>
      </w:r>
      <w:r w:rsidRPr="001536E9">
        <w:rPr>
          <w:szCs w:val="24"/>
        </w:rPr>
        <w:t>from these changes to Schedule S, as the majority of amendments to underlying requirements were reflected in the July 1, 2014 OMB submission, and applicants have been instructed to exclude data elements on the previous form that are no longer required.</w:t>
      </w:r>
    </w:p>
    <w:p w:rsidR="005024F9" w:rsidRPr="001536E9" w:rsidRDefault="005024F9">
      <w:pPr>
        <w:rPr>
          <w:szCs w:val="24"/>
        </w:rPr>
      </w:pPr>
    </w:p>
    <w:p w:rsidR="007F6FAF" w:rsidRDefault="005024F9">
      <w:pPr>
        <w:rPr>
          <w:szCs w:val="24"/>
        </w:rPr>
      </w:pPr>
      <w:r w:rsidRPr="001536E9">
        <w:rPr>
          <w:szCs w:val="24"/>
        </w:rPr>
        <w:t>We previously submitted only the instructions for the form which informed the public what requirements</w:t>
      </w:r>
      <w:r w:rsidR="001D450F">
        <w:rPr>
          <w:szCs w:val="24"/>
        </w:rPr>
        <w:t xml:space="preserve"> they no longer had to comple</w:t>
      </w:r>
      <w:r w:rsidR="00D50F0B">
        <w:rPr>
          <w:szCs w:val="24"/>
        </w:rPr>
        <w:t>te.</w:t>
      </w:r>
      <w:r w:rsidRPr="001536E9">
        <w:rPr>
          <w:szCs w:val="24"/>
        </w:rPr>
        <w:t>  Now we are physically removing those data fields to show the requirements/</w:t>
      </w:r>
      <w:r w:rsidR="00D50F0B">
        <w:rPr>
          <w:szCs w:val="24"/>
        </w:rPr>
        <w:t xml:space="preserve">data fields to make them consistent with the approved instructions.  </w:t>
      </w:r>
      <w:r w:rsidRPr="001536E9">
        <w:rPr>
          <w:szCs w:val="24"/>
        </w:rPr>
        <w:br/>
      </w:r>
    </w:p>
    <w:p w:rsidR="00EF1121" w:rsidRDefault="00EF1121">
      <w:pPr>
        <w:rPr>
          <w:szCs w:val="24"/>
        </w:rPr>
      </w:pPr>
      <w:bookmarkStart w:id="0" w:name="_GoBack"/>
      <w:bookmarkEnd w:id="0"/>
    </w:p>
    <w:p w:rsidR="007F6FAF" w:rsidRDefault="007F6FAF">
      <w:pPr>
        <w:rPr>
          <w:szCs w:val="24"/>
        </w:rPr>
      </w:pPr>
      <w:r>
        <w:rPr>
          <w:szCs w:val="24"/>
        </w:rPr>
        <w:t>The Schedule S and its instructions have been updated accordingly.</w:t>
      </w:r>
    </w:p>
    <w:p w:rsidR="00B808FD" w:rsidRPr="001536E9" w:rsidRDefault="005024F9">
      <w:pPr>
        <w:rPr>
          <w:szCs w:val="24"/>
        </w:rPr>
      </w:pPr>
      <w:r w:rsidRPr="001536E9">
        <w:rPr>
          <w:szCs w:val="24"/>
        </w:rPr>
        <w:br/>
      </w:r>
    </w:p>
    <w:sectPr w:rsidR="00B808FD" w:rsidRPr="001536E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0805" w:rsidRDefault="00B60805" w:rsidP="00D03362">
      <w:r>
        <w:separator/>
      </w:r>
    </w:p>
  </w:endnote>
  <w:endnote w:type="continuationSeparator" w:id="0">
    <w:p w:rsidR="00B60805" w:rsidRDefault="00B60805" w:rsidP="00D03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0805" w:rsidRDefault="00B60805" w:rsidP="00D03362">
      <w:r>
        <w:separator/>
      </w:r>
    </w:p>
  </w:footnote>
  <w:footnote w:type="continuationSeparator" w:id="0">
    <w:p w:rsidR="00B60805" w:rsidRDefault="00B60805" w:rsidP="00D03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4F9"/>
    <w:rsid w:val="001536E9"/>
    <w:rsid w:val="001C51C5"/>
    <w:rsid w:val="001D450F"/>
    <w:rsid w:val="001E1C83"/>
    <w:rsid w:val="00410306"/>
    <w:rsid w:val="0041548E"/>
    <w:rsid w:val="005024F9"/>
    <w:rsid w:val="005C3B4E"/>
    <w:rsid w:val="007F6FAF"/>
    <w:rsid w:val="009E44EB"/>
    <w:rsid w:val="00A54DC9"/>
    <w:rsid w:val="00B60805"/>
    <w:rsid w:val="00B808FD"/>
    <w:rsid w:val="00D03362"/>
    <w:rsid w:val="00D50F0B"/>
    <w:rsid w:val="00EF1121"/>
    <w:rsid w:val="00F76B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7F7C1"/>
  <w15:chartTrackingRefBased/>
  <w15:docId w15:val="{5BB8B50A-0F59-44F8-9ACE-A8AE69782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5024F9"/>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3362"/>
    <w:pPr>
      <w:tabs>
        <w:tab w:val="center" w:pos="4680"/>
        <w:tab w:val="right" w:pos="9360"/>
      </w:tabs>
    </w:pPr>
  </w:style>
  <w:style w:type="character" w:customStyle="1" w:styleId="HeaderChar">
    <w:name w:val="Header Char"/>
    <w:basedOn w:val="DefaultParagraphFont"/>
    <w:link w:val="Header"/>
    <w:uiPriority w:val="99"/>
    <w:rsid w:val="00D03362"/>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D03362"/>
    <w:pPr>
      <w:tabs>
        <w:tab w:val="center" w:pos="4680"/>
        <w:tab w:val="right" w:pos="9360"/>
      </w:tabs>
    </w:pPr>
  </w:style>
  <w:style w:type="character" w:customStyle="1" w:styleId="FooterChar">
    <w:name w:val="Footer Char"/>
    <w:basedOn w:val="DefaultParagraphFont"/>
    <w:link w:val="Footer"/>
    <w:uiPriority w:val="99"/>
    <w:rsid w:val="00D03362"/>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164</Words>
  <Characters>938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Williams</dc:creator>
  <cp:keywords/>
  <dc:description/>
  <cp:lastModifiedBy>Danielle Williams</cp:lastModifiedBy>
  <cp:revision>4</cp:revision>
  <dcterms:created xsi:type="dcterms:W3CDTF">2016-03-02T21:42:00Z</dcterms:created>
  <dcterms:modified xsi:type="dcterms:W3CDTF">2016-03-02T21:59:00Z</dcterms:modified>
</cp:coreProperties>
</file>