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AF" w:rsidRDefault="008D6889">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3533AF" w:rsidRDefault="008D6889">
      <w:pPr>
        <w:tabs>
          <w:tab w:val="left" w:pos="900"/>
        </w:tabs>
        <w:jc w:val="center"/>
      </w:pPr>
      <w:r>
        <w:t>(Req-30)</w:t>
      </w:r>
    </w:p>
    <w:p w:rsidR="003533AF" w:rsidRDefault="008D6889">
      <w:r>
        <w:rPr>
          <w:noProof/>
        </w:rPr>
        <mc:AlternateContent>
          <mc:Choice Requires="wpg">
            <w:drawing>
              <wp:anchor distT="0" distB="0" distL="114300" distR="114300" simplePos="0" relativeHeight="251658240" behindDoc="0" locked="0" layoutInCell="1" hidden="0" allowOverlap="1" wp14:anchorId="65A9840C" wp14:editId="333BA909">
                <wp:simplePos x="0" y="0"/>
                <wp:positionH relativeFrom="margi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114300</wp:posOffset>
                </wp:positionH>
                <wp:positionV relativeFrom="paragraph">
                  <wp:posOffset>0</wp:posOffset>
                </wp:positionV>
                <wp:extent cx="59436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3533AF" w:rsidRDefault="008D6889">
      <w:r>
        <w:rPr>
          <w:b/>
        </w:rPr>
        <w:t>TITLE OF INFORMATION COLLECTION:</w:t>
      </w:r>
      <w:r>
        <w:t xml:space="preserve"> </w:t>
      </w:r>
      <w:r>
        <w:t>PSC Supplier Marketing User Survey</w:t>
      </w:r>
    </w:p>
    <w:p w:rsidR="003533AF" w:rsidRDefault="003533AF"/>
    <w:p w:rsidR="003533AF" w:rsidRDefault="008D6889">
      <w:r>
        <w:rPr>
          <w:b/>
        </w:rPr>
        <w:t xml:space="preserve">PURPOSE: </w:t>
      </w:r>
      <w:r>
        <w:t>The Professional Services Categori</w:t>
      </w:r>
      <w:r>
        <w:t>es (PSC) team is conducting user research on interface designs to better meet customer needs. The team will be asking potential users what dashboards will be most useful to them as part of category management.</w:t>
      </w:r>
    </w:p>
    <w:p w:rsidR="003533AF" w:rsidRDefault="003533AF">
      <w:pPr>
        <w:widowControl w:val="0"/>
        <w:pBdr>
          <w:top w:val="nil"/>
          <w:left w:val="nil"/>
          <w:bottom w:val="nil"/>
          <w:right w:val="nil"/>
          <w:between w:val="nil"/>
        </w:pBdr>
        <w:rPr>
          <w:color w:val="000000"/>
        </w:rPr>
      </w:pPr>
    </w:p>
    <w:p w:rsidR="003533AF" w:rsidRDefault="008D6889">
      <w:pPr>
        <w:widowControl w:val="0"/>
        <w:pBdr>
          <w:top w:val="nil"/>
          <w:left w:val="nil"/>
          <w:bottom w:val="nil"/>
          <w:right w:val="nil"/>
          <w:between w:val="nil"/>
        </w:pBdr>
        <w:rPr>
          <w:color w:val="000000"/>
        </w:rPr>
      </w:pPr>
      <w:r>
        <w:rPr>
          <w:b/>
          <w:color w:val="000000"/>
        </w:rPr>
        <w:t>DESCRIPTION OF RESPONDENTS</w:t>
      </w:r>
      <w:r>
        <w:rPr>
          <w:color w:val="000000"/>
        </w:rPr>
        <w:t xml:space="preserve">: </w:t>
      </w:r>
      <w:r>
        <w:t>Suppliers that do</w:t>
      </w:r>
      <w:r>
        <w:t xml:space="preserve"> business with the Federal government, especially those on GSA Schedules and multiple award contract (MAC) indefinite delivery indefinite quantity (IDIQ) vehicles like One Acquisition Solution for Integrated Services (</w:t>
      </w:r>
      <w:hyperlink r:id="rId9">
        <w:r>
          <w:rPr>
            <w:color w:val="1155CC"/>
            <w:u w:val="single"/>
          </w:rPr>
          <w:t>OASIS</w:t>
        </w:r>
      </w:hyperlink>
      <w:r>
        <w:t>) and Human Capital and Training Solutions (</w:t>
      </w:r>
      <w:hyperlink r:id="rId10">
        <w:r>
          <w:rPr>
            <w:color w:val="1155CC"/>
            <w:u w:val="single"/>
          </w:rPr>
          <w:t>HCaTS</w:t>
        </w:r>
      </w:hyperlink>
      <w:r>
        <w:t>)</w:t>
      </w:r>
    </w:p>
    <w:p w:rsidR="003533AF" w:rsidRDefault="003533AF">
      <w:pPr>
        <w:widowControl w:val="0"/>
        <w:pBdr>
          <w:top w:val="nil"/>
          <w:left w:val="nil"/>
          <w:bottom w:val="nil"/>
          <w:right w:val="nil"/>
          <w:between w:val="nil"/>
        </w:pBdr>
        <w:rPr>
          <w:color w:val="000000"/>
        </w:rPr>
      </w:pPr>
    </w:p>
    <w:p w:rsidR="003533AF" w:rsidRDefault="008D6889">
      <w:r>
        <w:rPr>
          <w:b/>
        </w:rPr>
        <w:t>TYPE OF COLLECTION:</w:t>
      </w:r>
      <w:r>
        <w:t xml:space="preserve"> (Check one)</w:t>
      </w:r>
    </w:p>
    <w:p w:rsidR="003533AF" w:rsidRDefault="003533AF">
      <w:pPr>
        <w:pBdr>
          <w:top w:val="nil"/>
          <w:left w:val="nil"/>
          <w:bottom w:val="nil"/>
          <w:right w:val="nil"/>
          <w:between w:val="nil"/>
        </w:pBdr>
        <w:tabs>
          <w:tab w:val="left" w:pos="360"/>
        </w:tabs>
        <w:rPr>
          <w:color w:val="000000"/>
          <w:sz w:val="16"/>
          <w:szCs w:val="16"/>
        </w:rPr>
      </w:pPr>
    </w:p>
    <w:p w:rsidR="003533AF" w:rsidRDefault="008D6889">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3533AF" w:rsidRDefault="008D6889">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3533AF" w:rsidRDefault="008D6889">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[X] Other:</w:t>
      </w:r>
      <w:r>
        <w:rPr>
          <w:color w:val="000000"/>
          <w:u w:val="single"/>
        </w:rPr>
        <w:t xml:space="preserve"> </w:t>
      </w:r>
      <w:r>
        <w:rPr>
          <w:u w:val="single"/>
        </w:rPr>
        <w:t>Survey</w:t>
      </w:r>
    </w:p>
    <w:p w:rsidR="003533AF" w:rsidRDefault="003533AF">
      <w:pPr>
        <w:widowControl w:val="0"/>
        <w:pBdr>
          <w:top w:val="nil"/>
          <w:left w:val="nil"/>
          <w:bottom w:val="nil"/>
          <w:right w:val="nil"/>
          <w:between w:val="nil"/>
        </w:pBdr>
        <w:rPr>
          <w:color w:val="000000"/>
        </w:rPr>
      </w:pPr>
    </w:p>
    <w:p w:rsidR="003533AF" w:rsidRDefault="008D6889">
      <w:r>
        <w:rPr>
          <w:b/>
        </w:rPr>
        <w:t>CERTIFICATION:</w:t>
      </w:r>
    </w:p>
    <w:p w:rsidR="003533AF" w:rsidRDefault="003533AF">
      <w:pPr>
        <w:rPr>
          <w:sz w:val="16"/>
          <w:szCs w:val="16"/>
        </w:rPr>
      </w:pPr>
    </w:p>
    <w:p w:rsidR="003533AF" w:rsidRDefault="008D6889">
      <w:r>
        <w:t xml:space="preserve">I certify the following to be true: </w:t>
      </w:r>
    </w:p>
    <w:p w:rsidR="003533AF" w:rsidRDefault="008D6889">
      <w:pPr>
        <w:numPr>
          <w:ilvl w:val="0"/>
          <w:numId w:val="1"/>
        </w:numPr>
        <w:pBdr>
          <w:top w:val="nil"/>
          <w:left w:val="nil"/>
          <w:bottom w:val="nil"/>
          <w:right w:val="nil"/>
          <w:between w:val="nil"/>
        </w:pBdr>
        <w:contextualSpacing/>
        <w:rPr>
          <w:color w:val="000000"/>
        </w:rPr>
      </w:pPr>
      <w:r>
        <w:rPr>
          <w:color w:val="000000"/>
        </w:rPr>
        <w:t xml:space="preserve">The collection is voluntary. </w:t>
      </w:r>
    </w:p>
    <w:p w:rsidR="003533AF" w:rsidRDefault="008D6889">
      <w:pPr>
        <w:numPr>
          <w:ilvl w:val="0"/>
          <w:numId w:val="1"/>
        </w:numPr>
        <w:pBdr>
          <w:top w:val="nil"/>
          <w:left w:val="nil"/>
          <w:bottom w:val="nil"/>
          <w:right w:val="nil"/>
          <w:between w:val="nil"/>
        </w:pBdr>
        <w:contextualSpacing/>
        <w:rPr>
          <w:color w:val="000000"/>
        </w:rPr>
      </w:pPr>
      <w:r>
        <w:rPr>
          <w:color w:val="000000"/>
        </w:rPr>
        <w:t>The collection is low-burden for respondents and low-cost for the Federal Government.</w:t>
      </w:r>
    </w:p>
    <w:p w:rsidR="003533AF" w:rsidRDefault="008D6889">
      <w:pPr>
        <w:numPr>
          <w:ilvl w:val="0"/>
          <w:numId w:val="1"/>
        </w:numPr>
        <w:pBdr>
          <w:top w:val="nil"/>
          <w:left w:val="nil"/>
          <w:bottom w:val="nil"/>
          <w:right w:val="nil"/>
          <w:between w:val="nil"/>
        </w:pBdr>
        <w:contextualSpacing/>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533AF" w:rsidRDefault="008D6889">
      <w:pPr>
        <w:numPr>
          <w:ilvl w:val="0"/>
          <w:numId w:val="1"/>
        </w:numPr>
        <w:pBdr>
          <w:top w:val="nil"/>
          <w:left w:val="nil"/>
          <w:bottom w:val="nil"/>
          <w:right w:val="nil"/>
          <w:between w:val="nil"/>
        </w:pBdr>
        <w:contextualSpacing/>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533AF" w:rsidRDefault="008D6889">
      <w:pPr>
        <w:numPr>
          <w:ilvl w:val="0"/>
          <w:numId w:val="1"/>
        </w:numPr>
        <w:pBdr>
          <w:top w:val="nil"/>
          <w:left w:val="nil"/>
          <w:bottom w:val="nil"/>
          <w:right w:val="nil"/>
          <w:between w:val="nil"/>
        </w:pBdr>
        <w:contextualSpacing/>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533AF" w:rsidRDefault="008D6889">
      <w:pPr>
        <w:numPr>
          <w:ilvl w:val="0"/>
          <w:numId w:val="1"/>
        </w:numPr>
        <w:pBdr>
          <w:top w:val="nil"/>
          <w:left w:val="nil"/>
          <w:bottom w:val="nil"/>
          <w:right w:val="nil"/>
          <w:between w:val="nil"/>
        </w:pBdr>
        <w:contextualSpacing/>
        <w:rPr>
          <w:color w:val="000000"/>
        </w:rPr>
      </w:pPr>
      <w:r>
        <w:rPr>
          <w:color w:val="000000"/>
        </w:rPr>
        <w:t xml:space="preserve">The collection is </w:t>
      </w:r>
      <w:r>
        <w:rPr>
          <w:color w:val="000000"/>
        </w:rPr>
        <w:t>targeted to the solicitation of opinions from respondents who have experience with the program or may have experience with the program in the future.</w:t>
      </w:r>
    </w:p>
    <w:p w:rsidR="003533AF" w:rsidRDefault="003533AF"/>
    <w:p w:rsidR="003533AF" w:rsidRDefault="008D6889">
      <w:r>
        <w:rPr>
          <w:b/>
        </w:rPr>
        <w:t>Name</w:t>
      </w:r>
      <w:r>
        <w:t xml:space="preserve">:  </w:t>
      </w:r>
      <w:r>
        <w:t xml:space="preserve">Zachary Lerner </w:t>
      </w:r>
      <w:r>
        <w:t xml:space="preserve"> Phone: </w:t>
      </w:r>
      <w:r>
        <w:t>(253) 931-7572</w:t>
      </w:r>
    </w:p>
    <w:p w:rsidR="003533AF" w:rsidRDefault="003533AF">
      <w:pPr>
        <w:pBdr>
          <w:top w:val="nil"/>
          <w:left w:val="nil"/>
          <w:bottom w:val="nil"/>
          <w:right w:val="nil"/>
          <w:between w:val="nil"/>
        </w:pBdr>
        <w:rPr>
          <w:color w:val="000000"/>
        </w:rPr>
      </w:pPr>
    </w:p>
    <w:p w:rsidR="003533AF" w:rsidRDefault="008D6889">
      <w:r>
        <w:t>To assist review, please provide answers to the following q</w:t>
      </w:r>
      <w:r>
        <w:t>uestion:</w:t>
      </w:r>
    </w:p>
    <w:p w:rsidR="003533AF" w:rsidRDefault="003533AF">
      <w:pPr>
        <w:pBdr>
          <w:top w:val="nil"/>
          <w:left w:val="nil"/>
          <w:bottom w:val="nil"/>
          <w:right w:val="nil"/>
          <w:between w:val="nil"/>
        </w:pBdr>
        <w:rPr>
          <w:color w:val="000000"/>
        </w:rPr>
      </w:pPr>
    </w:p>
    <w:p w:rsidR="003533AF" w:rsidRDefault="008D6889">
      <w:r>
        <w:rPr>
          <w:b/>
        </w:rPr>
        <w:t>Personally Identifiable Information:</w:t>
      </w:r>
    </w:p>
    <w:p w:rsidR="003533AF" w:rsidRDefault="008D6889">
      <w:pPr>
        <w:numPr>
          <w:ilvl w:val="0"/>
          <w:numId w:val="4"/>
        </w:numPr>
        <w:pBdr>
          <w:top w:val="nil"/>
          <w:left w:val="nil"/>
          <w:bottom w:val="nil"/>
          <w:right w:val="nil"/>
          <w:between w:val="nil"/>
        </w:pBdr>
        <w:contextualSpacing/>
        <w:rPr>
          <w:color w:val="000000"/>
        </w:rPr>
      </w:pPr>
      <w:r>
        <w:rPr>
          <w:color w:val="000000"/>
        </w:rPr>
        <w:t xml:space="preserve">Is personally identifiable information (PII) collected?  [  ] Yes </w:t>
      </w:r>
      <w:r>
        <w:rPr>
          <w:b/>
          <w:color w:val="000000"/>
        </w:rPr>
        <w:t xml:space="preserve"> </w:t>
      </w:r>
      <w:r>
        <w:rPr>
          <w:color w:val="000000"/>
        </w:rPr>
        <w:t>[</w:t>
      </w:r>
      <w:r>
        <w:t>X</w:t>
      </w:r>
      <w:r>
        <w:rPr>
          <w:color w:val="000000"/>
        </w:rPr>
        <w:t>]  No</w:t>
      </w:r>
      <w:r>
        <w:rPr>
          <w:b/>
          <w:color w:val="000000"/>
        </w:rPr>
        <w:t xml:space="preserve"> </w:t>
      </w:r>
    </w:p>
    <w:p w:rsidR="003533AF" w:rsidRDefault="008D6889">
      <w:pPr>
        <w:numPr>
          <w:ilvl w:val="0"/>
          <w:numId w:val="4"/>
        </w:numPr>
        <w:pBdr>
          <w:top w:val="nil"/>
          <w:left w:val="nil"/>
          <w:bottom w:val="nil"/>
          <w:right w:val="nil"/>
          <w:between w:val="nil"/>
        </w:pBdr>
        <w:contextualSpacing/>
        <w:rPr>
          <w:color w:val="000000"/>
        </w:rPr>
      </w:pPr>
      <w:r>
        <w:rPr>
          <w:color w:val="000000"/>
        </w:rPr>
        <w:t>If Yes, will any information that is collected be included in records that are subject to the Privacy Act of 1974?   [  ] Yes [</w:t>
      </w:r>
      <w:r>
        <w:t>X</w:t>
      </w:r>
      <w:r>
        <w:rPr>
          <w:color w:val="000000"/>
        </w:rPr>
        <w:t xml:space="preserve">] No   </w:t>
      </w:r>
    </w:p>
    <w:p w:rsidR="003533AF" w:rsidRDefault="008D6889">
      <w:pPr>
        <w:numPr>
          <w:ilvl w:val="0"/>
          <w:numId w:val="4"/>
        </w:numPr>
        <w:pBdr>
          <w:top w:val="nil"/>
          <w:left w:val="nil"/>
          <w:bottom w:val="nil"/>
          <w:right w:val="nil"/>
          <w:between w:val="nil"/>
        </w:pBdr>
        <w:contextualSpacing/>
        <w:rPr>
          <w:color w:val="000000"/>
        </w:rPr>
      </w:pPr>
      <w:r>
        <w:rPr>
          <w:color w:val="000000"/>
        </w:rPr>
        <w:t xml:space="preserve">If Yes, has an up-to-date System of Records Notice (SORN) been published?  [  ] Yes  [ </w:t>
      </w:r>
      <w:r>
        <w:t>X</w:t>
      </w:r>
      <w:r>
        <w:rPr>
          <w:color w:val="000000"/>
        </w:rPr>
        <w:t>] No</w:t>
      </w:r>
    </w:p>
    <w:p w:rsidR="003533AF" w:rsidRDefault="003533AF">
      <w:pPr>
        <w:pBdr>
          <w:top w:val="nil"/>
          <w:left w:val="nil"/>
          <w:bottom w:val="nil"/>
          <w:right w:val="nil"/>
          <w:between w:val="nil"/>
        </w:pBdr>
        <w:rPr>
          <w:color w:val="000000"/>
        </w:rPr>
      </w:pPr>
    </w:p>
    <w:p w:rsidR="003533AF" w:rsidRDefault="008D6889">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w:t>
      </w:r>
      <w:r>
        <w:rPr>
          <w:b/>
          <w:color w:val="000000"/>
        </w:rPr>
        <w:t xml:space="preserve"> once the collection is over.</w:t>
      </w:r>
    </w:p>
    <w:p w:rsidR="003533AF" w:rsidRDefault="003533AF">
      <w:pPr>
        <w:pBdr>
          <w:top w:val="nil"/>
          <w:left w:val="nil"/>
          <w:bottom w:val="nil"/>
          <w:right w:val="nil"/>
          <w:between w:val="nil"/>
        </w:pBdr>
        <w:rPr>
          <w:color w:val="000000"/>
        </w:rPr>
      </w:pPr>
    </w:p>
    <w:p w:rsidR="003533AF" w:rsidRDefault="008D6889">
      <w:pPr>
        <w:pBdr>
          <w:top w:val="nil"/>
          <w:left w:val="nil"/>
          <w:bottom w:val="nil"/>
          <w:right w:val="nil"/>
          <w:between w:val="nil"/>
        </w:pBdr>
        <w:rPr>
          <w:color w:val="000000"/>
        </w:rPr>
      </w:pPr>
      <w:r>
        <w:rPr>
          <w:b/>
          <w:color w:val="000000"/>
        </w:rPr>
        <w:t>Gifts or Payments:</w:t>
      </w:r>
    </w:p>
    <w:p w:rsidR="003533AF" w:rsidRDefault="003533AF">
      <w:pPr>
        <w:pBdr>
          <w:top w:val="nil"/>
          <w:left w:val="nil"/>
          <w:bottom w:val="nil"/>
          <w:right w:val="nil"/>
          <w:between w:val="nil"/>
        </w:pBdr>
        <w:rPr>
          <w:color w:val="000000"/>
        </w:rPr>
      </w:pPr>
    </w:p>
    <w:p w:rsidR="003533AF" w:rsidRDefault="008D6889">
      <w:r>
        <w:t>Is an incentive (</w:t>
      </w:r>
      <w:r>
        <w:rPr>
          <w:i/>
        </w:rPr>
        <w:t>e.g.</w:t>
      </w:r>
      <w:r>
        <w:t xml:space="preserve">, money or reimbursement of expenses, token of appreciation) provided to participants?  [  ] Yes [ </w:t>
      </w:r>
      <w:r>
        <w:t>X</w:t>
      </w:r>
      <w:r>
        <w:t xml:space="preserve">] No  </w:t>
      </w:r>
    </w:p>
    <w:p w:rsidR="003533AF" w:rsidRDefault="003533AF"/>
    <w:p w:rsidR="003533AF" w:rsidRDefault="008D6889">
      <w:r>
        <w:rPr>
          <w:b/>
        </w:rPr>
        <w:t>BURDEN HOURS</w:t>
      </w:r>
      <w:r>
        <w:t xml:space="preserve"> </w:t>
      </w:r>
    </w:p>
    <w:p w:rsidR="003533AF" w:rsidRDefault="003533AF">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3533AF">
        <w:trPr>
          <w:trHeight w:val="260"/>
        </w:trPr>
        <w:tc>
          <w:tcPr>
            <w:tcW w:w="3438" w:type="dxa"/>
          </w:tcPr>
          <w:p w:rsidR="003533AF" w:rsidRDefault="008D6889">
            <w:r>
              <w:rPr>
                <w:b/>
              </w:rPr>
              <w:t xml:space="preserve">Category of Respondent </w:t>
            </w:r>
          </w:p>
        </w:tc>
        <w:tc>
          <w:tcPr>
            <w:tcW w:w="2610" w:type="dxa"/>
          </w:tcPr>
          <w:p w:rsidR="003533AF" w:rsidRDefault="008D6889">
            <w:r>
              <w:rPr>
                <w:b/>
              </w:rPr>
              <w:t>No. of Respondents</w:t>
            </w:r>
          </w:p>
        </w:tc>
        <w:tc>
          <w:tcPr>
            <w:tcW w:w="2520" w:type="dxa"/>
          </w:tcPr>
          <w:p w:rsidR="003533AF" w:rsidRDefault="008D6889">
            <w:r>
              <w:rPr>
                <w:b/>
              </w:rPr>
              <w:t>Participation Time</w:t>
            </w:r>
          </w:p>
        </w:tc>
        <w:tc>
          <w:tcPr>
            <w:tcW w:w="1093" w:type="dxa"/>
          </w:tcPr>
          <w:p w:rsidR="003533AF" w:rsidRDefault="008D6889">
            <w:r>
              <w:rPr>
                <w:b/>
              </w:rPr>
              <w:t>Burden</w:t>
            </w:r>
          </w:p>
        </w:tc>
      </w:tr>
      <w:tr w:rsidR="003533AF">
        <w:trPr>
          <w:trHeight w:val="260"/>
        </w:trPr>
        <w:tc>
          <w:tcPr>
            <w:tcW w:w="3438" w:type="dxa"/>
          </w:tcPr>
          <w:p w:rsidR="003533AF" w:rsidRDefault="008D6889">
            <w:r>
              <w:t>Private Industry</w:t>
            </w:r>
          </w:p>
        </w:tc>
        <w:tc>
          <w:tcPr>
            <w:tcW w:w="2610" w:type="dxa"/>
          </w:tcPr>
          <w:p w:rsidR="003533AF" w:rsidRDefault="008D6889">
            <w:r>
              <w:t>100</w:t>
            </w:r>
          </w:p>
        </w:tc>
        <w:tc>
          <w:tcPr>
            <w:tcW w:w="2520" w:type="dxa"/>
          </w:tcPr>
          <w:p w:rsidR="003533AF" w:rsidRDefault="008D6889">
            <w:r>
              <w:t>2 minutes</w:t>
            </w:r>
          </w:p>
        </w:tc>
        <w:tc>
          <w:tcPr>
            <w:tcW w:w="1093" w:type="dxa"/>
          </w:tcPr>
          <w:p w:rsidR="003533AF" w:rsidRDefault="008D6889">
            <w:r>
              <w:t>3.3 hours</w:t>
            </w:r>
          </w:p>
        </w:tc>
      </w:tr>
      <w:tr w:rsidR="003533AF">
        <w:trPr>
          <w:trHeight w:val="260"/>
        </w:trPr>
        <w:tc>
          <w:tcPr>
            <w:tcW w:w="3438" w:type="dxa"/>
          </w:tcPr>
          <w:p w:rsidR="003533AF" w:rsidRDefault="003533AF"/>
        </w:tc>
        <w:tc>
          <w:tcPr>
            <w:tcW w:w="2610" w:type="dxa"/>
          </w:tcPr>
          <w:p w:rsidR="003533AF" w:rsidRDefault="003533AF"/>
        </w:tc>
        <w:tc>
          <w:tcPr>
            <w:tcW w:w="2520" w:type="dxa"/>
          </w:tcPr>
          <w:p w:rsidR="003533AF" w:rsidRDefault="003533AF"/>
        </w:tc>
        <w:tc>
          <w:tcPr>
            <w:tcW w:w="1093" w:type="dxa"/>
          </w:tcPr>
          <w:p w:rsidR="003533AF" w:rsidRDefault="003533AF"/>
        </w:tc>
      </w:tr>
      <w:tr w:rsidR="003533AF">
        <w:trPr>
          <w:trHeight w:val="280"/>
        </w:trPr>
        <w:tc>
          <w:tcPr>
            <w:tcW w:w="3438" w:type="dxa"/>
          </w:tcPr>
          <w:p w:rsidR="003533AF" w:rsidRDefault="008D6889">
            <w:r>
              <w:rPr>
                <w:b/>
              </w:rPr>
              <w:t>Totals</w:t>
            </w:r>
          </w:p>
        </w:tc>
        <w:tc>
          <w:tcPr>
            <w:tcW w:w="2610" w:type="dxa"/>
          </w:tcPr>
          <w:p w:rsidR="003533AF" w:rsidRDefault="008D6889">
            <w:r>
              <w:t>100</w:t>
            </w:r>
          </w:p>
        </w:tc>
        <w:tc>
          <w:tcPr>
            <w:tcW w:w="2520" w:type="dxa"/>
          </w:tcPr>
          <w:p w:rsidR="003533AF" w:rsidRDefault="008D6889">
            <w:r>
              <w:t>2 minutes</w:t>
            </w:r>
          </w:p>
        </w:tc>
        <w:tc>
          <w:tcPr>
            <w:tcW w:w="1093" w:type="dxa"/>
          </w:tcPr>
          <w:p w:rsidR="003533AF" w:rsidRDefault="008D6889">
            <w:r>
              <w:t>3.3 hours</w:t>
            </w:r>
          </w:p>
        </w:tc>
      </w:tr>
    </w:tbl>
    <w:p w:rsidR="003533AF" w:rsidRDefault="003533AF"/>
    <w:p w:rsidR="003533AF" w:rsidRDefault="008D6889">
      <w:r>
        <w:rPr>
          <w:b/>
        </w:rPr>
        <w:t xml:space="preserve">FEDERAL COST:  </w:t>
      </w:r>
      <w:r>
        <w:t xml:space="preserve">The estimated annual cost to the Federal government is </w:t>
      </w:r>
      <w:r>
        <w:t>$0.37 per survey completed and with an intended total number of responses at 100, this survey should cost the federal government $37</w:t>
      </w:r>
      <w:r>
        <w:t>.</w:t>
      </w:r>
    </w:p>
    <w:p w:rsidR="003533AF" w:rsidRDefault="003533AF"/>
    <w:p w:rsidR="003533AF" w:rsidRDefault="008D6889">
      <w:r>
        <w:t>Previous outreach received a similar response rate.</w:t>
      </w:r>
    </w:p>
    <w:p w:rsidR="003533AF" w:rsidRDefault="003533AF">
      <w:pPr>
        <w:rPr>
          <w:u w:val="single"/>
        </w:rPr>
      </w:pPr>
    </w:p>
    <w:p w:rsidR="003533AF" w:rsidRDefault="008D6889">
      <w:r>
        <w:rPr>
          <w:b/>
          <w:u w:val="single"/>
        </w:rPr>
        <w:t>If you are conducting a focus group, survey, or plan to employ stati</w:t>
      </w:r>
      <w:r>
        <w:rPr>
          <w:b/>
          <w:u w:val="single"/>
        </w:rPr>
        <w:t>stical methods, please provide answers to the following questions:</w:t>
      </w:r>
    </w:p>
    <w:p w:rsidR="003533AF" w:rsidRDefault="003533AF"/>
    <w:p w:rsidR="003533AF" w:rsidRDefault="008D6889">
      <w:r>
        <w:rPr>
          <w:b/>
        </w:rPr>
        <w:t>The selection of your targeted respondents</w:t>
      </w:r>
    </w:p>
    <w:p w:rsidR="003533AF" w:rsidRDefault="008D6889">
      <w:pPr>
        <w:numPr>
          <w:ilvl w:val="0"/>
          <w:numId w:val="2"/>
        </w:numPr>
        <w:pBdr>
          <w:top w:val="nil"/>
          <w:left w:val="nil"/>
          <w:bottom w:val="nil"/>
          <w:right w:val="nil"/>
          <w:between w:val="nil"/>
        </w:pBdr>
        <w:contextualSpacing/>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X] No</w:t>
      </w:r>
    </w:p>
    <w:p w:rsidR="003533AF" w:rsidRDefault="008D6889">
      <w:pPr>
        <w:ind w:left="360"/>
      </w:pPr>
      <w:r>
        <w:t xml:space="preserve">If the answer is yes, please provide a description of both below (or </w:t>
      </w:r>
      <w:r>
        <w:t>attach the sampling plan)?   If the answer is no, please provide a description of how you plan to identify your potential group of respondents and how you will select them?</w:t>
      </w:r>
    </w:p>
    <w:p w:rsidR="003533AF" w:rsidRDefault="003533AF">
      <w:pPr>
        <w:pBdr>
          <w:top w:val="nil"/>
          <w:left w:val="nil"/>
          <w:bottom w:val="nil"/>
          <w:right w:val="nil"/>
          <w:between w:val="nil"/>
        </w:pBdr>
        <w:ind w:left="720"/>
      </w:pPr>
    </w:p>
    <w:p w:rsidR="003533AF" w:rsidRDefault="008D6889">
      <w:pPr>
        <w:pBdr>
          <w:top w:val="nil"/>
          <w:left w:val="nil"/>
          <w:bottom w:val="nil"/>
          <w:right w:val="nil"/>
          <w:between w:val="nil"/>
        </w:pBdr>
        <w:ind w:left="720"/>
      </w:pPr>
      <w:r>
        <w:t>The respondents are private sector suppliers that are on GSA contracts within the professional services category who are attending the PSC presentation.</w:t>
      </w:r>
    </w:p>
    <w:p w:rsidR="003533AF" w:rsidRDefault="003533AF"/>
    <w:p w:rsidR="003533AF" w:rsidRDefault="008D6889">
      <w:r>
        <w:rPr>
          <w:b/>
        </w:rPr>
        <w:t>Administration of the Instrument</w:t>
      </w:r>
    </w:p>
    <w:p w:rsidR="003533AF" w:rsidRDefault="008D6889">
      <w:pPr>
        <w:numPr>
          <w:ilvl w:val="0"/>
          <w:numId w:val="3"/>
        </w:numPr>
        <w:pBdr>
          <w:top w:val="nil"/>
          <w:left w:val="nil"/>
          <w:bottom w:val="nil"/>
          <w:right w:val="nil"/>
          <w:between w:val="nil"/>
        </w:pBdr>
        <w:contextualSpacing/>
        <w:rPr>
          <w:color w:val="000000"/>
        </w:rPr>
      </w:pPr>
      <w:r>
        <w:rPr>
          <w:color w:val="000000"/>
        </w:rPr>
        <w:t>How will you collect the information? (Check all that apply)</w:t>
      </w:r>
    </w:p>
    <w:p w:rsidR="003533AF" w:rsidRDefault="008D6889">
      <w:pPr>
        <w:ind w:left="720"/>
      </w:pPr>
      <w:r>
        <w:t>[</w:t>
      </w:r>
      <w:r>
        <w:t>X</w:t>
      </w:r>
      <w:r>
        <w:t>] Web-</w:t>
      </w:r>
      <w:r>
        <w:t xml:space="preserve">based or other forms of Social Media </w:t>
      </w:r>
    </w:p>
    <w:p w:rsidR="003533AF" w:rsidRDefault="008D6889">
      <w:pPr>
        <w:ind w:left="720"/>
      </w:pPr>
      <w:r>
        <w:t xml:space="preserve">[ </w:t>
      </w:r>
      <w:r>
        <w:t xml:space="preserve"> </w:t>
      </w:r>
      <w:r>
        <w:t>] Telephone</w:t>
      </w:r>
      <w:r>
        <w:tab/>
      </w:r>
    </w:p>
    <w:p w:rsidR="003533AF" w:rsidRDefault="008D6889">
      <w:pPr>
        <w:ind w:left="720"/>
      </w:pPr>
      <w:r>
        <w:t>[X ] In-person</w:t>
      </w:r>
      <w:r>
        <w:tab/>
      </w:r>
    </w:p>
    <w:p w:rsidR="003533AF" w:rsidRDefault="008D6889">
      <w:pPr>
        <w:ind w:left="720"/>
      </w:pPr>
      <w:r>
        <w:t xml:space="preserve">[  ] Mail </w:t>
      </w:r>
    </w:p>
    <w:p w:rsidR="003533AF" w:rsidRDefault="008D6889">
      <w:pPr>
        <w:ind w:left="720"/>
      </w:pPr>
      <w:r>
        <w:t>[  ] Other, Explain</w:t>
      </w:r>
    </w:p>
    <w:p w:rsidR="003533AF" w:rsidRDefault="008D6889">
      <w:pPr>
        <w:numPr>
          <w:ilvl w:val="0"/>
          <w:numId w:val="3"/>
        </w:numPr>
        <w:pBdr>
          <w:top w:val="nil"/>
          <w:left w:val="nil"/>
          <w:bottom w:val="nil"/>
          <w:right w:val="nil"/>
          <w:between w:val="nil"/>
        </w:pBdr>
        <w:contextualSpacing/>
        <w:rPr>
          <w:color w:val="000000"/>
        </w:rPr>
      </w:pPr>
      <w:r>
        <w:rPr>
          <w:color w:val="000000"/>
        </w:rPr>
        <w:t>Will interviewers or facilitators be used?  [  ] Yes [X ] No</w:t>
      </w:r>
    </w:p>
    <w:p w:rsidR="003533AF" w:rsidRDefault="008D6889">
      <w:pPr>
        <w:pBdr>
          <w:top w:val="nil"/>
          <w:left w:val="nil"/>
          <w:bottom w:val="nil"/>
          <w:right w:val="nil"/>
          <w:between w:val="nil"/>
        </w:pBdr>
        <w:ind w:left="360"/>
        <w:rPr>
          <w:color w:val="000000"/>
        </w:rPr>
      </w:pPr>
      <w:r>
        <w:rPr>
          <w:color w:val="000000"/>
        </w:rPr>
        <w:t xml:space="preserve"> </w:t>
      </w:r>
    </w:p>
    <w:p w:rsidR="003533AF" w:rsidRDefault="008D6889">
      <w:r>
        <w:t>The survey is being administered as part of an educational presentation. Participants will be shown thumbnails of potential dashboards and asked to choose the top 3 dashboards they would like to see available. Although participants will be present, they wi</w:t>
      </w:r>
      <w:r>
        <w:t>ll respond using the qualtrics software.</w:t>
      </w:r>
    </w:p>
    <w:p w:rsidR="003533AF" w:rsidRDefault="003533AF"/>
    <w:sectPr w:rsidR="003533AF">
      <w:footerReference w:type="default" r:id="rId11"/>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6889">
      <w:r>
        <w:separator/>
      </w:r>
    </w:p>
  </w:endnote>
  <w:endnote w:type="continuationSeparator" w:id="0">
    <w:p w:rsidR="00000000" w:rsidRDefault="008D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AF" w:rsidRDefault="008D6889">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6889">
      <w:r>
        <w:separator/>
      </w:r>
    </w:p>
  </w:footnote>
  <w:footnote w:type="continuationSeparator" w:id="0">
    <w:p w:rsidR="00000000" w:rsidRDefault="008D6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35D"/>
    <w:multiLevelType w:val="multilevel"/>
    <w:tmpl w:val="0F4C53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CB18B3"/>
    <w:multiLevelType w:val="multilevel"/>
    <w:tmpl w:val="72129A1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D4B0026"/>
    <w:multiLevelType w:val="multilevel"/>
    <w:tmpl w:val="C2142F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96C249C"/>
    <w:multiLevelType w:val="multilevel"/>
    <w:tmpl w:val="35C053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533AF"/>
    <w:rsid w:val="003533AF"/>
    <w:rsid w:val="008D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sa.gov/acquisition/products-services/human-capital/human-capital-and-training-solutions" TargetMode="External"/><Relationship Id="rId4" Type="http://schemas.openxmlformats.org/officeDocument/2006/relationships/settings" Target="settings.xml"/><Relationship Id="rId9" Type="http://schemas.openxmlformats.org/officeDocument/2006/relationships/hyperlink" Target="https://www.gsa.gov/acquisition/products-services/professional-services/one-acquisition-solution-for-integrated-services-o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Company>General Services Administration</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2018-10-31T19:12:00Z</dcterms:created>
  <dcterms:modified xsi:type="dcterms:W3CDTF">2018-10-31T19:12:00Z</dcterms:modified>
</cp:coreProperties>
</file>