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F5" w:rsidRPr="00191DF5" w:rsidRDefault="00191DF5" w:rsidP="00191DF5">
      <w:pPr>
        <w:keepNext/>
        <w:spacing w:before="240" w:after="60" w:line="240" w:lineRule="auto"/>
        <w:outlineLvl w:val="0"/>
        <w:rPr>
          <w:rFonts w:ascii="Arial" w:eastAsia="Times New Roman" w:hAnsi="Arial" w:cs="Times New Roman"/>
          <w:b/>
          <w:kern w:val="32"/>
          <w:sz w:val="28"/>
          <w:szCs w:val="20"/>
        </w:rPr>
      </w:pPr>
      <w:r w:rsidRPr="00191DF5">
        <w:rPr>
          <w:rFonts w:ascii="Arial" w:eastAsia="Times New Roman" w:hAnsi="Arial" w:cs="Times New Roman"/>
          <w:b/>
          <w:kern w:val="32"/>
          <w:sz w:val="28"/>
          <w:szCs w:val="20"/>
        </w:rPr>
        <w:t xml:space="preserve">Instructions </w:t>
      </w:r>
      <w:proofErr w:type="gramStart"/>
      <w:r w:rsidRPr="00191DF5">
        <w:rPr>
          <w:rFonts w:ascii="Arial" w:eastAsia="Times New Roman" w:hAnsi="Arial" w:cs="Times New Roman"/>
          <w:b/>
          <w:kern w:val="32"/>
          <w:sz w:val="28"/>
          <w:szCs w:val="20"/>
        </w:rPr>
        <w:t>For</w:t>
      </w:r>
      <w:proofErr w:type="gramEnd"/>
      <w:r w:rsidRPr="00191DF5">
        <w:rPr>
          <w:rFonts w:ascii="Arial" w:eastAsia="Times New Roman" w:hAnsi="Arial" w:cs="Times New Roman"/>
          <w:b/>
          <w:kern w:val="32"/>
          <w:sz w:val="28"/>
          <w:szCs w:val="20"/>
        </w:rPr>
        <w:t xml:space="preserve"> CCC-471 NAP BP</w:t>
      </w:r>
    </w:p>
    <w:p w:rsidR="00191DF5" w:rsidRPr="00191DF5" w:rsidRDefault="00191DF5" w:rsidP="00191DF5">
      <w:pPr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191DF5" w:rsidRPr="00191DF5" w:rsidRDefault="00191DF5" w:rsidP="00191DF5">
      <w:pPr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191DF5">
        <w:rPr>
          <w:rFonts w:ascii="Arial" w:eastAsia="Times New Roman" w:hAnsi="Arial" w:cs="Arial"/>
          <w:b/>
          <w:bCs/>
          <w:sz w:val="28"/>
          <w:szCs w:val="28"/>
        </w:rPr>
        <w:t>NONINSURED CROP DISASTER ASSISTANCE</w:t>
      </w:r>
    </w:p>
    <w:p w:rsidR="00191DF5" w:rsidRPr="00191DF5" w:rsidRDefault="00191DF5" w:rsidP="00191DF5">
      <w:pPr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191DF5">
        <w:rPr>
          <w:rFonts w:ascii="Arial" w:eastAsia="Times New Roman" w:hAnsi="Arial" w:cs="Arial"/>
          <w:b/>
          <w:bCs/>
          <w:sz w:val="28"/>
          <w:szCs w:val="28"/>
        </w:rPr>
        <w:t>2014</w:t>
      </w:r>
      <w:r w:rsidRPr="00191DF5">
        <w:rPr>
          <w:rFonts w:ascii="Tahoma" w:eastAsia="Times New Roman" w:hAnsi="Tahoma" w:cs="Tahoma"/>
          <w:b/>
          <w:bCs/>
          <w:sz w:val="28"/>
          <w:szCs w:val="28"/>
        </w:rPr>
        <w:t>�</w:t>
      </w:r>
      <w:r w:rsidRPr="00191DF5">
        <w:rPr>
          <w:rFonts w:ascii="Arial" w:eastAsia="Times New Roman" w:hAnsi="Arial" w:cs="Arial"/>
          <w:b/>
          <w:bCs/>
          <w:sz w:val="28"/>
          <w:szCs w:val="28"/>
        </w:rPr>
        <w:t xml:space="preserve"> and Subsequent Years Basic Provisions</w:t>
      </w:r>
    </w:p>
    <w:p w:rsidR="00191DF5" w:rsidRPr="00191DF5" w:rsidRDefault="00191DF5" w:rsidP="00191D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91DF5" w:rsidRPr="00191DF5" w:rsidRDefault="00191DF5" w:rsidP="00191DF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191DF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This document provides general information on the NAP process for producers filing a 2014 or later CCC-471.</w:t>
      </w:r>
    </w:p>
    <w:p w:rsidR="00191DF5" w:rsidRPr="00191DF5" w:rsidRDefault="00191DF5" w:rsidP="00191DF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:rsidR="00021AB3" w:rsidRDefault="00021AB3">
      <w:bookmarkStart w:id="0" w:name="_GoBack"/>
      <w:bookmarkEnd w:id="0"/>
    </w:p>
    <w:sectPr w:rsidR="00021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5"/>
    <w:rsid w:val="00021AB3"/>
    <w:rsid w:val="001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42129-16E3-421B-8EE3-81FBCDF7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DF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DF5"/>
    <w:rPr>
      <w:rFonts w:ascii="Arial" w:eastAsia="Times New Roman" w:hAnsi="Arial" w:cs="Times New Roman"/>
      <w:b/>
      <w:kern w:val="3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FSA, Washington, DC</cp:lastModifiedBy>
  <cp:revision>1</cp:revision>
  <dcterms:created xsi:type="dcterms:W3CDTF">2016-05-03T18:17:00Z</dcterms:created>
  <dcterms:modified xsi:type="dcterms:W3CDTF">2016-05-03T18:17:00Z</dcterms:modified>
</cp:coreProperties>
</file>