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0A9" w:rsidRPr="00F03865" w:rsidRDefault="005160A9">
      <w:pPr>
        <w:spacing w:before="10"/>
        <w:rPr>
          <w:rFonts w:ascii="Arial" w:eastAsia="Times New Roman" w:hAnsi="Arial" w:cs="Arial"/>
          <w:sz w:val="15"/>
          <w:szCs w:val="15"/>
        </w:rPr>
      </w:pPr>
    </w:p>
    <w:p w:rsidR="005160A9" w:rsidRPr="001421BF" w:rsidRDefault="00AD57B5">
      <w:pPr>
        <w:pStyle w:val="Heading1"/>
        <w:spacing w:before="72" w:line="252" w:lineRule="exact"/>
        <w:jc w:val="center"/>
        <w:rPr>
          <w:rFonts w:cs="Arial"/>
          <w:b w:val="0"/>
          <w:bCs w:val="0"/>
        </w:rPr>
      </w:pPr>
      <w:bookmarkStart w:id="0" w:name="OFFICE_OF_PHARMACY_AFFAIRS_(OPA)"/>
      <w:bookmarkEnd w:id="0"/>
      <w:r w:rsidRPr="00F03865">
        <w:rPr>
          <w:rFonts w:cs="Arial"/>
        </w:rPr>
        <w:t>OFFICE OF PHARMACY AFFAIRS (OPA)</w:t>
      </w:r>
    </w:p>
    <w:p w:rsidR="005160A9" w:rsidRPr="005C347A" w:rsidRDefault="00AD57B5">
      <w:pPr>
        <w:spacing w:line="252" w:lineRule="exact"/>
        <w:ind w:right="1"/>
        <w:jc w:val="center"/>
        <w:rPr>
          <w:rFonts w:ascii="Arial" w:eastAsia="Arial" w:hAnsi="Arial" w:cs="Arial"/>
        </w:rPr>
      </w:pPr>
      <w:bookmarkStart w:id="1" w:name="340B_PROGRAM_REGISTRATION_FOR_FREE_STAND"/>
      <w:bookmarkEnd w:id="1"/>
      <w:r w:rsidRPr="00F03865">
        <w:rPr>
          <w:rFonts w:ascii="Arial" w:hAnsi="Arial" w:cs="Arial"/>
          <w:b/>
        </w:rPr>
        <w:t>340B PROGRAM REGISTRATION FOR FREE STANDING CANCER HOSPITALS</w:t>
      </w:r>
    </w:p>
    <w:p w:rsidR="005160A9" w:rsidRPr="005C347A" w:rsidRDefault="005160A9">
      <w:pPr>
        <w:spacing w:before="11"/>
        <w:rPr>
          <w:rFonts w:ascii="Arial" w:eastAsia="Arial" w:hAnsi="Arial" w:cs="Arial"/>
          <w:b/>
          <w:bCs/>
          <w:sz w:val="19"/>
          <w:szCs w:val="19"/>
        </w:rPr>
      </w:pPr>
    </w:p>
    <w:p w:rsidR="005160A9" w:rsidRPr="005C347A" w:rsidRDefault="00AD57B5">
      <w:pPr>
        <w:ind w:left="131" w:right="626"/>
        <w:rPr>
          <w:rFonts w:ascii="Arial" w:eastAsia="Arial" w:hAnsi="Arial" w:cs="Arial"/>
          <w:sz w:val="20"/>
          <w:szCs w:val="20"/>
        </w:rPr>
      </w:pPr>
      <w:r w:rsidRPr="00F03865">
        <w:rPr>
          <w:rFonts w:ascii="Arial" w:hAnsi="Arial" w:cs="Arial"/>
          <w:b/>
          <w:sz w:val="20"/>
        </w:rPr>
        <w:t>To meet the eligibility requirements for a free standing cancer hospital to participate and be listed as an eligible covered entity under Section 340B(a)(4)(M) of the Public Health Service Act, this registration form must be completed and submitted according to the established deadlines that are published on the OPA website (</w:t>
      </w:r>
      <w:hyperlink r:id="rId8">
        <w:r w:rsidRPr="00F03865">
          <w:rPr>
            <w:rFonts w:ascii="Arial" w:hAnsi="Arial" w:cs="Arial"/>
            <w:b/>
            <w:color w:val="0000FF"/>
            <w:sz w:val="20"/>
            <w:u w:val="thick" w:color="0000FF"/>
          </w:rPr>
          <w:t>www.hrsa.gov/opa</w:t>
        </w:r>
      </w:hyperlink>
      <w:r w:rsidRPr="00F03865">
        <w:rPr>
          <w:rFonts w:ascii="Arial" w:hAnsi="Arial" w:cs="Arial"/>
          <w:b/>
          <w:sz w:val="20"/>
        </w:rPr>
        <w:t>).</w:t>
      </w:r>
    </w:p>
    <w:p w:rsidR="005160A9" w:rsidRPr="005C347A" w:rsidRDefault="00AD57B5">
      <w:pPr>
        <w:spacing w:line="229" w:lineRule="exact"/>
        <w:ind w:left="131"/>
        <w:rPr>
          <w:rFonts w:ascii="Arial" w:eastAsia="Arial" w:hAnsi="Arial" w:cs="Arial"/>
          <w:sz w:val="20"/>
          <w:szCs w:val="20"/>
        </w:rPr>
      </w:pPr>
      <w:r w:rsidRPr="00F03865">
        <w:rPr>
          <w:rFonts w:ascii="Arial" w:hAnsi="Arial" w:cs="Arial"/>
          <w:b/>
          <w:sz w:val="20"/>
        </w:rPr>
        <w:t>A completed registration package must include:</w:t>
      </w:r>
    </w:p>
    <w:p w:rsidR="005160A9" w:rsidRPr="005C347A" w:rsidRDefault="00AD57B5">
      <w:pPr>
        <w:numPr>
          <w:ilvl w:val="0"/>
          <w:numId w:val="4"/>
        </w:numPr>
        <w:tabs>
          <w:tab w:val="left" w:pos="432"/>
        </w:tabs>
        <w:spacing w:line="229" w:lineRule="exact"/>
        <w:ind w:firstLine="0"/>
        <w:rPr>
          <w:rFonts w:ascii="Arial" w:eastAsia="Arial" w:hAnsi="Arial" w:cs="Arial"/>
          <w:sz w:val="20"/>
          <w:szCs w:val="20"/>
        </w:rPr>
      </w:pPr>
      <w:r w:rsidRPr="00F03865">
        <w:rPr>
          <w:rFonts w:ascii="Arial" w:hAnsi="Arial" w:cs="Arial"/>
          <w:b/>
          <w:sz w:val="20"/>
        </w:rPr>
        <w:t>This basic registration information and compliance certification;</w:t>
      </w:r>
    </w:p>
    <w:p w:rsidR="005160A9" w:rsidRPr="005C347A" w:rsidRDefault="00AD57B5">
      <w:pPr>
        <w:numPr>
          <w:ilvl w:val="0"/>
          <w:numId w:val="4"/>
        </w:numPr>
        <w:tabs>
          <w:tab w:val="left" w:pos="435"/>
        </w:tabs>
        <w:ind w:right="626" w:firstLine="0"/>
        <w:rPr>
          <w:rFonts w:ascii="Arial" w:eastAsia="Arial" w:hAnsi="Arial" w:cs="Arial"/>
          <w:sz w:val="20"/>
          <w:szCs w:val="20"/>
        </w:rPr>
      </w:pPr>
      <w:r w:rsidRPr="00F03865">
        <w:rPr>
          <w:rFonts w:ascii="Arial" w:hAnsi="Arial" w:cs="Arial"/>
          <w:b/>
          <w:sz w:val="20"/>
        </w:rPr>
        <w:t>A copy of Worksheet E, Part A from the latest filed Medicare cost report (for the DSH adjustment percentage in II, A, below).</w:t>
      </w:r>
    </w:p>
    <w:p w:rsidR="005160A9" w:rsidRPr="005C347A" w:rsidRDefault="00AD57B5">
      <w:pPr>
        <w:numPr>
          <w:ilvl w:val="0"/>
          <w:numId w:val="4"/>
        </w:numPr>
        <w:tabs>
          <w:tab w:val="left" w:pos="435"/>
        </w:tabs>
        <w:ind w:right="1493" w:firstLine="0"/>
        <w:rPr>
          <w:rFonts w:ascii="Arial" w:eastAsia="Arial" w:hAnsi="Arial" w:cs="Arial"/>
          <w:sz w:val="20"/>
          <w:szCs w:val="20"/>
        </w:rPr>
      </w:pPr>
      <w:r w:rsidRPr="00F03865">
        <w:rPr>
          <w:rFonts w:ascii="Arial" w:hAnsi="Arial" w:cs="Arial"/>
          <w:b/>
          <w:sz w:val="20"/>
        </w:rPr>
        <w:t xml:space="preserve">A copy of Worksheet S-2 to demonstrate ownership type, and depending upon type the additional documentation described in II, </w:t>
      </w:r>
      <w:r w:rsidR="008E4D3A">
        <w:rPr>
          <w:rFonts w:ascii="Arial" w:hAnsi="Arial" w:cs="Arial"/>
          <w:b/>
          <w:sz w:val="20"/>
        </w:rPr>
        <w:t>D</w:t>
      </w:r>
      <w:r w:rsidRPr="00F03865">
        <w:rPr>
          <w:rFonts w:ascii="Arial" w:hAnsi="Arial" w:cs="Arial"/>
          <w:b/>
          <w:sz w:val="20"/>
        </w:rPr>
        <w:t>, below); and</w:t>
      </w:r>
    </w:p>
    <w:p w:rsidR="005160A9" w:rsidRPr="005C347A" w:rsidRDefault="005160A9">
      <w:pPr>
        <w:spacing w:before="10"/>
        <w:rPr>
          <w:rFonts w:ascii="Arial" w:eastAsia="Arial" w:hAnsi="Arial" w:cs="Arial"/>
          <w:b/>
          <w:bCs/>
          <w:sz w:val="19"/>
          <w:szCs w:val="19"/>
        </w:rPr>
      </w:pPr>
    </w:p>
    <w:p w:rsidR="005160A9" w:rsidRPr="005C347A" w:rsidRDefault="00AD57B5">
      <w:pPr>
        <w:ind w:left="131" w:right="626"/>
        <w:rPr>
          <w:rFonts w:ascii="Arial" w:eastAsia="Arial" w:hAnsi="Arial" w:cs="Arial"/>
          <w:sz w:val="20"/>
          <w:szCs w:val="20"/>
        </w:rPr>
      </w:pPr>
      <w:r w:rsidRPr="00F03865">
        <w:rPr>
          <w:rFonts w:ascii="Arial" w:hAnsi="Arial" w:cs="Arial"/>
          <w:b/>
          <w:sz w:val="20"/>
        </w:rPr>
        <w:t>All documentation described in 1-</w:t>
      </w:r>
      <w:r w:rsidR="002455E0">
        <w:rPr>
          <w:rFonts w:ascii="Arial" w:hAnsi="Arial" w:cs="Arial"/>
          <w:b/>
          <w:sz w:val="20"/>
        </w:rPr>
        <w:t>3</w:t>
      </w:r>
      <w:r w:rsidRPr="00F03865">
        <w:rPr>
          <w:rFonts w:ascii="Arial" w:hAnsi="Arial" w:cs="Arial"/>
          <w:b/>
          <w:sz w:val="20"/>
        </w:rPr>
        <w:t xml:space="preserve"> above is required to constitute a complete registration package. The entire package must be submitted on the same day to be considered complete. Incomplete packages will not be processed.</w:t>
      </w:r>
    </w:p>
    <w:p w:rsidR="005160A9" w:rsidRPr="005C347A" w:rsidRDefault="005160A9">
      <w:pPr>
        <w:spacing w:before="5"/>
        <w:rPr>
          <w:rFonts w:ascii="Arial" w:eastAsia="Arial" w:hAnsi="Arial" w:cs="Arial"/>
          <w:b/>
          <w:bCs/>
          <w:sz w:val="20"/>
          <w:szCs w:val="20"/>
        </w:rPr>
      </w:pPr>
    </w:p>
    <w:p w:rsidR="005160A9" w:rsidRPr="005C347A" w:rsidRDefault="003C4F97">
      <w:pPr>
        <w:spacing w:line="200" w:lineRule="atLeast"/>
        <w:ind w:left="103"/>
        <w:rPr>
          <w:rFonts w:ascii="Arial" w:eastAsia="Arial" w:hAnsi="Arial" w:cs="Arial"/>
          <w:sz w:val="20"/>
          <w:szCs w:val="20"/>
        </w:rPr>
      </w:pPr>
      <w:r w:rsidRPr="001421BF">
        <w:rPr>
          <w:rFonts w:ascii="Arial" w:eastAsia="Arial" w:hAnsi="Arial" w:cs="Arial"/>
          <w:noProof/>
          <w:sz w:val="20"/>
          <w:szCs w:val="20"/>
        </w:rPr>
        <mc:AlternateContent>
          <mc:Choice Requires="wpg">
            <w:drawing>
              <wp:inline distT="0" distB="0" distL="0" distR="0" wp14:anchorId="6035E19D" wp14:editId="0E1D2E23">
                <wp:extent cx="6346190" cy="144780"/>
                <wp:effectExtent l="0" t="0" r="0" b="0"/>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4780"/>
                          <a:chOff x="0" y="0"/>
                          <a:chExt cx="9994" cy="228"/>
                        </a:xfrm>
                      </wpg:grpSpPr>
                      <wpg:grpSp>
                        <wpg:cNvPr id="22" name="Group 21"/>
                        <wpg:cNvGrpSpPr>
                          <a:grpSpLocks/>
                        </wpg:cNvGrpSpPr>
                        <wpg:grpSpPr bwMode="auto">
                          <a:xfrm>
                            <a:off x="0" y="0"/>
                            <a:ext cx="9994" cy="228"/>
                            <a:chOff x="0" y="0"/>
                            <a:chExt cx="9994" cy="228"/>
                          </a:xfrm>
                        </wpg:grpSpPr>
                        <wps:wsp>
                          <wps:cNvPr id="23" name="Freeform 22"/>
                          <wps:cNvSpPr>
                            <a:spLocks/>
                          </wps:cNvSpPr>
                          <wps:spPr bwMode="auto">
                            <a:xfrm>
                              <a:off x="0" y="0"/>
                              <a:ext cx="9994" cy="228"/>
                            </a:xfrm>
                            <a:custGeom>
                              <a:avLst/>
                              <a:gdLst>
                                <a:gd name="T0" fmla="*/ 0 w 9994"/>
                                <a:gd name="T1" fmla="*/ 228 h 228"/>
                                <a:gd name="T2" fmla="*/ 9994 w 9994"/>
                                <a:gd name="T3" fmla="*/ 228 h 228"/>
                                <a:gd name="T4" fmla="*/ 9994 w 9994"/>
                                <a:gd name="T5" fmla="*/ 0 h 228"/>
                                <a:gd name="T6" fmla="*/ 0 w 9994"/>
                                <a:gd name="T7" fmla="*/ 0 h 228"/>
                                <a:gd name="T8" fmla="*/ 0 w 9994"/>
                                <a:gd name="T9" fmla="*/ 228 h 228"/>
                              </a:gdLst>
                              <a:ahLst/>
                              <a:cxnLst>
                                <a:cxn ang="0">
                                  <a:pos x="T0" y="T1"/>
                                </a:cxn>
                                <a:cxn ang="0">
                                  <a:pos x="T2" y="T3"/>
                                </a:cxn>
                                <a:cxn ang="0">
                                  <a:pos x="T4" y="T5"/>
                                </a:cxn>
                                <a:cxn ang="0">
                                  <a:pos x="T6" y="T7"/>
                                </a:cxn>
                                <a:cxn ang="0">
                                  <a:pos x="T8" y="T9"/>
                                </a:cxn>
                              </a:cxnLst>
                              <a:rect l="0" t="0" r="r" b="b"/>
                              <a:pathLst>
                                <a:path w="9994" h="228">
                                  <a:moveTo>
                                    <a:pt x="0" y="228"/>
                                  </a:moveTo>
                                  <a:lnTo>
                                    <a:pt x="9994" y="228"/>
                                  </a:lnTo>
                                  <a:lnTo>
                                    <a:pt x="9994" y="0"/>
                                  </a:lnTo>
                                  <a:lnTo>
                                    <a:pt x="0" y="0"/>
                                  </a:lnTo>
                                  <a:lnTo>
                                    <a:pt x="0" y="22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20" o:spid="_x0000_s1026" style="width:499.7pt;height:11.4pt;mso-position-horizontal-relative:char;mso-position-vertical-relative:line" coordsize="999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">
                <v:group id="Group 21" o:spid="_x0000_s1027" style="position:absolute;width:9994;height:228" coordsize="9994,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2" o:spid="_x0000_s1028" style="position:absolute;width:9994;height:228;visibility:visible;mso-wrap-style:square;v-text-anchor:top" coordsize="9994,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BH8QA&#10;AADbAAAADwAAAGRycy9kb3ducmV2LnhtbESP3WrCQBSE7wu+w3KE3tWNihKjq4ggiFBafx7gkD1u&#10;otmzIbs1sU/vFgpeDjPzDbNYdbYSd2p86VjBcJCAIM6dLtkoOJ+2HykIH5A1Vo5JwYM8rJa9twVm&#10;2rV8oPsxGBEh7DNUUIRQZ1L6vCCLfuBq4uhdXGMxRNkYqRtsI9xWcpQkU2mx5LhQYE2bgvLb8ccq&#10;SK9f69nefP+eJ7tN+slm2l7HqNR7v1vPQQTqwiv8395pBaMx/H2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jgR/EAAAA2wAAAA8AAAAAAAAAAAAAAAAAmAIAAGRycy9k&#10;b3ducmV2LnhtbFBLBQYAAAAABAAEAPUAAACJAwAAAAA=&#10;" path="m,228r9994,l9994,,,,,228xe" fillcolor="#c1c1c1" stroked="f">
                    <v:path arrowok="t" o:connecttype="custom" o:connectlocs="0,228;9994,228;9994,0;0,0;0,228" o:connectangles="0,0,0,0,0"/>
                  </v:shape>
                </v:group>
                <w10:anchorlock/>
              </v:group>
            </w:pict>
          </mc:Fallback>
        </mc:AlternateContent>
      </w:r>
    </w:p>
    <w:p w:rsidR="005160A9" w:rsidRPr="005C347A" w:rsidRDefault="00AD57B5">
      <w:pPr>
        <w:numPr>
          <w:ilvl w:val="0"/>
          <w:numId w:val="3"/>
        </w:numPr>
        <w:tabs>
          <w:tab w:val="left" w:pos="318"/>
        </w:tabs>
        <w:spacing w:line="240" w:lineRule="exact"/>
        <w:ind w:firstLine="0"/>
        <w:rPr>
          <w:rFonts w:ascii="Arial" w:eastAsia="Arial" w:hAnsi="Arial" w:cs="Arial"/>
        </w:rPr>
      </w:pPr>
      <w:r w:rsidRPr="00EC60CA">
        <w:rPr>
          <w:rFonts w:ascii="Arial" w:hAnsi="Arial" w:cs="Arial"/>
          <w:b/>
        </w:rPr>
        <w:t>Hospital Information:</w:t>
      </w:r>
    </w:p>
    <w:p w:rsidR="005160A9" w:rsidRPr="001421BF" w:rsidRDefault="00AD57B5">
      <w:pPr>
        <w:pStyle w:val="BodyText"/>
        <w:tabs>
          <w:tab w:val="left" w:pos="9447"/>
        </w:tabs>
        <w:spacing w:before="3"/>
        <w:rPr>
          <w:rFonts w:cs="Arial"/>
        </w:rPr>
      </w:pPr>
      <w:r w:rsidRPr="00EC60CA">
        <w:rPr>
          <w:rFonts w:cs="Arial"/>
        </w:rPr>
        <w:t xml:space="preserve">Hospital Name: </w:t>
      </w:r>
      <w:r w:rsidRPr="00EC60CA">
        <w:rPr>
          <w:rFonts w:cs="Arial"/>
          <w:u w:val="single" w:color="000000"/>
        </w:rPr>
        <w:t xml:space="preserve"> </w:t>
      </w:r>
      <w:r w:rsidRPr="001421BF">
        <w:rPr>
          <w:rFonts w:cs="Arial"/>
          <w:u w:val="single" w:color="000000"/>
        </w:rPr>
        <w:tab/>
      </w:r>
    </w:p>
    <w:p w:rsidR="005160A9" w:rsidRPr="005C347A" w:rsidRDefault="005160A9">
      <w:pPr>
        <w:spacing w:before="5"/>
        <w:rPr>
          <w:rFonts w:ascii="Arial" w:eastAsia="Arial" w:hAnsi="Arial" w:cs="Arial"/>
          <w:sz w:val="13"/>
          <w:szCs w:val="13"/>
        </w:rPr>
      </w:pPr>
    </w:p>
    <w:p w:rsidR="005160A9" w:rsidRPr="00F03865" w:rsidRDefault="00AD57B5">
      <w:pPr>
        <w:pStyle w:val="BodyText"/>
        <w:tabs>
          <w:tab w:val="left" w:pos="4296"/>
          <w:tab w:val="left" w:pos="4697"/>
        </w:tabs>
        <w:spacing w:before="74" w:line="480" w:lineRule="auto"/>
        <w:ind w:left="131" w:right="5387"/>
        <w:rPr>
          <w:rFonts w:cs="Arial"/>
        </w:rPr>
      </w:pPr>
      <w:r w:rsidRPr="00EC60CA">
        <w:rPr>
          <w:rFonts w:cs="Arial"/>
        </w:rPr>
        <w:t>Medicare Provider Number:</w:t>
      </w:r>
      <w:r w:rsidRPr="001421BF">
        <w:rPr>
          <w:rFonts w:cs="Arial"/>
          <w:u w:val="single" w:color="000000"/>
        </w:rPr>
        <w:tab/>
      </w:r>
      <w:r w:rsidRPr="001421BF">
        <w:rPr>
          <w:rFonts w:cs="Arial"/>
        </w:rPr>
        <w:t>_ Employer Identification Number:</w:t>
      </w:r>
      <w:r w:rsidRPr="00717BEA">
        <w:rPr>
          <w:rFonts w:cs="Arial"/>
          <w:u w:val="single" w:color="000000"/>
        </w:rPr>
        <w:tab/>
      </w:r>
      <w:r w:rsidRPr="00717BEA">
        <w:rPr>
          <w:rFonts w:cs="Arial"/>
          <w:u w:val="single" w:color="000000"/>
        </w:rPr>
        <w:tab/>
      </w:r>
      <w:r w:rsidRPr="00F03865">
        <w:rPr>
          <w:rFonts w:cs="Arial"/>
        </w:rPr>
        <w:t>_</w:t>
      </w:r>
    </w:p>
    <w:p w:rsidR="00604392" w:rsidRPr="00EC60CA" w:rsidRDefault="00AD57B5" w:rsidP="00EC60CA">
      <w:pPr>
        <w:pStyle w:val="BodyText"/>
        <w:tabs>
          <w:tab w:val="left" w:pos="5700"/>
          <w:tab w:val="left" w:pos="7559"/>
          <w:tab w:val="left" w:pos="9124"/>
          <w:tab w:val="left" w:pos="10080"/>
        </w:tabs>
        <w:spacing w:before="6" w:line="479" w:lineRule="auto"/>
        <w:ind w:right="120"/>
        <w:jc w:val="both"/>
        <w:rPr>
          <w:rFonts w:cs="Arial"/>
          <w:u w:val="single"/>
        </w:rPr>
      </w:pPr>
      <w:r w:rsidRPr="00EC60CA">
        <w:rPr>
          <w:rFonts w:cs="Arial"/>
        </w:rPr>
        <w:t>Hospital Street Address</w:t>
      </w:r>
      <w:r w:rsidR="00604392" w:rsidRPr="001421BF">
        <w:rPr>
          <w:rFonts w:cs="Arial"/>
        </w:rPr>
        <w:t xml:space="preserve"> (PO Boxes are not allowed)</w:t>
      </w:r>
      <w:r w:rsidRPr="001421BF">
        <w:rPr>
          <w:rFonts w:cs="Arial"/>
        </w:rPr>
        <w:t>:</w:t>
      </w:r>
      <w:r w:rsidRPr="00717BEA">
        <w:rPr>
          <w:rFonts w:cs="Arial"/>
          <w:u w:val="single" w:color="000000"/>
        </w:rPr>
        <w:tab/>
      </w:r>
      <w:r w:rsidRPr="00717BEA">
        <w:rPr>
          <w:rFonts w:cs="Arial"/>
          <w:u w:val="single" w:color="000000"/>
        </w:rPr>
        <w:tab/>
      </w:r>
      <w:r w:rsidRPr="00717BEA">
        <w:rPr>
          <w:rFonts w:cs="Arial"/>
          <w:u w:val="single" w:color="000000"/>
        </w:rPr>
        <w:tab/>
      </w:r>
      <w:r w:rsidRPr="00F03865">
        <w:rPr>
          <w:rFonts w:cs="Arial"/>
        </w:rPr>
        <w:t>_</w:t>
      </w:r>
      <w:r w:rsidR="00604392" w:rsidRPr="00F03865">
        <w:rPr>
          <w:rFonts w:cs="Arial"/>
          <w:u w:val="single"/>
        </w:rPr>
        <w:tab/>
      </w:r>
    </w:p>
    <w:p w:rsidR="00604392" w:rsidRPr="00E23B0A" w:rsidRDefault="00AD57B5" w:rsidP="00EC60CA">
      <w:pPr>
        <w:pStyle w:val="BodyText"/>
        <w:tabs>
          <w:tab w:val="left" w:pos="5700"/>
          <w:tab w:val="left" w:pos="7559"/>
          <w:tab w:val="left" w:pos="9124"/>
          <w:tab w:val="left" w:pos="10080"/>
        </w:tabs>
        <w:spacing w:before="6" w:line="479" w:lineRule="auto"/>
        <w:ind w:right="120"/>
        <w:jc w:val="both"/>
        <w:rPr>
          <w:rFonts w:cs="Arial"/>
        </w:rPr>
      </w:pPr>
      <w:r w:rsidRPr="00EC60CA">
        <w:rPr>
          <w:rFonts w:cs="Arial"/>
        </w:rPr>
        <w:t>City:</w:t>
      </w:r>
      <w:r w:rsidRPr="00EC60CA">
        <w:rPr>
          <w:rFonts w:cs="Arial"/>
          <w:u w:val="single" w:color="000000"/>
        </w:rPr>
        <w:tab/>
      </w:r>
      <w:proofErr w:type="gramStart"/>
      <w:r w:rsidRPr="001421BF">
        <w:rPr>
          <w:rFonts w:cs="Arial"/>
        </w:rPr>
        <w:t>_  State</w:t>
      </w:r>
      <w:proofErr w:type="gramEnd"/>
      <w:r w:rsidRPr="00E23B0A">
        <w:rPr>
          <w:rFonts w:cs="Arial"/>
        </w:rPr>
        <w:t>:</w:t>
      </w:r>
      <w:r w:rsidRPr="00E23B0A">
        <w:rPr>
          <w:rFonts w:cs="Arial"/>
          <w:u w:val="single" w:color="000000"/>
        </w:rPr>
        <w:tab/>
      </w:r>
      <w:r w:rsidRPr="00E23B0A">
        <w:rPr>
          <w:rFonts w:cs="Arial"/>
        </w:rPr>
        <w:t>ZIP:</w:t>
      </w:r>
      <w:r w:rsidRPr="00E23B0A">
        <w:rPr>
          <w:rFonts w:cs="Arial"/>
          <w:u w:val="single" w:color="000000"/>
        </w:rPr>
        <w:tab/>
      </w:r>
      <w:r w:rsidRPr="001421BF">
        <w:rPr>
          <w:rFonts w:cs="Arial"/>
        </w:rPr>
        <w:t xml:space="preserve">_ </w:t>
      </w:r>
    </w:p>
    <w:p w:rsidR="005160A9" w:rsidRPr="001421BF" w:rsidRDefault="00AD57B5" w:rsidP="00EC60CA">
      <w:pPr>
        <w:pStyle w:val="BodyText"/>
        <w:tabs>
          <w:tab w:val="left" w:pos="5700"/>
          <w:tab w:val="left" w:pos="7559"/>
          <w:tab w:val="left" w:pos="9124"/>
          <w:tab w:val="left" w:pos="10080"/>
        </w:tabs>
        <w:spacing w:before="6" w:line="479" w:lineRule="auto"/>
        <w:ind w:right="120"/>
        <w:jc w:val="both"/>
        <w:rPr>
          <w:rFonts w:cs="Arial"/>
        </w:rPr>
      </w:pPr>
      <w:r w:rsidRPr="00E23B0A">
        <w:rPr>
          <w:rFonts w:cs="Arial"/>
        </w:rPr>
        <w:t xml:space="preserve">Hospital Billing Address (if different): </w:t>
      </w:r>
      <w:r w:rsidRPr="00E23B0A">
        <w:rPr>
          <w:rFonts w:cs="Arial"/>
          <w:u w:val="single" w:color="000000"/>
        </w:rPr>
        <w:t xml:space="preserve"> </w:t>
      </w:r>
      <w:r w:rsidRPr="001421BF">
        <w:rPr>
          <w:rFonts w:cs="Arial"/>
          <w:u w:val="single" w:color="000000"/>
        </w:rPr>
        <w:tab/>
      </w:r>
      <w:r w:rsidRPr="001421BF">
        <w:rPr>
          <w:rFonts w:cs="Arial"/>
          <w:u w:val="single" w:color="000000"/>
        </w:rPr>
        <w:tab/>
      </w:r>
      <w:r w:rsidRPr="001421BF">
        <w:rPr>
          <w:rFonts w:cs="Arial"/>
          <w:u w:val="single" w:color="000000"/>
        </w:rPr>
        <w:tab/>
      </w:r>
      <w:r w:rsidRPr="001421BF">
        <w:rPr>
          <w:rFonts w:cs="Arial"/>
          <w:u w:val="single" w:color="000000"/>
        </w:rPr>
        <w:tab/>
      </w:r>
    </w:p>
    <w:p w:rsidR="005160A9" w:rsidRPr="00F03865" w:rsidRDefault="00AD57B5" w:rsidP="00E23B0A">
      <w:pPr>
        <w:pStyle w:val="BodyText"/>
        <w:tabs>
          <w:tab w:val="left" w:pos="5700"/>
          <w:tab w:val="left" w:pos="7559"/>
          <w:tab w:val="left" w:pos="9151"/>
          <w:tab w:val="left" w:pos="10080"/>
        </w:tabs>
        <w:spacing w:before="7" w:line="478" w:lineRule="auto"/>
        <w:ind w:right="870" w:hanging="1"/>
        <w:rPr>
          <w:rFonts w:cs="Arial"/>
        </w:rPr>
      </w:pPr>
      <w:r w:rsidRPr="00E23B0A">
        <w:rPr>
          <w:rFonts w:cs="Arial"/>
        </w:rPr>
        <w:t>City:</w:t>
      </w:r>
      <w:r w:rsidRPr="00E23B0A">
        <w:rPr>
          <w:rFonts w:cs="Arial"/>
          <w:u w:val="single" w:color="000000"/>
        </w:rPr>
        <w:tab/>
      </w:r>
      <w:proofErr w:type="gramStart"/>
      <w:r w:rsidRPr="001421BF">
        <w:rPr>
          <w:rFonts w:cs="Arial"/>
        </w:rPr>
        <w:t>_  State</w:t>
      </w:r>
      <w:proofErr w:type="gramEnd"/>
      <w:r w:rsidRPr="00E23B0A">
        <w:rPr>
          <w:rFonts w:cs="Arial"/>
        </w:rPr>
        <w:t>:</w:t>
      </w:r>
      <w:r w:rsidRPr="00E23B0A">
        <w:rPr>
          <w:rFonts w:cs="Arial"/>
          <w:u w:val="single" w:color="000000"/>
        </w:rPr>
        <w:tab/>
      </w:r>
      <w:r w:rsidRPr="00E23B0A">
        <w:rPr>
          <w:rFonts w:cs="Arial"/>
        </w:rPr>
        <w:t>ZIP:</w:t>
      </w:r>
      <w:r w:rsidRPr="00E23B0A">
        <w:rPr>
          <w:rFonts w:cs="Arial"/>
          <w:u w:val="single" w:color="000000"/>
        </w:rPr>
        <w:tab/>
      </w:r>
      <w:r w:rsidRPr="001421BF">
        <w:rPr>
          <w:rFonts w:cs="Arial"/>
        </w:rPr>
        <w:t>_ Hospital Shipping Address (if different</w:t>
      </w:r>
      <w:r w:rsidR="00604392" w:rsidRPr="00E23B0A">
        <w:rPr>
          <w:rFonts w:cs="Arial"/>
        </w:rPr>
        <w:t>; PO Boxes are not allowed</w:t>
      </w:r>
      <w:r w:rsidRPr="00E23B0A">
        <w:rPr>
          <w:rFonts w:cs="Arial"/>
        </w:rPr>
        <w:t xml:space="preserve">): </w:t>
      </w:r>
      <w:r w:rsidRPr="00E23B0A">
        <w:rPr>
          <w:rFonts w:cs="Arial"/>
          <w:u w:val="single" w:color="000000"/>
        </w:rPr>
        <w:t xml:space="preserve"> </w:t>
      </w:r>
      <w:r w:rsidRPr="001421BF">
        <w:rPr>
          <w:rFonts w:cs="Arial"/>
          <w:u w:val="single" w:color="000000"/>
        </w:rPr>
        <w:tab/>
      </w:r>
      <w:r w:rsidRPr="001421BF">
        <w:rPr>
          <w:rFonts w:cs="Arial"/>
          <w:u w:val="single" w:color="000000"/>
        </w:rPr>
        <w:tab/>
      </w:r>
      <w:r w:rsidR="00604392" w:rsidRPr="001421BF">
        <w:rPr>
          <w:rFonts w:cs="Arial"/>
          <w:u w:val="single" w:color="000000"/>
        </w:rPr>
        <w:tab/>
      </w:r>
    </w:p>
    <w:p w:rsidR="005160A9" w:rsidRPr="001421BF" w:rsidRDefault="00AD57B5">
      <w:pPr>
        <w:pStyle w:val="BodyText"/>
        <w:tabs>
          <w:tab w:val="left" w:pos="5700"/>
          <w:tab w:val="left" w:pos="7560"/>
          <w:tab w:val="left" w:pos="9151"/>
        </w:tabs>
        <w:spacing w:before="9"/>
        <w:rPr>
          <w:rFonts w:cs="Arial"/>
        </w:rPr>
      </w:pPr>
      <w:r w:rsidRPr="00E23B0A">
        <w:rPr>
          <w:rFonts w:cs="Arial"/>
        </w:rPr>
        <w:t>City:</w:t>
      </w:r>
      <w:r w:rsidRPr="00E23B0A">
        <w:rPr>
          <w:rFonts w:cs="Arial"/>
          <w:u w:val="single" w:color="000000"/>
        </w:rPr>
        <w:tab/>
      </w:r>
      <w:proofErr w:type="gramStart"/>
      <w:r w:rsidRPr="001421BF">
        <w:rPr>
          <w:rFonts w:cs="Arial"/>
        </w:rPr>
        <w:t>_  State</w:t>
      </w:r>
      <w:proofErr w:type="gramEnd"/>
      <w:r w:rsidRPr="00E23B0A">
        <w:rPr>
          <w:rFonts w:cs="Arial"/>
        </w:rPr>
        <w:t>:</w:t>
      </w:r>
      <w:r w:rsidRPr="00E23B0A">
        <w:rPr>
          <w:rFonts w:cs="Arial"/>
          <w:u w:val="single" w:color="000000"/>
        </w:rPr>
        <w:tab/>
      </w:r>
      <w:r w:rsidRPr="00E23B0A">
        <w:rPr>
          <w:rFonts w:cs="Arial"/>
        </w:rPr>
        <w:t>ZIP:</w:t>
      </w:r>
      <w:r w:rsidRPr="00E23B0A">
        <w:rPr>
          <w:rFonts w:cs="Arial"/>
          <w:u w:val="single" w:color="000000"/>
        </w:rPr>
        <w:tab/>
      </w:r>
      <w:r w:rsidRPr="001421BF">
        <w:rPr>
          <w:rFonts w:cs="Arial"/>
        </w:rPr>
        <w:t>_</w:t>
      </w:r>
    </w:p>
    <w:p w:rsidR="005160A9" w:rsidRPr="005C347A" w:rsidRDefault="005160A9">
      <w:pPr>
        <w:spacing w:before="2"/>
        <w:rPr>
          <w:rFonts w:ascii="Arial" w:eastAsia="Arial" w:hAnsi="Arial" w:cs="Arial"/>
          <w:sz w:val="20"/>
          <w:szCs w:val="20"/>
        </w:rPr>
      </w:pPr>
    </w:p>
    <w:p w:rsidR="005160A9" w:rsidRPr="005C347A" w:rsidRDefault="003C4F97">
      <w:pPr>
        <w:spacing w:line="200" w:lineRule="atLeast"/>
        <w:ind w:left="103"/>
        <w:rPr>
          <w:rFonts w:ascii="Arial" w:eastAsia="Arial" w:hAnsi="Arial" w:cs="Arial"/>
          <w:sz w:val="20"/>
          <w:szCs w:val="20"/>
        </w:rPr>
      </w:pPr>
      <w:r w:rsidRPr="001421BF">
        <w:rPr>
          <w:rFonts w:ascii="Arial" w:eastAsia="Arial" w:hAnsi="Arial" w:cs="Arial"/>
          <w:noProof/>
          <w:sz w:val="20"/>
          <w:szCs w:val="20"/>
        </w:rPr>
        <mc:AlternateContent>
          <mc:Choice Requires="wpg">
            <w:drawing>
              <wp:inline distT="0" distB="0" distL="0" distR="0" wp14:anchorId="46D2773A" wp14:editId="1334C803">
                <wp:extent cx="6346190" cy="144780"/>
                <wp:effectExtent l="0" t="0" r="0" b="0"/>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4780"/>
                          <a:chOff x="0" y="0"/>
                          <a:chExt cx="9994" cy="228"/>
                        </a:xfrm>
                      </wpg:grpSpPr>
                      <wpg:grpSp>
                        <wpg:cNvPr id="19" name="Group 18"/>
                        <wpg:cNvGrpSpPr>
                          <a:grpSpLocks/>
                        </wpg:cNvGrpSpPr>
                        <wpg:grpSpPr bwMode="auto">
                          <a:xfrm>
                            <a:off x="0" y="0"/>
                            <a:ext cx="9994" cy="228"/>
                            <a:chOff x="0" y="0"/>
                            <a:chExt cx="9994" cy="228"/>
                          </a:xfrm>
                        </wpg:grpSpPr>
                        <wps:wsp>
                          <wps:cNvPr id="20" name="Freeform 19"/>
                          <wps:cNvSpPr>
                            <a:spLocks/>
                          </wps:cNvSpPr>
                          <wps:spPr bwMode="auto">
                            <a:xfrm>
                              <a:off x="0" y="0"/>
                              <a:ext cx="9994" cy="228"/>
                            </a:xfrm>
                            <a:custGeom>
                              <a:avLst/>
                              <a:gdLst>
                                <a:gd name="T0" fmla="*/ 0 w 9994"/>
                                <a:gd name="T1" fmla="*/ 228 h 228"/>
                                <a:gd name="T2" fmla="*/ 9994 w 9994"/>
                                <a:gd name="T3" fmla="*/ 228 h 228"/>
                                <a:gd name="T4" fmla="*/ 9994 w 9994"/>
                                <a:gd name="T5" fmla="*/ 0 h 228"/>
                                <a:gd name="T6" fmla="*/ 0 w 9994"/>
                                <a:gd name="T7" fmla="*/ 0 h 228"/>
                                <a:gd name="T8" fmla="*/ 0 w 9994"/>
                                <a:gd name="T9" fmla="*/ 228 h 228"/>
                              </a:gdLst>
                              <a:ahLst/>
                              <a:cxnLst>
                                <a:cxn ang="0">
                                  <a:pos x="T0" y="T1"/>
                                </a:cxn>
                                <a:cxn ang="0">
                                  <a:pos x="T2" y="T3"/>
                                </a:cxn>
                                <a:cxn ang="0">
                                  <a:pos x="T4" y="T5"/>
                                </a:cxn>
                                <a:cxn ang="0">
                                  <a:pos x="T6" y="T7"/>
                                </a:cxn>
                                <a:cxn ang="0">
                                  <a:pos x="T8" y="T9"/>
                                </a:cxn>
                              </a:cxnLst>
                              <a:rect l="0" t="0" r="r" b="b"/>
                              <a:pathLst>
                                <a:path w="9994" h="228">
                                  <a:moveTo>
                                    <a:pt x="0" y="228"/>
                                  </a:moveTo>
                                  <a:lnTo>
                                    <a:pt x="9994" y="228"/>
                                  </a:lnTo>
                                  <a:lnTo>
                                    <a:pt x="9994" y="0"/>
                                  </a:lnTo>
                                  <a:lnTo>
                                    <a:pt x="0" y="0"/>
                                  </a:lnTo>
                                  <a:lnTo>
                                    <a:pt x="0" y="22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499.7pt;height:11.4pt;mso-position-horizontal-relative:char;mso-position-vertical-relative:line" coordsize="999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">
                <v:group id="Group 18" o:spid="_x0000_s1027" style="position:absolute;width:9994;height:228" coordsize="9994,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9" o:spid="_x0000_s1028" style="position:absolute;width:9994;height:228;visibility:visible;mso-wrap-style:square;v-text-anchor:top" coordsize="9994,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faMAA&#10;AADbAAAADwAAAGRycy9kb3ducmV2LnhtbERPy4rCMBTdC/MP4Q6401RF6VSjiDAgA+Jj/IBLc02r&#10;zU1pMrbj15uF4PJw3otVZytxp8aXjhWMhgkI4tzpko2C8+/3IAXhA7LGyjEp+CcPq+VHb4GZdi0f&#10;6X4KRsQQ9hkqKEKoMyl9XpBFP3Q1ceQurrEYImyM1A22MdxWcpwkM2mx5NhQYE2bgvLb6c8qSK/7&#10;9dePOTzO0+0m3bGZtdcJKtX/7NZzEIG68Ba/3FutYBzXx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faMAAAADbAAAADwAAAAAAAAAAAAAAAACYAgAAZHJzL2Rvd25y&#10;ZXYueG1sUEsFBgAAAAAEAAQA9QAAAIUDAAAAAA==&#10;" path="m,228r9994,l9994,,,,,228xe" fillcolor="#c1c1c1" stroked="f">
                    <v:path arrowok="t" o:connecttype="custom" o:connectlocs="0,228;9994,228;9994,0;0,0;0,228" o:connectangles="0,0,0,0,0"/>
                  </v:shape>
                </v:group>
                <w10:anchorlock/>
              </v:group>
            </w:pict>
          </mc:Fallback>
        </mc:AlternateContent>
      </w:r>
    </w:p>
    <w:p w:rsidR="00202520" w:rsidRPr="00E23B0A" w:rsidRDefault="00202520" w:rsidP="00E23B0A">
      <w:pPr>
        <w:pStyle w:val="Heading1"/>
        <w:tabs>
          <w:tab w:val="left" w:pos="380"/>
        </w:tabs>
        <w:spacing w:line="240" w:lineRule="exact"/>
        <w:ind w:left="379"/>
        <w:rPr>
          <w:rFonts w:cs="Arial"/>
          <w:b w:val="0"/>
          <w:bCs w:val="0"/>
        </w:rPr>
      </w:pPr>
    </w:p>
    <w:p w:rsidR="005160A9" w:rsidRPr="001421BF" w:rsidRDefault="00AD57B5">
      <w:pPr>
        <w:pStyle w:val="Heading1"/>
        <w:numPr>
          <w:ilvl w:val="0"/>
          <w:numId w:val="3"/>
        </w:numPr>
        <w:tabs>
          <w:tab w:val="left" w:pos="380"/>
        </w:tabs>
        <w:spacing w:line="240" w:lineRule="exact"/>
        <w:ind w:left="379" w:hanging="247"/>
        <w:rPr>
          <w:rFonts w:cs="Arial"/>
          <w:b w:val="0"/>
          <w:bCs w:val="0"/>
        </w:rPr>
      </w:pPr>
      <w:r w:rsidRPr="00E23B0A">
        <w:rPr>
          <w:rFonts w:cs="Arial"/>
        </w:rPr>
        <w:t>Eligibility Criteria</w:t>
      </w:r>
    </w:p>
    <w:p w:rsidR="005160A9" w:rsidRPr="005C347A" w:rsidRDefault="005160A9">
      <w:pPr>
        <w:spacing w:before="4"/>
        <w:rPr>
          <w:rFonts w:ascii="Arial" w:eastAsia="Arial" w:hAnsi="Arial" w:cs="Arial"/>
          <w:b/>
          <w:bCs/>
          <w:sz w:val="20"/>
          <w:szCs w:val="20"/>
        </w:rPr>
      </w:pPr>
    </w:p>
    <w:p w:rsidR="00604392" w:rsidRPr="001421BF" w:rsidRDefault="005837B9" w:rsidP="00E23B0A">
      <w:pPr>
        <w:pStyle w:val="BodyText"/>
        <w:tabs>
          <w:tab w:val="left" w:pos="540"/>
          <w:tab w:val="left" w:pos="5070"/>
          <w:tab w:val="left" w:pos="5460"/>
        </w:tabs>
        <w:ind w:left="540" w:right="120" w:hanging="360"/>
        <w:rPr>
          <w:rFonts w:cs="Arial"/>
        </w:rPr>
      </w:pPr>
      <w:r w:rsidRPr="001421BF">
        <w:rPr>
          <w:rFonts w:cs="Arial"/>
        </w:rPr>
        <w:sym w:font="Wingdings" w:char="F06F"/>
      </w:r>
      <w:r w:rsidRPr="001421BF">
        <w:rPr>
          <w:rFonts w:cs="Arial"/>
        </w:rPr>
        <w:tab/>
      </w:r>
      <w:r w:rsidR="00604392" w:rsidRPr="00E23B0A">
        <w:rPr>
          <w:rFonts w:cs="Arial"/>
          <w:b/>
        </w:rPr>
        <w:t>Entity is a Free Standing Can</w:t>
      </w:r>
      <w:r w:rsidRPr="00E23B0A">
        <w:rPr>
          <w:rFonts w:cs="Arial"/>
          <w:b/>
        </w:rPr>
        <w:t xml:space="preserve">cer Hospital defined by section </w:t>
      </w:r>
      <w:r w:rsidR="00604392" w:rsidRPr="00E23B0A">
        <w:rPr>
          <w:rFonts w:cs="Arial"/>
          <w:b/>
        </w:rPr>
        <w:t>1886(d</w:t>
      </w:r>
      <w:proofErr w:type="gramStart"/>
      <w:r w:rsidR="00604392" w:rsidRPr="00E23B0A">
        <w:rPr>
          <w:rFonts w:cs="Arial"/>
          <w:b/>
        </w:rPr>
        <w:t>)(</w:t>
      </w:r>
      <w:proofErr w:type="gramEnd"/>
      <w:r w:rsidR="00604392" w:rsidRPr="00E23B0A">
        <w:rPr>
          <w:rFonts w:cs="Arial"/>
          <w:b/>
        </w:rPr>
        <w:t>1)(B)(v) of the Social Security Act, and this status is recognized by CMS.</w:t>
      </w:r>
    </w:p>
    <w:p w:rsidR="005837B9" w:rsidRPr="00E23B0A" w:rsidRDefault="005837B9" w:rsidP="00E23B0A">
      <w:pPr>
        <w:pStyle w:val="BodyText"/>
        <w:tabs>
          <w:tab w:val="left" w:pos="492"/>
          <w:tab w:val="left" w:pos="4169"/>
          <w:tab w:val="left" w:pos="4682"/>
          <w:tab w:val="left" w:pos="5070"/>
          <w:tab w:val="left" w:pos="5460"/>
        </w:tabs>
        <w:ind w:left="491" w:right="120"/>
        <w:rPr>
          <w:rFonts w:cs="Arial"/>
        </w:rPr>
      </w:pPr>
    </w:p>
    <w:p w:rsidR="00E9293A" w:rsidRPr="00967A36" w:rsidRDefault="00E9293A" w:rsidP="00E9293A">
      <w:pPr>
        <w:pStyle w:val="BodyText"/>
        <w:numPr>
          <w:ilvl w:val="0"/>
          <w:numId w:val="18"/>
        </w:numPr>
        <w:tabs>
          <w:tab w:val="left" w:pos="492"/>
          <w:tab w:val="left" w:pos="4169"/>
          <w:tab w:val="left" w:pos="4682"/>
          <w:tab w:val="left" w:pos="5070"/>
          <w:tab w:val="left" w:pos="5460"/>
          <w:tab w:val="left" w:pos="7200"/>
        </w:tabs>
        <w:ind w:right="2730" w:hanging="359"/>
      </w:pPr>
      <w:r w:rsidRPr="00967A36">
        <w:t>Disproportionate Share Adjustment Percentage:</w:t>
      </w:r>
      <w:r w:rsidRPr="00967A36">
        <w:rPr>
          <w:u w:val="single" w:color="000000"/>
        </w:rPr>
        <w:tab/>
      </w:r>
      <w:r w:rsidRPr="00967A36">
        <w:rPr>
          <w:u w:val="single" w:color="000000"/>
        </w:rPr>
        <w:tab/>
      </w:r>
      <w:r w:rsidRPr="00967A36">
        <w:t>% based on</w:t>
      </w:r>
    </w:p>
    <w:p w:rsidR="00E9293A" w:rsidRDefault="00E9293A" w:rsidP="00E9293A">
      <w:pPr>
        <w:pStyle w:val="BodyText"/>
        <w:tabs>
          <w:tab w:val="left" w:pos="492"/>
          <w:tab w:val="left" w:pos="4170"/>
          <w:tab w:val="left" w:pos="4682"/>
          <w:tab w:val="left" w:pos="5070"/>
          <w:tab w:val="left" w:pos="5462"/>
        </w:tabs>
        <w:ind w:left="491" w:right="2010"/>
        <w:rPr>
          <w:rFonts w:cs="Arial"/>
        </w:rPr>
      </w:pPr>
      <w:r>
        <w:rPr>
          <w:rFonts w:cs="Arial"/>
        </w:rPr>
        <w:t xml:space="preserve">Medicare Cost Reporting Period:  __ / __ / ____ </w:t>
      </w:r>
      <w:proofErr w:type="gramStart"/>
      <w:r>
        <w:rPr>
          <w:rFonts w:cs="Arial"/>
        </w:rPr>
        <w:t xml:space="preserve">– </w:t>
      </w:r>
      <w:r>
        <w:rPr>
          <w:rFonts w:cs="Arial"/>
          <w:u w:val="single"/>
        </w:rPr>
        <w:t xml:space="preserve"> </w:t>
      </w:r>
      <w:r>
        <w:rPr>
          <w:rFonts w:cs="Arial"/>
        </w:rPr>
        <w:t>_</w:t>
      </w:r>
      <w:proofErr w:type="gramEnd"/>
      <w:r>
        <w:rPr>
          <w:rFonts w:cs="Arial"/>
        </w:rPr>
        <w:t>_ / __ / ____</w:t>
      </w:r>
    </w:p>
    <w:p w:rsidR="00E9293A" w:rsidRDefault="00E9293A" w:rsidP="00E9293A">
      <w:pPr>
        <w:pStyle w:val="BodyText"/>
        <w:tabs>
          <w:tab w:val="left" w:pos="492"/>
          <w:tab w:val="left" w:pos="4169"/>
          <w:tab w:val="left" w:pos="4682"/>
          <w:tab w:val="left" w:pos="5070"/>
          <w:tab w:val="left" w:pos="5460"/>
        </w:tabs>
        <w:ind w:left="491" w:right="3681"/>
        <w:rPr>
          <w:rFonts w:cs="Arial"/>
        </w:rPr>
      </w:pPr>
      <w:r>
        <w:rPr>
          <w:rFonts w:cs="Arial"/>
        </w:rPr>
        <w:t>Filing Date:  __ / __ / ____</w:t>
      </w:r>
    </w:p>
    <w:p w:rsidR="00E9293A" w:rsidRDefault="00E9293A" w:rsidP="00E9293A">
      <w:pPr>
        <w:pStyle w:val="BodyText"/>
        <w:tabs>
          <w:tab w:val="left" w:pos="492"/>
          <w:tab w:val="left" w:pos="4169"/>
          <w:tab w:val="left" w:pos="4682"/>
          <w:tab w:val="left" w:pos="5070"/>
          <w:tab w:val="left" w:pos="5460"/>
        </w:tabs>
        <w:ind w:left="491" w:right="3681"/>
        <w:rPr>
          <w:rFonts w:cs="Arial"/>
        </w:rPr>
      </w:pPr>
    </w:p>
    <w:p w:rsidR="00E9293A" w:rsidRDefault="00E9293A" w:rsidP="00E9293A">
      <w:pPr>
        <w:pStyle w:val="ListParagraph"/>
        <w:numPr>
          <w:ilvl w:val="0"/>
          <w:numId w:val="18"/>
        </w:numPr>
        <w:tabs>
          <w:tab w:val="left" w:pos="1212"/>
        </w:tabs>
        <w:spacing w:line="242" w:lineRule="auto"/>
        <w:ind w:right="643"/>
        <w:rPr>
          <w:rFonts w:ascii="Arial" w:eastAsia="Arial" w:hAnsi="Arial" w:cs="Arial"/>
          <w:sz w:val="20"/>
          <w:szCs w:val="20"/>
        </w:rPr>
      </w:pPr>
      <w:r>
        <w:rPr>
          <w:rFonts w:ascii="Arial" w:eastAsia="Arial" w:hAnsi="Arial" w:cs="Arial"/>
          <w:sz w:val="20"/>
          <w:szCs w:val="20"/>
        </w:rPr>
        <w:t>Has the provider changed ownership during or since the end of the above cost reporting period?</w:t>
      </w:r>
    </w:p>
    <w:p w:rsidR="00E9293A" w:rsidRDefault="00E9293A" w:rsidP="00E9293A">
      <w:pPr>
        <w:pStyle w:val="ListParagraph"/>
        <w:numPr>
          <w:ilvl w:val="0"/>
          <w:numId w:val="20"/>
        </w:numPr>
        <w:tabs>
          <w:tab w:val="left" w:pos="1212"/>
        </w:tabs>
        <w:spacing w:line="242" w:lineRule="auto"/>
        <w:ind w:right="643"/>
        <w:rPr>
          <w:rFonts w:ascii="Arial" w:eastAsia="Arial" w:hAnsi="Arial" w:cs="Arial"/>
          <w:sz w:val="20"/>
          <w:szCs w:val="20"/>
        </w:rPr>
      </w:pPr>
      <w:r>
        <w:rPr>
          <w:rFonts w:ascii="Arial" w:eastAsia="Arial" w:hAnsi="Arial" w:cs="Arial"/>
          <w:sz w:val="20"/>
          <w:szCs w:val="20"/>
        </w:rPr>
        <w:t>Yes</w:t>
      </w:r>
      <w:r>
        <w:rPr>
          <w:rFonts w:ascii="Arial" w:eastAsia="Arial" w:hAnsi="Arial" w:cs="Arial"/>
          <w:sz w:val="20"/>
          <w:szCs w:val="20"/>
        </w:rPr>
        <w:tab/>
      </w:r>
      <w:r>
        <w:rPr>
          <w:rFonts w:ascii="Arial" w:eastAsia="Arial" w:hAnsi="Arial" w:cs="Arial"/>
          <w:sz w:val="20"/>
          <w:szCs w:val="20"/>
        </w:rPr>
        <w:tab/>
        <w:t xml:space="preserve">Effective date of ownership change: </w:t>
      </w:r>
      <w:r>
        <w:rPr>
          <w:rFonts w:cs="Arial"/>
        </w:rPr>
        <w:t>__ / __ / ____</w:t>
      </w:r>
    </w:p>
    <w:p w:rsidR="00E9293A" w:rsidRPr="000A1F44" w:rsidRDefault="00E9293A" w:rsidP="00E9293A">
      <w:pPr>
        <w:pStyle w:val="ListParagraph"/>
        <w:numPr>
          <w:ilvl w:val="0"/>
          <w:numId w:val="20"/>
        </w:numPr>
        <w:tabs>
          <w:tab w:val="left" w:pos="1212"/>
        </w:tabs>
        <w:spacing w:line="242" w:lineRule="auto"/>
        <w:ind w:right="643"/>
        <w:rPr>
          <w:rFonts w:ascii="Arial" w:eastAsia="Arial" w:hAnsi="Arial" w:cs="Arial"/>
          <w:sz w:val="20"/>
          <w:szCs w:val="20"/>
        </w:rPr>
      </w:pPr>
      <w:r>
        <w:rPr>
          <w:rFonts w:ascii="Arial" w:eastAsia="Arial" w:hAnsi="Arial" w:cs="Arial"/>
          <w:sz w:val="20"/>
          <w:szCs w:val="20"/>
        </w:rPr>
        <w:t>No</w:t>
      </w:r>
      <w:r>
        <w:rPr>
          <w:rFonts w:ascii="Arial" w:eastAsia="Arial" w:hAnsi="Arial"/>
          <w:sz w:val="20"/>
          <w:szCs w:val="20"/>
        </w:rPr>
        <w:br w:type="page"/>
      </w:r>
    </w:p>
    <w:p w:rsidR="00E9293A" w:rsidRDefault="00E9293A" w:rsidP="00E9293A">
      <w:pPr>
        <w:pStyle w:val="BodyText"/>
        <w:tabs>
          <w:tab w:val="left" w:pos="492"/>
          <w:tab w:val="left" w:pos="4169"/>
          <w:tab w:val="left" w:pos="4682"/>
          <w:tab w:val="left" w:pos="5070"/>
          <w:tab w:val="left" w:pos="5460"/>
        </w:tabs>
        <w:ind w:left="0" w:right="3681"/>
      </w:pPr>
    </w:p>
    <w:p w:rsidR="00E9293A" w:rsidRDefault="00E9293A" w:rsidP="00E9293A">
      <w:pPr>
        <w:pStyle w:val="BodyText"/>
        <w:numPr>
          <w:ilvl w:val="0"/>
          <w:numId w:val="18"/>
        </w:numPr>
        <w:tabs>
          <w:tab w:val="left" w:pos="492"/>
          <w:tab w:val="left" w:pos="4169"/>
          <w:tab w:val="left" w:pos="4682"/>
          <w:tab w:val="left" w:pos="5070"/>
          <w:tab w:val="left" w:pos="5460"/>
        </w:tabs>
        <w:ind w:right="3681"/>
      </w:pPr>
      <w:r>
        <w:t>Type of Control (as filed on cost report Worksheet S-2, Line 21)</w:t>
      </w:r>
    </w:p>
    <w:p w:rsidR="00E9293A" w:rsidRDefault="00E9293A" w:rsidP="00E9293A">
      <w:pPr>
        <w:pStyle w:val="BodyText"/>
        <w:tabs>
          <w:tab w:val="left" w:pos="492"/>
          <w:tab w:val="left" w:pos="4169"/>
          <w:tab w:val="left" w:pos="4682"/>
          <w:tab w:val="left" w:pos="5070"/>
          <w:tab w:val="left" w:pos="5460"/>
        </w:tabs>
        <w:ind w:left="493" w:right="3681"/>
      </w:pPr>
    </w:p>
    <w:tbl>
      <w:tblPr>
        <w:tblW w:w="0" w:type="auto"/>
        <w:tblInd w:w="132" w:type="dxa"/>
        <w:tblLook w:val="04A0" w:firstRow="1" w:lastRow="0" w:firstColumn="1" w:lastColumn="0" w:noHBand="0" w:noVBand="1"/>
      </w:tblPr>
      <w:tblGrid>
        <w:gridCol w:w="786"/>
        <w:gridCol w:w="3411"/>
        <w:gridCol w:w="1004"/>
        <w:gridCol w:w="3960"/>
      </w:tblGrid>
      <w:tr w:rsidR="00E9293A" w:rsidTr="00BA5C27">
        <w:tc>
          <w:tcPr>
            <w:tcW w:w="786" w:type="dxa"/>
          </w:tcPr>
          <w:p w:rsidR="00E9293A" w:rsidRDefault="00E9293A" w:rsidP="00E9293A">
            <w:pPr>
              <w:pStyle w:val="BodyText"/>
              <w:numPr>
                <w:ilvl w:val="0"/>
                <w:numId w:val="21"/>
              </w:numPr>
              <w:ind w:right="60"/>
            </w:pPr>
          </w:p>
        </w:tc>
        <w:tc>
          <w:tcPr>
            <w:tcW w:w="3411" w:type="dxa"/>
            <w:hideMark/>
          </w:tcPr>
          <w:p w:rsidR="00E9293A" w:rsidRDefault="00E9293A" w:rsidP="00BA5C27">
            <w:pPr>
              <w:pStyle w:val="BodyText"/>
              <w:ind w:left="0" w:right="60"/>
            </w:pPr>
            <w:r>
              <w:t>1 – Voluntary Nonprofit, Church</w:t>
            </w:r>
          </w:p>
        </w:tc>
        <w:tc>
          <w:tcPr>
            <w:tcW w:w="1004" w:type="dxa"/>
          </w:tcPr>
          <w:p w:rsidR="00E9293A" w:rsidRDefault="00E9293A" w:rsidP="00E9293A">
            <w:pPr>
              <w:pStyle w:val="BodyText"/>
              <w:numPr>
                <w:ilvl w:val="0"/>
                <w:numId w:val="22"/>
              </w:numPr>
              <w:ind w:right="60"/>
            </w:pPr>
          </w:p>
        </w:tc>
        <w:tc>
          <w:tcPr>
            <w:tcW w:w="3960" w:type="dxa"/>
            <w:hideMark/>
          </w:tcPr>
          <w:p w:rsidR="00E9293A" w:rsidRDefault="00E9293A" w:rsidP="00BA5C27">
            <w:pPr>
              <w:pStyle w:val="BodyText"/>
              <w:ind w:left="0" w:right="60"/>
            </w:pPr>
            <w:r>
              <w:t>8 – Governmental, City-County</w:t>
            </w:r>
          </w:p>
        </w:tc>
      </w:tr>
      <w:tr w:rsidR="00E9293A" w:rsidTr="00BA5C27">
        <w:tc>
          <w:tcPr>
            <w:tcW w:w="786" w:type="dxa"/>
          </w:tcPr>
          <w:p w:rsidR="00E9293A" w:rsidRDefault="00E9293A" w:rsidP="00E9293A">
            <w:pPr>
              <w:pStyle w:val="BodyText"/>
              <w:numPr>
                <w:ilvl w:val="0"/>
                <w:numId w:val="21"/>
              </w:numPr>
              <w:ind w:right="60"/>
            </w:pPr>
          </w:p>
        </w:tc>
        <w:tc>
          <w:tcPr>
            <w:tcW w:w="3411" w:type="dxa"/>
            <w:hideMark/>
          </w:tcPr>
          <w:p w:rsidR="00E9293A" w:rsidRDefault="00E9293A" w:rsidP="00BA5C27">
            <w:pPr>
              <w:pStyle w:val="BodyText"/>
              <w:ind w:left="0" w:right="-288"/>
            </w:pPr>
            <w:r>
              <w:t>2 – Voluntary Nonprofit, Other</w:t>
            </w:r>
          </w:p>
        </w:tc>
        <w:tc>
          <w:tcPr>
            <w:tcW w:w="1004" w:type="dxa"/>
          </w:tcPr>
          <w:p w:rsidR="00E9293A" w:rsidRDefault="00E9293A" w:rsidP="00E9293A">
            <w:pPr>
              <w:pStyle w:val="BodyText"/>
              <w:numPr>
                <w:ilvl w:val="0"/>
                <w:numId w:val="22"/>
              </w:numPr>
              <w:ind w:right="60"/>
            </w:pPr>
          </w:p>
        </w:tc>
        <w:tc>
          <w:tcPr>
            <w:tcW w:w="3960" w:type="dxa"/>
            <w:hideMark/>
          </w:tcPr>
          <w:p w:rsidR="00E9293A" w:rsidRDefault="00E9293A" w:rsidP="00BA5C27">
            <w:pPr>
              <w:pStyle w:val="BodyText"/>
              <w:ind w:left="0" w:right="60"/>
            </w:pPr>
            <w:r>
              <w:t>9 – Governmental, County</w:t>
            </w:r>
          </w:p>
        </w:tc>
      </w:tr>
      <w:tr w:rsidR="00E9293A" w:rsidTr="00BA5C27">
        <w:tc>
          <w:tcPr>
            <w:tcW w:w="786" w:type="dxa"/>
          </w:tcPr>
          <w:p w:rsidR="00E9293A" w:rsidRDefault="00E9293A" w:rsidP="00E9293A">
            <w:pPr>
              <w:pStyle w:val="BodyText"/>
              <w:numPr>
                <w:ilvl w:val="0"/>
                <w:numId w:val="21"/>
              </w:numPr>
              <w:ind w:right="60"/>
            </w:pPr>
          </w:p>
        </w:tc>
        <w:tc>
          <w:tcPr>
            <w:tcW w:w="3411" w:type="dxa"/>
            <w:hideMark/>
          </w:tcPr>
          <w:p w:rsidR="00E9293A" w:rsidRDefault="00E9293A" w:rsidP="00BA5C27">
            <w:pPr>
              <w:pStyle w:val="BodyText"/>
              <w:ind w:left="0" w:right="60"/>
            </w:pPr>
            <w:r>
              <w:t>3 – Proprietary, Individual</w:t>
            </w:r>
          </w:p>
        </w:tc>
        <w:tc>
          <w:tcPr>
            <w:tcW w:w="1004" w:type="dxa"/>
          </w:tcPr>
          <w:p w:rsidR="00E9293A" w:rsidRDefault="00E9293A" w:rsidP="00E9293A">
            <w:pPr>
              <w:pStyle w:val="BodyText"/>
              <w:numPr>
                <w:ilvl w:val="0"/>
                <w:numId w:val="22"/>
              </w:numPr>
              <w:ind w:right="-288"/>
            </w:pPr>
          </w:p>
        </w:tc>
        <w:tc>
          <w:tcPr>
            <w:tcW w:w="3960" w:type="dxa"/>
            <w:hideMark/>
          </w:tcPr>
          <w:p w:rsidR="00E9293A" w:rsidRDefault="00E9293A" w:rsidP="00BA5C27">
            <w:pPr>
              <w:pStyle w:val="BodyText"/>
              <w:ind w:left="0" w:right="-288"/>
            </w:pPr>
            <w:r>
              <w:t>10 – Governmental, State</w:t>
            </w:r>
          </w:p>
        </w:tc>
      </w:tr>
      <w:tr w:rsidR="00E9293A" w:rsidTr="00BA5C27">
        <w:tc>
          <w:tcPr>
            <w:tcW w:w="786" w:type="dxa"/>
          </w:tcPr>
          <w:p w:rsidR="00E9293A" w:rsidRDefault="00E9293A" w:rsidP="00E9293A">
            <w:pPr>
              <w:pStyle w:val="BodyText"/>
              <w:numPr>
                <w:ilvl w:val="0"/>
                <w:numId w:val="21"/>
              </w:numPr>
              <w:ind w:right="60"/>
            </w:pPr>
          </w:p>
        </w:tc>
        <w:tc>
          <w:tcPr>
            <w:tcW w:w="3411" w:type="dxa"/>
            <w:hideMark/>
          </w:tcPr>
          <w:p w:rsidR="00E9293A" w:rsidRDefault="00E9293A" w:rsidP="00BA5C27">
            <w:pPr>
              <w:pStyle w:val="BodyText"/>
              <w:ind w:left="0" w:right="60"/>
            </w:pPr>
            <w:r>
              <w:t>4 – Proprietary, Corporation</w:t>
            </w:r>
          </w:p>
        </w:tc>
        <w:tc>
          <w:tcPr>
            <w:tcW w:w="1004" w:type="dxa"/>
          </w:tcPr>
          <w:p w:rsidR="00E9293A" w:rsidRDefault="00E9293A" w:rsidP="00E9293A">
            <w:pPr>
              <w:pStyle w:val="BodyText"/>
              <w:numPr>
                <w:ilvl w:val="0"/>
                <w:numId w:val="22"/>
              </w:numPr>
              <w:ind w:right="60"/>
            </w:pPr>
          </w:p>
        </w:tc>
        <w:tc>
          <w:tcPr>
            <w:tcW w:w="3960" w:type="dxa"/>
            <w:hideMark/>
          </w:tcPr>
          <w:p w:rsidR="00E9293A" w:rsidRDefault="00E9293A" w:rsidP="00BA5C27">
            <w:pPr>
              <w:pStyle w:val="BodyText"/>
              <w:ind w:left="0" w:right="60"/>
            </w:pPr>
            <w:r>
              <w:t>11 – Governmental, Hospital District</w:t>
            </w:r>
          </w:p>
        </w:tc>
      </w:tr>
      <w:tr w:rsidR="00E9293A" w:rsidTr="00BA5C27">
        <w:tc>
          <w:tcPr>
            <w:tcW w:w="786" w:type="dxa"/>
          </w:tcPr>
          <w:p w:rsidR="00E9293A" w:rsidRDefault="00E9293A" w:rsidP="00E9293A">
            <w:pPr>
              <w:pStyle w:val="BodyText"/>
              <w:numPr>
                <w:ilvl w:val="0"/>
                <w:numId w:val="21"/>
              </w:numPr>
              <w:ind w:right="60"/>
            </w:pPr>
          </w:p>
        </w:tc>
        <w:tc>
          <w:tcPr>
            <w:tcW w:w="3411" w:type="dxa"/>
            <w:hideMark/>
          </w:tcPr>
          <w:p w:rsidR="00E9293A" w:rsidRDefault="00E9293A" w:rsidP="00BA5C27">
            <w:pPr>
              <w:pStyle w:val="BodyText"/>
              <w:ind w:left="0" w:right="60"/>
            </w:pPr>
            <w:r>
              <w:t>5 – Proprietary, Partnership</w:t>
            </w:r>
          </w:p>
        </w:tc>
        <w:tc>
          <w:tcPr>
            <w:tcW w:w="1004" w:type="dxa"/>
          </w:tcPr>
          <w:p w:rsidR="00E9293A" w:rsidRDefault="00E9293A" w:rsidP="00E9293A">
            <w:pPr>
              <w:pStyle w:val="BodyText"/>
              <w:numPr>
                <w:ilvl w:val="0"/>
                <w:numId w:val="22"/>
              </w:numPr>
              <w:ind w:right="60"/>
            </w:pPr>
          </w:p>
        </w:tc>
        <w:tc>
          <w:tcPr>
            <w:tcW w:w="3960" w:type="dxa"/>
            <w:hideMark/>
          </w:tcPr>
          <w:p w:rsidR="00E9293A" w:rsidRDefault="00E9293A" w:rsidP="00BA5C27">
            <w:pPr>
              <w:pStyle w:val="BodyText"/>
              <w:ind w:left="0" w:right="60"/>
            </w:pPr>
            <w:r>
              <w:t>12 – Governmental, City</w:t>
            </w:r>
          </w:p>
        </w:tc>
      </w:tr>
      <w:tr w:rsidR="00E9293A" w:rsidTr="00BA5C27">
        <w:tc>
          <w:tcPr>
            <w:tcW w:w="786" w:type="dxa"/>
          </w:tcPr>
          <w:p w:rsidR="00E9293A" w:rsidRDefault="00E9293A" w:rsidP="00E9293A">
            <w:pPr>
              <w:pStyle w:val="BodyText"/>
              <w:numPr>
                <w:ilvl w:val="0"/>
                <w:numId w:val="21"/>
              </w:numPr>
              <w:ind w:right="60"/>
            </w:pPr>
          </w:p>
        </w:tc>
        <w:tc>
          <w:tcPr>
            <w:tcW w:w="3411" w:type="dxa"/>
            <w:hideMark/>
          </w:tcPr>
          <w:p w:rsidR="00E9293A" w:rsidRDefault="00E9293A" w:rsidP="00BA5C27">
            <w:pPr>
              <w:pStyle w:val="BodyText"/>
              <w:ind w:left="0" w:right="60"/>
            </w:pPr>
            <w:r>
              <w:t>6 – Proprietary, Other</w:t>
            </w:r>
          </w:p>
        </w:tc>
        <w:tc>
          <w:tcPr>
            <w:tcW w:w="1004" w:type="dxa"/>
          </w:tcPr>
          <w:p w:rsidR="00E9293A" w:rsidRDefault="00E9293A" w:rsidP="00E9293A">
            <w:pPr>
              <w:pStyle w:val="BodyText"/>
              <w:numPr>
                <w:ilvl w:val="0"/>
                <w:numId w:val="22"/>
              </w:numPr>
              <w:ind w:right="60"/>
            </w:pPr>
          </w:p>
        </w:tc>
        <w:tc>
          <w:tcPr>
            <w:tcW w:w="3960" w:type="dxa"/>
            <w:hideMark/>
          </w:tcPr>
          <w:p w:rsidR="00E9293A" w:rsidRDefault="00E9293A" w:rsidP="00BA5C27">
            <w:pPr>
              <w:pStyle w:val="BodyText"/>
              <w:ind w:left="0" w:right="60"/>
            </w:pPr>
            <w:r>
              <w:t>13 – Governmental, Other</w:t>
            </w:r>
          </w:p>
        </w:tc>
      </w:tr>
      <w:tr w:rsidR="00E9293A" w:rsidTr="00BA5C27">
        <w:tc>
          <w:tcPr>
            <w:tcW w:w="786" w:type="dxa"/>
          </w:tcPr>
          <w:p w:rsidR="00E9293A" w:rsidRDefault="00E9293A" w:rsidP="00E9293A">
            <w:pPr>
              <w:pStyle w:val="BodyText"/>
              <w:numPr>
                <w:ilvl w:val="0"/>
                <w:numId w:val="21"/>
              </w:numPr>
              <w:ind w:right="60"/>
            </w:pPr>
          </w:p>
        </w:tc>
        <w:tc>
          <w:tcPr>
            <w:tcW w:w="3411" w:type="dxa"/>
            <w:hideMark/>
          </w:tcPr>
          <w:p w:rsidR="00E9293A" w:rsidRDefault="00E9293A" w:rsidP="00BA5C27">
            <w:pPr>
              <w:pStyle w:val="BodyText"/>
              <w:ind w:left="0" w:right="60"/>
            </w:pPr>
            <w:r>
              <w:t>7 – Government, Federal</w:t>
            </w:r>
          </w:p>
        </w:tc>
        <w:tc>
          <w:tcPr>
            <w:tcW w:w="1004" w:type="dxa"/>
          </w:tcPr>
          <w:p w:rsidR="00E9293A" w:rsidRDefault="00E9293A" w:rsidP="00BA5C27">
            <w:pPr>
              <w:pStyle w:val="BodyText"/>
              <w:ind w:left="0" w:right="60"/>
            </w:pPr>
          </w:p>
        </w:tc>
        <w:tc>
          <w:tcPr>
            <w:tcW w:w="3960" w:type="dxa"/>
          </w:tcPr>
          <w:p w:rsidR="00E9293A" w:rsidRDefault="00E9293A" w:rsidP="00BA5C27">
            <w:pPr>
              <w:pStyle w:val="BodyText"/>
              <w:ind w:left="0" w:right="60"/>
            </w:pPr>
          </w:p>
        </w:tc>
      </w:tr>
    </w:tbl>
    <w:p w:rsidR="00E9293A" w:rsidRDefault="00E9293A" w:rsidP="00E9293A">
      <w:pPr>
        <w:spacing w:before="7"/>
        <w:rPr>
          <w:rFonts w:ascii="Arial" w:eastAsia="Arial" w:hAnsi="Arial" w:cs="Arial"/>
          <w:sz w:val="20"/>
          <w:szCs w:val="20"/>
        </w:rPr>
      </w:pPr>
    </w:p>
    <w:p w:rsidR="00E9293A" w:rsidRDefault="00E9293A" w:rsidP="00E9293A">
      <w:pPr>
        <w:numPr>
          <w:ilvl w:val="0"/>
          <w:numId w:val="18"/>
        </w:numPr>
        <w:tabs>
          <w:tab w:val="left" w:pos="365"/>
        </w:tabs>
        <w:spacing w:before="75"/>
        <w:rPr>
          <w:rFonts w:ascii="Arial" w:eastAsia="Arial" w:hAnsi="Arial" w:cs="Arial"/>
          <w:sz w:val="20"/>
          <w:szCs w:val="20"/>
        </w:rPr>
      </w:pPr>
      <w:r>
        <w:rPr>
          <w:rFonts w:ascii="Arial"/>
          <w:sz w:val="20"/>
          <w:szCs w:val="20"/>
        </w:rPr>
        <w:t>Hospital Classification</w:t>
      </w:r>
    </w:p>
    <w:p w:rsidR="00E9293A" w:rsidRDefault="00E9293A" w:rsidP="00E9293A">
      <w:pPr>
        <w:spacing w:before="9"/>
        <w:rPr>
          <w:rFonts w:ascii="Arial" w:eastAsia="Arial" w:hAnsi="Arial" w:cs="Arial"/>
          <w:sz w:val="20"/>
          <w:szCs w:val="20"/>
        </w:rPr>
      </w:pPr>
    </w:p>
    <w:p w:rsidR="00E9293A" w:rsidRDefault="00E9293A" w:rsidP="00E9293A">
      <w:pPr>
        <w:pStyle w:val="BodyText"/>
        <w:numPr>
          <w:ilvl w:val="1"/>
          <w:numId w:val="23"/>
        </w:numPr>
        <w:tabs>
          <w:tab w:val="left" w:pos="725"/>
        </w:tabs>
        <w:ind w:firstLine="0"/>
        <w:rPr>
          <w:rFonts w:ascii="Wingdings" w:eastAsia="Wingdings" w:hAnsi="Wingdings" w:cs="Wingdings"/>
        </w:rPr>
      </w:pPr>
      <w:r>
        <w:t>Owned or Operated by State or Local Government</w:t>
      </w:r>
    </w:p>
    <w:p w:rsidR="00E9293A" w:rsidRDefault="00E9293A" w:rsidP="00E9293A">
      <w:pPr>
        <w:spacing w:before="10"/>
        <w:rPr>
          <w:rFonts w:ascii="Arial" w:eastAsia="Arial" w:hAnsi="Arial" w:cs="Arial"/>
          <w:i/>
          <w:sz w:val="19"/>
          <w:szCs w:val="19"/>
        </w:rPr>
      </w:pPr>
    </w:p>
    <w:p w:rsidR="00E9293A" w:rsidRDefault="00E9293A" w:rsidP="00E9293A">
      <w:pPr>
        <w:pStyle w:val="BodyText"/>
        <w:numPr>
          <w:ilvl w:val="1"/>
          <w:numId w:val="23"/>
        </w:numPr>
        <w:tabs>
          <w:tab w:val="left" w:pos="725"/>
        </w:tabs>
        <w:ind w:left="724"/>
        <w:rPr>
          <w:rFonts w:ascii="Wingdings" w:eastAsia="Wingdings" w:hAnsi="Wingdings" w:cs="Wingdings"/>
        </w:rPr>
      </w:pPr>
      <w:r>
        <w:t xml:space="preserve"> Private, Non-Profit Hospital with State/Local Government Contract</w:t>
      </w:r>
    </w:p>
    <w:p w:rsidR="00E9293A" w:rsidRDefault="00E9293A" w:rsidP="00E9293A">
      <w:pPr>
        <w:pStyle w:val="BodyText"/>
        <w:tabs>
          <w:tab w:val="left" w:pos="725"/>
        </w:tabs>
        <w:ind w:left="724"/>
        <w:rPr>
          <w:rFonts w:ascii="Wingdings" w:eastAsia="Wingdings" w:hAnsi="Wingdings" w:cs="Wingdings"/>
        </w:rPr>
      </w:pPr>
    </w:p>
    <w:p w:rsidR="00E9293A" w:rsidRDefault="00E9293A" w:rsidP="00E9293A">
      <w:pPr>
        <w:spacing w:before="2"/>
        <w:ind w:left="810" w:right="250"/>
        <w:rPr>
          <w:rFonts w:ascii="Arial" w:hAnsi="Arial" w:cs="Arial"/>
          <w:sz w:val="20"/>
          <w:szCs w:val="20"/>
          <w:u w:val="single"/>
        </w:rPr>
      </w:pPr>
      <w:r>
        <w:rPr>
          <w:rFonts w:ascii="Arial"/>
          <w:sz w:val="20"/>
          <w:szCs w:val="20"/>
        </w:rPr>
        <w:t xml:space="preserve">Contract start date: </w:t>
      </w:r>
      <w:r>
        <w:rPr>
          <w:rFonts w:cs="Arial"/>
        </w:rPr>
        <w:t>__ / __ / 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Contract end date: </w:t>
      </w:r>
      <w:r>
        <w:rPr>
          <w:rFonts w:cs="Arial"/>
        </w:rPr>
        <w:t>__ / __ / ____</w:t>
      </w:r>
    </w:p>
    <w:p w:rsidR="00E9293A" w:rsidRDefault="00E9293A" w:rsidP="00E9293A">
      <w:pPr>
        <w:spacing w:before="2"/>
        <w:ind w:left="810" w:right="250"/>
        <w:rPr>
          <w:rFonts w:ascii="Arial" w:eastAsia="Arial" w:hAnsi="Arial" w:cs="Arial"/>
          <w:sz w:val="20"/>
          <w:szCs w:val="20"/>
        </w:rPr>
      </w:pPr>
    </w:p>
    <w:p w:rsidR="00E9293A" w:rsidRDefault="00E9293A" w:rsidP="00E9293A">
      <w:pPr>
        <w:pStyle w:val="ListParagraph"/>
        <w:numPr>
          <w:ilvl w:val="1"/>
          <w:numId w:val="23"/>
        </w:numPr>
        <w:spacing w:before="2"/>
        <w:ind w:left="1080" w:right="250" w:hanging="270"/>
        <w:rPr>
          <w:rFonts w:ascii="Arial"/>
          <w:sz w:val="20"/>
          <w:szCs w:val="20"/>
        </w:rPr>
      </w:pPr>
      <w:r>
        <w:rPr>
          <w:rFonts w:ascii="Arial"/>
          <w:sz w:val="20"/>
          <w:szCs w:val="20"/>
        </w:rPr>
        <w:t>Check here if the entity</w:t>
      </w:r>
      <w:r>
        <w:rPr>
          <w:rFonts w:ascii="Arial"/>
          <w:sz w:val="20"/>
          <w:szCs w:val="20"/>
        </w:rPr>
        <w:t>’</w:t>
      </w:r>
      <w:r>
        <w:rPr>
          <w:rFonts w:ascii="Arial"/>
          <w:sz w:val="20"/>
          <w:szCs w:val="20"/>
        </w:rPr>
        <w:t>s contract is valid until cancelled.</w:t>
      </w:r>
    </w:p>
    <w:p w:rsidR="00E9293A" w:rsidRDefault="00E9293A" w:rsidP="00E9293A">
      <w:pPr>
        <w:spacing w:before="2"/>
        <w:ind w:left="810" w:right="250"/>
        <w:rPr>
          <w:rFonts w:ascii="Arial"/>
          <w:i/>
          <w:sz w:val="19"/>
        </w:rPr>
      </w:pPr>
    </w:p>
    <w:p w:rsidR="00E9293A" w:rsidRDefault="00E9293A" w:rsidP="00E9293A">
      <w:pPr>
        <w:ind w:left="450" w:right="160"/>
        <w:rPr>
          <w:rFonts w:ascii="Arial" w:hAnsi="Arial" w:cs="Arial"/>
          <w:color w:val="000000"/>
          <w:sz w:val="20"/>
          <w:szCs w:val="20"/>
        </w:rPr>
      </w:pPr>
      <w:r>
        <w:rPr>
          <w:rFonts w:ascii="Arial" w:hAnsi="Arial" w:cs="Arial"/>
          <w:b/>
          <w:color w:val="FF0000"/>
          <w:sz w:val="20"/>
          <w:szCs w:val="20"/>
        </w:rPr>
        <w:t>Warning:</w:t>
      </w:r>
      <w:r>
        <w:rPr>
          <w:rFonts w:ascii="Arial" w:hAnsi="Arial" w:cs="Arial"/>
          <w:color w:val="FF0000"/>
          <w:sz w:val="20"/>
          <w:szCs w:val="20"/>
        </w:rPr>
        <w:t xml:space="preserve"> </w:t>
      </w:r>
      <w:r>
        <w:rPr>
          <w:rFonts w:ascii="Arial" w:hAnsi="Arial" w:cs="Arial"/>
          <w:color w:val="000000"/>
          <w:sz w:val="20"/>
          <w:szCs w:val="20"/>
        </w:rPr>
        <w:t>The hospital must identify a government official that will be able to certify that the hospital organization is owned or operated by a unit of state or local government, or that the hospital organization has a valid contract to provide health care services to low income individuals who are not entitled to benefits under Title XVIII of the Social Security Act or eligible for assistance under the State plan of Title XIX of the Social Security act, as appropriate.</w:t>
      </w:r>
    </w:p>
    <w:p w:rsidR="00E9293A" w:rsidRDefault="00E9293A" w:rsidP="00E9293A">
      <w:pPr>
        <w:ind w:left="450" w:right="160"/>
        <w:rPr>
          <w:rFonts w:ascii="Arial" w:hAnsi="Arial" w:cs="Arial"/>
          <w:color w:val="000000"/>
          <w:sz w:val="20"/>
          <w:szCs w:val="20"/>
        </w:rPr>
      </w:pPr>
    </w:p>
    <w:p w:rsidR="00E9293A" w:rsidRDefault="00E9293A" w:rsidP="00E9293A">
      <w:pPr>
        <w:ind w:left="450" w:right="160"/>
        <w:rPr>
          <w:rFonts w:ascii="Arial" w:hAnsi="Arial" w:cs="Arial"/>
          <w:color w:val="FF0000"/>
          <w:sz w:val="20"/>
          <w:szCs w:val="20"/>
          <w:lang w:val="en"/>
        </w:rPr>
      </w:pPr>
      <w:r>
        <w:rPr>
          <w:rFonts w:ascii="Arial" w:hAnsi="Arial" w:cs="Arial"/>
          <w:color w:val="000000"/>
          <w:sz w:val="20"/>
          <w:szCs w:val="20"/>
        </w:rPr>
        <w:t xml:space="preserve">The specified official will receive an e-mail from HRSA’s Office of Pharmacy Affairs requesting this certification; he or she must respond with the next five calendar days. </w:t>
      </w:r>
      <w:r>
        <w:rPr>
          <w:rFonts w:ascii="Arial" w:hAnsi="Arial" w:cs="Arial"/>
          <w:color w:val="FF0000"/>
          <w:sz w:val="20"/>
          <w:szCs w:val="20"/>
        </w:rPr>
        <w:t> If the government official does not confirm the hospital’s status by the deadline, the registration will be deleted.  </w:t>
      </w:r>
      <w:r>
        <w:rPr>
          <w:rFonts w:ascii="Arial" w:hAnsi="Arial" w:cs="Arial"/>
          <w:color w:val="FF0000"/>
          <w:sz w:val="20"/>
          <w:szCs w:val="20"/>
          <w:lang w:val="en"/>
        </w:rPr>
        <w:t>It is the hospital’s responsibility to ensure that the government official’s email address is correct, and that he or she is available to respond within 5 calendar days.</w:t>
      </w:r>
    </w:p>
    <w:p w:rsidR="00E9293A" w:rsidRDefault="00E9293A" w:rsidP="00E9293A">
      <w:pPr>
        <w:pStyle w:val="ListParagraph"/>
        <w:tabs>
          <w:tab w:val="left" w:pos="1212"/>
        </w:tabs>
        <w:spacing w:line="242" w:lineRule="auto"/>
        <w:ind w:left="493" w:right="643"/>
        <w:rPr>
          <w:rFonts w:ascii="Arial" w:eastAsia="Arial" w:hAnsi="Arial" w:cs="Arial"/>
          <w:sz w:val="20"/>
          <w:szCs w:val="20"/>
        </w:rPr>
      </w:pPr>
    </w:p>
    <w:p w:rsidR="00E9293A" w:rsidRDefault="00E9293A" w:rsidP="00E9293A">
      <w:pPr>
        <w:pStyle w:val="ListParagraph"/>
        <w:tabs>
          <w:tab w:val="left" w:pos="1212"/>
          <w:tab w:val="left" w:leader="underscore" w:pos="5040"/>
          <w:tab w:val="left" w:leader="underscore" w:pos="9360"/>
        </w:tabs>
        <w:spacing w:line="242" w:lineRule="auto"/>
        <w:ind w:left="493" w:right="643"/>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Title:</w:t>
      </w:r>
      <w:r>
        <w:rPr>
          <w:rFonts w:ascii="Arial" w:eastAsia="Arial" w:hAnsi="Arial" w:cs="Arial"/>
          <w:sz w:val="20"/>
          <w:szCs w:val="20"/>
        </w:rPr>
        <w:tab/>
      </w:r>
    </w:p>
    <w:p w:rsidR="00E9293A" w:rsidRDefault="00E9293A" w:rsidP="00E9293A">
      <w:pPr>
        <w:pStyle w:val="ListParagraph"/>
        <w:tabs>
          <w:tab w:val="left" w:pos="1212"/>
          <w:tab w:val="left" w:leader="underscore" w:pos="5040"/>
          <w:tab w:val="left" w:leader="underscore" w:pos="9360"/>
        </w:tabs>
        <w:spacing w:line="242" w:lineRule="auto"/>
        <w:ind w:left="493" w:right="643"/>
        <w:rPr>
          <w:rFonts w:ascii="Arial" w:eastAsia="Arial" w:hAnsi="Arial" w:cs="Arial"/>
          <w:sz w:val="20"/>
          <w:szCs w:val="20"/>
        </w:rPr>
      </w:pPr>
    </w:p>
    <w:p w:rsidR="00E9293A" w:rsidRDefault="00E9293A" w:rsidP="00E9293A">
      <w:pPr>
        <w:pStyle w:val="ListParagraph"/>
        <w:tabs>
          <w:tab w:val="left" w:pos="1212"/>
          <w:tab w:val="left" w:leader="underscore" w:pos="9360"/>
        </w:tabs>
        <w:spacing w:line="242" w:lineRule="auto"/>
        <w:ind w:left="493" w:right="643"/>
        <w:rPr>
          <w:rFonts w:ascii="Arial" w:eastAsia="Arial" w:hAnsi="Arial" w:cs="Arial"/>
          <w:sz w:val="20"/>
          <w:szCs w:val="20"/>
        </w:rPr>
      </w:pPr>
      <w:r>
        <w:rPr>
          <w:rFonts w:ascii="Arial" w:eastAsia="Arial" w:hAnsi="Arial" w:cs="Arial"/>
          <w:sz w:val="20"/>
          <w:szCs w:val="20"/>
        </w:rPr>
        <w:t>Government Organization:</w:t>
      </w:r>
      <w:r>
        <w:rPr>
          <w:rFonts w:ascii="Arial" w:eastAsia="Arial" w:hAnsi="Arial" w:cs="Arial"/>
          <w:sz w:val="20"/>
          <w:szCs w:val="20"/>
        </w:rPr>
        <w:tab/>
      </w:r>
    </w:p>
    <w:p w:rsidR="00E9293A" w:rsidRDefault="00E9293A" w:rsidP="00E9293A">
      <w:pPr>
        <w:pStyle w:val="ListParagraph"/>
        <w:tabs>
          <w:tab w:val="left" w:pos="1212"/>
          <w:tab w:val="left" w:leader="underscore" w:pos="9360"/>
        </w:tabs>
        <w:spacing w:line="242" w:lineRule="auto"/>
        <w:ind w:left="493" w:right="643"/>
        <w:rPr>
          <w:rFonts w:ascii="Arial" w:eastAsia="Arial" w:hAnsi="Arial" w:cs="Arial"/>
          <w:sz w:val="20"/>
          <w:szCs w:val="20"/>
        </w:rPr>
      </w:pPr>
    </w:p>
    <w:p w:rsidR="00E9293A" w:rsidRDefault="00E9293A" w:rsidP="00E9293A">
      <w:pPr>
        <w:pStyle w:val="ListParagraph"/>
        <w:tabs>
          <w:tab w:val="left" w:pos="1212"/>
          <w:tab w:val="left" w:leader="underscore" w:pos="5040"/>
          <w:tab w:val="left" w:leader="underscore" w:pos="9360"/>
        </w:tabs>
        <w:spacing w:line="242" w:lineRule="auto"/>
        <w:ind w:left="493" w:right="643"/>
        <w:rPr>
          <w:rFonts w:ascii="Arial" w:eastAsia="Arial" w:hAnsi="Arial" w:cs="Arial"/>
          <w:sz w:val="20"/>
          <w:szCs w:val="20"/>
        </w:rPr>
      </w:pPr>
      <w:r>
        <w:rPr>
          <w:rFonts w:ascii="Arial" w:eastAsia="Arial" w:hAnsi="Arial" w:cs="Arial"/>
          <w:sz w:val="20"/>
          <w:szCs w:val="20"/>
        </w:rPr>
        <w:t>Phone:</w:t>
      </w:r>
      <w:r>
        <w:rPr>
          <w:rFonts w:ascii="Arial" w:eastAsia="Arial" w:hAnsi="Arial" w:cs="Arial"/>
          <w:sz w:val="20"/>
          <w:szCs w:val="20"/>
        </w:rPr>
        <w:tab/>
      </w:r>
      <w:r>
        <w:rPr>
          <w:rFonts w:ascii="Arial" w:eastAsia="Arial" w:hAnsi="Arial" w:cs="Arial"/>
          <w:sz w:val="20"/>
          <w:szCs w:val="20"/>
        </w:rPr>
        <w:tab/>
        <w:t>Ext.:</w:t>
      </w:r>
      <w:r>
        <w:rPr>
          <w:rFonts w:ascii="Arial" w:eastAsia="Arial" w:hAnsi="Arial" w:cs="Arial"/>
          <w:sz w:val="20"/>
          <w:szCs w:val="20"/>
        </w:rPr>
        <w:tab/>
      </w:r>
    </w:p>
    <w:p w:rsidR="00E9293A" w:rsidRDefault="00E9293A" w:rsidP="00E9293A">
      <w:pPr>
        <w:pStyle w:val="ListParagraph"/>
        <w:tabs>
          <w:tab w:val="left" w:leader="underscore" w:pos="9360"/>
        </w:tabs>
        <w:spacing w:line="242" w:lineRule="auto"/>
        <w:ind w:left="493" w:right="643"/>
        <w:rPr>
          <w:rFonts w:ascii="Arial" w:eastAsia="Arial" w:hAnsi="Arial" w:cs="Arial"/>
          <w:sz w:val="20"/>
          <w:szCs w:val="20"/>
        </w:rPr>
      </w:pPr>
    </w:p>
    <w:p w:rsidR="00E9293A" w:rsidRDefault="00E9293A" w:rsidP="00E9293A">
      <w:pPr>
        <w:tabs>
          <w:tab w:val="left" w:leader="underscore" w:pos="9360"/>
        </w:tabs>
        <w:ind w:firstLine="493"/>
        <w:rPr>
          <w:rFonts w:ascii="Arial" w:eastAsia="Arial" w:hAnsi="Arial" w:cs="Arial"/>
          <w:i/>
          <w:sz w:val="20"/>
          <w:szCs w:val="20"/>
        </w:rPr>
      </w:pPr>
      <w:r>
        <w:rPr>
          <w:rFonts w:ascii="Arial" w:eastAsia="Arial" w:hAnsi="Arial" w:cs="Arial"/>
          <w:sz w:val="20"/>
          <w:szCs w:val="20"/>
        </w:rPr>
        <w:t>E-mail:</w:t>
      </w:r>
      <w:r>
        <w:rPr>
          <w:rFonts w:ascii="Arial" w:eastAsia="Arial" w:hAnsi="Arial" w:cs="Arial"/>
          <w:sz w:val="20"/>
          <w:szCs w:val="20"/>
        </w:rPr>
        <w:tab/>
      </w:r>
    </w:p>
    <w:p w:rsidR="00E9293A" w:rsidRDefault="00E9293A" w:rsidP="00E9293A">
      <w:pPr>
        <w:spacing w:before="2"/>
        <w:ind w:left="810" w:right="250"/>
        <w:rPr>
          <w:rFonts w:ascii="Arial"/>
          <w:i/>
          <w:sz w:val="19"/>
        </w:rPr>
      </w:pPr>
    </w:p>
    <w:p w:rsidR="00E9293A" w:rsidRDefault="00E9293A" w:rsidP="00E9293A">
      <w:pPr>
        <w:spacing w:before="2"/>
        <w:ind w:left="810" w:right="250"/>
        <w:rPr>
          <w:rFonts w:ascii="Arial"/>
          <w:i/>
          <w:sz w:val="19"/>
        </w:rPr>
      </w:pPr>
    </w:p>
    <w:p w:rsidR="00E9293A" w:rsidRDefault="00E9293A" w:rsidP="00E9293A">
      <w:pPr>
        <w:pStyle w:val="ListParagraph"/>
        <w:numPr>
          <w:ilvl w:val="1"/>
          <w:numId w:val="23"/>
        </w:numPr>
        <w:spacing w:before="2"/>
        <w:ind w:left="810" w:right="250" w:hanging="360"/>
        <w:rPr>
          <w:rFonts w:ascii="Arial"/>
          <w:i/>
          <w:sz w:val="19"/>
        </w:rPr>
      </w:pPr>
      <w:r>
        <w:rPr>
          <w:rFonts w:ascii="Arial"/>
          <w:sz w:val="20"/>
          <w:szCs w:val="20"/>
        </w:rPr>
        <w:t>Public or Private Non-Profit Hospital Formally Granted Governmental Powers, submit the following:</w:t>
      </w:r>
    </w:p>
    <w:p w:rsidR="00E9293A" w:rsidRDefault="00E9293A" w:rsidP="00E9293A">
      <w:pPr>
        <w:pStyle w:val="ListParagraph"/>
        <w:rPr>
          <w:rFonts w:ascii="Arial" w:eastAsia="Arial" w:hAnsi="Arial" w:cs="Arial"/>
          <w:sz w:val="20"/>
          <w:szCs w:val="20"/>
        </w:rPr>
      </w:pPr>
    </w:p>
    <w:p w:rsidR="00E9293A" w:rsidRDefault="00E9293A" w:rsidP="00E9293A">
      <w:pPr>
        <w:numPr>
          <w:ilvl w:val="2"/>
          <w:numId w:val="19"/>
        </w:numPr>
        <w:tabs>
          <w:tab w:val="left" w:pos="1212"/>
        </w:tabs>
        <w:rPr>
          <w:rFonts w:ascii="Arial" w:eastAsia="Arial" w:hAnsi="Arial" w:cs="Arial"/>
          <w:sz w:val="20"/>
          <w:szCs w:val="20"/>
        </w:rPr>
      </w:pPr>
      <w:r>
        <w:rPr>
          <w:rFonts w:ascii="Arial"/>
          <w:i/>
          <w:sz w:val="20"/>
        </w:rPr>
        <w:t>The identity of the government entity granting the governmental power to the hospital;</w:t>
      </w:r>
    </w:p>
    <w:p w:rsidR="00E9293A" w:rsidRDefault="00E9293A" w:rsidP="00E9293A">
      <w:pPr>
        <w:spacing w:before="1"/>
        <w:rPr>
          <w:rFonts w:ascii="Arial" w:eastAsia="Arial" w:hAnsi="Arial" w:cs="Arial"/>
          <w:i/>
          <w:sz w:val="20"/>
          <w:szCs w:val="20"/>
        </w:rPr>
      </w:pPr>
    </w:p>
    <w:p w:rsidR="00E9293A" w:rsidRDefault="00E9293A" w:rsidP="00E9293A">
      <w:pPr>
        <w:numPr>
          <w:ilvl w:val="2"/>
          <w:numId w:val="19"/>
        </w:numPr>
        <w:tabs>
          <w:tab w:val="left" w:pos="1212"/>
        </w:tabs>
        <w:ind w:right="1109"/>
        <w:rPr>
          <w:rFonts w:ascii="Arial" w:eastAsia="Arial" w:hAnsi="Arial" w:cs="Arial"/>
          <w:sz w:val="20"/>
          <w:szCs w:val="20"/>
        </w:rPr>
      </w:pPr>
      <w:r>
        <w:rPr>
          <w:rFonts w:ascii="Arial"/>
          <w:i/>
          <w:sz w:val="20"/>
        </w:rPr>
        <w:t>A description of the governmental power that has been granted to the hospital and a brief explanation as to why the power is considered to be governmental; and</w:t>
      </w:r>
    </w:p>
    <w:p w:rsidR="00E9293A" w:rsidRDefault="00E9293A" w:rsidP="00E9293A">
      <w:pPr>
        <w:spacing w:before="1"/>
        <w:rPr>
          <w:rFonts w:ascii="Arial" w:eastAsia="Arial" w:hAnsi="Arial" w:cs="Arial"/>
          <w:i/>
          <w:sz w:val="20"/>
          <w:szCs w:val="20"/>
        </w:rPr>
      </w:pPr>
    </w:p>
    <w:p w:rsidR="00E9293A" w:rsidRDefault="00E9293A" w:rsidP="00E9293A">
      <w:pPr>
        <w:numPr>
          <w:ilvl w:val="2"/>
          <w:numId w:val="19"/>
        </w:numPr>
        <w:tabs>
          <w:tab w:val="left" w:pos="1212"/>
        </w:tabs>
        <w:ind w:right="643"/>
        <w:rPr>
          <w:rFonts w:ascii="Arial" w:eastAsia="Arial" w:hAnsi="Arial" w:cs="Arial"/>
          <w:sz w:val="20"/>
          <w:szCs w:val="20"/>
        </w:rPr>
      </w:pPr>
      <w:r>
        <w:rPr>
          <w:rFonts w:ascii="Arial"/>
          <w:i/>
          <w:sz w:val="20"/>
        </w:rPr>
        <w:t>A copy of an official document issued by the government to the hospital that reflects the formal granting of governmental power.</w:t>
      </w:r>
    </w:p>
    <w:p w:rsidR="005160A9" w:rsidRPr="005C347A" w:rsidRDefault="005160A9">
      <w:pPr>
        <w:rPr>
          <w:rFonts w:ascii="Arial" w:eastAsia="Arial" w:hAnsi="Arial" w:cs="Arial"/>
          <w:i/>
          <w:sz w:val="20"/>
          <w:szCs w:val="20"/>
        </w:rPr>
      </w:pPr>
    </w:p>
    <w:p w:rsidR="005160A9" w:rsidRPr="005C347A" w:rsidRDefault="005160A9">
      <w:pPr>
        <w:spacing w:before="4"/>
        <w:rPr>
          <w:rFonts w:ascii="Arial" w:eastAsia="Arial" w:hAnsi="Arial" w:cs="Arial"/>
          <w:i/>
          <w:sz w:val="17"/>
          <w:szCs w:val="17"/>
        </w:rPr>
      </w:pPr>
    </w:p>
    <w:p w:rsidR="005160A9" w:rsidRPr="005C347A" w:rsidRDefault="003C4F97">
      <w:pPr>
        <w:spacing w:line="200" w:lineRule="atLeast"/>
        <w:ind w:left="103"/>
        <w:rPr>
          <w:rFonts w:ascii="Arial" w:eastAsia="Arial" w:hAnsi="Arial" w:cs="Arial"/>
          <w:sz w:val="20"/>
          <w:szCs w:val="20"/>
        </w:rPr>
      </w:pPr>
      <w:r w:rsidRPr="001421BF">
        <w:rPr>
          <w:rFonts w:ascii="Arial" w:eastAsia="Arial" w:hAnsi="Arial" w:cs="Arial"/>
          <w:noProof/>
          <w:sz w:val="20"/>
          <w:szCs w:val="20"/>
        </w:rPr>
        <mc:AlternateContent>
          <mc:Choice Requires="wpg">
            <w:drawing>
              <wp:inline distT="0" distB="0" distL="0" distR="0" wp14:anchorId="5BC0EE14" wp14:editId="137A6104">
                <wp:extent cx="6346190" cy="146685"/>
                <wp:effectExtent l="0" t="0" r="0" b="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16" name="Group 15"/>
                        <wpg:cNvGrpSpPr>
                          <a:grpSpLocks/>
                        </wpg:cNvGrpSpPr>
                        <wpg:grpSpPr bwMode="auto">
                          <a:xfrm>
                            <a:off x="0" y="0"/>
                            <a:ext cx="9994" cy="231"/>
                            <a:chOff x="0" y="0"/>
                            <a:chExt cx="9994" cy="231"/>
                          </a:xfrm>
                        </wpg:grpSpPr>
                        <wps:wsp>
                          <wps:cNvPr id="17" name="Freeform 16"/>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">
                <v:group id="Group 15" o:spid="_x0000_s1027" style="position:absolute;width:9994;height:231" coordsize="999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6" o:spid="_x0000_s1028" style="position:absolute;width:9994;height:231;visibility:visible;mso-wrap-style:square;v-text-anchor:top" coordsize="9994,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4R8IA&#10;AADbAAAADwAAAGRycy9kb3ducmV2LnhtbERPS4vCMBC+L/gfwgje1sQHq1ajiCDo3rbrQW9DM7bF&#10;ZlKbqNVfv1lY2Nt8fM9ZrFpbiTs1vnSsYdBXIIgzZ0rONRy+t+9TED4gG6wck4YneVgtO28LTIx7&#10;8Bfd05CLGMI+QQ1FCHUipc8Ksuj7riaO3Nk1FkOETS5Ng48Ybis5VOpDWiw5NhRY06ag7JLerIYx&#10;fU7VWO2fR3dKt6/zdZRtZiOte912PQcRqA3/4j/3zsT5E/j9JR4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bhHwgAAANsAAAAPAAAAAAAAAAAAAAAAAJgCAABkcnMvZG93&#10;bnJldi54bWxQSwUGAAAAAAQABAD1AAAAhwMAAAAA&#10;" path="m,230r9994,l9994,,,,,230xe" fillcolor="#c1c1c1" stroked="f">
                    <v:path arrowok="t" o:connecttype="custom" o:connectlocs="0,230;9994,230;9994,0;0,0;0,230" o:connectangles="0,0,0,0,0"/>
                  </v:shape>
                </v:group>
                <w10:anchorlock/>
              </v:group>
            </w:pict>
          </mc:Fallback>
        </mc:AlternateContent>
      </w:r>
    </w:p>
    <w:p w:rsidR="005C347A" w:rsidRDefault="005C347A" w:rsidP="00E23B0A">
      <w:pPr>
        <w:tabs>
          <w:tab w:val="left" w:pos="440"/>
        </w:tabs>
        <w:spacing w:line="240" w:lineRule="exact"/>
        <w:ind w:left="132"/>
        <w:rPr>
          <w:rFonts w:ascii="Arial" w:eastAsia="Arial" w:hAnsi="Arial" w:cs="Arial"/>
          <w:b/>
        </w:rPr>
      </w:pPr>
    </w:p>
    <w:p w:rsidR="00E9293A" w:rsidRDefault="00E9293A" w:rsidP="00E23B0A">
      <w:pPr>
        <w:tabs>
          <w:tab w:val="left" w:pos="440"/>
        </w:tabs>
        <w:spacing w:line="240" w:lineRule="exact"/>
        <w:ind w:left="132"/>
        <w:rPr>
          <w:rFonts w:ascii="Arial" w:eastAsia="Arial" w:hAnsi="Arial" w:cs="Arial"/>
          <w:b/>
        </w:rPr>
      </w:pPr>
    </w:p>
    <w:p w:rsidR="00E9293A" w:rsidRPr="00E23B0A" w:rsidRDefault="00E9293A" w:rsidP="00E23B0A">
      <w:pPr>
        <w:tabs>
          <w:tab w:val="left" w:pos="440"/>
        </w:tabs>
        <w:spacing w:line="240" w:lineRule="exact"/>
        <w:ind w:left="132"/>
        <w:rPr>
          <w:rFonts w:ascii="Arial" w:eastAsia="Arial" w:hAnsi="Arial" w:cs="Arial"/>
          <w:b/>
        </w:rPr>
      </w:pPr>
    </w:p>
    <w:p w:rsidR="005C347A" w:rsidRPr="005C347A" w:rsidRDefault="005C347A" w:rsidP="00E23B0A">
      <w:pPr>
        <w:numPr>
          <w:ilvl w:val="0"/>
          <w:numId w:val="3"/>
        </w:numPr>
        <w:tabs>
          <w:tab w:val="left" w:pos="440"/>
        </w:tabs>
        <w:spacing w:line="240" w:lineRule="exact"/>
        <w:ind w:left="360" w:hanging="270"/>
        <w:rPr>
          <w:rFonts w:ascii="Arial" w:eastAsia="Arial" w:hAnsi="Arial" w:cs="Arial"/>
          <w:b/>
        </w:rPr>
      </w:pPr>
      <w:r w:rsidRPr="005C347A">
        <w:rPr>
          <w:rFonts w:ascii="Arial" w:hAnsi="Arial" w:cs="Arial"/>
          <w:b/>
          <w:lang w:val="en"/>
        </w:rPr>
        <w:lastRenderedPageBreak/>
        <w:t>Statutory Prohibition on Group Purchasing Organization Participation</w:t>
      </w:r>
    </w:p>
    <w:p w:rsidR="005C347A" w:rsidRPr="005C347A" w:rsidRDefault="005C347A" w:rsidP="00E23B0A">
      <w:pPr>
        <w:tabs>
          <w:tab w:val="left" w:pos="440"/>
        </w:tabs>
        <w:spacing w:line="243" w:lineRule="exact"/>
        <w:ind w:left="439"/>
        <w:rPr>
          <w:rFonts w:ascii="Arial" w:eastAsia="Arial" w:hAnsi="Arial" w:cs="Arial"/>
          <w:sz w:val="20"/>
          <w:szCs w:val="20"/>
        </w:rPr>
      </w:pPr>
    </w:p>
    <w:p w:rsidR="005C347A" w:rsidRPr="005C347A" w:rsidRDefault="005C347A" w:rsidP="00D13A91">
      <w:pPr>
        <w:tabs>
          <w:tab w:val="left" w:pos="440"/>
        </w:tabs>
        <w:spacing w:line="240" w:lineRule="exact"/>
        <w:ind w:left="90" w:right="160"/>
        <w:rPr>
          <w:rFonts w:ascii="Arial" w:eastAsia="Arial" w:hAnsi="Arial" w:cs="Arial"/>
          <w:sz w:val="20"/>
          <w:szCs w:val="20"/>
        </w:rPr>
      </w:pPr>
      <w:r w:rsidRPr="005C347A">
        <w:rPr>
          <w:rFonts w:ascii="Arial" w:eastAsia="Arial" w:hAnsi="Arial" w:cs="Arial"/>
          <w:sz w:val="20"/>
          <w:szCs w:val="20"/>
        </w:rPr>
        <w:t xml:space="preserve">Section </w:t>
      </w:r>
      <w:proofErr w:type="gramStart"/>
      <w:r w:rsidRPr="005C347A">
        <w:rPr>
          <w:rFonts w:ascii="Arial" w:eastAsia="Arial" w:hAnsi="Arial" w:cs="Arial"/>
          <w:sz w:val="20"/>
          <w:szCs w:val="20"/>
        </w:rPr>
        <w:t>340B(</w:t>
      </w:r>
      <w:proofErr w:type="gramEnd"/>
      <w:r w:rsidRPr="005C347A">
        <w:rPr>
          <w:rFonts w:ascii="Arial" w:eastAsia="Arial" w:hAnsi="Arial" w:cs="Arial"/>
          <w:sz w:val="20"/>
          <w:szCs w:val="20"/>
        </w:rPr>
        <w:t>a)(4)(L)(iii) of the Public Health Service Act, which is reiterated in the Statutory Prohibition on Group Purchasing Organization Participation Policy Release (2013-1), requires that the hospital not obtain covered outpatient drugs through a group purchasing organization or other group purchasing arrangement. This is a requirement for Disproportionate Share Hospitals, Children’s Hospitals, and Free Standing Cancer Hospitals.</w:t>
      </w:r>
    </w:p>
    <w:p w:rsidR="005C347A" w:rsidRPr="005C347A" w:rsidRDefault="005C347A" w:rsidP="00D13A91">
      <w:pPr>
        <w:tabs>
          <w:tab w:val="left" w:pos="440"/>
        </w:tabs>
        <w:spacing w:line="240" w:lineRule="exact"/>
        <w:ind w:left="90" w:right="160"/>
        <w:rPr>
          <w:rFonts w:ascii="Arial" w:eastAsia="Arial" w:hAnsi="Arial" w:cs="Arial"/>
          <w:sz w:val="20"/>
          <w:szCs w:val="20"/>
        </w:rPr>
      </w:pPr>
    </w:p>
    <w:p w:rsidR="005C347A" w:rsidRPr="005C347A" w:rsidRDefault="005C347A" w:rsidP="00D13A91">
      <w:pPr>
        <w:tabs>
          <w:tab w:val="left" w:pos="440"/>
        </w:tabs>
        <w:spacing w:line="240" w:lineRule="exact"/>
        <w:ind w:left="90" w:right="160"/>
        <w:rPr>
          <w:rFonts w:ascii="Arial" w:eastAsia="Arial" w:hAnsi="Arial" w:cs="Arial"/>
          <w:sz w:val="20"/>
          <w:szCs w:val="20"/>
        </w:rPr>
      </w:pPr>
      <w:r w:rsidRPr="005C347A">
        <w:rPr>
          <w:rFonts w:ascii="Arial" w:eastAsia="Arial" w:hAnsi="Arial" w:cs="Arial"/>
          <w:sz w:val="20"/>
          <w:szCs w:val="20"/>
        </w:rPr>
        <w:t>The authorizing official must certify that this hospital will not participate in a group purchasing organization or group purchasing arrangement for covered outpatient drugs as of the date of this listing on the OPA database. If drugs are purchased using a GPO for covered outpatient drugs while participating in the 340B Program, the covered entity understands that this violates program eligibility requirements and that the covered entity is obligated to inform OPA and may be required to repay manufacturers for the 340B discount received.</w:t>
      </w:r>
    </w:p>
    <w:p w:rsidR="005C347A" w:rsidRPr="005C347A" w:rsidRDefault="005C347A" w:rsidP="005C347A">
      <w:pPr>
        <w:tabs>
          <w:tab w:val="left" w:pos="440"/>
        </w:tabs>
        <w:spacing w:line="240" w:lineRule="exact"/>
        <w:rPr>
          <w:rFonts w:ascii="Arial" w:eastAsia="Arial" w:hAnsi="Arial" w:cs="Arial"/>
          <w:sz w:val="20"/>
          <w:szCs w:val="20"/>
        </w:rPr>
      </w:pPr>
    </w:p>
    <w:p w:rsidR="005C347A" w:rsidRPr="005C347A" w:rsidRDefault="005C347A" w:rsidP="005C347A">
      <w:pPr>
        <w:pStyle w:val="ListParagraph"/>
        <w:numPr>
          <w:ilvl w:val="1"/>
          <w:numId w:val="2"/>
        </w:numPr>
        <w:tabs>
          <w:tab w:val="left" w:pos="440"/>
        </w:tabs>
        <w:spacing w:line="240" w:lineRule="exact"/>
        <w:ind w:left="1530"/>
        <w:rPr>
          <w:rFonts w:ascii="Arial" w:eastAsia="Arial" w:hAnsi="Arial" w:cs="Arial"/>
          <w:sz w:val="20"/>
          <w:szCs w:val="20"/>
        </w:rPr>
      </w:pPr>
      <w:r w:rsidRPr="005C347A">
        <w:rPr>
          <w:rFonts w:ascii="Arial" w:eastAsia="Arial" w:hAnsi="Arial" w:cs="Arial"/>
          <w:sz w:val="20"/>
          <w:szCs w:val="20"/>
        </w:rPr>
        <w:t>Yes, I Confirm</w:t>
      </w:r>
    </w:p>
    <w:p w:rsidR="005C347A" w:rsidRPr="005C347A" w:rsidRDefault="005C347A" w:rsidP="00E23B0A">
      <w:pPr>
        <w:tabs>
          <w:tab w:val="left" w:pos="440"/>
        </w:tabs>
        <w:spacing w:line="243" w:lineRule="exact"/>
        <w:ind w:left="439"/>
        <w:rPr>
          <w:rFonts w:ascii="Arial" w:eastAsia="Arial" w:hAnsi="Arial" w:cs="Arial"/>
          <w:sz w:val="20"/>
          <w:szCs w:val="20"/>
        </w:rPr>
      </w:pPr>
    </w:p>
    <w:p w:rsidR="005C347A" w:rsidRPr="005C347A" w:rsidRDefault="005C347A" w:rsidP="00E23B0A">
      <w:pPr>
        <w:tabs>
          <w:tab w:val="left" w:pos="0"/>
        </w:tabs>
        <w:spacing w:line="243" w:lineRule="exact"/>
        <w:rPr>
          <w:rFonts w:ascii="Arial" w:eastAsia="Arial" w:hAnsi="Arial" w:cs="Arial"/>
          <w:sz w:val="20"/>
          <w:szCs w:val="20"/>
        </w:rPr>
      </w:pPr>
      <w:r w:rsidRPr="001421BF">
        <w:rPr>
          <w:rFonts w:ascii="Arial" w:eastAsia="Arial" w:hAnsi="Arial" w:cs="Arial"/>
          <w:noProof/>
          <w:sz w:val="20"/>
          <w:szCs w:val="20"/>
        </w:rPr>
        <mc:AlternateContent>
          <mc:Choice Requires="wpg">
            <w:drawing>
              <wp:inline distT="0" distB="0" distL="0" distR="0" wp14:anchorId="688206AD" wp14:editId="5F46F895">
                <wp:extent cx="6346190" cy="146685"/>
                <wp:effectExtent l="0" t="0" r="0" b="0"/>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24" name="Group 15"/>
                        <wpg:cNvGrpSpPr>
                          <a:grpSpLocks/>
                        </wpg:cNvGrpSpPr>
                        <wpg:grpSpPr bwMode="auto">
                          <a:xfrm>
                            <a:off x="0" y="0"/>
                            <a:ext cx="9994" cy="231"/>
                            <a:chOff x="0" y="0"/>
                            <a:chExt cx="9994" cy="231"/>
                          </a:xfrm>
                        </wpg:grpSpPr>
                        <wps:wsp>
                          <wps:cNvPr id="25" name="Freeform 16"/>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">
                <v:group id="Group 15" o:spid="_x0000_s1027" style="position:absolute;width:9994;height:231" coordsize="999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6" o:spid="_x0000_s1028" style="position:absolute;width:9994;height:231;visibility:visible;mso-wrap-style:square;v-text-anchor:top" coordsize="9994,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JFsQA&#10;AADbAAAADwAAAGRycy9kb3ducmV2LnhtbESPT2vCQBTE70K/w/IEb2bXf0VTVymCYHsz9aC3R/aZ&#10;hGbfptmtxn76riB4HGbmN8xy3dlaXKj1lWMNo0SBIM6dqbjQcPjaDucgfEA2WDsmDTfysF699JaY&#10;GnflPV2yUIgIYZ+ihjKEJpXS5yVZ9IlriKN3dq3FEGVbSNPiNcJtLcdKvUqLFceFEhvalJR/Z79W&#10;w5Q+52qqPm5Hd8q2f+efSb5ZTLQe9Lv3NxCBuvAMP9o7o2E8g/uX+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bSRbEAAAA2wAAAA8AAAAAAAAAAAAAAAAAmAIAAGRycy9k&#10;b3ducmV2LnhtbFBLBQYAAAAABAAEAPUAAACJAwAAAAA=&#10;" path="m,230r9994,l9994,,,,,230xe" fillcolor="#c1c1c1" stroked="f">
                    <v:path arrowok="t" o:connecttype="custom" o:connectlocs="0,230;9994,230;9994,0;0,0;0,230" o:connectangles="0,0,0,0,0"/>
                  </v:shape>
                </v:group>
                <w10:anchorlock/>
              </v:group>
            </w:pict>
          </mc:Fallback>
        </mc:AlternateContent>
      </w:r>
    </w:p>
    <w:p w:rsidR="005C347A" w:rsidRPr="00E23B0A" w:rsidRDefault="005C347A" w:rsidP="00E23B0A">
      <w:pPr>
        <w:tabs>
          <w:tab w:val="left" w:pos="440"/>
        </w:tabs>
        <w:spacing w:line="243" w:lineRule="exact"/>
        <w:ind w:left="439"/>
        <w:rPr>
          <w:rFonts w:ascii="Arial" w:eastAsia="Arial" w:hAnsi="Arial" w:cs="Arial"/>
          <w:sz w:val="20"/>
          <w:szCs w:val="20"/>
        </w:rPr>
      </w:pPr>
    </w:p>
    <w:p w:rsidR="005160A9" w:rsidRPr="005C347A" w:rsidRDefault="003C4F97">
      <w:pPr>
        <w:numPr>
          <w:ilvl w:val="0"/>
          <w:numId w:val="3"/>
        </w:numPr>
        <w:tabs>
          <w:tab w:val="left" w:pos="440"/>
        </w:tabs>
        <w:spacing w:line="243" w:lineRule="exact"/>
        <w:ind w:left="439" w:hanging="307"/>
        <w:rPr>
          <w:rFonts w:ascii="Arial" w:eastAsia="Arial" w:hAnsi="Arial" w:cs="Arial"/>
          <w:sz w:val="20"/>
          <w:szCs w:val="20"/>
        </w:rPr>
      </w:pPr>
      <w:r w:rsidRPr="00E23B0A">
        <w:rPr>
          <w:rFonts w:ascii="Arial" w:hAnsi="Arial" w:cs="Arial"/>
          <w:b/>
        </w:rPr>
        <w:t>M</w:t>
      </w:r>
      <w:r w:rsidR="008346D5">
        <w:rPr>
          <w:rFonts w:ascii="Arial" w:hAnsi="Arial" w:cs="Arial"/>
          <w:b/>
        </w:rPr>
        <w:t>edicaid Billing</w:t>
      </w:r>
    </w:p>
    <w:p w:rsidR="005160A9" w:rsidRPr="005C347A" w:rsidRDefault="005160A9">
      <w:pPr>
        <w:spacing w:before="2"/>
        <w:rPr>
          <w:rFonts w:ascii="Arial" w:eastAsia="Arial" w:hAnsi="Arial" w:cs="Arial"/>
          <w:i/>
          <w:sz w:val="20"/>
          <w:szCs w:val="20"/>
        </w:rPr>
      </w:pPr>
    </w:p>
    <w:p w:rsidR="005160A9" w:rsidRPr="00E23B0A" w:rsidRDefault="00C959CA" w:rsidP="00E23B0A">
      <w:pPr>
        <w:pStyle w:val="BodyText"/>
        <w:tabs>
          <w:tab w:val="left" w:pos="1572"/>
        </w:tabs>
        <w:ind w:right="250"/>
        <w:rPr>
          <w:rFonts w:eastAsia="Wingdings" w:cs="Arial"/>
        </w:rPr>
      </w:pPr>
      <w:r w:rsidRPr="00C959CA">
        <w:rPr>
          <w:rFonts w:cs="Arial"/>
        </w:rPr>
        <w:t>Will the covered entity dispense 340B purchased</w:t>
      </w:r>
      <w:r>
        <w:rPr>
          <w:rFonts w:cs="Arial"/>
        </w:rPr>
        <w:t xml:space="preserve"> drugs to Medicaid patients AND </w:t>
      </w:r>
      <w:r w:rsidRPr="00C959CA">
        <w:rPr>
          <w:rFonts w:cs="Arial"/>
        </w:rPr>
        <w:t>subsequently bill Medicaid for those dispensed 340B drugs?</w:t>
      </w:r>
      <w:r>
        <w:rPr>
          <w:rFonts w:cs="Arial"/>
        </w:rPr>
        <w:tab/>
      </w:r>
      <w:r>
        <w:rPr>
          <w:rFonts w:cs="Arial"/>
        </w:rPr>
        <w:tab/>
      </w:r>
      <w:r w:rsidR="00AD57B5" w:rsidRPr="00E23B0A">
        <w:rPr>
          <w:rFonts w:cs="Arial"/>
        </w:rPr>
        <w:t xml:space="preserve">Yes </w:t>
      </w:r>
      <w:r w:rsidR="00AD57B5" w:rsidRPr="00E23B0A">
        <w:rPr>
          <w:rFonts w:eastAsia="Wingdings" w:cs="Arial"/>
        </w:rPr>
        <w:t></w:t>
      </w:r>
      <w:r w:rsidR="00AD57B5" w:rsidRPr="00E23B0A">
        <w:rPr>
          <w:rFonts w:eastAsia="Times New Roman" w:cs="Arial"/>
        </w:rPr>
        <w:tab/>
      </w:r>
      <w:r w:rsidR="00AD57B5" w:rsidRPr="001421BF">
        <w:rPr>
          <w:rFonts w:cs="Arial"/>
        </w:rPr>
        <w:t xml:space="preserve">No </w:t>
      </w:r>
      <w:r w:rsidR="00AD57B5" w:rsidRPr="00E23B0A">
        <w:rPr>
          <w:rFonts w:eastAsia="Wingdings" w:cs="Arial"/>
        </w:rPr>
        <w:t></w:t>
      </w:r>
    </w:p>
    <w:p w:rsidR="005160A9" w:rsidRPr="00E23B0A" w:rsidRDefault="005160A9">
      <w:pPr>
        <w:spacing w:before="9"/>
        <w:rPr>
          <w:rFonts w:ascii="Arial" w:eastAsia="Wingdings" w:hAnsi="Arial" w:cs="Arial"/>
          <w:sz w:val="20"/>
          <w:szCs w:val="20"/>
        </w:rPr>
      </w:pPr>
    </w:p>
    <w:p w:rsidR="00C959CA" w:rsidRDefault="00C959CA" w:rsidP="00C959CA">
      <w:pPr>
        <w:ind w:left="180"/>
        <w:rPr>
          <w:rFonts w:ascii="Arial" w:hAnsi="Arial" w:cs="Arial"/>
          <w:sz w:val="20"/>
          <w:szCs w:val="20"/>
        </w:rPr>
      </w:pPr>
      <w:r>
        <w:rPr>
          <w:rFonts w:ascii="Arial" w:hAnsi="Arial" w:cs="Arial"/>
          <w:sz w:val="20"/>
          <w:szCs w:val="20"/>
        </w:rPr>
        <w:t xml:space="preserve">If “Yes”, please provide the entity’s Medicaid Provider Number(s) (MPN) and/or National Provider Identifier(s) (NPI) for each applicable entity location that bills Medicaid for 340B drugs. </w:t>
      </w:r>
      <w:r w:rsidRPr="00DF6DB2">
        <w:rPr>
          <w:rFonts w:ascii="Arial" w:hAnsi="Arial" w:cs="Arial"/>
          <w:sz w:val="20"/>
          <w:szCs w:val="20"/>
        </w:rPr>
        <w:t xml:space="preserve"> </w:t>
      </w:r>
      <w:r>
        <w:rPr>
          <w:rFonts w:ascii="Arial" w:hAnsi="Arial" w:cs="Arial"/>
          <w:sz w:val="20"/>
          <w:szCs w:val="20"/>
        </w:rPr>
        <w:t>If you are unsure of the entity’s MPN and/or NPI, please check with your State Medicaid agency. It is important that your Medicaid billing status and appropriate provider identifier number(s) are accurate in the OPA database and align with your billing practices in order to prevent Medicaid rebates on drugs that were purchased at the 340B discounted price.</w:t>
      </w:r>
    </w:p>
    <w:p w:rsidR="005160A9" w:rsidRPr="005C347A" w:rsidRDefault="005160A9" w:rsidP="00C959CA">
      <w:pPr>
        <w:spacing w:before="10"/>
        <w:ind w:left="180"/>
        <w:rPr>
          <w:rFonts w:ascii="Arial" w:eastAsia="Arial" w:hAnsi="Arial" w:cs="Arial"/>
          <w:sz w:val="19"/>
          <w:szCs w:val="19"/>
        </w:rPr>
      </w:pPr>
    </w:p>
    <w:p w:rsidR="005160A9" w:rsidRPr="00717BEA" w:rsidRDefault="00AD57B5">
      <w:pPr>
        <w:pStyle w:val="BodyText"/>
        <w:tabs>
          <w:tab w:val="left" w:pos="5333"/>
          <w:tab w:val="left" w:pos="9077"/>
          <w:tab w:val="left" w:pos="9239"/>
        </w:tabs>
        <w:spacing w:line="480" w:lineRule="auto"/>
        <w:ind w:left="131" w:right="958"/>
        <w:rPr>
          <w:rFonts w:cs="Arial"/>
        </w:rPr>
      </w:pPr>
      <w:r w:rsidRPr="001421BF">
        <w:rPr>
          <w:rFonts w:cs="Arial"/>
        </w:rPr>
        <w:t>Medicaid Provider Number(s)</w:t>
      </w:r>
      <w:bookmarkStart w:id="2" w:name="Medicaid_Provider_Number(s)_____________"/>
      <w:bookmarkEnd w:id="2"/>
      <w:r w:rsidRPr="00717BEA">
        <w:rPr>
          <w:rFonts w:cs="Arial"/>
          <w:u w:val="single" w:color="000000"/>
        </w:rPr>
        <w:tab/>
      </w:r>
      <w:r w:rsidRPr="00E23B0A">
        <w:rPr>
          <w:rFonts w:cs="Arial"/>
        </w:rPr>
        <w:t>and/or</w:t>
      </w:r>
      <w:r w:rsidRPr="00E23B0A">
        <w:rPr>
          <w:rFonts w:cs="Arial"/>
          <w:u w:val="single" w:color="000000"/>
        </w:rPr>
        <w:tab/>
      </w:r>
      <w:r w:rsidRPr="001421BF">
        <w:rPr>
          <w:rFonts w:cs="Arial"/>
        </w:rPr>
        <w:t>_ National Provider Identifier(s)</w:t>
      </w:r>
      <w:bookmarkStart w:id="3" w:name="National_Provider_Identifier(s)_________"/>
      <w:bookmarkEnd w:id="3"/>
      <w:r w:rsidRPr="00717BEA">
        <w:rPr>
          <w:rFonts w:cs="Arial"/>
          <w:u w:val="single" w:color="000000"/>
        </w:rPr>
        <w:tab/>
      </w:r>
      <w:r w:rsidRPr="00F03865">
        <w:rPr>
          <w:rFonts w:cs="Arial"/>
        </w:rPr>
        <w:t>and/or</w:t>
      </w:r>
      <w:r w:rsidRPr="00E23B0A">
        <w:rPr>
          <w:rFonts w:cs="Arial"/>
          <w:u w:val="single" w:color="000000"/>
        </w:rPr>
        <w:t xml:space="preserve"> </w:t>
      </w:r>
      <w:r w:rsidRPr="001421BF">
        <w:rPr>
          <w:rFonts w:cs="Arial"/>
          <w:u w:val="single" w:color="000000"/>
        </w:rPr>
        <w:tab/>
      </w:r>
      <w:r w:rsidRPr="001421BF">
        <w:rPr>
          <w:rFonts w:cs="Arial"/>
          <w:u w:val="single" w:color="000000"/>
        </w:rPr>
        <w:tab/>
      </w:r>
    </w:p>
    <w:p w:rsidR="00C959CA" w:rsidRPr="00D441D4" w:rsidRDefault="00C959CA" w:rsidP="00C959CA">
      <w:pPr>
        <w:ind w:left="180"/>
        <w:rPr>
          <w:rFonts w:ascii="Arial" w:hAnsi="Arial" w:cs="Arial"/>
          <w:b/>
          <w:i/>
          <w:sz w:val="20"/>
          <w:szCs w:val="20"/>
        </w:rPr>
      </w:pPr>
      <w:r w:rsidRPr="00D441D4">
        <w:rPr>
          <w:rFonts w:ascii="Arial" w:hAnsi="Arial" w:cs="Arial"/>
          <w:b/>
          <w:i/>
          <w:sz w:val="20"/>
          <w:szCs w:val="20"/>
        </w:rPr>
        <w:t>All covered entities should notify OPA prior to any change in Medicaid billing status. For more information, please visit the HRSA website.</w:t>
      </w:r>
    </w:p>
    <w:p w:rsidR="007F105D" w:rsidRPr="00717BEA" w:rsidRDefault="007F105D">
      <w:pPr>
        <w:pStyle w:val="BodyText"/>
        <w:ind w:left="131"/>
        <w:rPr>
          <w:rFonts w:cs="Arial"/>
        </w:rPr>
      </w:pPr>
    </w:p>
    <w:p w:rsidR="00D13A91" w:rsidRDefault="003C4F97" w:rsidP="00E23B0A">
      <w:pPr>
        <w:spacing w:line="200" w:lineRule="atLeast"/>
        <w:ind w:left="103"/>
        <w:rPr>
          <w:rFonts w:ascii="Arial" w:eastAsia="Arial" w:hAnsi="Arial" w:cs="Arial"/>
          <w:sz w:val="20"/>
          <w:szCs w:val="20"/>
        </w:rPr>
      </w:pPr>
      <w:r w:rsidRPr="00F03865">
        <w:rPr>
          <w:rFonts w:ascii="Arial" w:eastAsia="Arial" w:hAnsi="Arial" w:cs="Arial"/>
          <w:noProof/>
          <w:sz w:val="20"/>
          <w:szCs w:val="20"/>
        </w:rPr>
        <mc:AlternateContent>
          <mc:Choice Requires="wpg">
            <w:drawing>
              <wp:inline distT="0" distB="0" distL="0" distR="0" wp14:anchorId="26AFBE1E" wp14:editId="3F1D50A7">
                <wp:extent cx="6346190" cy="146685"/>
                <wp:effectExtent l="0" t="0" r="0" b="0"/>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13" name="Group 12"/>
                        <wpg:cNvGrpSpPr>
                          <a:grpSpLocks/>
                        </wpg:cNvGrpSpPr>
                        <wpg:grpSpPr bwMode="auto">
                          <a:xfrm>
                            <a:off x="0" y="0"/>
                            <a:ext cx="9994" cy="231"/>
                            <a:chOff x="0" y="0"/>
                            <a:chExt cx="9994" cy="231"/>
                          </a:xfrm>
                        </wpg:grpSpPr>
                        <wps:wsp>
                          <wps:cNvPr id="14" name="Freeform 13"/>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">
                <v:group id="Group 12" o:spid="_x0000_s1027" style="position:absolute;width:9994;height:231" coordsize="999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3" o:spid="_x0000_s1028" style="position:absolute;width:9994;height:231;visibility:visible;mso-wrap-style:square;v-text-anchor:top" coordsize="9994,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mMMEA&#10;AADbAAAADwAAAGRycy9kb3ducmV2LnhtbERPTYvCMBC9L/gfwgje1sS1LFqNIoKw7s3qQW9DM7bF&#10;ZtJtslr31xtB2Ns83ufMl52txZVaXznWMBoqEMS5MxUXGg77zfsEhA/IBmvHpOFOHpaL3tscU+Nu&#10;vKNrFgoRQ9inqKEMoUml9HlJFv3QNcSRO7vWYoiwLaRp8RbDbS0/lPqUFiuODSU2tC4pv2S/VkNC&#10;3xOVqO396E7Z5u/8M87X07HWg363moEI1IV/8cv9ZeL8BJ6/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7JjDBAAAA2wAAAA8AAAAAAAAAAAAAAAAAmAIAAGRycy9kb3du&#10;cmV2LnhtbFBLBQYAAAAABAAEAPUAAACGAwAAAAA=&#10;" path="m,230r9994,l9994,,,,,230xe" fillcolor="#c1c1c1" stroked="f">
                    <v:path arrowok="t" o:connecttype="custom" o:connectlocs="0,230;9994,230;9994,0;0,0;0,230" o:connectangles="0,0,0,0,0"/>
                  </v:shape>
                </v:group>
                <w10:anchorlock/>
              </v:group>
            </w:pict>
          </mc:Fallback>
        </mc:AlternateContent>
      </w:r>
    </w:p>
    <w:p w:rsidR="00D13A91" w:rsidRPr="00E23B0A" w:rsidRDefault="00D13A91" w:rsidP="00E23B0A">
      <w:pPr>
        <w:pStyle w:val="BodyText"/>
        <w:tabs>
          <w:tab w:val="left" w:pos="464"/>
        </w:tabs>
        <w:ind w:right="250"/>
        <w:rPr>
          <w:rFonts w:cs="Arial"/>
        </w:rPr>
      </w:pPr>
    </w:p>
    <w:p w:rsidR="008346D5" w:rsidRPr="008346D5" w:rsidRDefault="00AD57B5">
      <w:pPr>
        <w:pStyle w:val="BodyText"/>
        <w:numPr>
          <w:ilvl w:val="0"/>
          <w:numId w:val="3"/>
        </w:numPr>
        <w:tabs>
          <w:tab w:val="left" w:pos="464"/>
        </w:tabs>
        <w:ind w:right="250" w:firstLine="0"/>
        <w:rPr>
          <w:rFonts w:cs="Arial"/>
        </w:rPr>
      </w:pPr>
      <w:r w:rsidRPr="00E23B0A">
        <w:rPr>
          <w:rFonts w:cs="Arial"/>
          <w:b/>
          <w:sz w:val="22"/>
        </w:rPr>
        <w:t>Orphan Drug Exclusion</w:t>
      </w:r>
      <w:r w:rsidRPr="00A74CC7">
        <w:rPr>
          <w:rFonts w:cs="Arial"/>
          <w:sz w:val="24"/>
        </w:rPr>
        <w:t>:</w:t>
      </w:r>
      <w:r w:rsidRPr="00E23B0A">
        <w:rPr>
          <w:rFonts w:cs="Arial"/>
          <w:i/>
          <w:sz w:val="24"/>
        </w:rPr>
        <w:t xml:space="preserve"> </w:t>
      </w:r>
    </w:p>
    <w:p w:rsidR="008346D5" w:rsidRDefault="008346D5" w:rsidP="008346D5">
      <w:pPr>
        <w:pStyle w:val="BodyText"/>
        <w:tabs>
          <w:tab w:val="left" w:pos="464"/>
        </w:tabs>
        <w:ind w:right="250"/>
        <w:rPr>
          <w:rFonts w:cs="Arial"/>
        </w:rPr>
      </w:pPr>
    </w:p>
    <w:p w:rsidR="005160A9" w:rsidRPr="001421BF" w:rsidRDefault="00AD57B5" w:rsidP="008346D5">
      <w:pPr>
        <w:pStyle w:val="BodyText"/>
        <w:tabs>
          <w:tab w:val="left" w:pos="464"/>
        </w:tabs>
        <w:ind w:right="250"/>
        <w:rPr>
          <w:rFonts w:cs="Arial"/>
        </w:rPr>
      </w:pPr>
      <w:r w:rsidRPr="00E23B0A">
        <w:rPr>
          <w:rFonts w:cs="Arial"/>
        </w:rPr>
        <w:t xml:space="preserve">340B hospitals subject to the orphan drug exclusion (i.e., critical access hospitals, free-standing cancer hospitals, sole community hospitals and rural referral centers) are </w:t>
      </w:r>
      <w:r w:rsidRPr="001421BF">
        <w:rPr>
          <w:rFonts w:cs="Arial"/>
        </w:rPr>
        <w:t>responsible for</w:t>
      </w:r>
      <w:r w:rsidRPr="00E23B0A">
        <w:rPr>
          <w:rFonts w:cs="Arial"/>
        </w:rPr>
        <w:t xml:space="preserve"> ensuring that any orphan drugs purchased through the 340B Program are not transferred, prescribed, sold</w:t>
      </w:r>
      <w:proofErr w:type="gramStart"/>
      <w:r w:rsidRPr="00E23B0A">
        <w:rPr>
          <w:rFonts w:cs="Arial"/>
        </w:rPr>
        <w:t>,  or</w:t>
      </w:r>
      <w:proofErr w:type="gramEnd"/>
      <w:r w:rsidRPr="00E23B0A">
        <w:rPr>
          <w:rFonts w:cs="Arial"/>
        </w:rPr>
        <w:t xml:space="preserve"> otherwise used for the rare condition or disease for which the orphan drugs are designated under section 526 of the Federal Food, Drug, and Cosmetic Act. Please choose one of the following:</w:t>
      </w:r>
    </w:p>
    <w:p w:rsidR="005160A9" w:rsidRPr="005C347A" w:rsidRDefault="005160A9">
      <w:pPr>
        <w:rPr>
          <w:rFonts w:ascii="Arial" w:eastAsia="Arial" w:hAnsi="Arial" w:cs="Arial"/>
          <w:sz w:val="20"/>
          <w:szCs w:val="20"/>
        </w:rPr>
      </w:pPr>
    </w:p>
    <w:p w:rsidR="005160A9" w:rsidRPr="00F03865" w:rsidRDefault="00AD57B5">
      <w:pPr>
        <w:pStyle w:val="BodyText"/>
        <w:numPr>
          <w:ilvl w:val="1"/>
          <w:numId w:val="3"/>
        </w:numPr>
        <w:tabs>
          <w:tab w:val="left" w:pos="853"/>
        </w:tabs>
        <w:ind w:right="626"/>
        <w:rPr>
          <w:rFonts w:cs="Arial"/>
        </w:rPr>
      </w:pPr>
      <w:r w:rsidRPr="001421BF">
        <w:rPr>
          <w:rFonts w:cs="Arial"/>
        </w:rPr>
        <w:t>The hospi</w:t>
      </w:r>
      <w:r w:rsidRPr="00717BEA">
        <w:rPr>
          <w:rFonts w:cs="Arial"/>
        </w:rPr>
        <w:t>tal will purchase orphan drugs under the 340B Program and maintain auditable records to demonstrate compliance with the orphan drug exclusion.</w:t>
      </w:r>
    </w:p>
    <w:p w:rsidR="005160A9" w:rsidRPr="005C347A" w:rsidRDefault="005160A9">
      <w:pPr>
        <w:spacing w:before="10"/>
        <w:rPr>
          <w:rFonts w:ascii="Arial" w:eastAsia="Arial" w:hAnsi="Arial" w:cs="Arial"/>
          <w:sz w:val="19"/>
          <w:szCs w:val="19"/>
        </w:rPr>
      </w:pPr>
    </w:p>
    <w:p w:rsidR="005160A9" w:rsidRPr="00F03865" w:rsidRDefault="00AD57B5">
      <w:pPr>
        <w:pStyle w:val="BodyText"/>
        <w:numPr>
          <w:ilvl w:val="1"/>
          <w:numId w:val="3"/>
        </w:numPr>
        <w:tabs>
          <w:tab w:val="left" w:pos="853"/>
        </w:tabs>
        <w:ind w:right="145"/>
        <w:rPr>
          <w:rFonts w:cs="Arial"/>
        </w:rPr>
      </w:pPr>
      <w:r w:rsidRPr="001421BF">
        <w:rPr>
          <w:rFonts w:cs="Arial"/>
        </w:rPr>
        <w:t>The hospital cannot or does not wish to maintain auditable records regarding compliance with the orphan drug exc</w:t>
      </w:r>
      <w:r w:rsidRPr="00717BEA">
        <w:rPr>
          <w:rFonts w:cs="Arial"/>
        </w:rPr>
        <w:t>lusion and will purchase all orphan drugs outside of the 340B Program regardless of the indication for which the drug is used</w:t>
      </w:r>
      <w:r w:rsidR="00767ACB">
        <w:rPr>
          <w:rFonts w:cs="Arial"/>
        </w:rPr>
        <w:t xml:space="preserve">. Only Cancer Hospitals cannot </w:t>
      </w:r>
      <w:r w:rsidRPr="00717BEA">
        <w:rPr>
          <w:rFonts w:cs="Arial"/>
        </w:rPr>
        <w:t xml:space="preserve">use a Group Purchasing Organization (GPO) to purchase </w:t>
      </w:r>
      <w:r w:rsidR="00767ACB">
        <w:rPr>
          <w:rFonts w:cs="Arial"/>
        </w:rPr>
        <w:t>orphan</w:t>
      </w:r>
      <w:r w:rsidR="00767ACB" w:rsidRPr="00717BEA">
        <w:rPr>
          <w:rFonts w:cs="Arial"/>
        </w:rPr>
        <w:t xml:space="preserve"> </w:t>
      </w:r>
      <w:r w:rsidRPr="00717BEA">
        <w:rPr>
          <w:rFonts w:cs="Arial"/>
        </w:rPr>
        <w:t>drugs.</w:t>
      </w:r>
    </w:p>
    <w:p w:rsidR="005160A9" w:rsidRPr="005C347A" w:rsidRDefault="005160A9">
      <w:pPr>
        <w:spacing w:before="3"/>
        <w:rPr>
          <w:rFonts w:ascii="Arial" w:eastAsia="Arial" w:hAnsi="Arial" w:cs="Arial"/>
          <w:sz w:val="20"/>
          <w:szCs w:val="20"/>
        </w:rPr>
      </w:pPr>
    </w:p>
    <w:p w:rsidR="005160A9" w:rsidRPr="005C347A" w:rsidRDefault="003C4F97">
      <w:pPr>
        <w:spacing w:line="200" w:lineRule="atLeast"/>
        <w:ind w:left="103"/>
        <w:rPr>
          <w:rFonts w:ascii="Arial" w:eastAsia="Arial" w:hAnsi="Arial" w:cs="Arial"/>
          <w:sz w:val="20"/>
          <w:szCs w:val="20"/>
        </w:rPr>
      </w:pPr>
      <w:r w:rsidRPr="001421BF">
        <w:rPr>
          <w:rFonts w:ascii="Arial" w:eastAsia="Arial" w:hAnsi="Arial" w:cs="Arial"/>
          <w:noProof/>
          <w:sz w:val="20"/>
          <w:szCs w:val="20"/>
        </w:rPr>
        <mc:AlternateContent>
          <mc:Choice Requires="wpg">
            <w:drawing>
              <wp:inline distT="0" distB="0" distL="0" distR="0" wp14:anchorId="15E6DB54" wp14:editId="5478DDDC">
                <wp:extent cx="6346190" cy="144780"/>
                <wp:effectExtent l="0" t="0" r="0" b="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4780"/>
                          <a:chOff x="0" y="0"/>
                          <a:chExt cx="9994" cy="228"/>
                        </a:xfrm>
                      </wpg:grpSpPr>
                      <wpg:grpSp>
                        <wpg:cNvPr id="10" name="Group 9"/>
                        <wpg:cNvGrpSpPr>
                          <a:grpSpLocks/>
                        </wpg:cNvGrpSpPr>
                        <wpg:grpSpPr bwMode="auto">
                          <a:xfrm>
                            <a:off x="0" y="0"/>
                            <a:ext cx="9994" cy="228"/>
                            <a:chOff x="0" y="0"/>
                            <a:chExt cx="9994" cy="228"/>
                          </a:xfrm>
                        </wpg:grpSpPr>
                        <wps:wsp>
                          <wps:cNvPr id="11" name="Freeform 10"/>
                          <wps:cNvSpPr>
                            <a:spLocks/>
                          </wps:cNvSpPr>
                          <wps:spPr bwMode="auto">
                            <a:xfrm>
                              <a:off x="0" y="0"/>
                              <a:ext cx="9994" cy="228"/>
                            </a:xfrm>
                            <a:custGeom>
                              <a:avLst/>
                              <a:gdLst>
                                <a:gd name="T0" fmla="*/ 0 w 9994"/>
                                <a:gd name="T1" fmla="*/ 228 h 228"/>
                                <a:gd name="T2" fmla="*/ 9994 w 9994"/>
                                <a:gd name="T3" fmla="*/ 228 h 228"/>
                                <a:gd name="T4" fmla="*/ 9994 w 9994"/>
                                <a:gd name="T5" fmla="*/ 0 h 228"/>
                                <a:gd name="T6" fmla="*/ 0 w 9994"/>
                                <a:gd name="T7" fmla="*/ 0 h 228"/>
                                <a:gd name="T8" fmla="*/ 0 w 9994"/>
                                <a:gd name="T9" fmla="*/ 228 h 228"/>
                              </a:gdLst>
                              <a:ahLst/>
                              <a:cxnLst>
                                <a:cxn ang="0">
                                  <a:pos x="T0" y="T1"/>
                                </a:cxn>
                                <a:cxn ang="0">
                                  <a:pos x="T2" y="T3"/>
                                </a:cxn>
                                <a:cxn ang="0">
                                  <a:pos x="T4" y="T5"/>
                                </a:cxn>
                                <a:cxn ang="0">
                                  <a:pos x="T6" y="T7"/>
                                </a:cxn>
                                <a:cxn ang="0">
                                  <a:pos x="T8" y="T9"/>
                                </a:cxn>
                              </a:cxnLst>
                              <a:rect l="0" t="0" r="r" b="b"/>
                              <a:pathLst>
                                <a:path w="9994" h="228">
                                  <a:moveTo>
                                    <a:pt x="0" y="228"/>
                                  </a:moveTo>
                                  <a:lnTo>
                                    <a:pt x="9994" y="228"/>
                                  </a:lnTo>
                                  <a:lnTo>
                                    <a:pt x="9994" y="0"/>
                                  </a:lnTo>
                                  <a:lnTo>
                                    <a:pt x="0" y="0"/>
                                  </a:lnTo>
                                  <a:lnTo>
                                    <a:pt x="0" y="22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499.7pt;height:11.4pt;mso-position-horizontal-relative:char;mso-position-vertical-relative:line" coordsize="999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">
                <v:group id="Group 9" o:spid="_x0000_s1027" style="position:absolute;width:9994;height:228" coordsize="9994,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28" style="position:absolute;width:9994;height:228;visibility:visible;mso-wrap-style:square;v-text-anchor:top" coordsize="9994,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wTsEA&#10;AADbAAAADwAAAGRycy9kb3ducmV2LnhtbERP3WrCMBS+F3yHcAbeaaoyqZ1RRBiIIDr1AQ7NWVrX&#10;nJQms9WnXwRhd+fj+z2LVWcrcaPGl44VjEcJCOLc6ZKNgsv5c5iC8AFZY+WYFNzJw2rZ7y0w067l&#10;L7qdghExhH2GCooQ6kxKnxdk0Y9cTRy5b9dYDBE2RuoG2xhuKzlJkpm0WHJsKLCmTUH5z+nXKkiv&#10;h/V8Z46Py/t2k+7ZzNrrFJUavHXrDxCBuvAvfrm3Os4fw/OXe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RcE7BAAAA2wAAAA8AAAAAAAAAAAAAAAAAmAIAAGRycy9kb3du&#10;cmV2LnhtbFBLBQYAAAAABAAEAPUAAACGAwAAAAA=&#10;" path="m,228r9994,l9994,,,,,228xe" fillcolor="#c1c1c1" stroked="f">
                    <v:path arrowok="t" o:connecttype="custom" o:connectlocs="0,228;9994,228;9994,0;0,0;0,228" o:connectangles="0,0,0,0,0"/>
                  </v:shape>
                </v:group>
                <w10:anchorlock/>
              </v:group>
            </w:pict>
          </mc:Fallback>
        </mc:AlternateContent>
      </w:r>
    </w:p>
    <w:p w:rsidR="00AD02D8" w:rsidRDefault="00AD02D8" w:rsidP="00E23B0A">
      <w:pPr>
        <w:pStyle w:val="Heading1"/>
        <w:spacing w:before="2"/>
        <w:ind w:left="270"/>
        <w:rPr>
          <w:rFonts w:cs="Arial"/>
        </w:rPr>
      </w:pPr>
    </w:p>
    <w:p w:rsidR="008346D5" w:rsidRPr="00C047A6" w:rsidRDefault="008346D5" w:rsidP="00E23B0A">
      <w:pPr>
        <w:pStyle w:val="Heading1"/>
        <w:spacing w:before="2"/>
        <w:ind w:left="270"/>
        <w:rPr>
          <w:rFonts w:cs="Arial"/>
        </w:rPr>
      </w:pPr>
    </w:p>
    <w:p w:rsidR="005160A9" w:rsidRDefault="00AD57B5" w:rsidP="008346D5">
      <w:pPr>
        <w:pStyle w:val="Heading1"/>
        <w:numPr>
          <w:ilvl w:val="0"/>
          <w:numId w:val="3"/>
        </w:numPr>
        <w:spacing w:before="2"/>
        <w:ind w:left="450" w:hanging="456"/>
        <w:rPr>
          <w:rFonts w:cs="Arial"/>
        </w:rPr>
      </w:pPr>
      <w:r w:rsidRPr="00E23B0A">
        <w:rPr>
          <w:rFonts w:cs="Arial"/>
          <w:b w:val="0"/>
          <w:bCs w:val="0"/>
        </w:rPr>
        <w:lastRenderedPageBreak/>
        <w:t xml:space="preserve">340B </w:t>
      </w:r>
      <w:r w:rsidR="00AD02D8">
        <w:rPr>
          <w:rFonts w:cs="Arial"/>
        </w:rPr>
        <w:t xml:space="preserve">Primary </w:t>
      </w:r>
      <w:r w:rsidRPr="00E23B0A">
        <w:rPr>
          <w:rFonts w:cs="Arial"/>
          <w:b w:val="0"/>
          <w:bCs w:val="0"/>
        </w:rPr>
        <w:t>Contact and Authorizing Official Information</w:t>
      </w:r>
      <w:r w:rsidR="005C347A" w:rsidRPr="008E4D3A">
        <w:rPr>
          <w:rFonts w:cs="Arial"/>
        </w:rPr>
        <w:t xml:space="preserve"> </w:t>
      </w:r>
    </w:p>
    <w:p w:rsidR="00A700BE" w:rsidRDefault="00A700BE" w:rsidP="00E23B0A">
      <w:pPr>
        <w:pStyle w:val="Heading1"/>
        <w:spacing w:before="2"/>
        <w:rPr>
          <w:rFonts w:cs="Arial"/>
        </w:rPr>
      </w:pPr>
    </w:p>
    <w:p w:rsidR="00A700BE" w:rsidRDefault="00E03308" w:rsidP="005C347A">
      <w:pPr>
        <w:pStyle w:val="BodyText"/>
        <w:tabs>
          <w:tab w:val="left" w:pos="9360"/>
        </w:tabs>
        <w:ind w:left="0"/>
      </w:pPr>
      <w:r>
        <w:t xml:space="preserve">Covered Entity Primary </w:t>
      </w:r>
      <w:r w:rsidR="005C347A" w:rsidRPr="006577DD">
        <w:t>Contact Name</w:t>
      </w:r>
    </w:p>
    <w:p w:rsidR="005C347A" w:rsidRPr="006577DD" w:rsidRDefault="00A700BE" w:rsidP="005C347A">
      <w:pPr>
        <w:pStyle w:val="BodyText"/>
        <w:tabs>
          <w:tab w:val="left" w:pos="9360"/>
        </w:tabs>
        <w:ind w:left="0"/>
      </w:pPr>
      <w:r>
        <w:t>(Must be someone employed by the Covered Entity)</w:t>
      </w:r>
      <w:r w:rsidR="005C347A" w:rsidRPr="006577DD">
        <w:t xml:space="preserve">: </w:t>
      </w:r>
      <w:r w:rsidR="005C347A" w:rsidRPr="006577DD">
        <w:rPr>
          <w:u w:val="single" w:color="000000"/>
        </w:rPr>
        <w:t xml:space="preserve"> </w:t>
      </w:r>
      <w:r w:rsidR="005C347A" w:rsidRPr="006577DD">
        <w:rPr>
          <w:u w:val="single" w:color="000000"/>
        </w:rPr>
        <w:tab/>
      </w:r>
    </w:p>
    <w:p w:rsidR="005C347A" w:rsidRPr="00542AE3" w:rsidRDefault="005C347A" w:rsidP="005C347A">
      <w:pPr>
        <w:spacing w:before="8"/>
        <w:rPr>
          <w:rFonts w:ascii="Arial" w:eastAsia="Arial" w:hAnsi="Arial" w:cs="Arial"/>
          <w:sz w:val="20"/>
          <w:szCs w:val="20"/>
        </w:rPr>
      </w:pPr>
    </w:p>
    <w:p w:rsidR="005C347A" w:rsidRPr="006577DD" w:rsidRDefault="005C347A" w:rsidP="005C347A">
      <w:pPr>
        <w:pStyle w:val="BodyText"/>
        <w:tabs>
          <w:tab w:val="left" w:pos="9360"/>
        </w:tabs>
        <w:spacing w:before="74"/>
        <w:ind w:left="0"/>
      </w:pPr>
      <w:r w:rsidRPr="006577DD">
        <w:t xml:space="preserve">Title: </w:t>
      </w:r>
      <w:r w:rsidRPr="006577DD">
        <w:rPr>
          <w:u w:val="single" w:color="000000"/>
        </w:rPr>
        <w:t xml:space="preserve"> </w:t>
      </w:r>
      <w:r w:rsidRPr="006577DD">
        <w:rPr>
          <w:u w:val="single" w:color="000000"/>
        </w:rPr>
        <w:tab/>
      </w:r>
    </w:p>
    <w:p w:rsidR="005C347A" w:rsidRPr="00542AE3" w:rsidRDefault="005C347A" w:rsidP="005C347A">
      <w:pPr>
        <w:spacing w:before="11"/>
        <w:rPr>
          <w:rFonts w:ascii="Arial" w:eastAsia="Arial" w:hAnsi="Arial" w:cs="Arial"/>
          <w:sz w:val="20"/>
          <w:szCs w:val="20"/>
        </w:rPr>
      </w:pPr>
    </w:p>
    <w:p w:rsidR="005C347A" w:rsidRPr="006577DD" w:rsidRDefault="005C347A" w:rsidP="005C347A">
      <w:pPr>
        <w:pStyle w:val="BodyText"/>
        <w:tabs>
          <w:tab w:val="left" w:pos="3600"/>
          <w:tab w:val="left" w:leader="underscore" w:pos="5760"/>
          <w:tab w:val="left" w:leader="underscore" w:pos="9360"/>
        </w:tabs>
        <w:ind w:left="0"/>
      </w:pPr>
      <w:r w:rsidRPr="006577DD">
        <w:t xml:space="preserve">Phone:  </w:t>
      </w:r>
      <w:r w:rsidRPr="006577DD">
        <w:rPr>
          <w:u w:val="single" w:color="000000"/>
        </w:rPr>
        <w:t xml:space="preserve"> </w:t>
      </w:r>
      <w:r w:rsidRPr="006577DD">
        <w:rPr>
          <w:u w:val="single" w:color="000000"/>
        </w:rPr>
        <w:tab/>
      </w:r>
      <w:r w:rsidRPr="006577DD">
        <w:t xml:space="preserve">  Ext.</w:t>
      </w:r>
      <w:r>
        <w:t>:</w:t>
      </w:r>
      <w:r>
        <w:tab/>
        <w:t xml:space="preserve">  Fax:</w:t>
      </w:r>
      <w:r>
        <w:tab/>
      </w:r>
    </w:p>
    <w:p w:rsidR="005C347A" w:rsidRPr="00542AE3" w:rsidRDefault="005C347A" w:rsidP="005C347A">
      <w:pPr>
        <w:pStyle w:val="BodyText"/>
        <w:tabs>
          <w:tab w:val="left" w:pos="3600"/>
          <w:tab w:val="left" w:leader="underscore" w:pos="5760"/>
          <w:tab w:val="left" w:leader="underscore" w:pos="9360"/>
        </w:tabs>
        <w:ind w:left="0"/>
      </w:pPr>
    </w:p>
    <w:p w:rsidR="005C347A" w:rsidRPr="006577DD" w:rsidRDefault="005C347A" w:rsidP="005C347A">
      <w:pPr>
        <w:pStyle w:val="BodyText"/>
        <w:tabs>
          <w:tab w:val="left" w:pos="9315"/>
        </w:tabs>
        <w:spacing w:before="74"/>
        <w:ind w:left="0"/>
      </w:pPr>
      <w:r w:rsidRPr="006577DD">
        <w:t xml:space="preserve">Email Address: </w:t>
      </w:r>
      <w:r w:rsidRPr="006577DD">
        <w:rPr>
          <w:u w:val="single" w:color="000000"/>
        </w:rPr>
        <w:t xml:space="preserve"> </w:t>
      </w:r>
      <w:r w:rsidRPr="006577DD">
        <w:rPr>
          <w:u w:val="single" w:color="000000"/>
        </w:rPr>
        <w:tab/>
      </w:r>
    </w:p>
    <w:p w:rsidR="005C347A" w:rsidRPr="00AD3F18" w:rsidRDefault="005C347A" w:rsidP="005C347A">
      <w:pPr>
        <w:spacing w:before="5"/>
        <w:rPr>
          <w:rFonts w:ascii="Arial" w:eastAsia="Arial" w:hAnsi="Arial" w:cs="Arial"/>
          <w:sz w:val="13"/>
          <w:szCs w:val="13"/>
        </w:rPr>
      </w:pPr>
    </w:p>
    <w:p w:rsidR="005C347A" w:rsidRDefault="005C347A" w:rsidP="005C347A">
      <w:pPr>
        <w:pStyle w:val="BodyText"/>
        <w:tabs>
          <w:tab w:val="left" w:pos="7892"/>
        </w:tabs>
        <w:ind w:left="0" w:right="504"/>
      </w:pPr>
    </w:p>
    <w:p w:rsidR="00A700BE" w:rsidRDefault="005C347A" w:rsidP="005C347A">
      <w:pPr>
        <w:pStyle w:val="BodyText"/>
        <w:tabs>
          <w:tab w:val="left" w:pos="7892"/>
        </w:tabs>
        <w:ind w:left="0" w:right="504"/>
      </w:pPr>
      <w:r w:rsidRPr="00AD3F18">
        <w:t xml:space="preserve">Covered Entity Authorizing Official </w:t>
      </w:r>
    </w:p>
    <w:p w:rsidR="005C347A" w:rsidRDefault="005C347A" w:rsidP="005C347A">
      <w:pPr>
        <w:pStyle w:val="BodyText"/>
        <w:tabs>
          <w:tab w:val="left" w:pos="7892"/>
        </w:tabs>
        <w:ind w:left="0" w:right="504"/>
      </w:pPr>
      <w:r w:rsidRPr="006C5DA8">
        <w:t xml:space="preserve">The </w:t>
      </w:r>
      <w:r w:rsidR="00A700BE">
        <w:t>A</w:t>
      </w:r>
      <w:r w:rsidRPr="006C5DA8">
        <w:t xml:space="preserve">uthorizing </w:t>
      </w:r>
      <w:r w:rsidR="00A700BE">
        <w:t>O</w:t>
      </w:r>
      <w:r w:rsidRPr="006C5DA8">
        <w:t>fficial m</w:t>
      </w:r>
      <w:r w:rsidR="00A700BE">
        <w:t>ust be someone who can bind the organization into a contract, such as</w:t>
      </w:r>
      <w:r w:rsidRPr="006C5DA8">
        <w:t xml:space="preserve"> the President, Chief Executive Officer, Chief Operating Officer, Chief Financial Officer, or Program Director. Forms that are signed by an individual that OPA determines is not an acceptable representative will not be processed. If you are in doubt regarding the acceptability of a signature, please contact </w:t>
      </w:r>
      <w:r w:rsidR="00A700BE">
        <w:t xml:space="preserve">the 340B Prime Vendor Program at 1-888-340-2787 or via email at </w:t>
      </w:r>
      <w:hyperlink r:id="rId9" w:history="1">
        <w:r w:rsidR="00A700BE" w:rsidRPr="0049689B">
          <w:rPr>
            <w:rStyle w:val="Hyperlink"/>
          </w:rPr>
          <w:t>ApexusAnswers@340bpvp.com</w:t>
        </w:r>
      </w:hyperlink>
      <w:r w:rsidRPr="006C5DA8">
        <w:t xml:space="preserve"> prior to submission of your registration.</w:t>
      </w:r>
    </w:p>
    <w:p w:rsidR="005C347A" w:rsidRDefault="005C347A" w:rsidP="005C347A">
      <w:pPr>
        <w:pStyle w:val="BodyText"/>
        <w:tabs>
          <w:tab w:val="left" w:pos="7892"/>
        </w:tabs>
        <w:ind w:left="0" w:right="504"/>
      </w:pPr>
    </w:p>
    <w:p w:rsidR="005C347A" w:rsidRDefault="006C18B1" w:rsidP="005C347A">
      <w:pPr>
        <w:pStyle w:val="BodyText"/>
        <w:tabs>
          <w:tab w:val="left" w:pos="9360"/>
        </w:tabs>
        <w:ind w:left="0" w:right="840"/>
      </w:pPr>
      <w:r>
        <w:t xml:space="preserve">Covered Entity </w:t>
      </w:r>
      <w:r w:rsidR="005C347A">
        <w:t xml:space="preserve">Authorizing Official </w:t>
      </w:r>
      <w:r w:rsidR="005C347A" w:rsidRPr="006577DD">
        <w:t>Name:</w:t>
      </w:r>
      <w:r w:rsidR="005C347A" w:rsidRPr="006577DD">
        <w:rPr>
          <w:u w:val="single" w:color="000000"/>
        </w:rPr>
        <w:tab/>
      </w:r>
    </w:p>
    <w:p w:rsidR="005C347A" w:rsidRPr="006577DD" w:rsidRDefault="005C347A" w:rsidP="005C347A">
      <w:pPr>
        <w:pStyle w:val="BodyText"/>
        <w:tabs>
          <w:tab w:val="left" w:pos="9360"/>
        </w:tabs>
        <w:ind w:left="0" w:right="504"/>
      </w:pPr>
    </w:p>
    <w:p w:rsidR="005C347A" w:rsidRPr="006577DD" w:rsidRDefault="005C347A" w:rsidP="005C347A">
      <w:pPr>
        <w:pStyle w:val="BodyText"/>
        <w:tabs>
          <w:tab w:val="left" w:pos="9360"/>
        </w:tabs>
        <w:spacing w:before="6"/>
        <w:ind w:left="0"/>
      </w:pPr>
      <w:r w:rsidRPr="006577DD">
        <w:t xml:space="preserve">Title: </w:t>
      </w:r>
      <w:r w:rsidRPr="006577DD">
        <w:rPr>
          <w:u w:val="single" w:color="000000"/>
        </w:rPr>
        <w:t xml:space="preserve"> </w:t>
      </w:r>
      <w:r w:rsidRPr="006577DD">
        <w:rPr>
          <w:u w:val="single" w:color="000000"/>
        </w:rPr>
        <w:tab/>
      </w:r>
    </w:p>
    <w:p w:rsidR="005C347A" w:rsidRPr="00542AE3" w:rsidRDefault="005C347A" w:rsidP="005C347A">
      <w:pPr>
        <w:spacing w:before="5"/>
        <w:rPr>
          <w:rFonts w:ascii="Arial" w:eastAsia="Arial" w:hAnsi="Arial" w:cs="Arial"/>
          <w:sz w:val="20"/>
          <w:szCs w:val="20"/>
        </w:rPr>
      </w:pPr>
    </w:p>
    <w:p w:rsidR="005C347A" w:rsidRDefault="005C347A" w:rsidP="005C347A">
      <w:pPr>
        <w:tabs>
          <w:tab w:val="left" w:leader="underscore" w:pos="3600"/>
          <w:tab w:val="left" w:leader="underscore" w:pos="5760"/>
          <w:tab w:val="left" w:leader="underscore" w:pos="9360"/>
        </w:tabs>
        <w:rPr>
          <w:rFonts w:cs="Arial"/>
        </w:rPr>
      </w:pPr>
      <w:r>
        <w:rPr>
          <w:rFonts w:ascii="Arial" w:eastAsia="Arial" w:hAnsi="Arial" w:cs="Arial"/>
          <w:sz w:val="20"/>
          <w:szCs w:val="20"/>
        </w:rPr>
        <w:t xml:space="preserve">Phone:  </w:t>
      </w:r>
      <w:r w:rsidRPr="009228F2">
        <w:rPr>
          <w:rFonts w:ascii="Arial" w:eastAsia="Arial" w:hAnsi="Arial" w:cs="Arial"/>
          <w:sz w:val="20"/>
          <w:szCs w:val="20"/>
        </w:rPr>
        <w:tab/>
      </w:r>
      <w:r>
        <w:rPr>
          <w:rFonts w:ascii="Arial" w:eastAsia="Arial" w:hAnsi="Arial" w:cs="Arial"/>
          <w:sz w:val="20"/>
          <w:szCs w:val="20"/>
        </w:rPr>
        <w:t xml:space="preserve">  Ext.:</w:t>
      </w:r>
      <w:r>
        <w:rPr>
          <w:rFonts w:ascii="Arial" w:eastAsia="Arial" w:hAnsi="Arial" w:cs="Arial"/>
          <w:sz w:val="20"/>
          <w:szCs w:val="20"/>
        </w:rPr>
        <w:tab/>
        <w:t xml:space="preserve">  Fax:</w:t>
      </w:r>
      <w:r>
        <w:rPr>
          <w:rFonts w:ascii="Arial" w:eastAsia="Arial" w:hAnsi="Arial" w:cs="Arial"/>
          <w:sz w:val="20"/>
          <w:szCs w:val="20"/>
        </w:rPr>
        <w:tab/>
      </w:r>
    </w:p>
    <w:p w:rsidR="005C347A" w:rsidRDefault="005C347A" w:rsidP="005C347A">
      <w:pPr>
        <w:rPr>
          <w:rFonts w:cs="Arial"/>
        </w:rPr>
      </w:pPr>
    </w:p>
    <w:p w:rsidR="005C347A" w:rsidRPr="00E23B0A" w:rsidRDefault="005C347A" w:rsidP="00E23B0A">
      <w:pPr>
        <w:tabs>
          <w:tab w:val="left" w:leader="underscore" w:pos="9360"/>
        </w:tabs>
        <w:spacing w:before="2"/>
        <w:rPr>
          <w:rFonts w:ascii="Arial" w:eastAsia="Arial" w:hAnsi="Arial" w:cs="Arial"/>
          <w:b/>
          <w:bCs/>
          <w:sz w:val="20"/>
          <w:szCs w:val="20"/>
        </w:rPr>
      </w:pPr>
      <w:r w:rsidRPr="00E23B0A">
        <w:rPr>
          <w:rFonts w:ascii="Arial" w:hAnsi="Arial" w:cs="Arial"/>
          <w:sz w:val="20"/>
          <w:szCs w:val="20"/>
        </w:rPr>
        <w:t>Email Address:</w:t>
      </w:r>
      <w:r w:rsidR="00E52866">
        <w:rPr>
          <w:rFonts w:ascii="Arial" w:hAnsi="Arial" w:cs="Arial"/>
          <w:sz w:val="20"/>
          <w:szCs w:val="20"/>
        </w:rPr>
        <w:t xml:space="preserve">  </w:t>
      </w:r>
      <w:r w:rsidR="00E52866">
        <w:rPr>
          <w:rFonts w:ascii="Arial" w:hAnsi="Arial" w:cs="Arial"/>
          <w:sz w:val="20"/>
          <w:szCs w:val="20"/>
        </w:rPr>
        <w:tab/>
      </w:r>
    </w:p>
    <w:p w:rsidR="005160A9" w:rsidRPr="005C347A" w:rsidRDefault="005160A9">
      <w:pPr>
        <w:spacing w:before="3"/>
        <w:rPr>
          <w:rFonts w:ascii="Arial" w:eastAsia="Arial" w:hAnsi="Arial" w:cs="Arial"/>
          <w:sz w:val="20"/>
          <w:szCs w:val="20"/>
        </w:rPr>
      </w:pPr>
    </w:p>
    <w:p w:rsidR="005160A9" w:rsidRPr="005C347A" w:rsidRDefault="003C4F97">
      <w:pPr>
        <w:spacing w:line="200" w:lineRule="atLeast"/>
        <w:ind w:left="123"/>
        <w:rPr>
          <w:rFonts w:ascii="Arial" w:eastAsia="Arial" w:hAnsi="Arial" w:cs="Arial"/>
          <w:sz w:val="20"/>
          <w:szCs w:val="20"/>
        </w:rPr>
      </w:pPr>
      <w:r w:rsidRPr="001421BF">
        <w:rPr>
          <w:rFonts w:ascii="Arial" w:eastAsia="Arial" w:hAnsi="Arial" w:cs="Arial"/>
          <w:noProof/>
          <w:sz w:val="20"/>
          <w:szCs w:val="20"/>
        </w:rPr>
        <mc:AlternateContent>
          <mc:Choice Requires="wpg">
            <w:drawing>
              <wp:inline distT="0" distB="0" distL="0" distR="0" wp14:anchorId="407B2FDC" wp14:editId="50E7ED60">
                <wp:extent cx="6346190" cy="146685"/>
                <wp:effectExtent l="0" t="0" r="0" b="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7" name="Group 6"/>
                        <wpg:cNvGrpSpPr>
                          <a:grpSpLocks/>
                        </wpg:cNvGrpSpPr>
                        <wpg:grpSpPr bwMode="auto">
                          <a:xfrm>
                            <a:off x="0" y="0"/>
                            <a:ext cx="9994" cy="231"/>
                            <a:chOff x="0" y="0"/>
                            <a:chExt cx="9994" cy="231"/>
                          </a:xfrm>
                        </wpg:grpSpPr>
                        <wps:wsp>
                          <wps:cNvPr id="8" name="Freeform 7"/>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">
                <v:group id="Group 6" o:spid="_x0000_s1027" style="position:absolute;width:9994;height:231" coordsize="999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 o:spid="_x0000_s1028" style="position:absolute;width:9994;height:231;visibility:visible;mso-wrap-style:square;v-text-anchor:top" coordsize="9994,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YjcEA&#10;AADaAAAADwAAAGRycy9kb3ducmV2LnhtbERPy2rCQBTdC/7DcIXuzEwbkTR1FBECbXeNLtrdJXPz&#10;oJk7MTPV2K/vLAouD+e92U22FxcafedYw2OiQBBXznTcaDgdi2UGwgdkg71j0nAjD7vtfLbB3Lgr&#10;f9ClDI2IIexz1NCGMORS+qoliz5xA3HkajdaDBGOjTQjXmO47eWTUmtpsePY0OJAh5aq7/LHaljR&#10;e6ZW6u326b7K4rc+p9XhOdX6YTHtX0AEmsJd/O9+NRri1ngl3g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6GI3BAAAA2gAAAA8AAAAAAAAAAAAAAAAAmAIAAGRycy9kb3du&#10;cmV2LnhtbFBLBQYAAAAABAAEAPUAAACGAwAAAAA=&#10;" path="m,230r9994,l9994,,,,,230xe" fillcolor="#c1c1c1" stroked="f">
                    <v:path arrowok="t" o:connecttype="custom" o:connectlocs="0,230;9994,230;9994,0;0,0;0,230" o:connectangles="0,0,0,0,0"/>
                  </v:shape>
                </v:group>
                <w10:anchorlock/>
              </v:group>
            </w:pict>
          </mc:Fallback>
        </mc:AlternateContent>
      </w:r>
    </w:p>
    <w:p w:rsidR="005160A9" w:rsidRPr="001421BF" w:rsidRDefault="00AD57B5" w:rsidP="008346D5">
      <w:pPr>
        <w:pStyle w:val="Heading1"/>
        <w:numPr>
          <w:ilvl w:val="0"/>
          <w:numId w:val="3"/>
        </w:numPr>
        <w:spacing w:before="2"/>
        <w:ind w:left="450" w:hanging="456"/>
        <w:rPr>
          <w:rFonts w:cs="Arial"/>
          <w:b w:val="0"/>
          <w:bCs w:val="0"/>
        </w:rPr>
      </w:pPr>
      <w:r w:rsidRPr="008346D5">
        <w:rPr>
          <w:rFonts w:cs="Arial"/>
          <w:b w:val="0"/>
          <w:bCs w:val="0"/>
        </w:rPr>
        <w:t>Signed Agreement:</w:t>
      </w:r>
    </w:p>
    <w:p w:rsidR="005160A9" w:rsidRPr="005C347A" w:rsidRDefault="005160A9">
      <w:pPr>
        <w:spacing w:before="2"/>
        <w:rPr>
          <w:rFonts w:ascii="Arial" w:eastAsia="Arial" w:hAnsi="Arial" w:cs="Arial"/>
          <w:b/>
          <w:bCs/>
        </w:rPr>
      </w:pPr>
    </w:p>
    <w:p w:rsidR="005160A9" w:rsidRPr="00F03865" w:rsidRDefault="00AD57B5">
      <w:pPr>
        <w:pStyle w:val="BodyText"/>
        <w:ind w:left="151" w:right="438"/>
        <w:jc w:val="both"/>
        <w:rPr>
          <w:rFonts w:cs="Arial"/>
        </w:rPr>
      </w:pPr>
      <w:r w:rsidRPr="001421BF">
        <w:rPr>
          <w:rFonts w:cs="Arial"/>
        </w:rPr>
        <w:t xml:space="preserve">The undersigned represents and confirms that he/she is fully authorized to legally bind the covered entity and certifies that the contents of any statement made or reflected in this document are truthful and </w:t>
      </w:r>
      <w:r w:rsidRPr="00717BEA">
        <w:rPr>
          <w:rFonts w:cs="Arial"/>
        </w:rPr>
        <w:t>accurate. The undersigned further acknowledges t</w:t>
      </w:r>
      <w:r w:rsidRPr="00F03865">
        <w:rPr>
          <w:rFonts w:cs="Arial"/>
        </w:rPr>
        <w:t>he 340B covered entity’s responsibility to abide by the following:</w:t>
      </w:r>
    </w:p>
    <w:p w:rsidR="005160A9" w:rsidRPr="005C347A" w:rsidRDefault="005160A9">
      <w:pPr>
        <w:spacing w:before="1"/>
        <w:rPr>
          <w:rFonts w:ascii="Arial" w:eastAsia="Arial" w:hAnsi="Arial" w:cs="Arial"/>
          <w:sz w:val="20"/>
          <w:szCs w:val="20"/>
        </w:rPr>
      </w:pPr>
    </w:p>
    <w:p w:rsidR="005160A9" w:rsidRPr="001421BF" w:rsidRDefault="00AD57B5">
      <w:pPr>
        <w:pStyle w:val="BodyText"/>
        <w:ind w:left="151"/>
        <w:rPr>
          <w:rFonts w:cs="Arial"/>
        </w:rPr>
      </w:pPr>
      <w:r w:rsidRPr="00E23B0A">
        <w:rPr>
          <w:rFonts w:cs="Arial"/>
        </w:rPr>
        <w:t>As an Authorized Official, I certify on behalf of the covered entity that:</w:t>
      </w:r>
    </w:p>
    <w:p w:rsidR="005160A9" w:rsidRPr="005C347A" w:rsidRDefault="005160A9">
      <w:pPr>
        <w:spacing w:before="1"/>
        <w:rPr>
          <w:rFonts w:ascii="Arial" w:eastAsia="Arial" w:hAnsi="Arial" w:cs="Arial"/>
          <w:sz w:val="20"/>
          <w:szCs w:val="20"/>
        </w:rPr>
      </w:pPr>
    </w:p>
    <w:p w:rsidR="00717BEA" w:rsidRPr="00251797" w:rsidRDefault="00717BEA" w:rsidP="008346D5">
      <w:pPr>
        <w:pStyle w:val="ListParagraph"/>
        <w:numPr>
          <w:ilvl w:val="0"/>
          <w:numId w:val="15"/>
        </w:numPr>
        <w:spacing w:before="10"/>
        <w:ind w:left="360" w:right="-200"/>
        <w:rPr>
          <w:rFonts w:ascii="Arial" w:eastAsia="Arial" w:hAnsi="Arial"/>
          <w:sz w:val="20"/>
          <w:szCs w:val="20"/>
        </w:rPr>
      </w:pPr>
      <w:r w:rsidRPr="00251797">
        <w:rPr>
          <w:rFonts w:ascii="Arial" w:eastAsia="Arial" w:hAnsi="Arial"/>
          <w:sz w:val="20"/>
          <w:szCs w:val="20"/>
        </w:rPr>
        <w:t>all information listed on the 340B Program database for the covered entity will be complete, accurate, and correct;</w:t>
      </w:r>
    </w:p>
    <w:p w:rsidR="00717BEA" w:rsidRPr="00251797" w:rsidRDefault="00717BEA" w:rsidP="008346D5">
      <w:pPr>
        <w:pStyle w:val="ListParagraph"/>
        <w:numPr>
          <w:ilvl w:val="0"/>
          <w:numId w:val="15"/>
        </w:numPr>
        <w:spacing w:before="10"/>
        <w:ind w:left="360" w:right="-200"/>
        <w:rPr>
          <w:rFonts w:ascii="Arial" w:eastAsia="Arial" w:hAnsi="Arial"/>
          <w:sz w:val="20"/>
          <w:szCs w:val="20"/>
        </w:rPr>
      </w:pPr>
      <w:r w:rsidRPr="00251797">
        <w:rPr>
          <w:rFonts w:ascii="Arial" w:eastAsia="Arial" w:hAnsi="Arial"/>
          <w:sz w:val="20"/>
          <w:szCs w:val="20"/>
        </w:rPr>
        <w:t>the covered entity will meet all 340B Program eligibility requirements, including section 340B(a)(4)(L)(iii) when applicable – the Group Purchasing Organization prohibition - which ensures that the covered entity hospital does not obtain covered outpatient drugs through a group purchasing organization or other group purchasing arrangement;</w:t>
      </w:r>
    </w:p>
    <w:p w:rsidR="004E0916" w:rsidRPr="00E23B0A" w:rsidRDefault="004E0916" w:rsidP="008346D5">
      <w:pPr>
        <w:pStyle w:val="ListParagraph"/>
        <w:numPr>
          <w:ilvl w:val="0"/>
          <w:numId w:val="15"/>
        </w:numPr>
        <w:spacing w:before="10"/>
        <w:ind w:left="360" w:right="-200"/>
        <w:rPr>
          <w:rFonts w:ascii="Arial" w:eastAsia="Arial" w:hAnsi="Arial"/>
          <w:sz w:val="20"/>
          <w:szCs w:val="20"/>
        </w:rPr>
      </w:pPr>
      <w:r w:rsidRPr="00185DDD">
        <w:rPr>
          <w:rFonts w:ascii="Arial" w:hAnsi="Arial" w:cs="Arial"/>
          <w:sz w:val="20"/>
          <w:szCs w:val="20"/>
        </w:rPr>
        <w:t>the covered entity will comply with all requirements of Section 340B of the Public Health Service Act and any accompanying</w:t>
      </w:r>
      <w:r w:rsidRPr="00185DDD">
        <w:rPr>
          <w:rFonts w:ascii="Arial" w:hAnsi="Arial" w:cs="Arial"/>
          <w:w w:val="99"/>
          <w:sz w:val="20"/>
          <w:szCs w:val="20"/>
        </w:rPr>
        <w:t xml:space="preserve"> </w:t>
      </w:r>
      <w:r w:rsidRPr="00185DDD">
        <w:rPr>
          <w:rFonts w:ascii="Arial" w:hAnsi="Arial" w:cs="Arial"/>
          <w:sz w:val="20"/>
          <w:szCs w:val="20"/>
        </w:rPr>
        <w:t>regulations including, but not limited</w:t>
      </w:r>
      <w:bookmarkStart w:id="4" w:name="_GoBack"/>
      <w:bookmarkEnd w:id="4"/>
      <w:r w:rsidRPr="00185DDD">
        <w:rPr>
          <w:rFonts w:ascii="Arial" w:hAnsi="Arial" w:cs="Arial"/>
          <w:sz w:val="20"/>
          <w:szCs w:val="20"/>
        </w:rPr>
        <w:t xml:space="preserve"> to, the prohibition against duplicate discounts/rebates and diversion (section 340B(a)(5)(A) and (B) of the Public Health Service Act), and the exclusion of orphan drugs for critical access hospitals, free- standing cancer hospitals, sole community hospitals and rural referral centers.</w:t>
      </w:r>
    </w:p>
    <w:p w:rsidR="00717BEA" w:rsidRPr="00251797" w:rsidRDefault="00717BEA" w:rsidP="008346D5">
      <w:pPr>
        <w:pStyle w:val="ListParagraph"/>
        <w:numPr>
          <w:ilvl w:val="0"/>
          <w:numId w:val="15"/>
        </w:numPr>
        <w:spacing w:before="10"/>
        <w:ind w:left="360" w:right="-200"/>
        <w:rPr>
          <w:rFonts w:ascii="Arial" w:eastAsia="Arial" w:hAnsi="Arial"/>
          <w:sz w:val="20"/>
          <w:szCs w:val="20"/>
        </w:rPr>
      </w:pPr>
      <w:r w:rsidRPr="00251797">
        <w:rPr>
          <w:rFonts w:ascii="Arial" w:eastAsia="Arial" w:hAnsi="Arial"/>
          <w:sz w:val="20"/>
          <w:szCs w:val="20"/>
        </w:rPr>
        <w:t>the covered entity will maintain auditable records pertaining to compliance with the requirements described in paragraph (3) above;</w:t>
      </w:r>
    </w:p>
    <w:p w:rsidR="00717BEA" w:rsidRPr="00251797" w:rsidRDefault="00717BEA" w:rsidP="008346D5">
      <w:pPr>
        <w:pStyle w:val="ListParagraph"/>
        <w:numPr>
          <w:ilvl w:val="0"/>
          <w:numId w:val="15"/>
        </w:numPr>
        <w:spacing w:before="10"/>
        <w:ind w:left="360" w:right="-200"/>
        <w:rPr>
          <w:rFonts w:ascii="Arial" w:eastAsia="Arial" w:hAnsi="Arial"/>
          <w:sz w:val="20"/>
          <w:szCs w:val="20"/>
        </w:rPr>
      </w:pPr>
      <w:r w:rsidRPr="00251797">
        <w:rPr>
          <w:rFonts w:ascii="Arial" w:eastAsia="Arial" w:hAnsi="Arial"/>
          <w:sz w:val="20"/>
          <w:szCs w:val="20"/>
        </w:rPr>
        <w:t xml:space="preserve">if the covered entity uses contract pharmacy services, that the contract pharmacy arrangement will be performed in accordance with OPA requirements and guidelines; </w:t>
      </w:r>
    </w:p>
    <w:p w:rsidR="00717BEA" w:rsidRPr="002E6251" w:rsidRDefault="00717BEA" w:rsidP="008346D5">
      <w:pPr>
        <w:pStyle w:val="ListParagraph"/>
        <w:numPr>
          <w:ilvl w:val="0"/>
          <w:numId w:val="15"/>
        </w:numPr>
        <w:spacing w:before="10"/>
        <w:ind w:left="360" w:right="-200"/>
        <w:rPr>
          <w:rFonts w:ascii="Arial" w:eastAsia="Arial" w:hAnsi="Arial" w:cs="Arial"/>
          <w:sz w:val="20"/>
          <w:szCs w:val="20"/>
        </w:rPr>
      </w:pPr>
      <w:r w:rsidRPr="00251797">
        <w:rPr>
          <w:rFonts w:ascii="Arial" w:eastAsia="Arial" w:hAnsi="Arial" w:cs="Arial"/>
          <w:sz w:val="20"/>
          <w:szCs w:val="20"/>
        </w:rPr>
        <w:t>the covered entity acknowledges its responsibility to contact OPA as soon as reasonably possible if there is any material change in 340B eligibility and/or material breach by the covered entity of any of the foregoing; and</w:t>
      </w:r>
    </w:p>
    <w:p w:rsidR="00717BEA" w:rsidRPr="00251797" w:rsidRDefault="00717BEA" w:rsidP="008346D5">
      <w:pPr>
        <w:pStyle w:val="ListParagraph"/>
        <w:numPr>
          <w:ilvl w:val="0"/>
          <w:numId w:val="15"/>
        </w:numPr>
        <w:ind w:left="360" w:right="-200"/>
        <w:rPr>
          <w:rFonts w:ascii="Arial" w:hAnsi="Arial" w:cs="Arial"/>
          <w:sz w:val="20"/>
          <w:szCs w:val="20"/>
        </w:rPr>
      </w:pPr>
      <w:proofErr w:type="gramStart"/>
      <w:r w:rsidRPr="00251797">
        <w:rPr>
          <w:rFonts w:ascii="Arial" w:hAnsi="Arial" w:cs="Arial"/>
          <w:sz w:val="20"/>
          <w:szCs w:val="20"/>
        </w:rPr>
        <w:t>the</w:t>
      </w:r>
      <w:proofErr w:type="gramEnd"/>
      <w:r w:rsidRPr="00251797">
        <w:rPr>
          <w:rFonts w:ascii="Arial" w:hAnsi="Arial" w:cs="Arial"/>
          <w:sz w:val="20"/>
          <w:szCs w:val="20"/>
        </w:rPr>
        <w:t xml:space="preserve"> covered entity acknowledges that if there is a breach of the requirements described in paragraph (3) that the covered entity may be liable to the manufacturer of the covered outpatient drug that is the subject of the violation, and, depending upon the circumstances, may be subject to removal from the list of eligible 340B entities.</w:t>
      </w:r>
    </w:p>
    <w:p w:rsidR="00717BEA" w:rsidRPr="00251797" w:rsidRDefault="00717BEA" w:rsidP="00717BEA">
      <w:pPr>
        <w:spacing w:before="10"/>
        <w:ind w:left="360"/>
        <w:rPr>
          <w:rFonts w:ascii="Arial" w:eastAsia="Arial" w:hAnsi="Arial" w:cs="Arial"/>
          <w:sz w:val="20"/>
          <w:szCs w:val="20"/>
        </w:rPr>
      </w:pPr>
    </w:p>
    <w:p w:rsidR="00717BEA" w:rsidRDefault="00717BEA">
      <w:pPr>
        <w:spacing w:before="1"/>
        <w:rPr>
          <w:rFonts w:ascii="Arial" w:hAnsi="Arial" w:cs="Arial"/>
          <w:sz w:val="20"/>
          <w:szCs w:val="20"/>
        </w:rPr>
      </w:pPr>
      <w:r w:rsidRPr="00251797">
        <w:rPr>
          <w:rFonts w:ascii="Arial" w:hAnsi="Arial" w:cs="Arial"/>
          <w:sz w:val="20"/>
          <w:szCs w:val="20"/>
        </w:rPr>
        <w:lastRenderedPageBreak/>
        <w:t xml:space="preserve">In addition, I have read all applicable registration instructions and I am aware that my registration will not be reviewed if the required supporting documents are not submitted today. </w:t>
      </w:r>
    </w:p>
    <w:p w:rsidR="005160A9" w:rsidRPr="005C347A" w:rsidRDefault="005160A9">
      <w:pPr>
        <w:spacing w:before="1"/>
        <w:rPr>
          <w:rFonts w:ascii="Arial" w:eastAsia="Arial" w:hAnsi="Arial" w:cs="Arial"/>
          <w:sz w:val="20"/>
          <w:szCs w:val="20"/>
        </w:rPr>
      </w:pPr>
    </w:p>
    <w:p w:rsidR="00CE3E5E" w:rsidRPr="00CE3E5E" w:rsidRDefault="00CE3E5E" w:rsidP="00CE3E5E">
      <w:pPr>
        <w:spacing w:before="1"/>
        <w:ind w:right="520"/>
        <w:rPr>
          <w:rFonts w:ascii="Arial" w:hAnsi="Arial" w:cs="Arial"/>
          <w:sz w:val="20"/>
          <w:szCs w:val="20"/>
        </w:rPr>
      </w:pPr>
      <w:r w:rsidRPr="00CE3E5E">
        <w:rPr>
          <w:rFonts w:ascii="Arial" w:hAnsi="Arial" w:cs="Arial"/>
          <w:sz w:val="20"/>
          <w:szCs w:val="20"/>
        </w:rPr>
        <w:t>Please provid</w:t>
      </w:r>
      <w:r w:rsidR="008E3F70">
        <w:rPr>
          <w:rFonts w:ascii="Arial" w:hAnsi="Arial" w:cs="Arial"/>
          <w:sz w:val="20"/>
          <w:szCs w:val="20"/>
        </w:rPr>
        <w:t xml:space="preserve">e any additional information </w:t>
      </w:r>
      <w:r>
        <w:rPr>
          <w:rFonts w:ascii="Arial" w:hAnsi="Arial" w:cs="Arial"/>
          <w:sz w:val="20"/>
          <w:szCs w:val="20"/>
        </w:rPr>
        <w:t xml:space="preserve">that may be helpful in </w:t>
      </w:r>
      <w:r w:rsidRPr="00CE3E5E">
        <w:rPr>
          <w:rFonts w:ascii="Arial" w:hAnsi="Arial" w:cs="Arial"/>
          <w:sz w:val="20"/>
          <w:szCs w:val="20"/>
        </w:rPr>
        <w:t xml:space="preserve">reviewing this registration for </w:t>
      </w:r>
      <w:r>
        <w:rPr>
          <w:rFonts w:ascii="Arial" w:hAnsi="Arial" w:cs="Arial"/>
          <w:sz w:val="20"/>
          <w:szCs w:val="20"/>
        </w:rPr>
        <w:t xml:space="preserve">340B </w:t>
      </w:r>
      <w:r w:rsidRPr="00CE3E5E">
        <w:rPr>
          <w:rFonts w:ascii="Arial" w:hAnsi="Arial" w:cs="Arial"/>
          <w:sz w:val="20"/>
          <w:szCs w:val="20"/>
        </w:rPr>
        <w:t>eligibility:</w:t>
      </w:r>
      <w:r>
        <w:rPr>
          <w:rFonts w:ascii="Arial" w:hAnsi="Arial" w:cs="Arial"/>
          <w:sz w:val="20"/>
          <w:szCs w:val="20"/>
        </w:rPr>
        <w:t xml:space="preserve"> __________________________________________________________________</w:t>
      </w:r>
      <w:r w:rsidR="008E3F70">
        <w:rPr>
          <w:rFonts w:ascii="Arial" w:hAnsi="Arial" w:cs="Arial"/>
          <w:sz w:val="20"/>
          <w:szCs w:val="20"/>
        </w:rPr>
        <w:t>____________________</w:t>
      </w:r>
      <w:r>
        <w:rPr>
          <w:rFonts w:ascii="Arial" w:hAnsi="Arial" w:cs="Arial"/>
          <w:sz w:val="20"/>
          <w:szCs w:val="20"/>
        </w:rPr>
        <w:t>_</w:t>
      </w:r>
    </w:p>
    <w:p w:rsidR="00CE3E5E" w:rsidRPr="00CE3E5E" w:rsidRDefault="00CE3E5E" w:rsidP="00CE3E5E">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rsidR="00CE3E5E" w:rsidRPr="00CE3E5E" w:rsidRDefault="00CE3E5E" w:rsidP="00CE3E5E">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rsidR="00CE3E5E" w:rsidRPr="00CE3E5E" w:rsidRDefault="00CE3E5E" w:rsidP="00CE3E5E">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rsidR="00CE3E5E" w:rsidRPr="00CE3E5E" w:rsidRDefault="00CE3E5E" w:rsidP="00CE3E5E">
      <w:pPr>
        <w:spacing w:before="1"/>
        <w:rPr>
          <w:rFonts w:ascii="Arial" w:hAnsi="Arial" w:cs="Arial"/>
          <w:sz w:val="20"/>
          <w:szCs w:val="20"/>
        </w:rPr>
      </w:pPr>
    </w:p>
    <w:p w:rsidR="00CE3E5E" w:rsidRPr="00CE3E5E" w:rsidRDefault="00CE3E5E" w:rsidP="00CE3E5E">
      <w:pPr>
        <w:spacing w:before="1"/>
        <w:rPr>
          <w:rFonts w:ascii="Arial" w:hAnsi="Arial" w:cs="Arial"/>
          <w:sz w:val="20"/>
          <w:szCs w:val="20"/>
        </w:rPr>
      </w:pPr>
    </w:p>
    <w:p w:rsidR="005160A9" w:rsidRPr="001421BF" w:rsidRDefault="00AD57B5">
      <w:pPr>
        <w:pStyle w:val="BodyText"/>
        <w:tabs>
          <w:tab w:val="left" w:pos="3230"/>
        </w:tabs>
        <w:ind w:left="151"/>
        <w:rPr>
          <w:rFonts w:cs="Arial"/>
        </w:rPr>
      </w:pPr>
      <w:r w:rsidRPr="00E23B0A">
        <w:rPr>
          <w:rFonts w:cs="Arial"/>
        </w:rPr>
        <w:t>Signature of Authorizing Official:</w:t>
      </w:r>
      <w:r w:rsidRPr="001421BF">
        <w:rPr>
          <w:rFonts w:cs="Arial"/>
        </w:rPr>
        <w:tab/>
      </w:r>
      <w:r w:rsidR="003551EE" w:rsidRPr="00717BEA">
        <w:rPr>
          <w:rFonts w:cs="Arial"/>
        </w:rPr>
        <w:tab/>
      </w:r>
      <w:r w:rsidR="003551EE" w:rsidRPr="00717BEA">
        <w:rPr>
          <w:rFonts w:cs="Arial"/>
        </w:rPr>
        <w:tab/>
      </w:r>
      <w:r w:rsidR="003551EE" w:rsidRPr="00717BEA">
        <w:rPr>
          <w:rFonts w:cs="Arial"/>
        </w:rPr>
        <w:tab/>
      </w:r>
      <w:r w:rsidR="003551EE" w:rsidRPr="00717BEA">
        <w:rPr>
          <w:rFonts w:cs="Arial"/>
        </w:rPr>
        <w:tab/>
      </w:r>
      <w:r w:rsidR="003551EE" w:rsidRPr="00717BEA">
        <w:rPr>
          <w:rFonts w:cs="Arial"/>
        </w:rPr>
        <w:tab/>
      </w:r>
      <w:r w:rsidR="003551EE" w:rsidRPr="00717BEA">
        <w:rPr>
          <w:rFonts w:cs="Arial"/>
        </w:rPr>
        <w:tab/>
      </w:r>
      <w:r w:rsidR="003551EE" w:rsidRPr="00717BEA">
        <w:rPr>
          <w:rFonts w:cs="Arial"/>
        </w:rPr>
        <w:tab/>
      </w:r>
      <w:r w:rsidRPr="00E23B0A">
        <w:rPr>
          <w:rFonts w:cs="Arial"/>
        </w:rPr>
        <w:t>Date:</w:t>
      </w:r>
    </w:p>
    <w:p w:rsidR="005160A9" w:rsidRPr="005C347A" w:rsidRDefault="005160A9">
      <w:pPr>
        <w:spacing w:before="8"/>
        <w:rPr>
          <w:rFonts w:ascii="Arial" w:eastAsia="Arial" w:hAnsi="Arial" w:cs="Arial"/>
          <w:sz w:val="21"/>
          <w:szCs w:val="21"/>
        </w:rPr>
      </w:pPr>
    </w:p>
    <w:p w:rsidR="005160A9" w:rsidRPr="005C347A" w:rsidRDefault="003C4F97">
      <w:pPr>
        <w:spacing w:line="30" w:lineRule="atLeast"/>
        <w:ind w:left="107"/>
        <w:rPr>
          <w:rFonts w:ascii="Arial" w:eastAsia="Arial" w:hAnsi="Arial" w:cs="Arial"/>
          <w:sz w:val="3"/>
          <w:szCs w:val="3"/>
        </w:rPr>
      </w:pPr>
      <w:r w:rsidRPr="001421BF">
        <w:rPr>
          <w:rFonts w:ascii="Arial" w:eastAsia="Arial" w:hAnsi="Arial" w:cs="Arial"/>
          <w:noProof/>
          <w:sz w:val="3"/>
          <w:szCs w:val="3"/>
        </w:rPr>
        <mc:AlternateContent>
          <mc:Choice Requires="wpg">
            <w:drawing>
              <wp:inline distT="0" distB="0" distL="0" distR="0" wp14:anchorId="167A1747" wp14:editId="64DBBEA1">
                <wp:extent cx="6365875" cy="19685"/>
                <wp:effectExtent l="9525" t="9525" r="6350" b="889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875" cy="19685"/>
                          <a:chOff x="0" y="0"/>
                          <a:chExt cx="10025" cy="31"/>
                        </a:xfrm>
                      </wpg:grpSpPr>
                      <wpg:grpSp>
                        <wpg:cNvPr id="4" name="Group 3"/>
                        <wpg:cNvGrpSpPr>
                          <a:grpSpLocks/>
                        </wpg:cNvGrpSpPr>
                        <wpg:grpSpPr bwMode="auto">
                          <a:xfrm>
                            <a:off x="15" y="15"/>
                            <a:ext cx="9994" cy="2"/>
                            <a:chOff x="15" y="15"/>
                            <a:chExt cx="9994" cy="2"/>
                          </a:xfrm>
                        </wpg:grpSpPr>
                        <wps:wsp>
                          <wps:cNvPr id="5" name="Freeform 4"/>
                          <wps:cNvSpPr>
                            <a:spLocks/>
                          </wps:cNvSpPr>
                          <wps:spPr bwMode="auto">
                            <a:xfrm>
                              <a:off x="15" y="15"/>
                              <a:ext cx="9994" cy="2"/>
                            </a:xfrm>
                            <a:custGeom>
                              <a:avLst/>
                              <a:gdLst>
                                <a:gd name="T0" fmla="+- 0 15 15"/>
                                <a:gd name="T1" fmla="*/ T0 w 9994"/>
                                <a:gd name="T2" fmla="+- 0 10009 15"/>
                                <a:gd name="T3" fmla="*/ T2 w 9994"/>
                              </a:gdLst>
                              <a:ahLst/>
                              <a:cxnLst>
                                <a:cxn ang="0">
                                  <a:pos x="T1" y="0"/>
                                </a:cxn>
                                <a:cxn ang="0">
                                  <a:pos x="T3" y="0"/>
                                </a:cxn>
                              </a:cxnLst>
                              <a:rect l="0" t="0" r="r" b="b"/>
                              <a:pathLst>
                                <a:path w="9994">
                                  <a:moveTo>
                                    <a:pt x="0" y="0"/>
                                  </a:moveTo>
                                  <a:lnTo>
                                    <a:pt x="99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501.25pt;height:1.55pt;mso-position-horizontal-relative:char;mso-position-vertical-relative:line" coordsize="100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">
                <v:group id="Group 3" o:spid="_x0000_s1027" style="position:absolute;left:15;top:15;width:9994;height:2" coordorigin="15,15" coordsize="99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15;top:15;width:9994;height:2;visibility:visible;mso-wrap-style:square;v-text-anchor:top" coordsize="9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ssIA&#10;AADaAAAADwAAAGRycy9kb3ducmV2LnhtbESPQWvCQBSE7wX/w/KE3upGIdJGVxHF0kO1GPX+yD6T&#10;YPZtyG7j9t+7gtDjMDPfMPNlMI3oqXO1ZQXjUQKCuLC65lLB6bh9ewfhPLLGxjIp+CMHy8XgZY6Z&#10;tjc+UJ/7UkQIuwwVVN63mZSuqMigG9mWOHoX2xn0UXal1B3eItw0cpIkU2mw5rhQYUvriopr/msU&#10;fOyKy2HzWafhPAn5Xve9T79/lHodhtUMhKfg/8PP9pdWkMLjSrw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L6ywgAAANoAAAAPAAAAAAAAAAAAAAAAAJgCAABkcnMvZG93&#10;bnJldi54bWxQSwUGAAAAAAQABAD1AAAAhwMAAAAA&#10;" path="m,l9994,e" filled="f" strokeweight="1.54pt">
                    <v:path arrowok="t" o:connecttype="custom" o:connectlocs="0,0;9994,0" o:connectangles="0,0"/>
                  </v:shape>
                </v:group>
                <w10:anchorlock/>
              </v:group>
            </w:pict>
          </mc:Fallback>
        </mc:AlternateContent>
      </w:r>
    </w:p>
    <w:p w:rsidR="005160A9" w:rsidRPr="005C347A" w:rsidRDefault="005160A9">
      <w:pPr>
        <w:rPr>
          <w:rFonts w:ascii="Arial" w:eastAsia="Arial" w:hAnsi="Arial" w:cs="Arial"/>
          <w:sz w:val="20"/>
          <w:szCs w:val="20"/>
        </w:rPr>
      </w:pPr>
    </w:p>
    <w:p w:rsidR="005160A9" w:rsidRPr="005C347A" w:rsidRDefault="005160A9">
      <w:pPr>
        <w:rPr>
          <w:rFonts w:ascii="Arial" w:eastAsia="Arial" w:hAnsi="Arial" w:cs="Arial"/>
          <w:sz w:val="20"/>
          <w:szCs w:val="20"/>
        </w:rPr>
      </w:pPr>
    </w:p>
    <w:p w:rsidR="005160A9" w:rsidRPr="005C347A" w:rsidRDefault="005160A9">
      <w:pPr>
        <w:rPr>
          <w:rFonts w:ascii="Arial" w:eastAsia="Arial" w:hAnsi="Arial" w:cs="Arial"/>
          <w:sz w:val="20"/>
          <w:szCs w:val="20"/>
        </w:rPr>
      </w:pPr>
    </w:p>
    <w:p w:rsidR="005160A9" w:rsidRPr="005C347A" w:rsidRDefault="005160A9">
      <w:pPr>
        <w:rPr>
          <w:rFonts w:ascii="Arial" w:eastAsia="Arial" w:hAnsi="Arial" w:cs="Arial"/>
          <w:sz w:val="20"/>
          <w:szCs w:val="20"/>
        </w:rPr>
      </w:pPr>
    </w:p>
    <w:p w:rsidR="005160A9" w:rsidRPr="005C347A" w:rsidRDefault="005160A9">
      <w:pPr>
        <w:spacing w:before="9"/>
        <w:rPr>
          <w:rFonts w:ascii="Arial" w:eastAsia="Arial" w:hAnsi="Arial" w:cs="Arial"/>
          <w:sz w:val="23"/>
          <w:szCs w:val="23"/>
        </w:rPr>
      </w:pPr>
    </w:p>
    <w:p w:rsidR="003D7E49" w:rsidRPr="001C5519" w:rsidRDefault="003D7E49" w:rsidP="003D7E49">
      <w:pPr>
        <w:spacing w:after="120"/>
        <w:rPr>
          <w:rFonts w:ascii="Arial" w:hAnsi="Arial" w:cs="Arial"/>
          <w:sz w:val="16"/>
          <w:szCs w:val="16"/>
        </w:rPr>
      </w:pPr>
      <w:r w:rsidRPr="001C5519">
        <w:rPr>
          <w:rFonts w:ascii="Arial" w:hAnsi="Arial" w:cs="Arial"/>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w:t>
      </w:r>
      <w:r>
        <w:rPr>
          <w:rFonts w:ascii="Arial" w:hAnsi="Arial" w:cs="Arial"/>
          <w:sz w:val="16"/>
          <w:szCs w:val="16"/>
        </w:rPr>
        <w:t>2.0</w:t>
      </w:r>
      <w:r w:rsidRPr="001C5519">
        <w:rPr>
          <w:rFonts w:ascii="Arial" w:hAnsi="Arial" w:cs="Arial"/>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p>
    <w:p w:rsidR="005160A9" w:rsidRPr="005C347A" w:rsidRDefault="005160A9" w:rsidP="003D7E49">
      <w:pPr>
        <w:spacing w:before="80"/>
        <w:ind w:left="152" w:right="213" w:hanging="1"/>
        <w:rPr>
          <w:rFonts w:ascii="Arial" w:eastAsia="Arial" w:hAnsi="Arial" w:cs="Arial"/>
          <w:sz w:val="16"/>
          <w:szCs w:val="16"/>
        </w:rPr>
      </w:pPr>
    </w:p>
    <w:sectPr w:rsidR="005160A9" w:rsidRPr="005C347A">
      <w:headerReference w:type="default" r:id="rId10"/>
      <w:footerReference w:type="default" r:id="rId11"/>
      <w:type w:val="continuous"/>
      <w:pgSz w:w="12240" w:h="15840"/>
      <w:pgMar w:top="780" w:right="1000" w:bottom="880" w:left="10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980" w:rsidRDefault="00C56980">
      <w:r>
        <w:separator/>
      </w:r>
    </w:p>
  </w:endnote>
  <w:endnote w:type="continuationSeparator" w:id="0">
    <w:p w:rsidR="00C56980" w:rsidRDefault="00C5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15909219"/>
      <w:docPartObj>
        <w:docPartGallery w:val="Page Numbers (Bottom of Page)"/>
        <w:docPartUnique/>
      </w:docPartObj>
    </w:sdtPr>
    <w:sdtEndPr/>
    <w:sdtContent>
      <w:sdt>
        <w:sdtPr>
          <w:rPr>
            <w:rFonts w:ascii="Arial" w:hAnsi="Arial" w:cs="Arial"/>
            <w:sz w:val="20"/>
            <w:szCs w:val="20"/>
          </w:rPr>
          <w:id w:val="-1362811037"/>
          <w:docPartObj>
            <w:docPartGallery w:val="Page Numbers (Top of Page)"/>
            <w:docPartUnique/>
          </w:docPartObj>
        </w:sdtPr>
        <w:sdtEndPr/>
        <w:sdtContent>
          <w:p w:rsidR="00202520" w:rsidRPr="00E23B0A" w:rsidRDefault="00202520">
            <w:pPr>
              <w:pStyle w:val="Footer"/>
              <w:jc w:val="right"/>
              <w:rPr>
                <w:rFonts w:ascii="Arial" w:hAnsi="Arial" w:cs="Arial"/>
                <w:sz w:val="20"/>
                <w:szCs w:val="20"/>
              </w:rPr>
            </w:pPr>
            <w:r w:rsidRPr="00E23B0A">
              <w:rPr>
                <w:rFonts w:ascii="Arial" w:hAnsi="Arial" w:cs="Arial"/>
                <w:sz w:val="20"/>
                <w:szCs w:val="20"/>
              </w:rPr>
              <w:t xml:space="preserve">Page </w:t>
            </w:r>
            <w:r w:rsidRPr="00E23B0A">
              <w:rPr>
                <w:rFonts w:ascii="Arial" w:hAnsi="Arial" w:cs="Arial"/>
                <w:bCs/>
                <w:sz w:val="20"/>
                <w:szCs w:val="20"/>
              </w:rPr>
              <w:fldChar w:fldCharType="begin"/>
            </w:r>
            <w:r w:rsidRPr="00E23B0A">
              <w:rPr>
                <w:rFonts w:ascii="Arial" w:hAnsi="Arial" w:cs="Arial"/>
                <w:bCs/>
                <w:sz w:val="20"/>
                <w:szCs w:val="20"/>
              </w:rPr>
              <w:instrText xml:space="preserve"> PAGE </w:instrText>
            </w:r>
            <w:r w:rsidRPr="00E23B0A">
              <w:rPr>
                <w:rFonts w:ascii="Arial" w:hAnsi="Arial" w:cs="Arial"/>
                <w:bCs/>
                <w:sz w:val="20"/>
                <w:szCs w:val="20"/>
              </w:rPr>
              <w:fldChar w:fldCharType="separate"/>
            </w:r>
            <w:r w:rsidR="008346D5">
              <w:rPr>
                <w:rFonts w:ascii="Arial" w:hAnsi="Arial" w:cs="Arial"/>
                <w:bCs/>
                <w:noProof/>
                <w:sz w:val="20"/>
                <w:szCs w:val="20"/>
              </w:rPr>
              <w:t>2</w:t>
            </w:r>
            <w:r w:rsidRPr="00E23B0A">
              <w:rPr>
                <w:rFonts w:ascii="Arial" w:hAnsi="Arial" w:cs="Arial"/>
                <w:bCs/>
                <w:sz w:val="20"/>
                <w:szCs w:val="20"/>
              </w:rPr>
              <w:fldChar w:fldCharType="end"/>
            </w:r>
            <w:r w:rsidRPr="00E23B0A">
              <w:rPr>
                <w:rFonts w:ascii="Arial" w:hAnsi="Arial" w:cs="Arial"/>
                <w:sz w:val="20"/>
                <w:szCs w:val="20"/>
              </w:rPr>
              <w:t xml:space="preserve"> of </w:t>
            </w:r>
            <w:r w:rsidRPr="00E23B0A">
              <w:rPr>
                <w:rFonts w:ascii="Arial" w:hAnsi="Arial" w:cs="Arial"/>
                <w:bCs/>
                <w:sz w:val="20"/>
                <w:szCs w:val="20"/>
              </w:rPr>
              <w:fldChar w:fldCharType="begin"/>
            </w:r>
            <w:r w:rsidRPr="00E23B0A">
              <w:rPr>
                <w:rFonts w:ascii="Arial" w:hAnsi="Arial" w:cs="Arial"/>
                <w:bCs/>
                <w:sz w:val="20"/>
                <w:szCs w:val="20"/>
              </w:rPr>
              <w:instrText xml:space="preserve"> NUMPAGES  </w:instrText>
            </w:r>
            <w:r w:rsidRPr="00E23B0A">
              <w:rPr>
                <w:rFonts w:ascii="Arial" w:hAnsi="Arial" w:cs="Arial"/>
                <w:bCs/>
                <w:sz w:val="20"/>
                <w:szCs w:val="20"/>
              </w:rPr>
              <w:fldChar w:fldCharType="separate"/>
            </w:r>
            <w:r w:rsidR="008346D5">
              <w:rPr>
                <w:rFonts w:ascii="Arial" w:hAnsi="Arial" w:cs="Arial"/>
                <w:bCs/>
                <w:noProof/>
                <w:sz w:val="20"/>
                <w:szCs w:val="20"/>
              </w:rPr>
              <w:t>5</w:t>
            </w:r>
            <w:r w:rsidRPr="00E23B0A">
              <w:rPr>
                <w:rFonts w:ascii="Arial" w:hAnsi="Arial" w:cs="Arial"/>
                <w:bCs/>
                <w:sz w:val="20"/>
                <w:szCs w:val="20"/>
              </w:rPr>
              <w:fldChar w:fldCharType="end"/>
            </w:r>
          </w:p>
        </w:sdtContent>
      </w:sdt>
    </w:sdtContent>
  </w:sdt>
  <w:p w:rsidR="00202520" w:rsidRDefault="00202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980" w:rsidRDefault="00C56980">
      <w:r>
        <w:separator/>
      </w:r>
    </w:p>
  </w:footnote>
  <w:footnote w:type="continuationSeparator" w:id="0">
    <w:p w:rsidR="00C56980" w:rsidRDefault="00C56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E49" w:rsidRDefault="003D7E49" w:rsidP="003D7E49">
    <w:pPr>
      <w:ind w:left="20"/>
      <w:jc w:val="right"/>
      <w:rPr>
        <w:rFonts w:ascii="Arial" w:eastAsia="Arial" w:hAnsi="Arial" w:cs="Arial"/>
        <w:sz w:val="16"/>
        <w:szCs w:val="16"/>
      </w:rPr>
    </w:pPr>
    <w:r>
      <w:rPr>
        <w:rFonts w:ascii="Arial"/>
        <w:spacing w:val="-1"/>
        <w:sz w:val="16"/>
      </w:rPr>
      <w:t>Department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1"/>
        <w:sz w:val="16"/>
      </w:rPr>
      <w:t>Health</w:t>
    </w:r>
    <w:r>
      <w:rPr>
        <w:rFonts w:ascii="Arial"/>
        <w:spacing w:val="-2"/>
        <w:sz w:val="16"/>
      </w:rPr>
      <w:t xml:space="preserve"> </w:t>
    </w:r>
    <w:r>
      <w:rPr>
        <w:rFonts w:ascii="Arial"/>
        <w:spacing w:val="-1"/>
        <w:sz w:val="16"/>
      </w:rPr>
      <w:t>and</w:t>
    </w:r>
    <w:r>
      <w:rPr>
        <w:rFonts w:ascii="Arial"/>
        <w:sz w:val="16"/>
      </w:rPr>
      <w:t xml:space="preserve"> </w:t>
    </w:r>
    <w:r>
      <w:rPr>
        <w:rFonts w:ascii="Arial"/>
        <w:spacing w:val="-1"/>
        <w:sz w:val="16"/>
      </w:rPr>
      <w:t>Human</w:t>
    </w:r>
    <w:r>
      <w:rPr>
        <w:rFonts w:ascii="Arial"/>
        <w:spacing w:val="-5"/>
        <w:sz w:val="16"/>
      </w:rPr>
      <w:t xml:space="preserve"> </w:t>
    </w:r>
    <w:r>
      <w:rPr>
        <w:rFonts w:ascii="Arial"/>
        <w:spacing w:val="-1"/>
        <w:sz w:val="16"/>
      </w:rPr>
      <w:t>Services,</w:t>
    </w:r>
    <w:r>
      <w:rPr>
        <w:rFonts w:ascii="Arial"/>
        <w:spacing w:val="2"/>
        <w:sz w:val="16"/>
      </w:rPr>
      <w:t xml:space="preserve"> </w:t>
    </w:r>
    <w:r>
      <w:rPr>
        <w:rFonts w:ascii="Arial"/>
        <w:spacing w:val="-1"/>
        <w:sz w:val="16"/>
      </w:rPr>
      <w:t>Health</w:t>
    </w:r>
    <w:r>
      <w:rPr>
        <w:rFonts w:ascii="Arial"/>
        <w:sz w:val="16"/>
      </w:rPr>
      <w:t xml:space="preserve"> </w:t>
    </w:r>
    <w:r>
      <w:rPr>
        <w:rFonts w:ascii="Arial"/>
        <w:spacing w:val="-1"/>
        <w:sz w:val="16"/>
      </w:rPr>
      <w:t>Resources</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Services Administration, Healthcare</w:t>
    </w:r>
    <w:r>
      <w:rPr>
        <w:rFonts w:ascii="Arial"/>
        <w:sz w:val="16"/>
      </w:rPr>
      <w:t xml:space="preserve"> </w:t>
    </w:r>
    <w:r>
      <w:rPr>
        <w:rFonts w:ascii="Arial"/>
        <w:spacing w:val="-2"/>
        <w:sz w:val="16"/>
      </w:rPr>
      <w:t>Systems</w:t>
    </w:r>
    <w:r>
      <w:rPr>
        <w:rFonts w:ascii="Arial"/>
        <w:spacing w:val="-1"/>
        <w:sz w:val="16"/>
      </w:rPr>
      <w:t xml:space="preserve"> Bureau</w:t>
    </w:r>
  </w:p>
  <w:p w:rsidR="003D7E49" w:rsidRDefault="003D7E49" w:rsidP="00E23B0A">
    <w:pPr>
      <w:pStyle w:val="Header"/>
      <w:jc w:val="right"/>
    </w:pPr>
    <w:r>
      <w:rPr>
        <w:rFonts w:ascii="Arial"/>
        <w:spacing w:val="-1"/>
        <w:sz w:val="16"/>
      </w:rPr>
      <w:t>OMB</w:t>
    </w:r>
    <w:r>
      <w:rPr>
        <w:rFonts w:ascii="Arial"/>
        <w:spacing w:val="2"/>
        <w:sz w:val="16"/>
      </w:rPr>
      <w:t xml:space="preserve"> </w:t>
    </w:r>
    <w:r>
      <w:rPr>
        <w:rFonts w:ascii="Arial"/>
        <w:spacing w:val="-1"/>
        <w:sz w:val="16"/>
      </w:rPr>
      <w:t>No.</w:t>
    </w:r>
    <w:r>
      <w:rPr>
        <w:rFonts w:ascii="Arial"/>
        <w:spacing w:val="2"/>
        <w:sz w:val="16"/>
      </w:rPr>
      <w:t xml:space="preserve"> </w:t>
    </w:r>
    <w:r>
      <w:rPr>
        <w:rFonts w:ascii="Arial"/>
        <w:spacing w:val="-1"/>
        <w:sz w:val="16"/>
      </w:rPr>
      <w:t>0915-0327; Expiration</w:t>
    </w:r>
    <w:r>
      <w:rPr>
        <w:rFonts w:ascii="Arial"/>
        <w:sz w:val="16"/>
      </w:rPr>
      <w:t xml:space="preserve"> </w:t>
    </w:r>
    <w:r>
      <w:rPr>
        <w:rFonts w:ascii="Arial"/>
        <w:spacing w:val="-1"/>
        <w:sz w:val="16"/>
      </w:rPr>
      <w:t xml:space="preserve">Date: </w:t>
    </w:r>
    <w:r>
      <w:rPr>
        <w:rFonts w:ascii="Arial"/>
        <w:spacing w:val="-2"/>
        <w:sz w:val="16"/>
      </w:rPr>
      <w:t>XX/XX/20XX</w:t>
    </w:r>
  </w:p>
  <w:p w:rsidR="003D7E49" w:rsidRDefault="003D7E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F82"/>
    <w:multiLevelType w:val="hybridMultilevel"/>
    <w:tmpl w:val="FDB807FE"/>
    <w:lvl w:ilvl="0" w:tplc="E0AA9884">
      <w:start w:val="1"/>
      <w:numFmt w:val="decimal"/>
      <w:lvlText w:val="(%1)"/>
      <w:lvlJc w:val="left"/>
      <w:pPr>
        <w:ind w:left="131" w:hanging="300"/>
      </w:pPr>
      <w:rPr>
        <w:rFonts w:ascii="Arial" w:eastAsia="Arial" w:hAnsi="Arial" w:hint="default"/>
        <w:b/>
        <w:bCs/>
        <w:w w:val="99"/>
        <w:sz w:val="20"/>
        <w:szCs w:val="20"/>
      </w:rPr>
    </w:lvl>
    <w:lvl w:ilvl="1" w:tplc="AA563C26">
      <w:start w:val="1"/>
      <w:numFmt w:val="bullet"/>
      <w:lvlText w:val="•"/>
      <w:lvlJc w:val="left"/>
      <w:pPr>
        <w:ind w:left="1138" w:hanging="300"/>
      </w:pPr>
      <w:rPr>
        <w:rFonts w:hint="default"/>
      </w:rPr>
    </w:lvl>
    <w:lvl w:ilvl="2" w:tplc="1190368C">
      <w:start w:val="1"/>
      <w:numFmt w:val="bullet"/>
      <w:lvlText w:val="•"/>
      <w:lvlJc w:val="left"/>
      <w:pPr>
        <w:ind w:left="2145" w:hanging="300"/>
      </w:pPr>
      <w:rPr>
        <w:rFonts w:hint="default"/>
      </w:rPr>
    </w:lvl>
    <w:lvl w:ilvl="3" w:tplc="2BD863EA">
      <w:start w:val="1"/>
      <w:numFmt w:val="bullet"/>
      <w:lvlText w:val="•"/>
      <w:lvlJc w:val="left"/>
      <w:pPr>
        <w:ind w:left="3152" w:hanging="300"/>
      </w:pPr>
      <w:rPr>
        <w:rFonts w:hint="default"/>
      </w:rPr>
    </w:lvl>
    <w:lvl w:ilvl="4" w:tplc="97A292A2">
      <w:start w:val="1"/>
      <w:numFmt w:val="bullet"/>
      <w:lvlText w:val="•"/>
      <w:lvlJc w:val="left"/>
      <w:pPr>
        <w:ind w:left="4159" w:hanging="300"/>
      </w:pPr>
      <w:rPr>
        <w:rFonts w:hint="default"/>
      </w:rPr>
    </w:lvl>
    <w:lvl w:ilvl="5" w:tplc="C91CE414">
      <w:start w:val="1"/>
      <w:numFmt w:val="bullet"/>
      <w:lvlText w:val="•"/>
      <w:lvlJc w:val="left"/>
      <w:pPr>
        <w:ind w:left="5165" w:hanging="300"/>
      </w:pPr>
      <w:rPr>
        <w:rFonts w:hint="default"/>
      </w:rPr>
    </w:lvl>
    <w:lvl w:ilvl="6" w:tplc="8CB2EAB2">
      <w:start w:val="1"/>
      <w:numFmt w:val="bullet"/>
      <w:lvlText w:val="•"/>
      <w:lvlJc w:val="left"/>
      <w:pPr>
        <w:ind w:left="6172" w:hanging="300"/>
      </w:pPr>
      <w:rPr>
        <w:rFonts w:hint="default"/>
      </w:rPr>
    </w:lvl>
    <w:lvl w:ilvl="7" w:tplc="7608862A">
      <w:start w:val="1"/>
      <w:numFmt w:val="bullet"/>
      <w:lvlText w:val="•"/>
      <w:lvlJc w:val="left"/>
      <w:pPr>
        <w:ind w:left="7179" w:hanging="300"/>
      </w:pPr>
      <w:rPr>
        <w:rFonts w:hint="default"/>
      </w:rPr>
    </w:lvl>
    <w:lvl w:ilvl="8" w:tplc="9B8A6B7A">
      <w:start w:val="1"/>
      <w:numFmt w:val="bullet"/>
      <w:lvlText w:val="•"/>
      <w:lvlJc w:val="left"/>
      <w:pPr>
        <w:ind w:left="8186" w:hanging="300"/>
      </w:pPr>
      <w:rPr>
        <w:rFonts w:hint="default"/>
      </w:rPr>
    </w:lvl>
  </w:abstractNum>
  <w:abstractNum w:abstractNumId="1">
    <w:nsid w:val="0D1927D7"/>
    <w:multiLevelType w:val="hybridMultilevel"/>
    <w:tmpl w:val="4EDCE446"/>
    <w:lvl w:ilvl="0" w:tplc="B9C8E18E">
      <w:start w:val="2"/>
      <w:numFmt w:val="bullet"/>
      <w:lvlText w:val=""/>
      <w:lvlJc w:val="left"/>
      <w:pPr>
        <w:ind w:left="1213" w:hanging="360"/>
      </w:pPr>
      <w:rPr>
        <w:rFonts w:ascii="Wingdings" w:eastAsia="Wingdings" w:hAnsi="Wingdings" w:cs="Wingdings"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2">
    <w:nsid w:val="0F3D3E72"/>
    <w:multiLevelType w:val="hybridMultilevel"/>
    <w:tmpl w:val="98E06D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B498A"/>
    <w:multiLevelType w:val="hybridMultilevel"/>
    <w:tmpl w:val="E58CD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66FF9"/>
    <w:multiLevelType w:val="hybridMultilevel"/>
    <w:tmpl w:val="3334B5B8"/>
    <w:lvl w:ilvl="0" w:tplc="58F66896">
      <w:start w:val="1"/>
      <w:numFmt w:val="upperLetter"/>
      <w:lvlText w:val="%1."/>
      <w:lvlJc w:val="left"/>
      <w:pPr>
        <w:ind w:left="491" w:hanging="360"/>
      </w:pPr>
      <w:rPr>
        <w:rFonts w:ascii="Arial" w:eastAsia="Arial" w:hAnsi="Arial" w:hint="default"/>
        <w:spacing w:val="-1"/>
        <w:w w:val="99"/>
        <w:sz w:val="20"/>
        <w:szCs w:val="20"/>
      </w:rPr>
    </w:lvl>
    <w:lvl w:ilvl="1" w:tplc="E2B83FF2">
      <w:start w:val="1"/>
      <w:numFmt w:val="lowerLetter"/>
      <w:lvlText w:val="%2)"/>
      <w:lvlJc w:val="left"/>
      <w:pPr>
        <w:ind w:left="491" w:hanging="233"/>
      </w:pPr>
      <w:rPr>
        <w:rFonts w:ascii="Arial" w:eastAsia="Arial" w:hAnsi="Arial" w:hint="default"/>
        <w:spacing w:val="-1"/>
        <w:w w:val="99"/>
        <w:sz w:val="20"/>
        <w:szCs w:val="20"/>
      </w:rPr>
    </w:lvl>
    <w:lvl w:ilvl="2" w:tplc="9E406E94">
      <w:start w:val="1"/>
      <w:numFmt w:val="decimal"/>
      <w:lvlText w:val="%3."/>
      <w:lvlJc w:val="left"/>
      <w:pPr>
        <w:ind w:left="1211" w:hanging="360"/>
      </w:pPr>
      <w:rPr>
        <w:rFonts w:ascii="Arial" w:eastAsia="Arial" w:hAnsi="Arial" w:hint="default"/>
        <w:i/>
        <w:spacing w:val="-1"/>
        <w:w w:val="99"/>
        <w:sz w:val="20"/>
        <w:szCs w:val="20"/>
      </w:rPr>
    </w:lvl>
    <w:lvl w:ilvl="3" w:tplc="B76C48E0">
      <w:start w:val="1"/>
      <w:numFmt w:val="bullet"/>
      <w:lvlText w:val="•"/>
      <w:lvlJc w:val="left"/>
      <w:pPr>
        <w:ind w:left="2335" w:hanging="360"/>
      </w:pPr>
      <w:rPr>
        <w:rFonts w:hint="default"/>
      </w:rPr>
    </w:lvl>
    <w:lvl w:ilvl="4" w:tplc="4CDCE464">
      <w:start w:val="1"/>
      <w:numFmt w:val="bullet"/>
      <w:lvlText w:val="•"/>
      <w:lvlJc w:val="left"/>
      <w:pPr>
        <w:ind w:left="3458" w:hanging="360"/>
      </w:pPr>
      <w:rPr>
        <w:rFonts w:hint="default"/>
      </w:rPr>
    </w:lvl>
    <w:lvl w:ilvl="5" w:tplc="88AA43E4">
      <w:start w:val="1"/>
      <w:numFmt w:val="bullet"/>
      <w:lvlText w:val="•"/>
      <w:lvlJc w:val="left"/>
      <w:pPr>
        <w:ind w:left="4582" w:hanging="360"/>
      </w:pPr>
      <w:rPr>
        <w:rFonts w:hint="default"/>
      </w:rPr>
    </w:lvl>
    <w:lvl w:ilvl="6" w:tplc="E0A26240">
      <w:start w:val="1"/>
      <w:numFmt w:val="bullet"/>
      <w:lvlText w:val="•"/>
      <w:lvlJc w:val="left"/>
      <w:pPr>
        <w:ind w:left="5705" w:hanging="360"/>
      </w:pPr>
      <w:rPr>
        <w:rFonts w:hint="default"/>
      </w:rPr>
    </w:lvl>
    <w:lvl w:ilvl="7" w:tplc="91D2B96A">
      <w:start w:val="1"/>
      <w:numFmt w:val="bullet"/>
      <w:lvlText w:val="•"/>
      <w:lvlJc w:val="left"/>
      <w:pPr>
        <w:ind w:left="6829" w:hanging="360"/>
      </w:pPr>
      <w:rPr>
        <w:rFonts w:hint="default"/>
      </w:rPr>
    </w:lvl>
    <w:lvl w:ilvl="8" w:tplc="995608EC">
      <w:start w:val="1"/>
      <w:numFmt w:val="bullet"/>
      <w:lvlText w:val="•"/>
      <w:lvlJc w:val="left"/>
      <w:pPr>
        <w:ind w:left="7952" w:hanging="360"/>
      </w:pPr>
      <w:rPr>
        <w:rFonts w:hint="default"/>
      </w:rPr>
    </w:lvl>
  </w:abstractNum>
  <w:abstractNum w:abstractNumId="5">
    <w:nsid w:val="2C283521"/>
    <w:multiLevelType w:val="hybridMultilevel"/>
    <w:tmpl w:val="FE0EED12"/>
    <w:lvl w:ilvl="0" w:tplc="B9C8E18E">
      <w:start w:val="2"/>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C76D8C"/>
    <w:multiLevelType w:val="hybridMultilevel"/>
    <w:tmpl w:val="C3A29298"/>
    <w:lvl w:ilvl="0" w:tplc="ADB0B088">
      <w:start w:val="1"/>
      <w:numFmt w:val="upperLetter"/>
      <w:lvlText w:val="%1."/>
      <w:lvlJc w:val="left"/>
      <w:pPr>
        <w:ind w:left="1213" w:hanging="360"/>
      </w:pPr>
      <w:rPr>
        <w:rFonts w:ascii="Arial" w:eastAsia="Arial" w:hAnsi="Arial" w:hint="default"/>
        <w:spacing w:val="-1"/>
        <w:w w:val="99"/>
        <w:sz w:val="20"/>
        <w:szCs w:val="20"/>
      </w:rPr>
    </w:lvl>
    <w:lvl w:ilvl="1" w:tplc="04090019" w:tentative="1">
      <w:start w:val="1"/>
      <w:numFmt w:val="lowerLetter"/>
      <w:lvlText w:val="%2."/>
      <w:lvlJc w:val="left"/>
      <w:pPr>
        <w:ind w:left="1933" w:hanging="360"/>
      </w:p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7">
    <w:nsid w:val="325243C2"/>
    <w:multiLevelType w:val="hybridMultilevel"/>
    <w:tmpl w:val="45FE8BCE"/>
    <w:lvl w:ilvl="0" w:tplc="B9C8E18E">
      <w:start w:val="2"/>
      <w:numFmt w:val="bullet"/>
      <w:lvlText w:val=""/>
      <w:lvlJc w:val="left"/>
      <w:pPr>
        <w:ind w:left="1213" w:hanging="360"/>
      </w:pPr>
      <w:rPr>
        <w:rFonts w:ascii="Wingdings" w:eastAsia="Wingdings" w:hAnsi="Wingdings" w:cs="Wingdings"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8">
    <w:nsid w:val="406C31AF"/>
    <w:multiLevelType w:val="hybridMultilevel"/>
    <w:tmpl w:val="7C9CF3FC"/>
    <w:lvl w:ilvl="0" w:tplc="C9102328">
      <w:start w:val="1"/>
      <w:numFmt w:val="upperRoman"/>
      <w:lvlText w:val="%1."/>
      <w:lvlJc w:val="left"/>
      <w:pPr>
        <w:ind w:left="132" w:hanging="186"/>
      </w:pPr>
      <w:rPr>
        <w:rFonts w:ascii="Arial" w:eastAsia="Arial" w:hAnsi="Arial" w:hint="default"/>
        <w:b/>
        <w:bCs/>
        <w:spacing w:val="1"/>
        <w:sz w:val="22"/>
        <w:szCs w:val="22"/>
      </w:rPr>
    </w:lvl>
    <w:lvl w:ilvl="1" w:tplc="3E68ACA0">
      <w:start w:val="1"/>
      <w:numFmt w:val="bullet"/>
      <w:lvlText w:val=""/>
      <w:lvlJc w:val="left"/>
      <w:pPr>
        <w:ind w:left="852" w:hanging="361"/>
      </w:pPr>
      <w:rPr>
        <w:rFonts w:ascii="Wingdings" w:eastAsia="Wingdings" w:hAnsi="Wingdings" w:hint="default"/>
        <w:w w:val="99"/>
        <w:sz w:val="20"/>
        <w:szCs w:val="20"/>
      </w:rPr>
    </w:lvl>
    <w:lvl w:ilvl="2" w:tplc="E7C4D3C0">
      <w:start w:val="1"/>
      <w:numFmt w:val="bullet"/>
      <w:lvlText w:val="•"/>
      <w:lvlJc w:val="left"/>
      <w:pPr>
        <w:ind w:left="1890" w:hanging="361"/>
      </w:pPr>
      <w:rPr>
        <w:rFonts w:hint="default"/>
      </w:rPr>
    </w:lvl>
    <w:lvl w:ilvl="3" w:tplc="2CF667B6">
      <w:start w:val="1"/>
      <w:numFmt w:val="bullet"/>
      <w:lvlText w:val="•"/>
      <w:lvlJc w:val="left"/>
      <w:pPr>
        <w:ind w:left="2929" w:hanging="361"/>
      </w:pPr>
      <w:rPr>
        <w:rFonts w:hint="default"/>
      </w:rPr>
    </w:lvl>
    <w:lvl w:ilvl="4" w:tplc="32986E4A">
      <w:start w:val="1"/>
      <w:numFmt w:val="bullet"/>
      <w:lvlText w:val="•"/>
      <w:lvlJc w:val="left"/>
      <w:pPr>
        <w:ind w:left="3968" w:hanging="361"/>
      </w:pPr>
      <w:rPr>
        <w:rFonts w:hint="default"/>
      </w:rPr>
    </w:lvl>
    <w:lvl w:ilvl="5" w:tplc="853A8932">
      <w:start w:val="1"/>
      <w:numFmt w:val="bullet"/>
      <w:lvlText w:val="•"/>
      <w:lvlJc w:val="left"/>
      <w:pPr>
        <w:ind w:left="5006" w:hanging="361"/>
      </w:pPr>
      <w:rPr>
        <w:rFonts w:hint="default"/>
      </w:rPr>
    </w:lvl>
    <w:lvl w:ilvl="6" w:tplc="CBCCDA5A">
      <w:start w:val="1"/>
      <w:numFmt w:val="bullet"/>
      <w:lvlText w:val="•"/>
      <w:lvlJc w:val="left"/>
      <w:pPr>
        <w:ind w:left="6045" w:hanging="361"/>
      </w:pPr>
      <w:rPr>
        <w:rFonts w:hint="default"/>
      </w:rPr>
    </w:lvl>
    <w:lvl w:ilvl="7" w:tplc="377E6624">
      <w:start w:val="1"/>
      <w:numFmt w:val="bullet"/>
      <w:lvlText w:val="•"/>
      <w:lvlJc w:val="left"/>
      <w:pPr>
        <w:ind w:left="7084" w:hanging="361"/>
      </w:pPr>
      <w:rPr>
        <w:rFonts w:hint="default"/>
      </w:rPr>
    </w:lvl>
    <w:lvl w:ilvl="8" w:tplc="D5A473E8">
      <w:start w:val="1"/>
      <w:numFmt w:val="bullet"/>
      <w:lvlText w:val="•"/>
      <w:lvlJc w:val="left"/>
      <w:pPr>
        <w:ind w:left="8122" w:hanging="361"/>
      </w:pPr>
      <w:rPr>
        <w:rFonts w:hint="default"/>
      </w:rPr>
    </w:lvl>
  </w:abstractNum>
  <w:abstractNum w:abstractNumId="9">
    <w:nsid w:val="42686026"/>
    <w:multiLevelType w:val="hybridMultilevel"/>
    <w:tmpl w:val="CBE241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9B549C"/>
    <w:multiLevelType w:val="hybridMultilevel"/>
    <w:tmpl w:val="62B05D74"/>
    <w:lvl w:ilvl="0" w:tplc="895647D6">
      <w:start w:val="1"/>
      <w:numFmt w:val="upperRoman"/>
      <w:lvlText w:val="%1."/>
      <w:lvlJc w:val="left"/>
      <w:pPr>
        <w:ind w:left="316" w:hanging="185"/>
      </w:pPr>
      <w:rPr>
        <w:rFonts w:ascii="Arial" w:eastAsia="Arial" w:hAnsi="Arial" w:hint="default"/>
        <w:b/>
        <w:bCs/>
        <w:spacing w:val="1"/>
        <w:sz w:val="22"/>
        <w:szCs w:val="22"/>
      </w:rPr>
    </w:lvl>
    <w:lvl w:ilvl="1" w:tplc="33F80430">
      <w:start w:val="1"/>
      <w:numFmt w:val="bullet"/>
      <w:lvlText w:val="•"/>
      <w:lvlJc w:val="left"/>
      <w:pPr>
        <w:ind w:left="1305" w:hanging="185"/>
      </w:pPr>
      <w:rPr>
        <w:rFonts w:hint="default"/>
      </w:rPr>
    </w:lvl>
    <w:lvl w:ilvl="2" w:tplc="012A28FC">
      <w:start w:val="1"/>
      <w:numFmt w:val="bullet"/>
      <w:lvlText w:val="•"/>
      <w:lvlJc w:val="left"/>
      <w:pPr>
        <w:ind w:left="2293" w:hanging="185"/>
      </w:pPr>
      <w:rPr>
        <w:rFonts w:hint="default"/>
      </w:rPr>
    </w:lvl>
    <w:lvl w:ilvl="3" w:tplc="D17AD108">
      <w:start w:val="1"/>
      <w:numFmt w:val="bullet"/>
      <w:lvlText w:val="•"/>
      <w:lvlJc w:val="left"/>
      <w:pPr>
        <w:ind w:left="3281" w:hanging="185"/>
      </w:pPr>
      <w:rPr>
        <w:rFonts w:hint="default"/>
      </w:rPr>
    </w:lvl>
    <w:lvl w:ilvl="4" w:tplc="DCD0BC40">
      <w:start w:val="1"/>
      <w:numFmt w:val="bullet"/>
      <w:lvlText w:val="•"/>
      <w:lvlJc w:val="left"/>
      <w:pPr>
        <w:ind w:left="4270" w:hanging="185"/>
      </w:pPr>
      <w:rPr>
        <w:rFonts w:hint="default"/>
      </w:rPr>
    </w:lvl>
    <w:lvl w:ilvl="5" w:tplc="624EA76E">
      <w:start w:val="1"/>
      <w:numFmt w:val="bullet"/>
      <w:lvlText w:val="•"/>
      <w:lvlJc w:val="left"/>
      <w:pPr>
        <w:ind w:left="5258" w:hanging="185"/>
      </w:pPr>
      <w:rPr>
        <w:rFonts w:hint="default"/>
      </w:rPr>
    </w:lvl>
    <w:lvl w:ilvl="6" w:tplc="A1720294">
      <w:start w:val="1"/>
      <w:numFmt w:val="bullet"/>
      <w:lvlText w:val="•"/>
      <w:lvlJc w:val="left"/>
      <w:pPr>
        <w:ind w:left="6246" w:hanging="185"/>
      </w:pPr>
      <w:rPr>
        <w:rFonts w:hint="default"/>
      </w:rPr>
    </w:lvl>
    <w:lvl w:ilvl="7" w:tplc="646AD09C">
      <w:start w:val="1"/>
      <w:numFmt w:val="bullet"/>
      <w:lvlText w:val="•"/>
      <w:lvlJc w:val="left"/>
      <w:pPr>
        <w:ind w:left="7235" w:hanging="185"/>
      </w:pPr>
      <w:rPr>
        <w:rFonts w:hint="default"/>
      </w:rPr>
    </w:lvl>
    <w:lvl w:ilvl="8" w:tplc="A37AEDFE">
      <w:start w:val="1"/>
      <w:numFmt w:val="bullet"/>
      <w:lvlText w:val="•"/>
      <w:lvlJc w:val="left"/>
      <w:pPr>
        <w:ind w:left="8223" w:hanging="185"/>
      </w:pPr>
      <w:rPr>
        <w:rFonts w:hint="default"/>
      </w:rPr>
    </w:lvl>
  </w:abstractNum>
  <w:abstractNum w:abstractNumId="11">
    <w:nsid w:val="493D5E0A"/>
    <w:multiLevelType w:val="hybridMultilevel"/>
    <w:tmpl w:val="EA705E3E"/>
    <w:lvl w:ilvl="0" w:tplc="B9C8E18E">
      <w:start w:val="2"/>
      <w:numFmt w:val="bullet"/>
      <w:lvlText w:val=""/>
      <w:lvlJc w:val="left"/>
      <w:pPr>
        <w:ind w:left="1213" w:hanging="360"/>
      </w:pPr>
      <w:rPr>
        <w:rFonts w:ascii="Wingdings" w:eastAsia="Wingdings" w:hAnsi="Wingdings" w:cs="Wingdings"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2">
    <w:nsid w:val="58877DCC"/>
    <w:multiLevelType w:val="hybridMultilevel"/>
    <w:tmpl w:val="A342CCBE"/>
    <w:lvl w:ilvl="0" w:tplc="E6F83D30">
      <w:start w:val="1"/>
      <w:numFmt w:val="upperLetter"/>
      <w:lvlText w:val="%1."/>
      <w:lvlJc w:val="left"/>
      <w:pPr>
        <w:ind w:left="491" w:hanging="360"/>
      </w:pPr>
      <w:rPr>
        <w:rFonts w:ascii="Arial" w:eastAsia="Arial" w:hAnsi="Arial" w:hint="default"/>
        <w:spacing w:val="-1"/>
        <w:w w:val="99"/>
        <w:sz w:val="20"/>
        <w:szCs w:val="20"/>
      </w:rPr>
    </w:lvl>
    <w:lvl w:ilvl="1" w:tplc="DB8C2A60">
      <w:start w:val="1"/>
      <w:numFmt w:val="lowerLetter"/>
      <w:lvlText w:val="%2)"/>
      <w:lvlJc w:val="left"/>
      <w:pPr>
        <w:ind w:left="492" w:hanging="233"/>
      </w:pPr>
      <w:rPr>
        <w:rFonts w:ascii="Arial" w:eastAsia="Arial" w:hAnsi="Arial" w:hint="default"/>
        <w:spacing w:val="-1"/>
        <w:w w:val="99"/>
        <w:sz w:val="20"/>
        <w:szCs w:val="20"/>
      </w:rPr>
    </w:lvl>
    <w:lvl w:ilvl="2" w:tplc="FC92FF30">
      <w:start w:val="1"/>
      <w:numFmt w:val="decimal"/>
      <w:lvlText w:val="%3."/>
      <w:lvlJc w:val="left"/>
      <w:pPr>
        <w:ind w:left="1211" w:hanging="360"/>
      </w:pPr>
      <w:rPr>
        <w:rFonts w:ascii="Arial" w:eastAsia="Arial" w:hAnsi="Arial" w:hint="default"/>
        <w:i/>
        <w:spacing w:val="-1"/>
        <w:w w:val="99"/>
        <w:sz w:val="20"/>
        <w:szCs w:val="20"/>
      </w:rPr>
    </w:lvl>
    <w:lvl w:ilvl="3" w:tplc="5832FDE4">
      <w:start w:val="1"/>
      <w:numFmt w:val="bullet"/>
      <w:lvlText w:val="•"/>
      <w:lvlJc w:val="left"/>
      <w:pPr>
        <w:ind w:left="2335" w:hanging="360"/>
      </w:pPr>
      <w:rPr>
        <w:rFonts w:hint="default"/>
      </w:rPr>
    </w:lvl>
    <w:lvl w:ilvl="4" w:tplc="B40E284A">
      <w:start w:val="1"/>
      <w:numFmt w:val="bullet"/>
      <w:lvlText w:val="•"/>
      <w:lvlJc w:val="left"/>
      <w:pPr>
        <w:ind w:left="3458" w:hanging="360"/>
      </w:pPr>
      <w:rPr>
        <w:rFonts w:hint="default"/>
      </w:rPr>
    </w:lvl>
    <w:lvl w:ilvl="5" w:tplc="E3085AFC">
      <w:start w:val="1"/>
      <w:numFmt w:val="bullet"/>
      <w:lvlText w:val="•"/>
      <w:lvlJc w:val="left"/>
      <w:pPr>
        <w:ind w:left="4582" w:hanging="360"/>
      </w:pPr>
      <w:rPr>
        <w:rFonts w:hint="default"/>
      </w:rPr>
    </w:lvl>
    <w:lvl w:ilvl="6" w:tplc="C8F026C2">
      <w:start w:val="1"/>
      <w:numFmt w:val="bullet"/>
      <w:lvlText w:val="•"/>
      <w:lvlJc w:val="left"/>
      <w:pPr>
        <w:ind w:left="5705" w:hanging="360"/>
      </w:pPr>
      <w:rPr>
        <w:rFonts w:hint="default"/>
      </w:rPr>
    </w:lvl>
    <w:lvl w:ilvl="7" w:tplc="3EC0DA72">
      <w:start w:val="1"/>
      <w:numFmt w:val="bullet"/>
      <w:lvlText w:val="•"/>
      <w:lvlJc w:val="left"/>
      <w:pPr>
        <w:ind w:left="6829" w:hanging="360"/>
      </w:pPr>
      <w:rPr>
        <w:rFonts w:hint="default"/>
      </w:rPr>
    </w:lvl>
    <w:lvl w:ilvl="8" w:tplc="07C0B436">
      <w:start w:val="1"/>
      <w:numFmt w:val="bullet"/>
      <w:lvlText w:val="•"/>
      <w:lvlJc w:val="left"/>
      <w:pPr>
        <w:ind w:left="7952" w:hanging="360"/>
      </w:pPr>
      <w:rPr>
        <w:rFonts w:hint="default"/>
      </w:rPr>
    </w:lvl>
  </w:abstractNum>
  <w:abstractNum w:abstractNumId="13">
    <w:nsid w:val="6C390A6D"/>
    <w:multiLevelType w:val="hybridMultilevel"/>
    <w:tmpl w:val="46323FD2"/>
    <w:lvl w:ilvl="0" w:tplc="ADB0B088">
      <w:start w:val="1"/>
      <w:numFmt w:val="upperLetter"/>
      <w:lvlText w:val="%1."/>
      <w:lvlJc w:val="left"/>
      <w:pPr>
        <w:ind w:left="493" w:hanging="360"/>
      </w:pPr>
      <w:rPr>
        <w:rFonts w:ascii="Arial" w:eastAsia="Arial" w:hAnsi="Arial" w:hint="default"/>
        <w:spacing w:val="-1"/>
        <w:w w:val="99"/>
        <w:sz w:val="20"/>
        <w:szCs w:val="20"/>
      </w:rPr>
    </w:lvl>
    <w:lvl w:ilvl="1" w:tplc="B9C8E18E">
      <w:start w:val="2"/>
      <w:numFmt w:val="bullet"/>
      <w:lvlText w:val=""/>
      <w:lvlJc w:val="left"/>
      <w:pPr>
        <w:ind w:left="494" w:hanging="233"/>
      </w:pPr>
      <w:rPr>
        <w:rFonts w:ascii="Wingdings" w:eastAsia="Wingdings" w:hAnsi="Wingdings" w:cs="Wingdings" w:hint="default"/>
        <w:spacing w:val="-1"/>
        <w:w w:val="99"/>
        <w:sz w:val="20"/>
        <w:szCs w:val="20"/>
      </w:rPr>
    </w:lvl>
    <w:lvl w:ilvl="2" w:tplc="1548CAC2">
      <w:start w:val="1"/>
      <w:numFmt w:val="decimal"/>
      <w:lvlText w:val="%3."/>
      <w:lvlJc w:val="left"/>
      <w:pPr>
        <w:ind w:left="1213" w:hanging="360"/>
      </w:pPr>
      <w:rPr>
        <w:rFonts w:ascii="Arial" w:eastAsia="Arial" w:hAnsi="Arial" w:hint="default"/>
        <w:i/>
        <w:spacing w:val="-1"/>
        <w:w w:val="99"/>
        <w:sz w:val="20"/>
        <w:szCs w:val="20"/>
      </w:rPr>
    </w:lvl>
    <w:lvl w:ilvl="3" w:tplc="01B86294">
      <w:start w:val="1"/>
      <w:numFmt w:val="bullet"/>
      <w:lvlText w:val="•"/>
      <w:lvlJc w:val="left"/>
      <w:pPr>
        <w:ind w:left="2337" w:hanging="360"/>
      </w:pPr>
      <w:rPr>
        <w:rFonts w:hint="default"/>
      </w:rPr>
    </w:lvl>
    <w:lvl w:ilvl="4" w:tplc="5D8ACAD8">
      <w:start w:val="1"/>
      <w:numFmt w:val="bullet"/>
      <w:lvlText w:val="•"/>
      <w:lvlJc w:val="left"/>
      <w:pPr>
        <w:ind w:left="3460" w:hanging="360"/>
      </w:pPr>
      <w:rPr>
        <w:rFonts w:hint="default"/>
      </w:rPr>
    </w:lvl>
    <w:lvl w:ilvl="5" w:tplc="3FAE7016">
      <w:start w:val="1"/>
      <w:numFmt w:val="bullet"/>
      <w:lvlText w:val="•"/>
      <w:lvlJc w:val="left"/>
      <w:pPr>
        <w:ind w:left="4584" w:hanging="360"/>
      </w:pPr>
      <w:rPr>
        <w:rFonts w:hint="default"/>
      </w:rPr>
    </w:lvl>
    <w:lvl w:ilvl="6" w:tplc="5B44B358">
      <w:start w:val="1"/>
      <w:numFmt w:val="bullet"/>
      <w:lvlText w:val="•"/>
      <w:lvlJc w:val="left"/>
      <w:pPr>
        <w:ind w:left="5707" w:hanging="360"/>
      </w:pPr>
      <w:rPr>
        <w:rFonts w:hint="default"/>
      </w:rPr>
    </w:lvl>
    <w:lvl w:ilvl="7" w:tplc="DED89B7C">
      <w:start w:val="1"/>
      <w:numFmt w:val="bullet"/>
      <w:lvlText w:val="•"/>
      <w:lvlJc w:val="left"/>
      <w:pPr>
        <w:ind w:left="6831" w:hanging="360"/>
      </w:pPr>
      <w:rPr>
        <w:rFonts w:hint="default"/>
      </w:rPr>
    </w:lvl>
    <w:lvl w:ilvl="8" w:tplc="54ACC96A">
      <w:start w:val="1"/>
      <w:numFmt w:val="bullet"/>
      <w:lvlText w:val="•"/>
      <w:lvlJc w:val="left"/>
      <w:pPr>
        <w:ind w:left="7955" w:hanging="360"/>
      </w:pPr>
      <w:rPr>
        <w:rFonts w:hint="default"/>
      </w:rPr>
    </w:lvl>
  </w:abstractNum>
  <w:abstractNum w:abstractNumId="14">
    <w:nsid w:val="6FE56A2F"/>
    <w:multiLevelType w:val="hybridMultilevel"/>
    <w:tmpl w:val="B336A3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B55EC0"/>
    <w:multiLevelType w:val="hybridMultilevel"/>
    <w:tmpl w:val="2E4C62AA"/>
    <w:lvl w:ilvl="0" w:tplc="1540B59C">
      <w:start w:val="1"/>
      <w:numFmt w:val="decimal"/>
      <w:lvlText w:val="(%1)"/>
      <w:lvlJc w:val="left"/>
      <w:pPr>
        <w:ind w:left="720" w:hanging="360"/>
      </w:pPr>
      <w:rPr>
        <w:rFonts w:ascii="Arial" w:eastAsia="Arial" w:hAnsi="Arial" w:hint="default"/>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B43AAB"/>
    <w:multiLevelType w:val="hybridMultilevel"/>
    <w:tmpl w:val="DD3266A8"/>
    <w:lvl w:ilvl="0" w:tplc="B9C8E18E">
      <w:start w:val="2"/>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572534"/>
    <w:multiLevelType w:val="hybridMultilevel"/>
    <w:tmpl w:val="FA88E016"/>
    <w:lvl w:ilvl="0" w:tplc="3E8E507A">
      <w:start w:val="1"/>
      <w:numFmt w:val="decimal"/>
      <w:lvlText w:val="(%1)"/>
      <w:lvlJc w:val="left"/>
      <w:pPr>
        <w:ind w:left="152" w:hanging="300"/>
      </w:pPr>
      <w:rPr>
        <w:rFonts w:ascii="Arial" w:eastAsia="Arial" w:hAnsi="Arial" w:hint="default"/>
        <w:w w:val="99"/>
        <w:sz w:val="20"/>
        <w:szCs w:val="20"/>
      </w:rPr>
    </w:lvl>
    <w:lvl w:ilvl="1" w:tplc="B3543190">
      <w:start w:val="1"/>
      <w:numFmt w:val="bullet"/>
      <w:lvlText w:val="•"/>
      <w:lvlJc w:val="left"/>
      <w:pPr>
        <w:ind w:left="1160" w:hanging="300"/>
      </w:pPr>
      <w:rPr>
        <w:rFonts w:hint="default"/>
      </w:rPr>
    </w:lvl>
    <w:lvl w:ilvl="2" w:tplc="D2AEEE48">
      <w:start w:val="1"/>
      <w:numFmt w:val="bullet"/>
      <w:lvlText w:val="•"/>
      <w:lvlJc w:val="left"/>
      <w:pPr>
        <w:ind w:left="2169" w:hanging="300"/>
      </w:pPr>
      <w:rPr>
        <w:rFonts w:hint="default"/>
      </w:rPr>
    </w:lvl>
    <w:lvl w:ilvl="3" w:tplc="FFA4F572">
      <w:start w:val="1"/>
      <w:numFmt w:val="bullet"/>
      <w:lvlText w:val="•"/>
      <w:lvlJc w:val="left"/>
      <w:pPr>
        <w:ind w:left="3178" w:hanging="300"/>
      </w:pPr>
      <w:rPr>
        <w:rFonts w:hint="default"/>
      </w:rPr>
    </w:lvl>
    <w:lvl w:ilvl="4" w:tplc="AEFA5F84">
      <w:start w:val="1"/>
      <w:numFmt w:val="bullet"/>
      <w:lvlText w:val="•"/>
      <w:lvlJc w:val="left"/>
      <w:pPr>
        <w:ind w:left="4187" w:hanging="300"/>
      </w:pPr>
      <w:rPr>
        <w:rFonts w:hint="default"/>
      </w:rPr>
    </w:lvl>
    <w:lvl w:ilvl="5" w:tplc="D4C6370E">
      <w:start w:val="1"/>
      <w:numFmt w:val="bullet"/>
      <w:lvlText w:val="•"/>
      <w:lvlJc w:val="left"/>
      <w:pPr>
        <w:ind w:left="5196" w:hanging="300"/>
      </w:pPr>
      <w:rPr>
        <w:rFonts w:hint="default"/>
      </w:rPr>
    </w:lvl>
    <w:lvl w:ilvl="6" w:tplc="A25A062A">
      <w:start w:val="1"/>
      <w:numFmt w:val="bullet"/>
      <w:lvlText w:val="•"/>
      <w:lvlJc w:val="left"/>
      <w:pPr>
        <w:ind w:left="6204" w:hanging="300"/>
      </w:pPr>
      <w:rPr>
        <w:rFonts w:hint="default"/>
      </w:rPr>
    </w:lvl>
    <w:lvl w:ilvl="7" w:tplc="F46EDA24">
      <w:start w:val="1"/>
      <w:numFmt w:val="bullet"/>
      <w:lvlText w:val="•"/>
      <w:lvlJc w:val="left"/>
      <w:pPr>
        <w:ind w:left="7213" w:hanging="300"/>
      </w:pPr>
      <w:rPr>
        <w:rFonts w:hint="default"/>
      </w:rPr>
    </w:lvl>
    <w:lvl w:ilvl="8" w:tplc="52D2B36C">
      <w:start w:val="1"/>
      <w:numFmt w:val="bullet"/>
      <w:lvlText w:val="•"/>
      <w:lvlJc w:val="left"/>
      <w:pPr>
        <w:ind w:left="8222" w:hanging="300"/>
      </w:pPr>
      <w:rPr>
        <w:rFonts w:hint="default"/>
      </w:rPr>
    </w:lvl>
  </w:abstractNum>
  <w:num w:numId="1">
    <w:abstractNumId w:val="17"/>
  </w:num>
  <w:num w:numId="2">
    <w:abstractNumId w:val="13"/>
  </w:num>
  <w:num w:numId="3">
    <w:abstractNumId w:val="8"/>
  </w:num>
  <w:num w:numId="4">
    <w:abstractNumId w:val="0"/>
  </w:num>
  <w:num w:numId="5">
    <w:abstractNumId w:val="6"/>
  </w:num>
  <w:num w:numId="6">
    <w:abstractNumId w:val="1"/>
  </w:num>
  <w:num w:numId="7">
    <w:abstractNumId w:val="7"/>
  </w:num>
  <w:num w:numId="8">
    <w:abstractNumId w:val="5"/>
  </w:num>
  <w:num w:numId="9">
    <w:abstractNumId w:val="16"/>
  </w:num>
  <w:num w:numId="10">
    <w:abstractNumId w:val="3"/>
  </w:num>
  <w:num w:numId="11">
    <w:abstractNumId w:val="11"/>
  </w:num>
  <w:num w:numId="12">
    <w:abstractNumId w:val="14"/>
  </w:num>
  <w:num w:numId="13">
    <w:abstractNumId w:val="4"/>
  </w:num>
  <w:num w:numId="14">
    <w:abstractNumId w:val="10"/>
  </w:num>
  <w:num w:numId="15">
    <w:abstractNumId w:val="15"/>
  </w:num>
  <w:num w:numId="16">
    <w:abstractNumId w:val="2"/>
  </w:num>
  <w:num w:numId="17">
    <w:abstractNumId w:val="9"/>
  </w:num>
  <w:num w:numId="18">
    <w:abstractNumId w:val="12"/>
  </w:num>
  <w:num w:numId="19">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1"/>
  </w:num>
  <w:num w:numId="21">
    <w:abstractNumId w:val="5"/>
  </w:num>
  <w:num w:numId="22">
    <w:abstractNumId w:val="16"/>
  </w:num>
  <w:num w:numId="23">
    <w:abstractNumId w:val="13"/>
    <w:lvlOverride w:ilvl="0">
      <w:startOverride w:val="1"/>
    </w:lvlOverride>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0A9"/>
    <w:rsid w:val="001421BF"/>
    <w:rsid w:val="001A60AF"/>
    <w:rsid w:val="00202520"/>
    <w:rsid w:val="00205D57"/>
    <w:rsid w:val="00226BEC"/>
    <w:rsid w:val="00227909"/>
    <w:rsid w:val="002416C5"/>
    <w:rsid w:val="002455E0"/>
    <w:rsid w:val="00263E7E"/>
    <w:rsid w:val="002F17B7"/>
    <w:rsid w:val="003551EE"/>
    <w:rsid w:val="003C4F97"/>
    <w:rsid w:val="003D7B5C"/>
    <w:rsid w:val="003D7E49"/>
    <w:rsid w:val="004E0916"/>
    <w:rsid w:val="005160A9"/>
    <w:rsid w:val="005837B9"/>
    <w:rsid w:val="005C347A"/>
    <w:rsid w:val="005F0AAF"/>
    <w:rsid w:val="00604392"/>
    <w:rsid w:val="00670C0A"/>
    <w:rsid w:val="006758CD"/>
    <w:rsid w:val="006C18B1"/>
    <w:rsid w:val="00717BEA"/>
    <w:rsid w:val="00766BFE"/>
    <w:rsid w:val="00767ACB"/>
    <w:rsid w:val="007F105D"/>
    <w:rsid w:val="007F7C19"/>
    <w:rsid w:val="008346D5"/>
    <w:rsid w:val="008A4C65"/>
    <w:rsid w:val="008C49FF"/>
    <w:rsid w:val="008E14F5"/>
    <w:rsid w:val="008E3F70"/>
    <w:rsid w:val="008E4D3A"/>
    <w:rsid w:val="00940DBA"/>
    <w:rsid w:val="00942266"/>
    <w:rsid w:val="009A4346"/>
    <w:rsid w:val="009E25BD"/>
    <w:rsid w:val="00A644E3"/>
    <w:rsid w:val="00A700BE"/>
    <w:rsid w:val="00A74CC7"/>
    <w:rsid w:val="00AD02D8"/>
    <w:rsid w:val="00AD57B5"/>
    <w:rsid w:val="00B24C41"/>
    <w:rsid w:val="00B7645A"/>
    <w:rsid w:val="00BC2D71"/>
    <w:rsid w:val="00BC7438"/>
    <w:rsid w:val="00C047A6"/>
    <w:rsid w:val="00C56980"/>
    <w:rsid w:val="00C959CA"/>
    <w:rsid w:val="00CA5B1F"/>
    <w:rsid w:val="00CE3E5E"/>
    <w:rsid w:val="00D13A91"/>
    <w:rsid w:val="00D75DB9"/>
    <w:rsid w:val="00DA0DEC"/>
    <w:rsid w:val="00DC25CE"/>
    <w:rsid w:val="00DE0F21"/>
    <w:rsid w:val="00DE767F"/>
    <w:rsid w:val="00E03308"/>
    <w:rsid w:val="00E14D23"/>
    <w:rsid w:val="00E22808"/>
    <w:rsid w:val="00E23B0A"/>
    <w:rsid w:val="00E52866"/>
    <w:rsid w:val="00E77191"/>
    <w:rsid w:val="00E9293A"/>
    <w:rsid w:val="00EA60BA"/>
    <w:rsid w:val="00EC16E7"/>
    <w:rsid w:val="00EC60CA"/>
    <w:rsid w:val="00F03865"/>
    <w:rsid w:val="00F562A7"/>
    <w:rsid w:val="00FB4E56"/>
    <w:rsid w:val="00FC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E7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60BA"/>
    <w:rPr>
      <w:rFonts w:ascii="Tahoma" w:hAnsi="Tahoma" w:cs="Tahoma"/>
      <w:sz w:val="16"/>
      <w:szCs w:val="16"/>
    </w:rPr>
  </w:style>
  <w:style w:type="character" w:customStyle="1" w:styleId="BalloonTextChar">
    <w:name w:val="Balloon Text Char"/>
    <w:basedOn w:val="DefaultParagraphFont"/>
    <w:link w:val="BalloonText"/>
    <w:uiPriority w:val="99"/>
    <w:semiHidden/>
    <w:rsid w:val="00EA60BA"/>
    <w:rPr>
      <w:rFonts w:ascii="Tahoma" w:hAnsi="Tahoma" w:cs="Tahoma"/>
      <w:sz w:val="16"/>
      <w:szCs w:val="16"/>
    </w:rPr>
  </w:style>
  <w:style w:type="character" w:styleId="CommentReference">
    <w:name w:val="annotation reference"/>
    <w:basedOn w:val="DefaultParagraphFont"/>
    <w:uiPriority w:val="99"/>
    <w:semiHidden/>
    <w:unhideWhenUsed/>
    <w:rsid w:val="00E14D23"/>
    <w:rPr>
      <w:sz w:val="16"/>
      <w:szCs w:val="16"/>
    </w:rPr>
  </w:style>
  <w:style w:type="paragraph" w:styleId="CommentText">
    <w:name w:val="annotation text"/>
    <w:basedOn w:val="Normal"/>
    <w:link w:val="CommentTextChar"/>
    <w:uiPriority w:val="99"/>
    <w:unhideWhenUsed/>
    <w:rsid w:val="00E14D23"/>
    <w:rPr>
      <w:sz w:val="20"/>
      <w:szCs w:val="20"/>
    </w:rPr>
  </w:style>
  <w:style w:type="character" w:customStyle="1" w:styleId="CommentTextChar">
    <w:name w:val="Comment Text Char"/>
    <w:basedOn w:val="DefaultParagraphFont"/>
    <w:link w:val="CommentText"/>
    <w:uiPriority w:val="99"/>
    <w:rsid w:val="00E14D23"/>
    <w:rPr>
      <w:sz w:val="20"/>
      <w:szCs w:val="20"/>
    </w:rPr>
  </w:style>
  <w:style w:type="paragraph" w:styleId="CommentSubject">
    <w:name w:val="annotation subject"/>
    <w:basedOn w:val="CommentText"/>
    <w:next w:val="CommentText"/>
    <w:link w:val="CommentSubjectChar"/>
    <w:uiPriority w:val="99"/>
    <w:semiHidden/>
    <w:unhideWhenUsed/>
    <w:rsid w:val="00E14D23"/>
    <w:rPr>
      <w:b/>
      <w:bCs/>
    </w:rPr>
  </w:style>
  <w:style w:type="character" w:customStyle="1" w:styleId="CommentSubjectChar">
    <w:name w:val="Comment Subject Char"/>
    <w:basedOn w:val="CommentTextChar"/>
    <w:link w:val="CommentSubject"/>
    <w:uiPriority w:val="99"/>
    <w:semiHidden/>
    <w:rsid w:val="00E14D23"/>
    <w:rPr>
      <w:b/>
      <w:bCs/>
      <w:sz w:val="20"/>
      <w:szCs w:val="20"/>
    </w:rPr>
  </w:style>
  <w:style w:type="paragraph" w:styleId="Revision">
    <w:name w:val="Revision"/>
    <w:hidden/>
    <w:uiPriority w:val="99"/>
    <w:semiHidden/>
    <w:rsid w:val="00E14D23"/>
    <w:pPr>
      <w:widowControl/>
    </w:pPr>
  </w:style>
  <w:style w:type="paragraph" w:styleId="Header">
    <w:name w:val="header"/>
    <w:basedOn w:val="Normal"/>
    <w:link w:val="HeaderChar"/>
    <w:uiPriority w:val="99"/>
    <w:unhideWhenUsed/>
    <w:rsid w:val="00E14D23"/>
    <w:pPr>
      <w:tabs>
        <w:tab w:val="center" w:pos="4680"/>
        <w:tab w:val="right" w:pos="9360"/>
      </w:tabs>
    </w:pPr>
  </w:style>
  <w:style w:type="character" w:customStyle="1" w:styleId="HeaderChar">
    <w:name w:val="Header Char"/>
    <w:basedOn w:val="DefaultParagraphFont"/>
    <w:link w:val="Header"/>
    <w:uiPriority w:val="99"/>
    <w:rsid w:val="00E14D23"/>
  </w:style>
  <w:style w:type="paragraph" w:styleId="Footer">
    <w:name w:val="footer"/>
    <w:basedOn w:val="Normal"/>
    <w:link w:val="FooterChar"/>
    <w:uiPriority w:val="99"/>
    <w:unhideWhenUsed/>
    <w:rsid w:val="00E14D23"/>
    <w:pPr>
      <w:tabs>
        <w:tab w:val="center" w:pos="4680"/>
        <w:tab w:val="right" w:pos="9360"/>
      </w:tabs>
    </w:pPr>
  </w:style>
  <w:style w:type="character" w:customStyle="1" w:styleId="FooterChar">
    <w:name w:val="Footer Char"/>
    <w:basedOn w:val="DefaultParagraphFont"/>
    <w:link w:val="Footer"/>
    <w:uiPriority w:val="99"/>
    <w:rsid w:val="00E14D23"/>
  </w:style>
  <w:style w:type="character" w:styleId="Hyperlink">
    <w:name w:val="Hyperlink"/>
    <w:basedOn w:val="DefaultParagraphFont"/>
    <w:uiPriority w:val="99"/>
    <w:unhideWhenUsed/>
    <w:rsid w:val="00A700BE"/>
    <w:rPr>
      <w:color w:val="0000FF" w:themeColor="hyperlink"/>
      <w:u w:val="single"/>
    </w:rPr>
  </w:style>
  <w:style w:type="character" w:customStyle="1" w:styleId="BodyTextChar">
    <w:name w:val="Body Text Char"/>
    <w:basedOn w:val="DefaultParagraphFont"/>
    <w:link w:val="BodyText"/>
    <w:uiPriority w:val="1"/>
    <w:rsid w:val="00E9293A"/>
    <w:rPr>
      <w:rFonts w:ascii="Arial" w:eastAsia="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E7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60BA"/>
    <w:rPr>
      <w:rFonts w:ascii="Tahoma" w:hAnsi="Tahoma" w:cs="Tahoma"/>
      <w:sz w:val="16"/>
      <w:szCs w:val="16"/>
    </w:rPr>
  </w:style>
  <w:style w:type="character" w:customStyle="1" w:styleId="BalloonTextChar">
    <w:name w:val="Balloon Text Char"/>
    <w:basedOn w:val="DefaultParagraphFont"/>
    <w:link w:val="BalloonText"/>
    <w:uiPriority w:val="99"/>
    <w:semiHidden/>
    <w:rsid w:val="00EA60BA"/>
    <w:rPr>
      <w:rFonts w:ascii="Tahoma" w:hAnsi="Tahoma" w:cs="Tahoma"/>
      <w:sz w:val="16"/>
      <w:szCs w:val="16"/>
    </w:rPr>
  </w:style>
  <w:style w:type="character" w:styleId="CommentReference">
    <w:name w:val="annotation reference"/>
    <w:basedOn w:val="DefaultParagraphFont"/>
    <w:uiPriority w:val="99"/>
    <w:semiHidden/>
    <w:unhideWhenUsed/>
    <w:rsid w:val="00E14D23"/>
    <w:rPr>
      <w:sz w:val="16"/>
      <w:szCs w:val="16"/>
    </w:rPr>
  </w:style>
  <w:style w:type="paragraph" w:styleId="CommentText">
    <w:name w:val="annotation text"/>
    <w:basedOn w:val="Normal"/>
    <w:link w:val="CommentTextChar"/>
    <w:uiPriority w:val="99"/>
    <w:unhideWhenUsed/>
    <w:rsid w:val="00E14D23"/>
    <w:rPr>
      <w:sz w:val="20"/>
      <w:szCs w:val="20"/>
    </w:rPr>
  </w:style>
  <w:style w:type="character" w:customStyle="1" w:styleId="CommentTextChar">
    <w:name w:val="Comment Text Char"/>
    <w:basedOn w:val="DefaultParagraphFont"/>
    <w:link w:val="CommentText"/>
    <w:uiPriority w:val="99"/>
    <w:rsid w:val="00E14D23"/>
    <w:rPr>
      <w:sz w:val="20"/>
      <w:szCs w:val="20"/>
    </w:rPr>
  </w:style>
  <w:style w:type="paragraph" w:styleId="CommentSubject">
    <w:name w:val="annotation subject"/>
    <w:basedOn w:val="CommentText"/>
    <w:next w:val="CommentText"/>
    <w:link w:val="CommentSubjectChar"/>
    <w:uiPriority w:val="99"/>
    <w:semiHidden/>
    <w:unhideWhenUsed/>
    <w:rsid w:val="00E14D23"/>
    <w:rPr>
      <w:b/>
      <w:bCs/>
    </w:rPr>
  </w:style>
  <w:style w:type="character" w:customStyle="1" w:styleId="CommentSubjectChar">
    <w:name w:val="Comment Subject Char"/>
    <w:basedOn w:val="CommentTextChar"/>
    <w:link w:val="CommentSubject"/>
    <w:uiPriority w:val="99"/>
    <w:semiHidden/>
    <w:rsid w:val="00E14D23"/>
    <w:rPr>
      <w:b/>
      <w:bCs/>
      <w:sz w:val="20"/>
      <w:szCs w:val="20"/>
    </w:rPr>
  </w:style>
  <w:style w:type="paragraph" w:styleId="Revision">
    <w:name w:val="Revision"/>
    <w:hidden/>
    <w:uiPriority w:val="99"/>
    <w:semiHidden/>
    <w:rsid w:val="00E14D23"/>
    <w:pPr>
      <w:widowControl/>
    </w:pPr>
  </w:style>
  <w:style w:type="paragraph" w:styleId="Header">
    <w:name w:val="header"/>
    <w:basedOn w:val="Normal"/>
    <w:link w:val="HeaderChar"/>
    <w:uiPriority w:val="99"/>
    <w:unhideWhenUsed/>
    <w:rsid w:val="00E14D23"/>
    <w:pPr>
      <w:tabs>
        <w:tab w:val="center" w:pos="4680"/>
        <w:tab w:val="right" w:pos="9360"/>
      </w:tabs>
    </w:pPr>
  </w:style>
  <w:style w:type="character" w:customStyle="1" w:styleId="HeaderChar">
    <w:name w:val="Header Char"/>
    <w:basedOn w:val="DefaultParagraphFont"/>
    <w:link w:val="Header"/>
    <w:uiPriority w:val="99"/>
    <w:rsid w:val="00E14D23"/>
  </w:style>
  <w:style w:type="paragraph" w:styleId="Footer">
    <w:name w:val="footer"/>
    <w:basedOn w:val="Normal"/>
    <w:link w:val="FooterChar"/>
    <w:uiPriority w:val="99"/>
    <w:unhideWhenUsed/>
    <w:rsid w:val="00E14D23"/>
    <w:pPr>
      <w:tabs>
        <w:tab w:val="center" w:pos="4680"/>
        <w:tab w:val="right" w:pos="9360"/>
      </w:tabs>
    </w:pPr>
  </w:style>
  <w:style w:type="character" w:customStyle="1" w:styleId="FooterChar">
    <w:name w:val="Footer Char"/>
    <w:basedOn w:val="DefaultParagraphFont"/>
    <w:link w:val="Footer"/>
    <w:uiPriority w:val="99"/>
    <w:rsid w:val="00E14D23"/>
  </w:style>
  <w:style w:type="character" w:styleId="Hyperlink">
    <w:name w:val="Hyperlink"/>
    <w:basedOn w:val="DefaultParagraphFont"/>
    <w:uiPriority w:val="99"/>
    <w:unhideWhenUsed/>
    <w:rsid w:val="00A700BE"/>
    <w:rPr>
      <w:color w:val="0000FF" w:themeColor="hyperlink"/>
      <w:u w:val="single"/>
    </w:rPr>
  </w:style>
  <w:style w:type="character" w:customStyle="1" w:styleId="BodyTextChar">
    <w:name w:val="Body Text Char"/>
    <w:basedOn w:val="DefaultParagraphFont"/>
    <w:link w:val="BodyText"/>
    <w:uiPriority w:val="1"/>
    <w:rsid w:val="00E9293A"/>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764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rsa.gov/op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gss-fs2\users_K-L\LBaskin\Forms%20Workgroup\Revised%20Forms\5-340B%20Registration%20for%20all%20other%20covered%20entities\ApexusAnswers@340bpvp.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5</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OFFICE OF PHARMACY AFFAIRS (OPA)</vt:lpstr>
    </vt:vector>
  </TitlesOfParts>
  <Company>HRSA</Company>
  <LinksUpToDate>false</LinksUpToDate>
  <CharactersWithSpaces>11860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PHARMACY AFFAIRS (OPA)</dc:title>
  <dc:creator>HRSA</dc:creator>
  <cp:lastModifiedBy>LCDR Terry Lew, USPHS</cp:lastModifiedBy>
  <cp:revision>26</cp:revision>
  <cp:lastPrinted>2015-02-23T13:55:00Z</cp:lastPrinted>
  <dcterms:created xsi:type="dcterms:W3CDTF">2015-01-21T14:38:00Z</dcterms:created>
  <dcterms:modified xsi:type="dcterms:W3CDTF">2015-03-25T16:56:00Z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2015-01-09T00:00:00Z</vt:filetime>
  </property>
</Properties>
</file>