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CE" w:rsidRPr="00991ACE" w:rsidRDefault="00991ACE" w:rsidP="00991ACE">
      <w:bookmarkStart w:id="0" w:name="_GoBack"/>
      <w:bookmarkEnd w:id="0"/>
      <w:r w:rsidRPr="00991ACE">
        <w:t>Attachment 24 –</w:t>
      </w:r>
    </w:p>
    <w:p w:rsidR="00991ACE" w:rsidRPr="00991ACE" w:rsidRDefault="00991ACE" w:rsidP="00991ACE">
      <w:r w:rsidRPr="00991ACE">
        <w:t>Contact Information for Stakeholders</w:t>
      </w:r>
    </w:p>
    <w:p w:rsidR="00991ACE" w:rsidRPr="00991ACE" w:rsidRDefault="00991ACE" w:rsidP="00991ACE"/>
    <w:p w:rsidR="00991ACE" w:rsidRPr="00991ACE" w:rsidRDefault="00991ACE" w:rsidP="00991ACE">
      <w:r w:rsidRPr="00991ACE">
        <w:br w:type="page"/>
      </w:r>
    </w:p>
    <w:p w:rsidR="00991ACE" w:rsidRPr="00991ACE" w:rsidRDefault="00991ACE" w:rsidP="00991ACE">
      <w:pPr>
        <w:jc w:val="center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lastRenderedPageBreak/>
        <w:t>Contact Information for Stakeholders</w:t>
      </w:r>
    </w:p>
    <w:p w:rsidR="00991ACE" w:rsidRPr="00991ACE" w:rsidRDefault="00991ACE" w:rsidP="00991ACE">
      <w:pPr>
        <w:jc w:val="center"/>
        <w:rPr>
          <w:rFonts w:eastAsiaTheme="minorHAnsi"/>
          <w:sz w:val="22"/>
          <w:szCs w:val="22"/>
        </w:rPr>
      </w:pP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Mine Safety and Health Administration (MSHA):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Greg Meikle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Chief, Division of Health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Coal Mine Safety and Health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Mine Safety and Health Administration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1100 Wilson Blvd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Arlington, VA 22209-3939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(202) 693-9516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United Mine Workers of America (UMWA):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Dennis O’Dell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Administrator for Safety and Health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United Mine Workers of America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8315 Lee Highway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Fairfax, VA 22031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(703) 208-7120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Mine Safety and Health Research Advisory Committee (MSHRAC)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Chair:  Cecile Rose, M.D., M.P.H.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Director, Occupational and Environmental Medicine Clinical Program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Department of Medicine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Division of Environmental and Occupational Health Sciences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National Jewish Health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Denver, CO 80206</w:t>
      </w:r>
    </w:p>
    <w:p w:rsidR="00991ACE" w:rsidRPr="00991ACE" w:rsidRDefault="00991ACE" w:rsidP="00991ACE">
      <w:pPr>
        <w:ind w:left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(303) 398-1520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American College of Radiology (ACR):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Daniel Henry, MD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American College of Radiology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 xml:space="preserve">14441 </w:t>
      </w:r>
      <w:proofErr w:type="spellStart"/>
      <w:r w:rsidRPr="00991ACE">
        <w:rPr>
          <w:rFonts w:eastAsiaTheme="minorHAnsi"/>
          <w:sz w:val="22"/>
          <w:szCs w:val="22"/>
        </w:rPr>
        <w:t>Leafield</w:t>
      </w:r>
      <w:proofErr w:type="spellEnd"/>
      <w:r w:rsidRPr="00991ACE">
        <w:rPr>
          <w:rFonts w:eastAsiaTheme="minorHAnsi"/>
          <w:sz w:val="22"/>
          <w:szCs w:val="22"/>
        </w:rPr>
        <w:t xml:space="preserve"> Drive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Midlothian, VA 39110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(804) 828-5096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National Black Lung Association: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Joe Massie, President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National Black Lung Association</w:t>
      </w:r>
    </w:p>
    <w:p w:rsidR="00991ACE" w:rsidRPr="00991ACE" w:rsidRDefault="00991ACE" w:rsidP="00991ACE">
      <w:pPr>
        <w:ind w:firstLine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Fayetteville, WV 25840</w:t>
      </w:r>
    </w:p>
    <w:p w:rsidR="00991ACE" w:rsidRPr="00991ACE" w:rsidRDefault="00991ACE" w:rsidP="00991ACE">
      <w:pPr>
        <w:ind w:firstLine="720"/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(304) 469-3235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>National Coalition of Black Lung and Respiratory Disease Clinics, Inc.: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David S. Haden, Treasurer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Bureau of Public Health, Division of Primary Care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350 Capitol Street, Room 515</w:t>
      </w:r>
    </w:p>
    <w:p w:rsidR="00991ACE" w:rsidRPr="00991ACE" w:rsidRDefault="00991ACE" w:rsidP="00991ACE">
      <w:pPr>
        <w:rPr>
          <w:rFonts w:eastAsiaTheme="minorHAnsi"/>
          <w:sz w:val="22"/>
          <w:szCs w:val="22"/>
        </w:rPr>
      </w:pPr>
      <w:r w:rsidRPr="00991ACE">
        <w:rPr>
          <w:rFonts w:eastAsiaTheme="minorHAnsi"/>
          <w:sz w:val="22"/>
          <w:szCs w:val="22"/>
        </w:rPr>
        <w:tab/>
        <w:t>Charleston, WV 25301-3716</w:t>
      </w:r>
    </w:p>
    <w:p w:rsidR="00A507F1" w:rsidRDefault="00991ACE" w:rsidP="00A507F1">
      <w:r w:rsidRPr="00991ACE">
        <w:rPr>
          <w:rFonts w:eastAsiaTheme="minorHAnsi"/>
          <w:sz w:val="22"/>
          <w:szCs w:val="22"/>
        </w:rPr>
        <w:tab/>
        <w:t>(304) 558-7127</w:t>
      </w:r>
    </w:p>
    <w:sectPr w:rsidR="00A507F1" w:rsidSect="00B5573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F1"/>
    <w:rsid w:val="00991ACE"/>
    <w:rsid w:val="009D573A"/>
    <w:rsid w:val="00A507F1"/>
    <w:rsid w:val="00B55735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7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2</cp:revision>
  <dcterms:created xsi:type="dcterms:W3CDTF">2015-02-23T15:52:00Z</dcterms:created>
  <dcterms:modified xsi:type="dcterms:W3CDTF">2015-02-23T15:52:00Z</dcterms:modified>
</cp:coreProperties>
</file>