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52E" w:rsidRDefault="0022152E" w:rsidP="00321B1C">
      <w:pPr>
        <w:spacing w:before="100" w:beforeAutospacing="1" w:after="100" w:afterAutospacing="1" w:line="270" w:lineRule="atLeast"/>
        <w:rPr>
          <w:rFonts w:ascii="Georgia" w:hAnsi="Georgia"/>
          <w:color w:val="000000"/>
          <w:sz w:val="28"/>
          <w:szCs w:val="28"/>
          <w:lang w:val="en"/>
        </w:rPr>
      </w:pPr>
    </w:p>
    <w:p w:rsidR="0022152E" w:rsidRPr="00321B1C" w:rsidRDefault="002C0954" w:rsidP="00321B1C">
      <w:pPr>
        <w:spacing w:before="100" w:beforeAutospacing="1" w:after="100" w:afterAutospacing="1" w:line="270" w:lineRule="atLeast"/>
        <w:rPr>
          <w:rFonts w:ascii="Georgia" w:hAnsi="Georgia"/>
          <w:color w:val="000000"/>
          <w:sz w:val="28"/>
          <w:szCs w:val="28"/>
          <w:lang w:val="en"/>
        </w:rPr>
      </w:pPr>
      <w:r>
        <w:rPr>
          <w:rFonts w:ascii="Georgia" w:hAnsi="Georgia"/>
          <w:color w:val="000000"/>
          <w:sz w:val="28"/>
          <w:szCs w:val="28"/>
          <w:lang w:val="en"/>
        </w:rPr>
        <w:t>Attachment 13</w:t>
      </w:r>
      <w:r w:rsidR="00434129">
        <w:rPr>
          <w:rFonts w:ascii="Georgia" w:hAnsi="Georgia"/>
          <w:color w:val="000000"/>
          <w:sz w:val="28"/>
          <w:szCs w:val="28"/>
          <w:lang w:val="en"/>
        </w:rPr>
        <w:t>.</w:t>
      </w:r>
      <w:r>
        <w:rPr>
          <w:rFonts w:ascii="Georgia" w:hAnsi="Georgia"/>
          <w:color w:val="000000"/>
          <w:sz w:val="28"/>
          <w:szCs w:val="28"/>
          <w:lang w:val="en"/>
        </w:rPr>
        <w:t xml:space="preserve"> Field Test Supplement</w:t>
      </w:r>
    </w:p>
    <w:p w:rsidR="00FA5E2F" w:rsidRPr="006B5E08" w:rsidRDefault="00FA5E2F" w:rsidP="006B5E08">
      <w:pPr>
        <w:spacing w:line="270" w:lineRule="atLeast"/>
        <w:ind w:left="360"/>
        <w:rPr>
          <w:rFonts w:ascii="Georgia" w:hAnsi="Georgia"/>
          <w:color w:val="000000"/>
          <w:sz w:val="20"/>
          <w:szCs w:val="20"/>
          <w:lang w:val="en"/>
        </w:rPr>
      </w:pPr>
    </w:p>
    <w:p w:rsidR="00FA5E2F" w:rsidRPr="006B5E08" w:rsidRDefault="00FA5E2F" w:rsidP="006B5E08">
      <w:pPr>
        <w:spacing w:line="270" w:lineRule="atLeast"/>
        <w:ind w:left="360"/>
        <w:rPr>
          <w:rFonts w:ascii="Georgia" w:hAnsi="Georgia"/>
          <w:color w:val="000000"/>
          <w:sz w:val="20"/>
          <w:szCs w:val="20"/>
          <w:lang w:val="en"/>
        </w:rPr>
      </w:pPr>
    </w:p>
    <w:p w:rsidR="00FA5E2F" w:rsidRPr="006B5E08" w:rsidRDefault="00FA5E2F" w:rsidP="006B5E08">
      <w:pPr>
        <w:spacing w:line="270" w:lineRule="atLeast"/>
        <w:ind w:left="360"/>
        <w:rPr>
          <w:rFonts w:ascii="Georgia" w:hAnsi="Georgia"/>
          <w:color w:val="000000"/>
          <w:sz w:val="20"/>
          <w:szCs w:val="20"/>
          <w:lang w:val="en"/>
        </w:rPr>
      </w:pPr>
    </w:p>
    <w:p w:rsidR="00434129" w:rsidRDefault="00434129" w:rsidP="00FA5E2F">
      <w:pPr>
        <w:spacing w:line="270" w:lineRule="atLeast"/>
      </w:pPr>
      <w:r>
        <w:t>The current Revision ICR provides the justification for an annual field test and adds capacity (respondents and burden hours) to support the field test.</w:t>
      </w:r>
    </w:p>
    <w:p w:rsidR="00434129" w:rsidRDefault="00434129" w:rsidP="00FA5E2F">
      <w:pPr>
        <w:spacing w:line="270" w:lineRule="atLeast"/>
      </w:pPr>
    </w:p>
    <w:p w:rsidR="00246C8F" w:rsidRDefault="00FA5E2F" w:rsidP="00FA5E2F">
      <w:pPr>
        <w:spacing w:line="270" w:lineRule="atLeast"/>
      </w:pPr>
      <w:r>
        <w:t>After</w:t>
      </w:r>
      <w:r w:rsidR="00434129">
        <w:t xml:space="preserve"> approval of the Revision, CDC plans to upload detailed plans </w:t>
      </w:r>
      <w:r w:rsidR="00092DBF">
        <w:t>through the Change Request mechanism</w:t>
      </w:r>
      <w:r>
        <w:t>.</w:t>
      </w:r>
      <w:r w:rsidR="00092DBF">
        <w:t xml:space="preserve">  </w:t>
      </w:r>
      <w:r w:rsidR="00246C8F">
        <w:t>The Change Request will include</w:t>
      </w:r>
    </w:p>
    <w:p w:rsidR="00246C8F" w:rsidRPr="00246C8F" w:rsidRDefault="00246C8F" w:rsidP="00246C8F">
      <w:pPr>
        <w:pStyle w:val="ListParagraph"/>
        <w:numPr>
          <w:ilvl w:val="0"/>
          <w:numId w:val="1"/>
        </w:numPr>
        <w:spacing w:line="270" w:lineRule="atLeast"/>
        <w:rPr>
          <w:rFonts w:ascii="Georgia" w:hAnsi="Georgia"/>
          <w:color w:val="000000"/>
          <w:sz w:val="20"/>
          <w:szCs w:val="20"/>
          <w:lang w:val="en"/>
        </w:rPr>
      </w:pPr>
      <w:r>
        <w:t>the screening instrument for field test respondents,</w:t>
      </w:r>
    </w:p>
    <w:p w:rsidR="00246C8F" w:rsidRPr="00246C8F" w:rsidRDefault="00246C8F" w:rsidP="00246C8F">
      <w:pPr>
        <w:pStyle w:val="ListParagraph"/>
        <w:numPr>
          <w:ilvl w:val="0"/>
          <w:numId w:val="1"/>
        </w:numPr>
        <w:spacing w:line="270" w:lineRule="atLeast"/>
        <w:rPr>
          <w:rFonts w:ascii="Georgia" w:hAnsi="Georgia"/>
          <w:color w:val="000000"/>
          <w:sz w:val="20"/>
          <w:szCs w:val="20"/>
          <w:lang w:val="en"/>
        </w:rPr>
      </w:pPr>
      <w:r>
        <w:t>the survey instrument for field tests respondents, and</w:t>
      </w:r>
    </w:p>
    <w:p w:rsidR="0059620B" w:rsidRPr="00246C8F" w:rsidRDefault="00092DBF" w:rsidP="00246C8F">
      <w:pPr>
        <w:pStyle w:val="ListParagraph"/>
        <w:numPr>
          <w:ilvl w:val="0"/>
          <w:numId w:val="1"/>
        </w:numPr>
        <w:spacing w:line="270" w:lineRule="atLeast"/>
        <w:rPr>
          <w:rFonts w:ascii="Georgia" w:hAnsi="Georgia"/>
          <w:color w:val="000000"/>
          <w:sz w:val="20"/>
          <w:szCs w:val="20"/>
          <w:lang w:val="en"/>
        </w:rPr>
      </w:pPr>
      <w:r>
        <w:t>an u</w:t>
      </w:r>
      <w:r w:rsidR="00246C8F">
        <w:t>pdated version of Attachment 13</w:t>
      </w:r>
      <w:r w:rsidR="00DB1DEC">
        <w:t xml:space="preserve"> with additional information</w:t>
      </w:r>
      <w:bookmarkStart w:id="0" w:name="_GoBack"/>
      <w:bookmarkEnd w:id="0"/>
      <w:r w:rsidR="00246C8F">
        <w:t>.</w:t>
      </w:r>
    </w:p>
    <w:sectPr w:rsidR="0059620B" w:rsidRPr="00246C8F" w:rsidSect="004410CA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99A" w:rsidRDefault="005E699A" w:rsidP="005E699A">
      <w:r>
        <w:separator/>
      </w:r>
    </w:p>
  </w:endnote>
  <w:endnote w:type="continuationSeparator" w:id="0">
    <w:p w:rsidR="005E699A" w:rsidRDefault="005E699A" w:rsidP="005E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99A" w:rsidRDefault="005E699A" w:rsidP="005E699A">
      <w:r>
        <w:separator/>
      </w:r>
    </w:p>
  </w:footnote>
  <w:footnote w:type="continuationSeparator" w:id="0">
    <w:p w:rsidR="005E699A" w:rsidRDefault="005E699A" w:rsidP="005E6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99A" w:rsidRDefault="005E699A" w:rsidP="005E699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" o:spid="_x0000_i1025" type="#_x0000_t75" alt=" " style="width:93.6pt;height:18.6pt;visibility:visible;mso-wrap-style:square" o:bullet="t">
        <v:imagedata r:id="rId1" o:title=" "/>
      </v:shape>
    </w:pict>
  </w:numPicBullet>
  <w:abstractNum w:abstractNumId="0" w15:restartNumberingAfterBreak="0">
    <w:nsid w:val="7FC341F0"/>
    <w:multiLevelType w:val="hybridMultilevel"/>
    <w:tmpl w:val="6E702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C6A5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D823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C6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D2F7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B6E4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96A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C1D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164E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1C"/>
    <w:rsid w:val="00092DBF"/>
    <w:rsid w:val="0022152E"/>
    <w:rsid w:val="00246C8F"/>
    <w:rsid w:val="002C0954"/>
    <w:rsid w:val="00321B1C"/>
    <w:rsid w:val="00434129"/>
    <w:rsid w:val="004410CA"/>
    <w:rsid w:val="0059620B"/>
    <w:rsid w:val="005A3C15"/>
    <w:rsid w:val="005E699A"/>
    <w:rsid w:val="006B5E08"/>
    <w:rsid w:val="007372D9"/>
    <w:rsid w:val="009C08EA"/>
    <w:rsid w:val="009E70F1"/>
    <w:rsid w:val="00B74B98"/>
    <w:rsid w:val="00D01AD3"/>
    <w:rsid w:val="00DB1DEC"/>
    <w:rsid w:val="00FA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2B1BF9-5F3E-4060-B73F-2919BE0E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21B1C"/>
    <w:pPr>
      <w:spacing w:before="100" w:beforeAutospacing="1" w:line="195" w:lineRule="atLeast"/>
      <w:outlineLvl w:val="0"/>
    </w:pPr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paragraph" w:styleId="Heading2">
    <w:name w:val="heading 2"/>
    <w:basedOn w:val="Normal"/>
    <w:link w:val="Heading2Char"/>
    <w:uiPriority w:val="9"/>
    <w:qFormat/>
    <w:rsid w:val="00321B1C"/>
    <w:pPr>
      <w:pBdr>
        <w:bottom w:val="single" w:sz="6" w:space="2" w:color="9BC9CE"/>
      </w:pBdr>
      <w:spacing w:before="100" w:beforeAutospacing="1" w:after="100" w:afterAutospacing="1" w:line="315" w:lineRule="atLeast"/>
      <w:outlineLvl w:val="1"/>
    </w:pPr>
    <w:rPr>
      <w:rFonts w:ascii="Georgia" w:hAnsi="Georgia"/>
      <w:b/>
      <w:bCs/>
      <w:color w:val="006699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321B1C"/>
    <w:pPr>
      <w:spacing w:before="100" w:beforeAutospacing="1" w:after="100" w:afterAutospacing="1" w:line="375" w:lineRule="atLeast"/>
      <w:outlineLvl w:val="2"/>
    </w:pPr>
    <w:rPr>
      <w:rFonts w:ascii="Georgia" w:hAnsi="Georgia"/>
      <w:b/>
      <w:bCs/>
      <w:color w:val="339999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321B1C"/>
    <w:pPr>
      <w:spacing w:before="100" w:beforeAutospacing="1" w:after="100" w:afterAutospacing="1" w:line="270" w:lineRule="atLeast"/>
      <w:outlineLvl w:val="3"/>
    </w:pPr>
    <w:rPr>
      <w:rFonts w:ascii="Georgia" w:hAnsi="Georgia"/>
      <w:b/>
      <w:bCs/>
      <w:color w:val="000000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321B1C"/>
    <w:pPr>
      <w:spacing w:before="100" w:beforeAutospacing="1" w:after="100" w:afterAutospacing="1" w:line="270" w:lineRule="atLeast"/>
      <w:outlineLvl w:val="4"/>
    </w:pPr>
    <w:rPr>
      <w:rFonts w:ascii="Georgia" w:hAnsi="Georgia"/>
      <w:b/>
      <w:bCs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B1C"/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21B1C"/>
    <w:rPr>
      <w:rFonts w:ascii="Georgia" w:hAnsi="Georgia"/>
      <w:b/>
      <w:bCs/>
      <w:color w:val="006699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21B1C"/>
    <w:rPr>
      <w:rFonts w:ascii="Georgia" w:hAnsi="Georgia"/>
      <w:b/>
      <w:bCs/>
      <w:color w:val="33999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21B1C"/>
    <w:rPr>
      <w:rFonts w:ascii="Georgia" w:hAnsi="Georgia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321B1C"/>
    <w:rPr>
      <w:rFonts w:ascii="Georgia" w:hAnsi="Georgia"/>
      <w:b/>
      <w:bCs/>
      <w:i/>
      <w:i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321B1C"/>
  </w:style>
  <w:style w:type="character" w:styleId="Hyperlink">
    <w:name w:val="Hyperlink"/>
    <w:basedOn w:val="DefaultParagraphFont"/>
    <w:uiPriority w:val="99"/>
    <w:unhideWhenUsed/>
    <w:rsid w:val="00321B1C"/>
    <w:rPr>
      <w:color w:val="003385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21B1C"/>
    <w:rPr>
      <w:color w:val="003385"/>
      <w:u w:val="single"/>
    </w:rPr>
  </w:style>
  <w:style w:type="paragraph" w:styleId="NormalWeb">
    <w:name w:val="Normal (Web)"/>
    <w:basedOn w:val="Normal"/>
    <w:uiPriority w:val="99"/>
    <w:unhideWhenUsed/>
    <w:rsid w:val="00321B1C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psans">
    <w:name w:val="psans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000000"/>
      <w:sz w:val="20"/>
      <w:szCs w:val="20"/>
    </w:rPr>
  </w:style>
  <w:style w:type="paragraph" w:customStyle="1" w:styleId="psansbold">
    <w:name w:val="psansbold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psmall">
    <w:name w:val="psmall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mallgrey">
    <w:name w:val="smallgrey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checkmarkblue">
    <w:name w:val="checkmark_blue"/>
    <w:basedOn w:val="Normal"/>
    <w:rsid w:val="00321B1C"/>
    <w:pPr>
      <w:spacing w:before="100" w:beforeAutospacing="1" w:after="100" w:afterAutospacing="1" w:line="270" w:lineRule="atLeast"/>
    </w:pPr>
    <w:rPr>
      <w:rFonts w:ascii="Webdings" w:hAnsi="Webdings"/>
      <w:color w:val="4060C0"/>
      <w:sz w:val="27"/>
      <w:szCs w:val="27"/>
    </w:rPr>
  </w:style>
  <w:style w:type="paragraph" w:customStyle="1" w:styleId="arrow">
    <w:name w:val="arrow"/>
    <w:basedOn w:val="Normal"/>
    <w:rsid w:val="00321B1C"/>
    <w:pPr>
      <w:spacing w:before="100" w:beforeAutospacing="1" w:after="100" w:afterAutospacing="1" w:line="270" w:lineRule="atLeast"/>
    </w:pPr>
    <w:rPr>
      <w:rFonts w:ascii="Wingdings" w:hAnsi="Wingdings"/>
      <w:color w:val="4060C0"/>
      <w:sz w:val="21"/>
      <w:szCs w:val="21"/>
    </w:rPr>
  </w:style>
  <w:style w:type="paragraph" w:customStyle="1" w:styleId="recycle">
    <w:name w:val="recycle"/>
    <w:basedOn w:val="Normal"/>
    <w:rsid w:val="00321B1C"/>
    <w:pPr>
      <w:spacing w:before="90" w:after="90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earchbox">
    <w:name w:val="searchbox"/>
    <w:basedOn w:val="Normal"/>
    <w:rsid w:val="00321B1C"/>
    <w:pPr>
      <w:pBdr>
        <w:top w:val="inset" w:sz="6" w:space="1" w:color="006699"/>
        <w:left w:val="inset" w:sz="6" w:space="1" w:color="006699"/>
        <w:bottom w:val="inset" w:sz="6" w:space="1" w:color="006699"/>
        <w:right w:val="inset" w:sz="6" w:space="1" w:color="006699"/>
      </w:pBdr>
      <w:shd w:val="clear" w:color="auto" w:fill="FFFFFF"/>
      <w:spacing w:line="270" w:lineRule="atLeast"/>
      <w:ind w:right="30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submit">
    <w:name w:val="submit"/>
    <w:basedOn w:val="Normal"/>
    <w:rsid w:val="00321B1C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35" w:lineRule="atLeast"/>
      <w:jc w:val="center"/>
      <w:textAlignment w:val="bottom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topnav">
    <w:name w:val="topnav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FFFFFF"/>
      <w:sz w:val="17"/>
      <w:szCs w:val="17"/>
    </w:rPr>
  </w:style>
  <w:style w:type="paragraph" w:customStyle="1" w:styleId="Footer1">
    <w:name w:val="Footer1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homelink">
    <w:name w:val="homelink"/>
    <w:basedOn w:val="Normal"/>
    <w:rsid w:val="00321B1C"/>
    <w:pPr>
      <w:pBdr>
        <w:top w:val="single" w:sz="6" w:space="2" w:color="006699"/>
        <w:left w:val="single" w:sz="6" w:space="2" w:color="006699"/>
        <w:bottom w:val="single" w:sz="6" w:space="2" w:color="006699"/>
        <w:right w:val="single" w:sz="6" w:space="2" w:color="006699"/>
      </w:pBdr>
      <w:shd w:val="clear" w:color="auto" w:fill="BFDFDF"/>
      <w:spacing w:line="210" w:lineRule="atLeast"/>
      <w:textAlignment w:val="center"/>
    </w:pPr>
    <w:rPr>
      <w:rFonts w:ascii="Trebuchet MS" w:hAnsi="Trebuchet MS"/>
      <w:color w:val="000000"/>
      <w:sz w:val="20"/>
      <w:szCs w:val="20"/>
    </w:rPr>
  </w:style>
  <w:style w:type="paragraph" w:customStyle="1" w:styleId="rootlink">
    <w:name w:val="rootlink"/>
    <w:basedOn w:val="Normal"/>
    <w:rsid w:val="00321B1C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line="210" w:lineRule="atLeast"/>
    </w:pPr>
    <w:rPr>
      <w:rFonts w:ascii="Trebuchet MS" w:hAnsi="Trebuchet MS"/>
      <w:color w:val="555555"/>
      <w:sz w:val="20"/>
      <w:szCs w:val="20"/>
    </w:rPr>
  </w:style>
  <w:style w:type="paragraph" w:customStyle="1" w:styleId="downarrow">
    <w:name w:val="downarrow"/>
    <w:basedOn w:val="Normal"/>
    <w:rsid w:val="00321B1C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shell">
    <w:name w:val="leafshell"/>
    <w:basedOn w:val="Normal"/>
    <w:rsid w:val="00321B1C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head">
    <w:name w:val="leafhead"/>
    <w:basedOn w:val="Normal"/>
    <w:rsid w:val="00321B1C"/>
    <w:pPr>
      <w:shd w:val="clear" w:color="auto" w:fill="006699"/>
      <w:spacing w:line="210" w:lineRule="atLeast"/>
      <w:textAlignment w:val="center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leaflist">
    <w:name w:val="leaflist"/>
    <w:basedOn w:val="Normal"/>
    <w:rsid w:val="00321B1C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list-in">
    <w:name w:val="leaflist-in"/>
    <w:basedOn w:val="Normal"/>
    <w:rsid w:val="00321B1C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select">
    <w:name w:val="leafselect"/>
    <w:basedOn w:val="Normal"/>
    <w:rsid w:val="00321B1C"/>
    <w:pPr>
      <w:pBdr>
        <w:top w:val="single" w:sz="6" w:space="0" w:color="999999"/>
      </w:pBdr>
      <w:shd w:val="clear" w:color="auto" w:fill="FFD6A3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onpageshell">
    <w:name w:val="onpageshell"/>
    <w:basedOn w:val="Normal"/>
    <w:rsid w:val="00321B1C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onpagehead">
    <w:name w:val="onpagehead"/>
    <w:basedOn w:val="Normal"/>
    <w:rsid w:val="00321B1C"/>
    <w:pPr>
      <w:shd w:val="clear" w:color="auto" w:fill="BFDFDF"/>
      <w:spacing w:line="210" w:lineRule="atLeast"/>
      <w:textAlignment w:val="center"/>
    </w:pPr>
    <w:rPr>
      <w:rFonts w:ascii="Trebuchet MS" w:hAnsi="Trebuchet MS"/>
      <w:b/>
      <w:bCs/>
      <w:color w:val="006699"/>
      <w:sz w:val="20"/>
      <w:szCs w:val="20"/>
    </w:rPr>
  </w:style>
  <w:style w:type="paragraph" w:customStyle="1" w:styleId="onpagelist">
    <w:name w:val="onpagelist"/>
    <w:basedOn w:val="Normal"/>
    <w:rsid w:val="00321B1C"/>
    <w:pPr>
      <w:pBdr>
        <w:top w:val="single" w:sz="6" w:space="0" w:color="99CCCC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warning">
    <w:name w:val="warning"/>
    <w:basedOn w:val="Normal"/>
    <w:rsid w:val="00321B1C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990000"/>
      <w:sz w:val="20"/>
      <w:szCs w:val="20"/>
    </w:rPr>
  </w:style>
  <w:style w:type="paragraph" w:customStyle="1" w:styleId="confirm">
    <w:name w:val="confirm"/>
    <w:basedOn w:val="Normal"/>
    <w:rsid w:val="00321B1C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CC6633"/>
      <w:sz w:val="20"/>
      <w:szCs w:val="20"/>
    </w:rPr>
  </w:style>
  <w:style w:type="paragraph" w:customStyle="1" w:styleId="conferenceday">
    <w:name w:val="conferenceday"/>
    <w:basedOn w:val="Normal"/>
    <w:rsid w:val="00321B1C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3385"/>
      <w:sz w:val="21"/>
      <w:szCs w:val="21"/>
    </w:rPr>
  </w:style>
  <w:style w:type="paragraph" w:customStyle="1" w:styleId="loginconfirm">
    <w:name w:val="loginconfirm"/>
    <w:basedOn w:val="Normal"/>
    <w:rsid w:val="00321B1C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reporttitle">
    <w:name w:val="reporttitle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20"/>
      <w:szCs w:val="20"/>
    </w:rPr>
  </w:style>
  <w:style w:type="paragraph" w:customStyle="1" w:styleId="tableheader">
    <w:name w:val="tableheader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16"/>
      <w:szCs w:val="16"/>
    </w:rPr>
  </w:style>
  <w:style w:type="paragraph" w:customStyle="1" w:styleId="listheader">
    <w:name w:val="listheader"/>
    <w:basedOn w:val="Normal"/>
    <w:rsid w:val="00321B1C"/>
    <w:pPr>
      <w:spacing w:before="100" w:beforeAutospacing="1" w:after="100" w:afterAutospacing="1" w:line="270" w:lineRule="atLeast"/>
    </w:pPr>
    <w:rPr>
      <w:rFonts w:ascii="Georgia" w:hAnsi="Georgia"/>
      <w:b/>
      <w:bCs/>
      <w:color w:val="339999"/>
      <w:sz w:val="20"/>
      <w:szCs w:val="20"/>
    </w:rPr>
  </w:style>
  <w:style w:type="paragraph" w:customStyle="1" w:styleId="whitecell">
    <w:name w:val="whitecell"/>
    <w:basedOn w:val="Normal"/>
    <w:rsid w:val="00321B1C"/>
    <w:pPr>
      <w:shd w:val="clear" w:color="auto" w:fill="FFFFFF"/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bluebutton">
    <w:name w:val="bluebutton"/>
    <w:basedOn w:val="Normal"/>
    <w:rsid w:val="00321B1C"/>
    <w:pPr>
      <w:pBdr>
        <w:top w:val="single" w:sz="12" w:space="2" w:color="A2CBE0"/>
        <w:left w:val="single" w:sz="12" w:space="2" w:color="6699CC"/>
        <w:bottom w:val="single" w:sz="12" w:space="2" w:color="003366"/>
        <w:right w:val="single" w:sz="12" w:space="2" w:color="003366"/>
      </w:pBdr>
      <w:shd w:val="clear" w:color="auto" w:fill="006699"/>
      <w:spacing w:before="100" w:beforeAutospacing="1" w:after="100" w:afterAutospacing="1" w:line="165" w:lineRule="atLeast"/>
      <w:jc w:val="center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bluebuttonsmall">
    <w:name w:val="bluebuttonsmall"/>
    <w:basedOn w:val="Normal"/>
    <w:rsid w:val="00321B1C"/>
    <w:pPr>
      <w:pBdr>
        <w:top w:val="single" w:sz="12" w:space="0" w:color="A2CBE0"/>
        <w:left w:val="single" w:sz="12" w:space="0" w:color="6699CC"/>
        <w:bottom w:val="single" w:sz="12" w:space="0" w:color="003366"/>
        <w:right w:val="single" w:sz="12" w:space="0" w:color="003366"/>
      </w:pBdr>
      <w:shd w:val="clear" w:color="auto" w:fill="006699"/>
      <w:spacing w:before="100" w:beforeAutospacing="1" w:after="100" w:afterAutospacing="1" w:line="270" w:lineRule="atLeast"/>
      <w:jc w:val="center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iteheader">
    <w:name w:val="siteheader"/>
    <w:basedOn w:val="Normal"/>
    <w:rsid w:val="00321B1C"/>
    <w:pP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siteshell">
    <w:name w:val="siteshell"/>
    <w:basedOn w:val="Normal"/>
    <w:rsid w:val="00321B1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sitelist">
    <w:name w:val="sitelist"/>
    <w:basedOn w:val="Normal"/>
    <w:rsid w:val="00321B1C"/>
    <w:pPr>
      <w:pBdr>
        <w:bottom w:val="single" w:sz="6" w:space="0" w:color="999999"/>
      </w:pBdr>
      <w:shd w:val="clear" w:color="auto" w:fill="FFFFFF"/>
      <w:spacing w:before="75" w:after="75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sitelistshell">
    <w:name w:val="sitelistshell"/>
    <w:basedOn w:val="Normal"/>
    <w:rsid w:val="00321B1C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gotobox">
    <w:name w:val="gotobox"/>
    <w:basedOn w:val="Normal"/>
    <w:rsid w:val="00321B1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7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weekday">
    <w:name w:val="weekday"/>
    <w:basedOn w:val="Normal"/>
    <w:rsid w:val="00321B1C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7"/>
      <w:szCs w:val="27"/>
    </w:rPr>
  </w:style>
  <w:style w:type="paragraph" w:customStyle="1" w:styleId="headshell">
    <w:name w:val="headshell"/>
    <w:basedOn w:val="Normal"/>
    <w:rsid w:val="00321B1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ist1">
    <w:name w:val="List1"/>
    <w:basedOn w:val="Normal"/>
    <w:rsid w:val="00321B1C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right">
    <w:name w:val="listright"/>
    <w:basedOn w:val="Normal"/>
    <w:rsid w:val="00321B1C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eparate">
    <w:name w:val="listseparate"/>
    <w:basedOn w:val="Normal"/>
    <w:rsid w:val="00321B1C"/>
    <w:pPr>
      <w:pBdr>
        <w:left w:val="single" w:sz="6" w:space="0" w:color="999999"/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hell">
    <w:name w:val="listshell"/>
    <w:basedOn w:val="Normal"/>
    <w:rsid w:val="00321B1C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announce">
    <w:name w:val="announce"/>
    <w:basedOn w:val="Normal"/>
    <w:rsid w:val="00321B1C"/>
    <w:pPr>
      <w:spacing w:before="100" w:beforeAutospacing="1" w:after="100" w:afterAutospacing="1" w:line="210" w:lineRule="atLeast"/>
    </w:pPr>
    <w:rPr>
      <w:rFonts w:ascii="Trebuchet MS" w:hAnsi="Trebuchet MS"/>
      <w:b/>
      <w:bCs/>
      <w:color w:val="006699"/>
    </w:rPr>
  </w:style>
  <w:style w:type="paragraph" w:customStyle="1" w:styleId="Header1">
    <w:name w:val="Header1"/>
    <w:basedOn w:val="Normal"/>
    <w:rsid w:val="00321B1C"/>
    <w:pPr>
      <w:pBdr>
        <w:left w:val="single" w:sz="6" w:space="2" w:color="999999"/>
      </w:pBd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divsubmit">
    <w:name w:val="divsubmit"/>
    <w:basedOn w:val="Normal"/>
    <w:rsid w:val="00321B1C"/>
    <w:pPr>
      <w:pBdr>
        <w:top w:val="single" w:sz="6" w:space="0" w:color="FFFFFF"/>
        <w:left w:val="single" w:sz="6" w:space="0" w:color="FFFFFF"/>
        <w:bottom w:val="single" w:sz="6" w:space="0" w:color="003366"/>
        <w:right w:val="single" w:sz="6" w:space="0" w:color="003366"/>
      </w:pBdr>
      <w:shd w:val="clear" w:color="auto" w:fill="99CCCC"/>
      <w:spacing w:line="135" w:lineRule="atLeast"/>
      <w:ind w:right="90"/>
      <w:jc w:val="center"/>
      <w:textAlignment w:val="bottom"/>
    </w:pPr>
    <w:rPr>
      <w:rFonts w:ascii="Verdana" w:hAnsi="Verdana"/>
      <w:b/>
      <w:bCs/>
      <w:color w:val="336699"/>
      <w:sz w:val="14"/>
      <w:szCs w:val="14"/>
    </w:rPr>
  </w:style>
  <w:style w:type="paragraph" w:customStyle="1" w:styleId="divisionbox">
    <w:name w:val="divisionbox"/>
    <w:basedOn w:val="Normal"/>
    <w:rsid w:val="00321B1C"/>
    <w:pPr>
      <w:pBdr>
        <w:top w:val="single" w:sz="6" w:space="0" w:color="009999"/>
        <w:left w:val="single" w:sz="6" w:space="0" w:color="009999"/>
        <w:bottom w:val="single" w:sz="6" w:space="0" w:color="009999"/>
        <w:right w:val="single" w:sz="6" w:space="0" w:color="009999"/>
      </w:pBdr>
      <w:shd w:val="clear" w:color="auto" w:fill="FFFFFF"/>
      <w:spacing w:line="270" w:lineRule="atLeast"/>
      <w:ind w:right="30"/>
      <w:textAlignment w:val="bottom"/>
    </w:pPr>
    <w:rPr>
      <w:rFonts w:ascii="Verdana" w:hAnsi="Verdana"/>
      <w:color w:val="000000"/>
      <w:sz w:val="15"/>
      <w:szCs w:val="15"/>
    </w:rPr>
  </w:style>
  <w:style w:type="paragraph" w:customStyle="1" w:styleId="loginbox">
    <w:name w:val="loginbox"/>
    <w:basedOn w:val="Normal"/>
    <w:rsid w:val="00321B1C"/>
    <w:pPr>
      <w:pBdr>
        <w:top w:val="single" w:sz="6" w:space="1" w:color="006699"/>
        <w:left w:val="single" w:sz="6" w:space="1" w:color="006699"/>
        <w:bottom w:val="single" w:sz="6" w:space="1" w:color="006699"/>
        <w:right w:val="single" w:sz="6" w:space="1" w:color="006699"/>
      </w:pBdr>
      <w:shd w:val="clear" w:color="auto" w:fill="FFFFFF"/>
      <w:spacing w:line="270" w:lineRule="atLeast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logincheck">
    <w:name w:val="logincheck"/>
    <w:basedOn w:val="Normal"/>
    <w:rsid w:val="00321B1C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FFFFFF"/>
      <w:spacing w:line="270" w:lineRule="atLeast"/>
      <w:jc w:val="center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bigloginsubmit">
    <w:name w:val="bigloginsubmit"/>
    <w:basedOn w:val="Normal"/>
    <w:rsid w:val="00321B1C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80" w:lineRule="atLeast"/>
      <w:jc w:val="center"/>
      <w:textAlignment w:val="bottom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returnlink">
    <w:name w:val="returnlink"/>
    <w:basedOn w:val="Normal"/>
    <w:rsid w:val="00321B1C"/>
    <w:pPr>
      <w:spacing w:before="100" w:beforeAutospacing="1" w:after="100" w:afterAutospacing="1" w:line="270" w:lineRule="atLeast"/>
      <w:jc w:val="right"/>
      <w:textAlignment w:val="bottom"/>
    </w:pPr>
    <w:rPr>
      <w:rFonts w:ascii="Verdana" w:hAnsi="Verdana"/>
      <w:color w:val="000000"/>
      <w:sz w:val="17"/>
      <w:szCs w:val="17"/>
    </w:rPr>
  </w:style>
  <w:style w:type="paragraph" w:customStyle="1" w:styleId="smallblue">
    <w:name w:val="smallblue"/>
    <w:basedOn w:val="Normal"/>
    <w:rsid w:val="00321B1C"/>
    <w:pPr>
      <w:spacing w:before="100" w:beforeAutospacing="1" w:after="100" w:afterAutospacing="1" w:line="270" w:lineRule="atLeast"/>
    </w:pPr>
    <w:rPr>
      <w:rFonts w:ascii="Verdana" w:hAnsi="Verdana"/>
      <w:color w:val="003399"/>
      <w:sz w:val="16"/>
      <w:szCs w:val="16"/>
    </w:rPr>
  </w:style>
  <w:style w:type="paragraph" w:customStyle="1" w:styleId="calendartodayday">
    <w:name w:val="calendartodayday"/>
    <w:basedOn w:val="Normal"/>
    <w:rsid w:val="00321B1C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calendarweekday">
    <w:name w:val="calendarweekday"/>
    <w:basedOn w:val="Normal"/>
    <w:rsid w:val="00321B1C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selectedday">
    <w:name w:val="calendarselectedday"/>
    <w:basedOn w:val="Normal"/>
    <w:rsid w:val="00321B1C"/>
    <w:pPr>
      <w:shd w:val="clear" w:color="auto" w:fill="FAFAD2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weekendday">
    <w:name w:val="calendarweekendday"/>
    <w:basedOn w:val="Normal"/>
    <w:rsid w:val="00321B1C"/>
    <w:pPr>
      <w:shd w:val="clear" w:color="auto" w:fill="F5F5F5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offmonthday">
    <w:name w:val="calendaroffmonthday"/>
    <w:basedOn w:val="Normal"/>
    <w:rsid w:val="00321B1C"/>
    <w:pPr>
      <w:shd w:val="clear" w:color="auto" w:fill="F0F7F7"/>
      <w:spacing w:before="100" w:beforeAutospacing="1" w:after="100" w:afterAutospacing="1" w:line="270" w:lineRule="atLeast"/>
    </w:pPr>
    <w:rPr>
      <w:rFonts w:ascii="Verdana" w:hAnsi="Verdana"/>
      <w:color w:val="808080"/>
      <w:sz w:val="15"/>
      <w:szCs w:val="15"/>
    </w:rPr>
  </w:style>
  <w:style w:type="paragraph" w:customStyle="1" w:styleId="calendarmonthheader">
    <w:name w:val="calendarmonthheader"/>
    <w:basedOn w:val="Normal"/>
    <w:rsid w:val="00321B1C"/>
    <w:pPr>
      <w:shd w:val="clear" w:color="auto" w:fill="BFDFD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dayheader">
    <w:name w:val="calendardayheader"/>
    <w:basedOn w:val="Normal"/>
    <w:rsid w:val="00321B1C"/>
    <w:pPr>
      <w:shd w:val="clear" w:color="auto" w:fill="006699"/>
      <w:spacing w:before="100" w:beforeAutospacing="1" w:after="100" w:afterAutospacing="1" w:line="270" w:lineRule="atLeast"/>
    </w:pPr>
    <w:rPr>
      <w:rFonts w:ascii="Verdana" w:hAnsi="Verdana"/>
      <w:color w:val="FFFFFF"/>
      <w:sz w:val="15"/>
      <w:szCs w:val="15"/>
    </w:rPr>
  </w:style>
  <w:style w:type="paragraph" w:customStyle="1" w:styleId="calendargoclearday">
    <w:name w:val="calendargoclearday"/>
    <w:basedOn w:val="Normal"/>
    <w:rsid w:val="00321B1C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dgheading">
    <w:name w:val="dgheading"/>
    <w:basedOn w:val="Normal"/>
    <w:rsid w:val="00321B1C"/>
    <w:pPr>
      <w:shd w:val="clear" w:color="auto" w:fill="BFDFDF"/>
      <w:spacing w:before="100" w:beforeAutospacing="1" w:after="100" w:afterAutospacing="1" w:line="270" w:lineRule="atLeast"/>
      <w:textAlignment w:val="top"/>
    </w:pPr>
    <w:rPr>
      <w:rFonts w:ascii="Verdana" w:hAnsi="Verdana"/>
      <w:b/>
      <w:bCs/>
      <w:color w:val="003385"/>
      <w:sz w:val="14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21B1C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21B1C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21B1C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21B1C"/>
    <w:rPr>
      <w:rFonts w:ascii="Arial" w:hAnsi="Arial" w:cs="Arial"/>
      <w:vanish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rsid w:val="0032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1B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215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1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152E"/>
  </w:style>
  <w:style w:type="paragraph" w:styleId="CommentSubject">
    <w:name w:val="annotation subject"/>
    <w:basedOn w:val="CommentText"/>
    <w:next w:val="CommentText"/>
    <w:link w:val="CommentSubjectChar"/>
    <w:rsid w:val="00221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152E"/>
    <w:rPr>
      <w:b/>
      <w:bCs/>
    </w:rPr>
  </w:style>
  <w:style w:type="paragraph" w:styleId="Header">
    <w:name w:val="header"/>
    <w:basedOn w:val="Normal"/>
    <w:link w:val="HeaderChar"/>
    <w:rsid w:val="005E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699A"/>
    <w:rPr>
      <w:sz w:val="24"/>
      <w:szCs w:val="24"/>
    </w:rPr>
  </w:style>
  <w:style w:type="paragraph" w:styleId="Footer">
    <w:name w:val="footer"/>
    <w:basedOn w:val="Normal"/>
    <w:link w:val="FooterChar"/>
    <w:rsid w:val="005E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E699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A5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3050">
          <w:marLeft w:val="0"/>
          <w:marRight w:val="9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Macaluso, Renita (CDC/ONDIEH/NCCDPHP)</cp:lastModifiedBy>
  <cp:revision>8</cp:revision>
  <cp:lastPrinted>2016-03-30T14:51:00Z</cp:lastPrinted>
  <dcterms:created xsi:type="dcterms:W3CDTF">2016-03-30T15:02:00Z</dcterms:created>
  <dcterms:modified xsi:type="dcterms:W3CDTF">2016-03-30T15:42:00Z</dcterms:modified>
</cp:coreProperties>
</file>