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4EB15F" w14:textId="77777777" w:rsidR="006A7161" w:rsidRDefault="00642212" w:rsidP="00C55A43">
      <w:pPr>
        <w:pStyle w:val="Heading2"/>
        <w:keepNext w:val="0"/>
        <w:widowControl w:val="0"/>
        <w:pBdr>
          <w:bottom w:val="single" w:sz="4" w:space="1" w:color="auto"/>
        </w:pBdr>
        <w:tabs>
          <w:tab w:val="left" w:pos="900"/>
        </w:tabs>
        <w:ind w:right="-180"/>
        <w:rPr>
          <w:sz w:val="22"/>
          <w:szCs w:val="22"/>
        </w:rPr>
      </w:pPr>
      <w:r w:rsidRPr="00A53563">
        <w:rPr>
          <w:sz w:val="22"/>
          <w:szCs w:val="22"/>
        </w:rPr>
        <w:br/>
      </w:r>
      <w:r w:rsidR="00B20F92" w:rsidRPr="00121842">
        <w:rPr>
          <w:sz w:val="22"/>
          <w:szCs w:val="22"/>
        </w:rPr>
        <w:t>R</w:t>
      </w:r>
      <w:r w:rsidR="006A7161">
        <w:rPr>
          <w:sz w:val="22"/>
          <w:szCs w:val="22"/>
        </w:rPr>
        <w:t xml:space="preserve">equest for Approval Under the Generic Clearance for </w:t>
      </w:r>
    </w:p>
    <w:p w14:paraId="43744E64" w14:textId="49F74EAC" w:rsidR="003F1C7A" w:rsidRPr="00121842" w:rsidRDefault="006A7161" w:rsidP="00C55A43">
      <w:pPr>
        <w:pStyle w:val="Heading2"/>
        <w:keepNext w:val="0"/>
        <w:widowControl w:val="0"/>
        <w:pBdr>
          <w:bottom w:val="single" w:sz="4" w:space="1" w:color="auto"/>
        </w:pBdr>
        <w:tabs>
          <w:tab w:val="left" w:pos="900"/>
        </w:tabs>
        <w:ind w:right="-180"/>
        <w:rPr>
          <w:sz w:val="22"/>
          <w:szCs w:val="22"/>
        </w:rPr>
      </w:pPr>
      <w:r>
        <w:rPr>
          <w:sz w:val="22"/>
          <w:szCs w:val="22"/>
        </w:rPr>
        <w:t>Emergency Epidemic Investigation Data Collections</w:t>
      </w:r>
      <w:r w:rsidR="0085037A" w:rsidRPr="00121842">
        <w:rPr>
          <w:sz w:val="22"/>
          <w:szCs w:val="22"/>
        </w:rPr>
        <w:t xml:space="preserve"> </w:t>
      </w:r>
      <w:r w:rsidR="001555EF" w:rsidRPr="00121842">
        <w:rPr>
          <w:sz w:val="22"/>
          <w:szCs w:val="22"/>
        </w:rPr>
        <w:br/>
      </w:r>
      <w:r w:rsidR="0085037A" w:rsidRPr="00121842">
        <w:rPr>
          <w:sz w:val="22"/>
          <w:szCs w:val="22"/>
        </w:rPr>
        <w:t>(092</w:t>
      </w:r>
      <w:r w:rsidR="003B2B91" w:rsidRPr="00121842">
        <w:rPr>
          <w:sz w:val="22"/>
          <w:szCs w:val="22"/>
        </w:rPr>
        <w:t>0-</w:t>
      </w:r>
      <w:r w:rsidR="00495F11" w:rsidRPr="00121842">
        <w:rPr>
          <w:sz w:val="22"/>
          <w:szCs w:val="22"/>
        </w:rPr>
        <w:t>1011</w:t>
      </w:r>
      <w:r w:rsidR="003B2B91" w:rsidRPr="00121842">
        <w:rPr>
          <w:sz w:val="22"/>
          <w:szCs w:val="22"/>
        </w:rPr>
        <w:t>)</w:t>
      </w:r>
    </w:p>
    <w:p w14:paraId="0ECD3ECE" w14:textId="77777777" w:rsidR="00C55A43" w:rsidRPr="00121842" w:rsidRDefault="00C55A43" w:rsidP="000124C4">
      <w:pPr>
        <w:widowControl w:val="0"/>
        <w:rPr>
          <w:i/>
          <w:sz w:val="22"/>
          <w:szCs w:val="22"/>
        </w:rPr>
      </w:pPr>
    </w:p>
    <w:p w14:paraId="1D0BF196" w14:textId="77777777" w:rsidR="00513EF5" w:rsidRPr="00121842" w:rsidRDefault="0021379E" w:rsidP="000124C4">
      <w:pPr>
        <w:widowControl w:val="0"/>
        <w:rPr>
          <w:i/>
          <w:sz w:val="22"/>
          <w:szCs w:val="22"/>
        </w:rPr>
      </w:pPr>
      <w:r w:rsidRPr="00121842">
        <w:rPr>
          <w:i/>
          <w:sz w:val="22"/>
          <w:szCs w:val="22"/>
        </w:rPr>
        <w:t xml:space="preserve">Instruction: </w:t>
      </w:r>
      <w:r w:rsidR="00FA73A6" w:rsidRPr="00121842">
        <w:rPr>
          <w:i/>
          <w:sz w:val="22"/>
          <w:szCs w:val="22"/>
        </w:rPr>
        <w:t>This form should be completed by the primary contact person from the CDC CIO that will be sponsoring the investigation.</w:t>
      </w:r>
      <w:r w:rsidR="00525795" w:rsidRPr="00121842">
        <w:rPr>
          <w:i/>
          <w:sz w:val="22"/>
          <w:szCs w:val="22"/>
        </w:rPr>
        <w:t xml:space="preserve"> </w:t>
      </w:r>
    </w:p>
    <w:p w14:paraId="6E3FD20B" w14:textId="77777777" w:rsidR="00512489" w:rsidRPr="00121842" w:rsidRDefault="00512489" w:rsidP="000124C4">
      <w:pPr>
        <w:widowControl w:val="0"/>
        <w:rPr>
          <w:i/>
          <w:sz w:val="22"/>
          <w:szCs w:val="22"/>
        </w:rPr>
      </w:pPr>
    </w:p>
    <w:p w14:paraId="76A6D7EA" w14:textId="668F8F70" w:rsidR="00124840" w:rsidRPr="00121842" w:rsidRDefault="00910BA6" w:rsidP="000124C4">
      <w:pPr>
        <w:widowControl w:val="0"/>
        <w:rPr>
          <w:b/>
          <w:sz w:val="22"/>
          <w:szCs w:val="22"/>
        </w:rPr>
      </w:pPr>
      <w:r>
        <w:rPr>
          <w:b/>
          <w:sz w:val="22"/>
          <w:szCs w:val="22"/>
        </w:rPr>
        <w:t>Determine if your investigation is appropriate for this Generic mechanism</w:t>
      </w:r>
      <w:r w:rsidR="00124840" w:rsidRPr="00121842">
        <w:rPr>
          <w:b/>
          <w:sz w:val="22"/>
          <w:szCs w:val="22"/>
        </w:rPr>
        <w:t xml:space="preserve">: </w:t>
      </w:r>
      <w:r w:rsidR="00124840" w:rsidRPr="00121842">
        <w:rPr>
          <w:i/>
          <w:sz w:val="22"/>
          <w:szCs w:val="22"/>
        </w:rPr>
        <w:t>Instruction: Before completing</w:t>
      </w:r>
      <w:r w:rsidR="00CF1796" w:rsidRPr="00121842">
        <w:rPr>
          <w:i/>
          <w:sz w:val="22"/>
          <w:szCs w:val="22"/>
        </w:rPr>
        <w:t xml:space="preserve"> and submitting</w:t>
      </w:r>
      <w:r w:rsidR="00124840" w:rsidRPr="00121842">
        <w:rPr>
          <w:i/>
          <w:sz w:val="22"/>
          <w:szCs w:val="22"/>
        </w:rPr>
        <w:t xml:space="preserve"> this form, determine first if the proposed investigation is appropriate for the EEI Generic </w:t>
      </w:r>
      <w:r w:rsidR="00A04442" w:rsidRPr="00121842">
        <w:rPr>
          <w:i/>
          <w:sz w:val="22"/>
          <w:szCs w:val="22"/>
        </w:rPr>
        <w:t xml:space="preserve">ICR </w:t>
      </w:r>
      <w:r w:rsidR="00124840" w:rsidRPr="00121842">
        <w:rPr>
          <w:i/>
          <w:sz w:val="22"/>
          <w:szCs w:val="22"/>
        </w:rPr>
        <w:t>mechanism.  Complete the checklist belo</w:t>
      </w:r>
      <w:r w:rsidR="00CF1796" w:rsidRPr="00121842">
        <w:rPr>
          <w:i/>
          <w:sz w:val="22"/>
          <w:szCs w:val="22"/>
        </w:rPr>
        <w:t xml:space="preserve">w.  If you select “yes” to all </w:t>
      </w:r>
      <w:r w:rsidR="00124840" w:rsidRPr="00121842">
        <w:rPr>
          <w:i/>
          <w:sz w:val="22"/>
          <w:szCs w:val="22"/>
        </w:rPr>
        <w:t xml:space="preserve">criteria in Column A, the EEI Generic </w:t>
      </w:r>
      <w:r w:rsidR="00A04442" w:rsidRPr="00121842">
        <w:rPr>
          <w:i/>
          <w:sz w:val="22"/>
          <w:szCs w:val="22"/>
        </w:rPr>
        <w:t xml:space="preserve">IR </w:t>
      </w:r>
      <w:r w:rsidR="00124840" w:rsidRPr="00121842">
        <w:rPr>
          <w:i/>
          <w:sz w:val="22"/>
          <w:szCs w:val="22"/>
        </w:rPr>
        <w:t xml:space="preserve">mechanism </w:t>
      </w:r>
      <w:r w:rsidR="00B46DC8" w:rsidRPr="00121842">
        <w:rPr>
          <w:i/>
          <w:sz w:val="22"/>
          <w:szCs w:val="22"/>
          <w:u w:val="single"/>
        </w:rPr>
        <w:t>can</w:t>
      </w:r>
      <w:r w:rsidR="00B46DC8" w:rsidRPr="00121842">
        <w:rPr>
          <w:i/>
          <w:sz w:val="22"/>
          <w:szCs w:val="22"/>
        </w:rPr>
        <w:t xml:space="preserve"> be used</w:t>
      </w:r>
      <w:r w:rsidR="00124840" w:rsidRPr="00121842">
        <w:rPr>
          <w:i/>
          <w:sz w:val="22"/>
          <w:szCs w:val="22"/>
        </w:rPr>
        <w:t xml:space="preserve">.  If </w:t>
      </w:r>
      <w:r w:rsidR="00CF1796" w:rsidRPr="00121842">
        <w:rPr>
          <w:i/>
          <w:sz w:val="22"/>
          <w:szCs w:val="22"/>
        </w:rPr>
        <w:t>you select “yes” to any criterion</w:t>
      </w:r>
      <w:r w:rsidR="00124840" w:rsidRPr="00121842">
        <w:rPr>
          <w:i/>
          <w:sz w:val="22"/>
          <w:szCs w:val="22"/>
        </w:rPr>
        <w:t xml:space="preserve"> in Column B, the EEI Generic</w:t>
      </w:r>
      <w:r w:rsidR="00A04442" w:rsidRPr="00121842">
        <w:rPr>
          <w:i/>
          <w:sz w:val="22"/>
          <w:szCs w:val="22"/>
        </w:rPr>
        <w:t xml:space="preserve"> ICR</w:t>
      </w:r>
      <w:r w:rsidR="00124840" w:rsidRPr="00121842">
        <w:rPr>
          <w:i/>
          <w:sz w:val="22"/>
          <w:szCs w:val="22"/>
        </w:rPr>
        <w:t xml:space="preserve"> mechanism </w:t>
      </w:r>
      <w:r w:rsidR="00124840" w:rsidRPr="00121842">
        <w:rPr>
          <w:i/>
          <w:sz w:val="22"/>
          <w:szCs w:val="22"/>
          <w:u w:val="single"/>
        </w:rPr>
        <w:t>cannot</w:t>
      </w:r>
      <w:r w:rsidR="00124840" w:rsidRPr="00121842">
        <w:rPr>
          <w:i/>
          <w:sz w:val="22"/>
          <w:szCs w:val="22"/>
        </w:rPr>
        <w:t xml:space="preserve"> be used.</w:t>
      </w:r>
      <w:r w:rsidR="00B45674">
        <w:rPr>
          <w:i/>
          <w:sz w:val="22"/>
          <w:szCs w:val="22"/>
        </w:rPr>
        <w:t xml:space="preserve"> </w:t>
      </w:r>
    </w:p>
    <w:tbl>
      <w:tblPr>
        <w:tblStyle w:val="TableGrid"/>
        <w:tblW w:w="0" w:type="auto"/>
        <w:tblLook w:val="04A0" w:firstRow="1" w:lastRow="0" w:firstColumn="1" w:lastColumn="0" w:noHBand="0" w:noVBand="1"/>
      </w:tblPr>
      <w:tblGrid>
        <w:gridCol w:w="4679"/>
        <w:gridCol w:w="4671"/>
      </w:tblGrid>
      <w:tr w:rsidR="00124840" w:rsidRPr="00121842" w14:paraId="6342ABDB" w14:textId="77777777" w:rsidTr="00124840">
        <w:tc>
          <w:tcPr>
            <w:tcW w:w="4788" w:type="dxa"/>
          </w:tcPr>
          <w:p w14:paraId="79B620E5" w14:textId="77777777" w:rsidR="00124840" w:rsidRPr="00121842" w:rsidRDefault="00124840" w:rsidP="000124C4">
            <w:pPr>
              <w:widowControl w:val="0"/>
              <w:rPr>
                <w:b/>
                <w:sz w:val="22"/>
                <w:szCs w:val="22"/>
              </w:rPr>
            </w:pPr>
            <w:r w:rsidRPr="00121842">
              <w:rPr>
                <w:b/>
                <w:sz w:val="22"/>
                <w:szCs w:val="22"/>
              </w:rPr>
              <w:t>Column A</w:t>
            </w:r>
          </w:p>
        </w:tc>
        <w:tc>
          <w:tcPr>
            <w:tcW w:w="4788" w:type="dxa"/>
          </w:tcPr>
          <w:p w14:paraId="5B18D8D1" w14:textId="77777777" w:rsidR="00124840" w:rsidRPr="00121842" w:rsidRDefault="00124840" w:rsidP="000124C4">
            <w:pPr>
              <w:widowControl w:val="0"/>
              <w:rPr>
                <w:b/>
                <w:sz w:val="22"/>
                <w:szCs w:val="22"/>
              </w:rPr>
            </w:pPr>
            <w:r w:rsidRPr="00121842">
              <w:rPr>
                <w:b/>
                <w:sz w:val="22"/>
                <w:szCs w:val="22"/>
              </w:rPr>
              <w:t>Column B</w:t>
            </w:r>
          </w:p>
        </w:tc>
      </w:tr>
      <w:tr w:rsidR="00124840" w:rsidRPr="00121842" w14:paraId="50ADC6D1" w14:textId="77777777" w:rsidTr="00124840">
        <w:tc>
          <w:tcPr>
            <w:tcW w:w="4788" w:type="dxa"/>
          </w:tcPr>
          <w:p w14:paraId="15873EFC" w14:textId="261B651F" w:rsidR="00124840" w:rsidRPr="00121842" w:rsidRDefault="00124840" w:rsidP="00124840">
            <w:pPr>
              <w:pStyle w:val="Body1"/>
              <w:rPr>
                <w:sz w:val="22"/>
                <w:szCs w:val="22"/>
              </w:rPr>
            </w:pPr>
            <w:r w:rsidRPr="00121842">
              <w:rPr>
                <w:sz w:val="22"/>
                <w:szCs w:val="22"/>
              </w:rPr>
              <w:t>CDC epidemiological assistance is requested by</w:t>
            </w:r>
            <w:r w:rsidR="00B45A27" w:rsidRPr="00121842">
              <w:rPr>
                <w:sz w:val="22"/>
                <w:szCs w:val="22"/>
              </w:rPr>
              <w:t xml:space="preserve"> one or more</w:t>
            </w:r>
            <w:r w:rsidR="005D0CA5" w:rsidRPr="00121842">
              <w:rPr>
                <w:sz w:val="22"/>
                <w:szCs w:val="22"/>
              </w:rPr>
              <w:t xml:space="preserve"> external partner</w:t>
            </w:r>
            <w:r w:rsidR="00B45A27" w:rsidRPr="00121842">
              <w:rPr>
                <w:sz w:val="22"/>
                <w:szCs w:val="22"/>
              </w:rPr>
              <w:t>s</w:t>
            </w:r>
            <w:r w:rsidRPr="00121842">
              <w:rPr>
                <w:sz w:val="22"/>
                <w:szCs w:val="22"/>
              </w:rPr>
              <w:t xml:space="preserve"> (e.g., </w:t>
            </w:r>
            <w:r w:rsidR="00F624F7" w:rsidRPr="00121842">
              <w:rPr>
                <w:sz w:val="22"/>
                <w:szCs w:val="22"/>
              </w:rPr>
              <w:t>local, state, tribal, military, port, other federal agency, or international health authority or other partner organization</w:t>
            </w:r>
            <w:r w:rsidRPr="00121842">
              <w:rPr>
                <w:sz w:val="22"/>
                <w:szCs w:val="22"/>
              </w:rPr>
              <w:t>)</w:t>
            </w:r>
            <w:r w:rsidR="005D0CA5" w:rsidRPr="00121842">
              <w:rPr>
                <w:sz w:val="22"/>
                <w:szCs w:val="22"/>
              </w:rPr>
              <w:t>.</w:t>
            </w:r>
            <w:r w:rsidRPr="00121842">
              <w:rPr>
                <w:sz w:val="22"/>
                <w:szCs w:val="22"/>
              </w:rPr>
              <w:t xml:space="preserve"> </w:t>
            </w:r>
          </w:p>
          <w:p w14:paraId="00FF81F6" w14:textId="05DDAB95" w:rsidR="003C5E96" w:rsidRPr="00121842" w:rsidRDefault="004E64E3" w:rsidP="00124840">
            <w:pPr>
              <w:pStyle w:val="Body1"/>
              <w:rPr>
                <w:sz w:val="22"/>
                <w:szCs w:val="22"/>
              </w:rPr>
            </w:pPr>
            <w:r>
              <w:rPr>
                <w:sz w:val="22"/>
                <w:szCs w:val="22"/>
              </w:rPr>
              <w:t xml:space="preserve">X </w:t>
            </w:r>
            <w:r w:rsidR="003C5E96" w:rsidRPr="00121842">
              <w:rPr>
                <w:sz w:val="22"/>
                <w:szCs w:val="22"/>
              </w:rPr>
              <w:t xml:space="preserve">Yes           </w:t>
            </w:r>
            <w:r w:rsidR="003C5E96" w:rsidRPr="00121842">
              <w:rPr>
                <w:sz w:val="22"/>
                <w:szCs w:val="22"/>
              </w:rPr>
              <w:fldChar w:fldCharType="begin">
                <w:ffData>
                  <w:name w:val="Check2"/>
                  <w:enabled/>
                  <w:calcOnExit w:val="0"/>
                  <w:checkBox>
                    <w:sizeAuto/>
                    <w:default w:val="0"/>
                  </w:checkBox>
                </w:ffData>
              </w:fldChar>
            </w:r>
            <w:bookmarkStart w:id="0" w:name="Check2"/>
            <w:r w:rsidR="003C5E96" w:rsidRPr="00121842">
              <w:rPr>
                <w:sz w:val="22"/>
                <w:szCs w:val="22"/>
              </w:rPr>
              <w:instrText xml:space="preserve"> FORMCHECKBOX </w:instrText>
            </w:r>
            <w:r w:rsidR="006C1281">
              <w:rPr>
                <w:sz w:val="22"/>
                <w:szCs w:val="22"/>
              </w:rPr>
            </w:r>
            <w:r w:rsidR="006C1281">
              <w:rPr>
                <w:sz w:val="22"/>
                <w:szCs w:val="22"/>
              </w:rPr>
              <w:fldChar w:fldCharType="separate"/>
            </w:r>
            <w:r w:rsidR="003C5E96" w:rsidRPr="00121842">
              <w:rPr>
                <w:sz w:val="22"/>
                <w:szCs w:val="22"/>
              </w:rPr>
              <w:fldChar w:fldCharType="end"/>
            </w:r>
            <w:bookmarkEnd w:id="0"/>
            <w:r w:rsidR="003C5E96" w:rsidRPr="00121842">
              <w:rPr>
                <w:sz w:val="22"/>
                <w:szCs w:val="22"/>
              </w:rPr>
              <w:t xml:space="preserve"> No</w:t>
            </w:r>
          </w:p>
        </w:tc>
        <w:tc>
          <w:tcPr>
            <w:tcW w:w="4788" w:type="dxa"/>
          </w:tcPr>
          <w:p w14:paraId="65296453" w14:textId="77777777" w:rsidR="00124840" w:rsidRPr="00121842" w:rsidRDefault="005D0CA5" w:rsidP="000124C4">
            <w:pPr>
              <w:widowControl w:val="0"/>
              <w:rPr>
                <w:sz w:val="22"/>
                <w:szCs w:val="22"/>
              </w:rPr>
            </w:pPr>
            <w:r w:rsidRPr="00121842">
              <w:rPr>
                <w:sz w:val="22"/>
                <w:szCs w:val="22"/>
              </w:rPr>
              <w:t>The Investigation is i</w:t>
            </w:r>
            <w:r w:rsidR="00124840" w:rsidRPr="00121842">
              <w:rPr>
                <w:sz w:val="22"/>
                <w:szCs w:val="22"/>
              </w:rPr>
              <w:t xml:space="preserve">nitiated by CDC, without request from </w:t>
            </w:r>
            <w:r w:rsidR="00F624F7" w:rsidRPr="00121842">
              <w:rPr>
                <w:sz w:val="22"/>
                <w:szCs w:val="22"/>
              </w:rPr>
              <w:t>an external partner</w:t>
            </w:r>
            <w:r w:rsidR="00124840" w:rsidRPr="00121842">
              <w:rPr>
                <w:sz w:val="22"/>
                <w:szCs w:val="22"/>
              </w:rPr>
              <w:t>.</w:t>
            </w:r>
          </w:p>
          <w:p w14:paraId="3D0575DC" w14:textId="0866CEB0" w:rsidR="008344F9" w:rsidRPr="00121842" w:rsidRDefault="003C5E96" w:rsidP="000124C4">
            <w:pPr>
              <w:widowControl w:val="0"/>
              <w:rPr>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6C1281">
              <w:rPr>
                <w:sz w:val="22"/>
                <w:szCs w:val="22"/>
              </w:rPr>
            </w:r>
            <w:r w:rsidR="006C1281">
              <w:rPr>
                <w:sz w:val="22"/>
                <w:szCs w:val="22"/>
              </w:rPr>
              <w:fldChar w:fldCharType="separate"/>
            </w:r>
            <w:r w:rsidRPr="00121842">
              <w:rPr>
                <w:sz w:val="22"/>
                <w:szCs w:val="22"/>
              </w:rPr>
              <w:fldChar w:fldCharType="end"/>
            </w:r>
            <w:r w:rsidRPr="00121842">
              <w:rPr>
                <w:sz w:val="22"/>
                <w:szCs w:val="22"/>
              </w:rPr>
              <w:t xml:space="preserve"> Yes          </w:t>
            </w:r>
            <w:r w:rsidR="004E64E3">
              <w:rPr>
                <w:sz w:val="22"/>
                <w:szCs w:val="22"/>
              </w:rPr>
              <w:t>X</w:t>
            </w:r>
            <w:r w:rsidRPr="00121842">
              <w:rPr>
                <w:sz w:val="22"/>
                <w:szCs w:val="22"/>
              </w:rPr>
              <w:t xml:space="preserve"> No</w:t>
            </w:r>
          </w:p>
          <w:p w14:paraId="7FFAB990" w14:textId="77777777" w:rsidR="003C5E96" w:rsidRPr="00121842" w:rsidRDefault="003C5E96" w:rsidP="000124C4">
            <w:pPr>
              <w:widowControl w:val="0"/>
              <w:rPr>
                <w:b/>
                <w:sz w:val="22"/>
                <w:szCs w:val="22"/>
              </w:rPr>
            </w:pPr>
          </w:p>
        </w:tc>
      </w:tr>
      <w:tr w:rsidR="00124840" w:rsidRPr="00121842" w14:paraId="0233E2F3" w14:textId="77777777" w:rsidTr="00124840">
        <w:tc>
          <w:tcPr>
            <w:tcW w:w="4788" w:type="dxa"/>
          </w:tcPr>
          <w:p w14:paraId="35B1235B" w14:textId="77777777" w:rsidR="00124840" w:rsidRPr="00121842" w:rsidRDefault="00124840" w:rsidP="00124840">
            <w:pPr>
              <w:pStyle w:val="Body1"/>
              <w:rPr>
                <w:sz w:val="22"/>
                <w:szCs w:val="22"/>
              </w:rPr>
            </w:pPr>
            <w:r w:rsidRPr="00121842">
              <w:rPr>
                <w:sz w:val="22"/>
                <w:szCs w:val="22"/>
              </w:rPr>
              <w:t>The investigation is urgent in nature (i.e., timely data are needed to inform rapid public health action to prevent or reduce injury, disease, or death).</w:t>
            </w:r>
          </w:p>
          <w:p w14:paraId="67A63552" w14:textId="0300492E" w:rsidR="00124840" w:rsidRPr="00121842" w:rsidRDefault="004E64E3" w:rsidP="000124C4">
            <w:pPr>
              <w:widowControl w:val="0"/>
              <w:rPr>
                <w:sz w:val="22"/>
                <w:szCs w:val="22"/>
              </w:rPr>
            </w:pPr>
            <w:r>
              <w:rPr>
                <w:sz w:val="22"/>
                <w:szCs w:val="22"/>
              </w:rPr>
              <w:t xml:space="preserve">X </w:t>
            </w:r>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6C1281">
              <w:rPr>
                <w:sz w:val="22"/>
                <w:szCs w:val="22"/>
              </w:rPr>
            </w:r>
            <w:r w:rsidR="006C1281">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14:paraId="6E586DC4" w14:textId="77777777" w:rsidR="00124840" w:rsidRPr="00121842" w:rsidRDefault="00124840" w:rsidP="000124C4">
            <w:pPr>
              <w:widowControl w:val="0"/>
              <w:rPr>
                <w:sz w:val="22"/>
                <w:szCs w:val="22"/>
              </w:rPr>
            </w:pPr>
            <w:r w:rsidRPr="00121842">
              <w:rPr>
                <w:sz w:val="22"/>
                <w:szCs w:val="22"/>
              </w:rPr>
              <w:t>The investigation is not urgent in nature.</w:t>
            </w:r>
          </w:p>
          <w:p w14:paraId="5177F662" w14:textId="75394153" w:rsidR="008344F9" w:rsidRPr="00121842" w:rsidRDefault="003C5E96" w:rsidP="004E64E3">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6C1281">
              <w:rPr>
                <w:sz w:val="22"/>
                <w:szCs w:val="22"/>
              </w:rPr>
            </w:r>
            <w:r w:rsidR="006C1281">
              <w:rPr>
                <w:sz w:val="22"/>
                <w:szCs w:val="22"/>
              </w:rPr>
              <w:fldChar w:fldCharType="separate"/>
            </w:r>
            <w:r w:rsidRPr="00121842">
              <w:rPr>
                <w:sz w:val="22"/>
                <w:szCs w:val="22"/>
              </w:rPr>
              <w:fldChar w:fldCharType="end"/>
            </w:r>
            <w:r w:rsidRPr="00121842">
              <w:rPr>
                <w:sz w:val="22"/>
                <w:szCs w:val="22"/>
              </w:rPr>
              <w:t xml:space="preserve"> Yes          </w:t>
            </w:r>
            <w:r w:rsidR="004E64E3">
              <w:rPr>
                <w:sz w:val="22"/>
                <w:szCs w:val="22"/>
              </w:rPr>
              <w:t>X</w:t>
            </w:r>
            <w:r w:rsidRPr="00121842">
              <w:rPr>
                <w:sz w:val="22"/>
                <w:szCs w:val="22"/>
              </w:rPr>
              <w:t xml:space="preserve"> No</w:t>
            </w:r>
          </w:p>
        </w:tc>
      </w:tr>
      <w:tr w:rsidR="00124840" w:rsidRPr="00121842" w14:paraId="62930127" w14:textId="77777777" w:rsidTr="00124840">
        <w:tc>
          <w:tcPr>
            <w:tcW w:w="4788" w:type="dxa"/>
          </w:tcPr>
          <w:p w14:paraId="1B96337C" w14:textId="77777777" w:rsidR="00124840" w:rsidRPr="00121842" w:rsidRDefault="00124840" w:rsidP="00124840">
            <w:pPr>
              <w:pStyle w:val="Body1"/>
              <w:rPr>
                <w:sz w:val="22"/>
                <w:szCs w:val="22"/>
              </w:rPr>
            </w:pPr>
            <w:r w:rsidRPr="00121842">
              <w:rPr>
                <w:sz w:val="22"/>
                <w:szCs w:val="22"/>
              </w:rPr>
              <w:t>The investigation is characterized by undetermined agent, undetermined source, undetermined mode of transmission, or undetermined risk factors.</w:t>
            </w:r>
          </w:p>
          <w:p w14:paraId="6C41E028" w14:textId="746ED465" w:rsidR="00124840" w:rsidRPr="00121842" w:rsidRDefault="004E64E3" w:rsidP="000124C4">
            <w:pPr>
              <w:widowControl w:val="0"/>
              <w:rPr>
                <w:sz w:val="22"/>
                <w:szCs w:val="22"/>
              </w:rPr>
            </w:pPr>
            <w:r>
              <w:rPr>
                <w:sz w:val="22"/>
                <w:szCs w:val="22"/>
              </w:rPr>
              <w:t xml:space="preserve">X </w:t>
            </w:r>
            <w:r w:rsidR="003C5E96" w:rsidRPr="00121842">
              <w:rPr>
                <w:sz w:val="22"/>
                <w:szCs w:val="22"/>
              </w:rPr>
              <w:t xml:space="preserve">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6C1281">
              <w:rPr>
                <w:sz w:val="22"/>
                <w:szCs w:val="22"/>
              </w:rPr>
            </w:r>
            <w:r w:rsidR="006C1281">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14:paraId="364153A5" w14:textId="77777777" w:rsidR="008344F9" w:rsidRPr="00121842" w:rsidRDefault="00124840" w:rsidP="00124840">
            <w:pPr>
              <w:pStyle w:val="Body1"/>
              <w:rPr>
                <w:sz w:val="22"/>
                <w:szCs w:val="22"/>
              </w:rPr>
            </w:pPr>
            <w:r w:rsidRPr="00121842">
              <w:rPr>
                <w:sz w:val="22"/>
                <w:szCs w:val="22"/>
              </w:rPr>
              <w:t xml:space="preserve">The investigation is conducted for the primary purpose of program evaluation, surveillance, needs assessment, or research to </w:t>
            </w:r>
          </w:p>
          <w:p w14:paraId="0332B730" w14:textId="77777777" w:rsidR="00124840" w:rsidRPr="00121842" w:rsidRDefault="00124840" w:rsidP="00124840">
            <w:pPr>
              <w:pStyle w:val="Body1"/>
              <w:rPr>
                <w:sz w:val="22"/>
                <w:szCs w:val="22"/>
              </w:rPr>
            </w:pPr>
            <w:r w:rsidRPr="00121842">
              <w:rPr>
                <w:sz w:val="22"/>
                <w:szCs w:val="22"/>
              </w:rPr>
              <w:t xml:space="preserve">contribute to generalizable knowledge. </w:t>
            </w:r>
          </w:p>
          <w:p w14:paraId="4BAA6289" w14:textId="0684BDD8" w:rsidR="00124840" w:rsidRPr="00121842" w:rsidRDefault="003C5E96" w:rsidP="004E64E3">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6C1281">
              <w:rPr>
                <w:sz w:val="22"/>
                <w:szCs w:val="22"/>
              </w:rPr>
            </w:r>
            <w:r w:rsidR="006C1281">
              <w:rPr>
                <w:sz w:val="22"/>
                <w:szCs w:val="22"/>
              </w:rPr>
              <w:fldChar w:fldCharType="separate"/>
            </w:r>
            <w:r w:rsidRPr="00121842">
              <w:rPr>
                <w:sz w:val="22"/>
                <w:szCs w:val="22"/>
              </w:rPr>
              <w:fldChar w:fldCharType="end"/>
            </w:r>
            <w:r w:rsidRPr="00121842">
              <w:rPr>
                <w:sz w:val="22"/>
                <w:szCs w:val="22"/>
              </w:rPr>
              <w:t xml:space="preserve"> Yes          </w:t>
            </w:r>
            <w:r w:rsidR="004E64E3">
              <w:rPr>
                <w:sz w:val="22"/>
                <w:szCs w:val="22"/>
              </w:rPr>
              <w:t xml:space="preserve">X </w:t>
            </w:r>
            <w:r w:rsidRPr="00121842">
              <w:rPr>
                <w:sz w:val="22"/>
                <w:szCs w:val="22"/>
              </w:rPr>
              <w:t xml:space="preserve"> No</w:t>
            </w:r>
          </w:p>
        </w:tc>
      </w:tr>
      <w:tr w:rsidR="00124840" w:rsidRPr="00121842" w14:paraId="10AF11CA" w14:textId="77777777" w:rsidTr="00124840">
        <w:tc>
          <w:tcPr>
            <w:tcW w:w="4788" w:type="dxa"/>
          </w:tcPr>
          <w:p w14:paraId="3CA02EC7" w14:textId="77777777" w:rsidR="00124840" w:rsidRPr="00121842" w:rsidRDefault="00124840" w:rsidP="000124C4">
            <w:pPr>
              <w:widowControl w:val="0"/>
              <w:rPr>
                <w:sz w:val="22"/>
                <w:szCs w:val="22"/>
              </w:rPr>
            </w:pPr>
            <w:r w:rsidRPr="00121842">
              <w:rPr>
                <w:sz w:val="22"/>
                <w:szCs w:val="22"/>
              </w:rPr>
              <w:t xml:space="preserve">One or more CDC staff (including trainees and fellows) </w:t>
            </w:r>
            <w:r w:rsidR="00517F9E" w:rsidRPr="00121842">
              <w:rPr>
                <w:sz w:val="22"/>
                <w:szCs w:val="22"/>
              </w:rPr>
              <w:t xml:space="preserve">will be </w:t>
            </w:r>
            <w:r w:rsidRPr="00121842">
              <w:rPr>
                <w:sz w:val="22"/>
                <w:szCs w:val="22"/>
              </w:rPr>
              <w:t>deploy</w:t>
            </w:r>
            <w:r w:rsidR="00517F9E" w:rsidRPr="00121842">
              <w:rPr>
                <w:sz w:val="22"/>
                <w:szCs w:val="22"/>
              </w:rPr>
              <w:t>ed</w:t>
            </w:r>
            <w:r w:rsidRPr="00121842">
              <w:rPr>
                <w:sz w:val="22"/>
                <w:szCs w:val="22"/>
              </w:rPr>
              <w:t xml:space="preserve"> to the field.</w:t>
            </w:r>
          </w:p>
          <w:p w14:paraId="682F5A90" w14:textId="60E9573B" w:rsidR="008344F9" w:rsidRPr="00121842" w:rsidRDefault="004E64E3" w:rsidP="000124C4">
            <w:pPr>
              <w:widowControl w:val="0"/>
              <w:rPr>
                <w:sz w:val="22"/>
                <w:szCs w:val="22"/>
              </w:rPr>
            </w:pPr>
            <w:r>
              <w:rPr>
                <w:sz w:val="22"/>
                <w:szCs w:val="22"/>
              </w:rPr>
              <w:t xml:space="preserve">X </w:t>
            </w:r>
            <w:r w:rsidR="003C5E96" w:rsidRPr="00121842">
              <w:rPr>
                <w:sz w:val="22"/>
                <w:szCs w:val="22"/>
              </w:rPr>
              <w:t xml:space="preserve">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6C1281">
              <w:rPr>
                <w:sz w:val="22"/>
                <w:szCs w:val="22"/>
              </w:rPr>
            </w:r>
            <w:r w:rsidR="006C1281">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14:paraId="7BB23115" w14:textId="77777777" w:rsidR="008344F9" w:rsidRPr="00121842" w:rsidRDefault="008344F9" w:rsidP="008344F9">
            <w:pPr>
              <w:pStyle w:val="Body1"/>
              <w:rPr>
                <w:color w:val="auto"/>
                <w:sz w:val="22"/>
                <w:szCs w:val="22"/>
              </w:rPr>
            </w:pPr>
            <w:r w:rsidRPr="00121842">
              <w:rPr>
                <w:color w:val="auto"/>
                <w:sz w:val="22"/>
                <w:szCs w:val="22"/>
              </w:rPr>
              <w:t xml:space="preserve">CDC staff (including trainees or fellows) are not deployed to the field.  </w:t>
            </w:r>
          </w:p>
          <w:p w14:paraId="7E11EC9C" w14:textId="4EA92720" w:rsidR="00124840" w:rsidRPr="00121842" w:rsidRDefault="003C5E96" w:rsidP="004E64E3">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6C1281">
              <w:rPr>
                <w:sz w:val="22"/>
                <w:szCs w:val="22"/>
              </w:rPr>
            </w:r>
            <w:r w:rsidR="006C1281">
              <w:rPr>
                <w:sz w:val="22"/>
                <w:szCs w:val="22"/>
              </w:rPr>
              <w:fldChar w:fldCharType="separate"/>
            </w:r>
            <w:r w:rsidRPr="00121842">
              <w:rPr>
                <w:sz w:val="22"/>
                <w:szCs w:val="22"/>
              </w:rPr>
              <w:fldChar w:fldCharType="end"/>
            </w:r>
            <w:r w:rsidRPr="00121842">
              <w:rPr>
                <w:sz w:val="22"/>
                <w:szCs w:val="22"/>
              </w:rPr>
              <w:t xml:space="preserve"> Yes           </w:t>
            </w:r>
            <w:r w:rsidR="004E64E3">
              <w:rPr>
                <w:sz w:val="22"/>
                <w:szCs w:val="22"/>
              </w:rPr>
              <w:t xml:space="preserve">X </w:t>
            </w:r>
            <w:r w:rsidRPr="00121842">
              <w:rPr>
                <w:sz w:val="22"/>
                <w:szCs w:val="22"/>
              </w:rPr>
              <w:t>No</w:t>
            </w:r>
          </w:p>
        </w:tc>
      </w:tr>
      <w:tr w:rsidR="00124840" w:rsidRPr="00121842" w14:paraId="14705999" w14:textId="77777777" w:rsidTr="00124840">
        <w:tc>
          <w:tcPr>
            <w:tcW w:w="4788" w:type="dxa"/>
          </w:tcPr>
          <w:p w14:paraId="274A2244" w14:textId="2939D772" w:rsidR="00124840" w:rsidRPr="00121842" w:rsidRDefault="00124840" w:rsidP="000124C4">
            <w:pPr>
              <w:widowControl w:val="0"/>
              <w:rPr>
                <w:sz w:val="22"/>
                <w:szCs w:val="22"/>
              </w:rPr>
            </w:pPr>
            <w:r w:rsidRPr="00121842">
              <w:rPr>
                <w:sz w:val="22"/>
                <w:szCs w:val="22"/>
              </w:rPr>
              <w:t xml:space="preserve">Data collection will be completed in </w:t>
            </w:r>
            <w:r w:rsidR="00CC7689" w:rsidRPr="00121842">
              <w:rPr>
                <w:sz w:val="22"/>
                <w:szCs w:val="22"/>
              </w:rPr>
              <w:t>9</w:t>
            </w:r>
            <w:r w:rsidRPr="00121842">
              <w:rPr>
                <w:sz w:val="22"/>
                <w:szCs w:val="22"/>
              </w:rPr>
              <w:t>0 days or less.</w:t>
            </w:r>
          </w:p>
          <w:p w14:paraId="621140CD" w14:textId="4896F2A3" w:rsidR="008344F9" w:rsidRPr="00121842" w:rsidRDefault="004E64E3" w:rsidP="000124C4">
            <w:pPr>
              <w:widowControl w:val="0"/>
              <w:rPr>
                <w:sz w:val="22"/>
                <w:szCs w:val="22"/>
              </w:rPr>
            </w:pPr>
            <w:r>
              <w:rPr>
                <w:sz w:val="22"/>
                <w:szCs w:val="22"/>
              </w:rPr>
              <w:t xml:space="preserve">X </w:t>
            </w:r>
            <w:r w:rsidR="003C5E96" w:rsidRPr="00121842">
              <w:rPr>
                <w:sz w:val="22"/>
                <w:szCs w:val="22"/>
              </w:rPr>
              <w:t xml:space="preserve">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6C1281">
              <w:rPr>
                <w:sz w:val="22"/>
                <w:szCs w:val="22"/>
              </w:rPr>
            </w:r>
            <w:r w:rsidR="006C1281">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14:paraId="4AEFD7DB" w14:textId="775AB2B4" w:rsidR="008344F9" w:rsidRPr="00121842" w:rsidRDefault="008344F9" w:rsidP="000124C4">
            <w:pPr>
              <w:widowControl w:val="0"/>
              <w:rPr>
                <w:sz w:val="22"/>
                <w:szCs w:val="22"/>
              </w:rPr>
            </w:pPr>
            <w:r w:rsidRPr="00121842">
              <w:rPr>
                <w:sz w:val="22"/>
                <w:szCs w:val="22"/>
              </w:rPr>
              <w:t>Data collection exp</w:t>
            </w:r>
            <w:r w:rsidR="00CC7689" w:rsidRPr="00121842">
              <w:rPr>
                <w:sz w:val="22"/>
                <w:szCs w:val="22"/>
              </w:rPr>
              <w:t>ected to require greater than 9</w:t>
            </w:r>
            <w:r w:rsidRPr="00121842">
              <w:rPr>
                <w:sz w:val="22"/>
                <w:szCs w:val="22"/>
              </w:rPr>
              <w:t xml:space="preserve">0 days. </w:t>
            </w:r>
          </w:p>
          <w:p w14:paraId="6E38CF29" w14:textId="58C6D5E0" w:rsidR="00124840" w:rsidRPr="00121842" w:rsidRDefault="003C5E96" w:rsidP="004E64E3">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6C1281">
              <w:rPr>
                <w:sz w:val="22"/>
                <w:szCs w:val="22"/>
              </w:rPr>
            </w:r>
            <w:r w:rsidR="006C1281">
              <w:rPr>
                <w:sz w:val="22"/>
                <w:szCs w:val="22"/>
              </w:rPr>
              <w:fldChar w:fldCharType="separate"/>
            </w:r>
            <w:r w:rsidRPr="00121842">
              <w:rPr>
                <w:sz w:val="22"/>
                <w:szCs w:val="22"/>
              </w:rPr>
              <w:fldChar w:fldCharType="end"/>
            </w:r>
            <w:r w:rsidRPr="00121842">
              <w:rPr>
                <w:sz w:val="22"/>
                <w:szCs w:val="22"/>
              </w:rPr>
              <w:t xml:space="preserve"> Yes           </w:t>
            </w:r>
            <w:r w:rsidR="004E64E3">
              <w:rPr>
                <w:sz w:val="22"/>
                <w:szCs w:val="22"/>
              </w:rPr>
              <w:t>X</w:t>
            </w:r>
            <w:r w:rsidRPr="00121842">
              <w:rPr>
                <w:sz w:val="22"/>
                <w:szCs w:val="22"/>
              </w:rPr>
              <w:t xml:space="preserve"> No</w:t>
            </w:r>
          </w:p>
        </w:tc>
      </w:tr>
    </w:tbl>
    <w:p w14:paraId="352A063E" w14:textId="77777777" w:rsidR="00124840" w:rsidRPr="00121842" w:rsidRDefault="00124840" w:rsidP="000124C4">
      <w:pPr>
        <w:widowControl w:val="0"/>
        <w:rPr>
          <w:b/>
          <w:sz w:val="22"/>
          <w:szCs w:val="22"/>
        </w:rPr>
      </w:pPr>
    </w:p>
    <w:p w14:paraId="283E5330" w14:textId="77777777" w:rsidR="008344F9" w:rsidRPr="00121842" w:rsidRDefault="00D50363" w:rsidP="000124C4">
      <w:pPr>
        <w:widowControl w:val="0"/>
        <w:rPr>
          <w:sz w:val="22"/>
          <w:szCs w:val="22"/>
        </w:rPr>
      </w:pPr>
      <w:r w:rsidRPr="00121842">
        <w:rPr>
          <w:sz w:val="22"/>
          <w:szCs w:val="22"/>
        </w:rPr>
        <w:t xml:space="preserve">Did you select “Yes” to </w:t>
      </w:r>
      <w:r w:rsidRPr="00121842">
        <w:rPr>
          <w:b/>
          <w:i/>
          <w:sz w:val="22"/>
          <w:szCs w:val="22"/>
        </w:rPr>
        <w:t>all</w:t>
      </w:r>
      <w:r w:rsidRPr="00121842">
        <w:rPr>
          <w:sz w:val="22"/>
          <w:szCs w:val="22"/>
        </w:rPr>
        <w:t xml:space="preserve"> criteri</w:t>
      </w:r>
      <w:r w:rsidR="008344F9" w:rsidRPr="00121842">
        <w:rPr>
          <w:sz w:val="22"/>
          <w:szCs w:val="22"/>
        </w:rPr>
        <w:t xml:space="preserve">a in Column A? </w:t>
      </w:r>
    </w:p>
    <w:p w14:paraId="7A0A2A08" w14:textId="4DA91394" w:rsidR="008344F9" w:rsidRPr="00121842" w:rsidRDefault="002A2DBD" w:rsidP="002A2DBD">
      <w:pPr>
        <w:widowControl w:val="0"/>
        <w:ind w:left="450"/>
        <w:rPr>
          <w:sz w:val="22"/>
          <w:szCs w:val="22"/>
        </w:rPr>
      </w:pPr>
      <w:r w:rsidRPr="00121842">
        <w:rPr>
          <w:sz w:val="22"/>
          <w:szCs w:val="22"/>
        </w:rPr>
        <w:t xml:space="preserve">If yes, the EEI Generic </w:t>
      </w:r>
      <w:r w:rsidR="00A04442" w:rsidRPr="00121842">
        <w:rPr>
          <w:sz w:val="22"/>
          <w:szCs w:val="22"/>
        </w:rPr>
        <w:t xml:space="preserve">ICR </w:t>
      </w:r>
      <w:r w:rsidRPr="00121842">
        <w:rPr>
          <w:sz w:val="22"/>
          <w:szCs w:val="22"/>
        </w:rPr>
        <w:t>may be</w:t>
      </w:r>
      <w:r w:rsidR="008344F9" w:rsidRPr="00121842">
        <w:rPr>
          <w:sz w:val="22"/>
          <w:szCs w:val="22"/>
        </w:rPr>
        <w:t xml:space="preserve"> approp</w:t>
      </w:r>
      <w:r w:rsidRPr="00121842">
        <w:rPr>
          <w:sz w:val="22"/>
          <w:szCs w:val="22"/>
        </w:rPr>
        <w:t>riate for your investigation. → You may proceed with this form.</w:t>
      </w:r>
    </w:p>
    <w:p w14:paraId="72FB6DB0" w14:textId="77777777" w:rsidR="002A2DBD" w:rsidRPr="00121842" w:rsidRDefault="002A2DBD" w:rsidP="00A53563">
      <w:pPr>
        <w:pStyle w:val="Spacer4"/>
      </w:pPr>
    </w:p>
    <w:p w14:paraId="32ABF1A6" w14:textId="77777777" w:rsidR="00D50363" w:rsidRPr="00121842" w:rsidRDefault="00D50363" w:rsidP="00D50363">
      <w:pPr>
        <w:widowControl w:val="0"/>
        <w:rPr>
          <w:sz w:val="22"/>
          <w:szCs w:val="22"/>
        </w:rPr>
      </w:pPr>
      <w:r w:rsidRPr="00121842">
        <w:rPr>
          <w:sz w:val="22"/>
          <w:szCs w:val="22"/>
        </w:rPr>
        <w:t xml:space="preserve">Did you select “Yes” to </w:t>
      </w:r>
      <w:r w:rsidRPr="00121842">
        <w:rPr>
          <w:b/>
          <w:i/>
          <w:sz w:val="22"/>
          <w:szCs w:val="22"/>
        </w:rPr>
        <w:t>any</w:t>
      </w:r>
      <w:r w:rsidRPr="00121842">
        <w:rPr>
          <w:sz w:val="22"/>
          <w:szCs w:val="22"/>
        </w:rPr>
        <w:t xml:space="preserve"> criterion in Column B?</w:t>
      </w:r>
    </w:p>
    <w:p w14:paraId="096238C3" w14:textId="7A6D497C" w:rsidR="008344F9" w:rsidRPr="00121842" w:rsidRDefault="00D50363" w:rsidP="002A2DBD">
      <w:pPr>
        <w:widowControl w:val="0"/>
        <w:ind w:left="450"/>
        <w:rPr>
          <w:sz w:val="22"/>
          <w:szCs w:val="22"/>
        </w:rPr>
      </w:pPr>
      <w:r w:rsidRPr="00121842">
        <w:rPr>
          <w:sz w:val="22"/>
          <w:szCs w:val="22"/>
        </w:rPr>
        <w:t>If yes</w:t>
      </w:r>
      <w:r w:rsidR="002A2DBD" w:rsidRPr="00121842">
        <w:rPr>
          <w:sz w:val="22"/>
          <w:szCs w:val="22"/>
        </w:rPr>
        <w:t xml:space="preserve">, </w:t>
      </w:r>
      <w:r w:rsidR="008344F9" w:rsidRPr="00121842">
        <w:rPr>
          <w:sz w:val="22"/>
          <w:szCs w:val="22"/>
        </w:rPr>
        <w:t>the EEI Generic</w:t>
      </w:r>
      <w:r w:rsidR="00A04442" w:rsidRPr="00121842">
        <w:rPr>
          <w:sz w:val="22"/>
          <w:szCs w:val="22"/>
        </w:rPr>
        <w:t xml:space="preserve"> ICR</w:t>
      </w:r>
      <w:r w:rsidR="008344F9" w:rsidRPr="00121842">
        <w:rPr>
          <w:sz w:val="22"/>
          <w:szCs w:val="22"/>
        </w:rPr>
        <w:t xml:space="preserve"> is not appropriate for your investigation.</w:t>
      </w:r>
      <w:r w:rsidR="002A2DBD" w:rsidRPr="00121842">
        <w:rPr>
          <w:sz w:val="22"/>
          <w:szCs w:val="22"/>
        </w:rPr>
        <w:t xml:space="preserve"> → Stop completing </w:t>
      </w:r>
      <w:r w:rsidRPr="00121842">
        <w:rPr>
          <w:sz w:val="22"/>
          <w:szCs w:val="22"/>
        </w:rPr>
        <w:t xml:space="preserve">this </w:t>
      </w:r>
      <w:r w:rsidR="002A2DBD" w:rsidRPr="00121842">
        <w:rPr>
          <w:sz w:val="22"/>
          <w:szCs w:val="22"/>
        </w:rPr>
        <w:t>form now.</w:t>
      </w:r>
    </w:p>
    <w:p w14:paraId="1B6E9A31" w14:textId="483F8EDF" w:rsidR="00A54B93" w:rsidRDefault="00A54B93">
      <w:pPr>
        <w:rPr>
          <w:b/>
          <w:sz w:val="22"/>
          <w:szCs w:val="22"/>
        </w:rPr>
      </w:pPr>
      <w:r>
        <w:rPr>
          <w:b/>
          <w:sz w:val="22"/>
          <w:szCs w:val="22"/>
        </w:rPr>
        <w:br w:type="page"/>
      </w:r>
    </w:p>
    <w:p w14:paraId="4958EC62" w14:textId="77777777" w:rsidR="006F4F2B" w:rsidRPr="00121842" w:rsidRDefault="006F4F2B" w:rsidP="000124C4">
      <w:pPr>
        <w:widowControl w:val="0"/>
        <w:spacing w:before="120"/>
        <w:rPr>
          <w:b/>
          <w:sz w:val="22"/>
          <w:szCs w:val="22"/>
        </w:rPr>
      </w:pPr>
    </w:p>
    <w:tbl>
      <w:tblPr>
        <w:tblW w:w="6925" w:type="dxa"/>
        <w:tblInd w:w="5" w:type="dxa"/>
        <w:tblLook w:val="01E0" w:firstRow="1" w:lastRow="1" w:firstColumn="1" w:lastColumn="1" w:noHBand="0" w:noVBand="0"/>
      </w:tblPr>
      <w:tblGrid>
        <w:gridCol w:w="969"/>
        <w:gridCol w:w="986"/>
        <w:gridCol w:w="355"/>
        <w:gridCol w:w="886"/>
        <w:gridCol w:w="1017"/>
        <w:gridCol w:w="816"/>
        <w:gridCol w:w="1896"/>
      </w:tblGrid>
      <w:tr w:rsidR="006F4F2B" w:rsidRPr="00121842" w14:paraId="60A99C4E" w14:textId="5593266F" w:rsidTr="00C55A43">
        <w:trPr>
          <w:cantSplit/>
          <w:trHeight w:val="360"/>
        </w:trPr>
        <w:tc>
          <w:tcPr>
            <w:tcW w:w="985" w:type="dxa"/>
            <w:tcBorders>
              <w:right w:val="single" w:sz="4" w:space="0" w:color="auto"/>
            </w:tcBorders>
            <w:tcMar>
              <w:left w:w="0" w:type="dxa"/>
              <w:right w:w="115" w:type="dxa"/>
            </w:tcMar>
            <w:vAlign w:val="center"/>
          </w:tcPr>
          <w:p w14:paraId="04EBC30D" w14:textId="182CE1BE" w:rsidR="006F4F2B" w:rsidRPr="00121842" w:rsidRDefault="006F4F2B" w:rsidP="00C55A43">
            <w:pPr>
              <w:pStyle w:val="Form"/>
              <w:rPr>
                <w:rFonts w:ascii="Times New Roman" w:hAnsi="Times New Roman"/>
                <w:b/>
              </w:rPr>
            </w:pPr>
            <w:proofErr w:type="spellStart"/>
            <w:r w:rsidRPr="00121842">
              <w:rPr>
                <w:rFonts w:ascii="Times New Roman" w:hAnsi="Times New Roman"/>
                <w:b/>
              </w:rPr>
              <w:t>GenIC</w:t>
            </w:r>
            <w:proofErr w:type="spellEnd"/>
            <w:r w:rsidRPr="00121842">
              <w:rPr>
                <w:rFonts w:ascii="Times New Roman" w:hAnsi="Times New Roman"/>
                <w:b/>
              </w:rPr>
              <w:t xml:space="preserve"> # </w:t>
            </w:r>
          </w:p>
        </w:tc>
        <w:tc>
          <w:tcPr>
            <w:tcW w:w="815" w:type="dxa"/>
            <w:tcBorders>
              <w:top w:val="single" w:sz="4" w:space="0" w:color="auto"/>
              <w:left w:val="single" w:sz="4" w:space="0" w:color="auto"/>
              <w:bottom w:val="single" w:sz="4" w:space="0" w:color="auto"/>
              <w:right w:val="single" w:sz="4" w:space="0" w:color="auto"/>
            </w:tcBorders>
            <w:shd w:val="clear" w:color="auto" w:fill="D9D9D9"/>
            <w:vAlign w:val="center"/>
          </w:tcPr>
          <w:p w14:paraId="63A68597" w14:textId="148D032B" w:rsidR="006F4F2B" w:rsidRPr="00121842" w:rsidRDefault="00603370" w:rsidP="00826C6F">
            <w:pPr>
              <w:pStyle w:val="FormFill-In"/>
            </w:pPr>
            <w:r>
              <w:t>2016</w:t>
            </w:r>
            <w:r w:rsidR="00826C6F">
              <w:t>016</w:t>
            </w:r>
          </w:p>
        </w:tc>
        <w:tc>
          <w:tcPr>
            <w:tcW w:w="360" w:type="dxa"/>
            <w:tcBorders>
              <w:left w:val="single" w:sz="4" w:space="0" w:color="auto"/>
              <w:right w:val="single" w:sz="4" w:space="0" w:color="auto"/>
            </w:tcBorders>
            <w:shd w:val="clear" w:color="auto" w:fill="FFFFFF"/>
            <w:vAlign w:val="center"/>
          </w:tcPr>
          <w:p w14:paraId="065FD0B8" w14:textId="77777777" w:rsidR="006F4F2B" w:rsidRPr="00121842" w:rsidRDefault="006F4F2B" w:rsidP="00C55A43">
            <w:pPr>
              <w:pStyle w:val="FormFill-In"/>
              <w:rPr>
                <w:b/>
              </w:rPr>
            </w:pPr>
            <w:r w:rsidRPr="00121842">
              <w:rPr>
                <w:b/>
              </w:rPr>
              <w:t>-</w:t>
            </w:r>
          </w:p>
        </w:tc>
        <w:tc>
          <w:tcPr>
            <w:tcW w:w="900" w:type="dxa"/>
            <w:tcBorders>
              <w:top w:val="single" w:sz="4" w:space="0" w:color="auto"/>
              <w:left w:val="single" w:sz="4" w:space="0" w:color="auto"/>
              <w:bottom w:val="single" w:sz="4" w:space="0" w:color="auto"/>
              <w:right w:val="single" w:sz="4" w:space="0" w:color="auto"/>
            </w:tcBorders>
            <w:shd w:val="clear" w:color="auto" w:fill="D9D9D9"/>
            <w:vAlign w:val="center"/>
          </w:tcPr>
          <w:p w14:paraId="24D6D4AC" w14:textId="6C224401" w:rsidR="006F4F2B" w:rsidRPr="00121842" w:rsidRDefault="00603370" w:rsidP="00C55A43">
            <w:pPr>
              <w:pStyle w:val="FormFill-In"/>
            </w:pPr>
            <w:r>
              <w:t>XXX</w:t>
            </w:r>
          </w:p>
        </w:tc>
        <w:tc>
          <w:tcPr>
            <w:tcW w:w="1075" w:type="dxa"/>
            <w:tcBorders>
              <w:left w:val="single" w:sz="4" w:space="0" w:color="auto"/>
            </w:tcBorders>
            <w:shd w:val="clear" w:color="auto" w:fill="auto"/>
            <w:vAlign w:val="center"/>
          </w:tcPr>
          <w:p w14:paraId="09364F43" w14:textId="77777777" w:rsidR="006F4F2B" w:rsidRPr="00121842" w:rsidRDefault="006F4F2B" w:rsidP="00C55A43">
            <w:pPr>
              <w:pStyle w:val="Form"/>
              <w:rPr>
                <w:rFonts w:ascii="Times New Roman" w:hAnsi="Times New Roman"/>
              </w:rPr>
            </w:pPr>
          </w:p>
        </w:tc>
        <w:tc>
          <w:tcPr>
            <w:tcW w:w="828" w:type="dxa"/>
            <w:tcBorders>
              <w:right w:val="single" w:sz="4" w:space="0" w:color="auto"/>
            </w:tcBorders>
            <w:shd w:val="clear" w:color="auto" w:fill="auto"/>
            <w:vAlign w:val="center"/>
          </w:tcPr>
          <w:p w14:paraId="038B7624" w14:textId="168062EE" w:rsidR="006F4F2B" w:rsidRPr="00121842" w:rsidRDefault="006F4F2B" w:rsidP="00C55A43">
            <w:pPr>
              <w:pStyle w:val="FormFill-In"/>
              <w:rPr>
                <w:b/>
              </w:rPr>
            </w:pPr>
            <w:r w:rsidRPr="00121842">
              <w:rPr>
                <w:b/>
              </w:rPr>
              <w:t>D</w:t>
            </w:r>
            <w:r w:rsidR="00910BA6">
              <w:rPr>
                <w:b/>
              </w:rPr>
              <w:t>ate</w:t>
            </w:r>
          </w:p>
        </w:tc>
        <w:tc>
          <w:tcPr>
            <w:tcW w:w="1962" w:type="dxa"/>
            <w:tcBorders>
              <w:top w:val="single" w:sz="4" w:space="0" w:color="auto"/>
              <w:left w:val="single" w:sz="4" w:space="0" w:color="auto"/>
              <w:bottom w:val="single" w:sz="4" w:space="0" w:color="auto"/>
              <w:right w:val="single" w:sz="4" w:space="0" w:color="auto"/>
            </w:tcBorders>
            <w:shd w:val="clear" w:color="auto" w:fill="D9D9D9"/>
            <w:vAlign w:val="center"/>
          </w:tcPr>
          <w:p w14:paraId="183FEA6B" w14:textId="34F1B6C3" w:rsidR="006F4F2B" w:rsidRPr="00121842" w:rsidRDefault="00603370" w:rsidP="00C55A43">
            <w:pPr>
              <w:pStyle w:val="FormFill-In"/>
            </w:pPr>
            <w:r>
              <w:t>5/4/2016</w:t>
            </w:r>
          </w:p>
        </w:tc>
      </w:tr>
    </w:tbl>
    <w:p w14:paraId="65DE43A9" w14:textId="77777777" w:rsidR="006F4F2B" w:rsidRPr="00121842" w:rsidRDefault="006F4F2B" w:rsidP="006F4F2B">
      <w:pPr>
        <w:pStyle w:val="Seperator"/>
        <w:rPr>
          <w:rFonts w:ascii="Times New Roman" w:hAnsi="Times New Roman" w:cs="Times New Roman"/>
          <w:sz w:val="22"/>
          <w:szCs w:val="22"/>
        </w:rPr>
      </w:pPr>
    </w:p>
    <w:p w14:paraId="66EBDA59" w14:textId="0F82D3E4" w:rsidR="00642212" w:rsidRPr="00121842" w:rsidRDefault="00910BA6" w:rsidP="000124C4">
      <w:pPr>
        <w:widowControl w:val="0"/>
        <w:spacing w:before="120"/>
        <w:rPr>
          <w:sz w:val="22"/>
          <w:szCs w:val="22"/>
        </w:rPr>
      </w:pPr>
      <w:r>
        <w:rPr>
          <w:b/>
          <w:sz w:val="22"/>
          <w:szCs w:val="22"/>
        </w:rPr>
        <w:t>Title of Investigation</w:t>
      </w:r>
      <w:r w:rsidR="003F1C7A" w:rsidRPr="00121842">
        <w:rPr>
          <w:b/>
          <w:sz w:val="22"/>
          <w:szCs w:val="22"/>
        </w:rPr>
        <w:t>:</w:t>
      </w:r>
      <w:r w:rsidR="003F1C7A" w:rsidRPr="00121842">
        <w:rPr>
          <w:sz w:val="22"/>
          <w:szCs w:val="22"/>
        </w:rPr>
        <w:t xml:space="preserve"> </w:t>
      </w:r>
      <w:r w:rsidR="006C5D7D" w:rsidRPr="00121842">
        <w:rPr>
          <w:i/>
          <w:sz w:val="22"/>
          <w:szCs w:val="22"/>
        </w:rPr>
        <w:t>Instruction: Provide the title of the investigation in the following format: [Undetermined agent, undetermined source, undetermined mode of transmission, undetermined risk factor] for [disease/problem] among [subpopulation]—[State], [Year]</w:t>
      </w:r>
    </w:p>
    <w:tbl>
      <w:tblPr>
        <w:tblStyle w:val="TableGrid"/>
        <w:tblW w:w="0" w:type="auto"/>
        <w:tblInd w:w="108" w:type="dxa"/>
        <w:tblLook w:val="04A0" w:firstRow="1" w:lastRow="0" w:firstColumn="1" w:lastColumn="0" w:noHBand="0" w:noVBand="1"/>
      </w:tblPr>
      <w:tblGrid>
        <w:gridCol w:w="9242"/>
      </w:tblGrid>
      <w:tr w:rsidR="00642212" w:rsidRPr="00121842" w14:paraId="4DDE6FBF" w14:textId="77777777" w:rsidTr="006F4F2B">
        <w:tc>
          <w:tcPr>
            <w:tcW w:w="9468" w:type="dxa"/>
            <w:shd w:val="clear" w:color="auto" w:fill="D9D9D9" w:themeFill="background1" w:themeFillShade="D9"/>
            <w:vAlign w:val="center"/>
          </w:tcPr>
          <w:p w14:paraId="0AE35271" w14:textId="255CBC6D" w:rsidR="00642212" w:rsidRPr="004E64E3" w:rsidRDefault="004E64E3" w:rsidP="004E64E3">
            <w:pPr>
              <w:rPr>
                <w:color w:val="000000"/>
                <w:sz w:val="22"/>
                <w:szCs w:val="22"/>
              </w:rPr>
            </w:pPr>
            <w:r>
              <w:rPr>
                <w:color w:val="000000"/>
                <w:sz w:val="22"/>
                <w:szCs w:val="22"/>
              </w:rPr>
              <w:t xml:space="preserve">Undetermined transmission and risk factors for multidrug-resistant </w:t>
            </w:r>
            <w:r w:rsidRPr="00C340C6">
              <w:rPr>
                <w:i/>
                <w:color w:val="000000"/>
                <w:sz w:val="22"/>
                <w:szCs w:val="22"/>
              </w:rPr>
              <w:t>Mycobacterium tuberculosis</w:t>
            </w:r>
            <w:r>
              <w:rPr>
                <w:color w:val="000000"/>
                <w:sz w:val="22"/>
                <w:szCs w:val="22"/>
              </w:rPr>
              <w:t xml:space="preserve"> among Tribal members — Arizona, 2016</w:t>
            </w:r>
          </w:p>
        </w:tc>
      </w:tr>
    </w:tbl>
    <w:p w14:paraId="516DA54C" w14:textId="77777777" w:rsidR="006F4F2B" w:rsidRPr="00121842" w:rsidRDefault="006F4F2B" w:rsidP="006F4F2B">
      <w:pPr>
        <w:pStyle w:val="Form"/>
        <w:rPr>
          <w:rFonts w:ascii="Times New Roman" w:hAnsi="Times New Roman"/>
        </w:rPr>
      </w:pPr>
    </w:p>
    <w:p w14:paraId="69797766" w14:textId="28BBCC91" w:rsidR="00AB6867" w:rsidRPr="00121842" w:rsidRDefault="00910BA6" w:rsidP="00AB6867">
      <w:pPr>
        <w:widowControl w:val="0"/>
        <w:rPr>
          <w:sz w:val="22"/>
          <w:szCs w:val="22"/>
        </w:rPr>
      </w:pPr>
      <w:r>
        <w:rPr>
          <w:b/>
          <w:sz w:val="22"/>
          <w:szCs w:val="22"/>
        </w:rPr>
        <w:t>Location of Investigation</w:t>
      </w:r>
      <w:r w:rsidR="00AB6867" w:rsidRPr="00121842">
        <w:rPr>
          <w:b/>
          <w:sz w:val="22"/>
          <w:szCs w:val="22"/>
        </w:rPr>
        <w:t>:</w:t>
      </w:r>
      <w:r w:rsidR="00AB6867" w:rsidRPr="00121842">
        <w:rPr>
          <w:sz w:val="22"/>
          <w:szCs w:val="22"/>
        </w:rPr>
        <w:t xml:space="preserve"> </w:t>
      </w:r>
      <w:r w:rsidR="00AB6867" w:rsidRPr="00121842">
        <w:rPr>
          <w:i/>
          <w:sz w:val="22"/>
          <w:szCs w:val="22"/>
        </w:rPr>
        <w:t>Instruction: Indicate location where investigation will occur.  If multiple locations, specify each one.</w:t>
      </w:r>
    </w:p>
    <w:tbl>
      <w:tblPr>
        <w:tblStyle w:val="TableGrid"/>
        <w:tblW w:w="0" w:type="auto"/>
        <w:tblInd w:w="360" w:type="dxa"/>
        <w:tblLook w:val="04A0" w:firstRow="1" w:lastRow="0" w:firstColumn="1" w:lastColumn="0" w:noHBand="0" w:noVBand="1"/>
      </w:tblPr>
      <w:tblGrid>
        <w:gridCol w:w="2848"/>
        <w:gridCol w:w="6147"/>
      </w:tblGrid>
      <w:tr w:rsidR="00AB6867" w:rsidRPr="00121842" w14:paraId="3200FE48" w14:textId="77777777" w:rsidTr="00A53563">
        <w:trPr>
          <w:cantSplit/>
        </w:trPr>
        <w:tc>
          <w:tcPr>
            <w:tcW w:w="2898" w:type="dxa"/>
            <w:tcBorders>
              <w:top w:val="nil"/>
              <w:left w:val="nil"/>
              <w:bottom w:val="nil"/>
            </w:tcBorders>
          </w:tcPr>
          <w:p w14:paraId="73E67F29" w14:textId="77777777" w:rsidR="00AB6867" w:rsidRPr="00121842" w:rsidRDefault="00AB6867" w:rsidP="0069206A">
            <w:pPr>
              <w:widowControl w:val="0"/>
              <w:rPr>
                <w:sz w:val="22"/>
                <w:szCs w:val="22"/>
              </w:rPr>
            </w:pPr>
            <w:r w:rsidRPr="00121842">
              <w:rPr>
                <w:sz w:val="22"/>
                <w:szCs w:val="22"/>
              </w:rPr>
              <w:t>State:</w:t>
            </w:r>
          </w:p>
        </w:tc>
        <w:tc>
          <w:tcPr>
            <w:tcW w:w="6318" w:type="dxa"/>
            <w:tcBorders>
              <w:bottom w:val="single" w:sz="4" w:space="0" w:color="auto"/>
            </w:tcBorders>
            <w:shd w:val="clear" w:color="auto" w:fill="D9D9D9" w:themeFill="background1" w:themeFillShade="D9"/>
          </w:tcPr>
          <w:p w14:paraId="6CA93271" w14:textId="71B56CAC" w:rsidR="00AB6867" w:rsidRPr="00121842" w:rsidRDefault="004E64E3" w:rsidP="0069206A">
            <w:pPr>
              <w:widowControl w:val="0"/>
              <w:rPr>
                <w:sz w:val="22"/>
                <w:szCs w:val="22"/>
              </w:rPr>
            </w:pPr>
            <w:r>
              <w:rPr>
                <w:sz w:val="22"/>
                <w:szCs w:val="22"/>
              </w:rPr>
              <w:t>Arizona</w:t>
            </w:r>
          </w:p>
        </w:tc>
      </w:tr>
      <w:tr w:rsidR="00AB6867" w:rsidRPr="00121842" w14:paraId="537622EA" w14:textId="77777777" w:rsidTr="00A53563">
        <w:trPr>
          <w:cantSplit/>
        </w:trPr>
        <w:tc>
          <w:tcPr>
            <w:tcW w:w="2898" w:type="dxa"/>
            <w:tcBorders>
              <w:top w:val="nil"/>
              <w:left w:val="nil"/>
              <w:bottom w:val="nil"/>
              <w:right w:val="nil"/>
            </w:tcBorders>
          </w:tcPr>
          <w:p w14:paraId="6B27D2EA" w14:textId="77777777" w:rsidR="00AB6867" w:rsidRPr="00121842" w:rsidRDefault="00AB6867" w:rsidP="00A53563">
            <w:pPr>
              <w:pStyle w:val="Spacer4"/>
            </w:pPr>
          </w:p>
        </w:tc>
        <w:tc>
          <w:tcPr>
            <w:tcW w:w="6318" w:type="dxa"/>
            <w:tcBorders>
              <w:left w:val="nil"/>
              <w:right w:val="nil"/>
            </w:tcBorders>
            <w:shd w:val="clear" w:color="auto" w:fill="auto"/>
          </w:tcPr>
          <w:p w14:paraId="71D35523" w14:textId="77777777" w:rsidR="00AB6867" w:rsidRPr="00121842" w:rsidRDefault="00AB6867" w:rsidP="00A53563">
            <w:pPr>
              <w:pStyle w:val="Spacer4"/>
            </w:pPr>
          </w:p>
        </w:tc>
      </w:tr>
      <w:tr w:rsidR="00AB6867" w:rsidRPr="00121842" w14:paraId="054F6558" w14:textId="77777777" w:rsidTr="00A53563">
        <w:trPr>
          <w:cantSplit/>
        </w:trPr>
        <w:tc>
          <w:tcPr>
            <w:tcW w:w="2898" w:type="dxa"/>
            <w:tcBorders>
              <w:top w:val="nil"/>
              <w:left w:val="nil"/>
              <w:bottom w:val="nil"/>
            </w:tcBorders>
          </w:tcPr>
          <w:p w14:paraId="762646F1" w14:textId="77777777" w:rsidR="00AB6867" w:rsidRPr="00121842" w:rsidRDefault="00AB6867" w:rsidP="0069206A">
            <w:pPr>
              <w:widowControl w:val="0"/>
              <w:rPr>
                <w:sz w:val="22"/>
                <w:szCs w:val="22"/>
              </w:rPr>
            </w:pPr>
            <w:r w:rsidRPr="00121842">
              <w:rPr>
                <w:sz w:val="22"/>
                <w:szCs w:val="22"/>
              </w:rPr>
              <w:t>City/County (if applicable)</w:t>
            </w:r>
          </w:p>
        </w:tc>
        <w:tc>
          <w:tcPr>
            <w:tcW w:w="6318" w:type="dxa"/>
            <w:tcBorders>
              <w:bottom w:val="single" w:sz="4" w:space="0" w:color="auto"/>
            </w:tcBorders>
            <w:shd w:val="clear" w:color="auto" w:fill="D9D9D9" w:themeFill="background1" w:themeFillShade="D9"/>
          </w:tcPr>
          <w:p w14:paraId="357C86E2" w14:textId="4C80E883" w:rsidR="00AB6867" w:rsidRPr="00121842" w:rsidRDefault="00AB6867" w:rsidP="0069206A">
            <w:pPr>
              <w:widowControl w:val="0"/>
              <w:rPr>
                <w:sz w:val="22"/>
                <w:szCs w:val="22"/>
              </w:rPr>
            </w:pPr>
          </w:p>
        </w:tc>
      </w:tr>
      <w:tr w:rsidR="00AB6867" w:rsidRPr="00121842" w14:paraId="2F9EFFB0" w14:textId="77777777" w:rsidTr="00A53563">
        <w:trPr>
          <w:cantSplit/>
        </w:trPr>
        <w:tc>
          <w:tcPr>
            <w:tcW w:w="2898" w:type="dxa"/>
            <w:tcBorders>
              <w:top w:val="nil"/>
              <w:left w:val="nil"/>
              <w:bottom w:val="nil"/>
              <w:right w:val="nil"/>
            </w:tcBorders>
          </w:tcPr>
          <w:p w14:paraId="51EFA142" w14:textId="77777777" w:rsidR="00AB6867" w:rsidRPr="00121842" w:rsidRDefault="00AB6867" w:rsidP="00A53563">
            <w:pPr>
              <w:pStyle w:val="Spacer4"/>
            </w:pPr>
          </w:p>
        </w:tc>
        <w:tc>
          <w:tcPr>
            <w:tcW w:w="6318" w:type="dxa"/>
            <w:tcBorders>
              <w:left w:val="nil"/>
              <w:bottom w:val="single" w:sz="4" w:space="0" w:color="auto"/>
              <w:right w:val="nil"/>
            </w:tcBorders>
            <w:shd w:val="clear" w:color="auto" w:fill="auto"/>
          </w:tcPr>
          <w:p w14:paraId="710A34F8" w14:textId="77777777" w:rsidR="00AB6867" w:rsidRPr="00121842" w:rsidRDefault="00AB6867" w:rsidP="00A53563">
            <w:pPr>
              <w:pStyle w:val="Spacer4"/>
            </w:pPr>
          </w:p>
        </w:tc>
      </w:tr>
      <w:tr w:rsidR="00AB6867" w:rsidRPr="00121842" w14:paraId="5CF6CB8C" w14:textId="77777777" w:rsidTr="00A53563">
        <w:trPr>
          <w:cantSplit/>
        </w:trPr>
        <w:tc>
          <w:tcPr>
            <w:tcW w:w="2898" w:type="dxa"/>
            <w:tcBorders>
              <w:top w:val="nil"/>
              <w:left w:val="nil"/>
              <w:bottom w:val="nil"/>
            </w:tcBorders>
          </w:tcPr>
          <w:p w14:paraId="01C3C481" w14:textId="77777777" w:rsidR="00AB6867" w:rsidRPr="00121842" w:rsidRDefault="00AB6867" w:rsidP="0069206A">
            <w:pPr>
              <w:widowControl w:val="0"/>
              <w:rPr>
                <w:sz w:val="22"/>
                <w:szCs w:val="22"/>
              </w:rPr>
            </w:pPr>
            <w:r w:rsidRPr="00121842">
              <w:rPr>
                <w:sz w:val="22"/>
                <w:szCs w:val="22"/>
              </w:rPr>
              <w:t>Country</w:t>
            </w:r>
          </w:p>
        </w:tc>
        <w:tc>
          <w:tcPr>
            <w:tcW w:w="6318" w:type="dxa"/>
            <w:tcBorders>
              <w:top w:val="single" w:sz="4" w:space="0" w:color="auto"/>
            </w:tcBorders>
            <w:shd w:val="clear" w:color="auto" w:fill="D9D9D9" w:themeFill="background1" w:themeFillShade="D9"/>
          </w:tcPr>
          <w:p w14:paraId="4E5639DE" w14:textId="581702D6" w:rsidR="00AB6867" w:rsidRPr="00121842" w:rsidRDefault="004E64E3" w:rsidP="0069206A">
            <w:pPr>
              <w:widowControl w:val="0"/>
              <w:rPr>
                <w:sz w:val="22"/>
                <w:szCs w:val="22"/>
              </w:rPr>
            </w:pPr>
            <w:r>
              <w:rPr>
                <w:sz w:val="22"/>
                <w:szCs w:val="22"/>
              </w:rPr>
              <w:t>United States</w:t>
            </w:r>
          </w:p>
        </w:tc>
      </w:tr>
    </w:tbl>
    <w:p w14:paraId="02EB98CC" w14:textId="77777777" w:rsidR="00AB6867" w:rsidRPr="00121842" w:rsidRDefault="00AB6867" w:rsidP="00AB6867">
      <w:pPr>
        <w:widowControl w:val="0"/>
        <w:ind w:firstLine="360"/>
        <w:rPr>
          <w:sz w:val="22"/>
          <w:szCs w:val="22"/>
        </w:rPr>
      </w:pPr>
    </w:p>
    <w:p w14:paraId="235182E8" w14:textId="03A939F8" w:rsidR="00AB6867" w:rsidRPr="00121842" w:rsidRDefault="00910BA6" w:rsidP="00AB6867">
      <w:pPr>
        <w:widowControl w:val="0"/>
        <w:rPr>
          <w:b/>
          <w:sz w:val="22"/>
          <w:szCs w:val="22"/>
        </w:rPr>
      </w:pPr>
      <w:r>
        <w:rPr>
          <w:b/>
          <w:sz w:val="22"/>
          <w:szCs w:val="22"/>
        </w:rPr>
        <w:t>Requesting Agency</w:t>
      </w:r>
      <w:r w:rsidR="00ED225A" w:rsidRPr="00121842">
        <w:rPr>
          <w:b/>
          <w:sz w:val="22"/>
          <w:szCs w:val="22"/>
        </w:rPr>
        <w:t xml:space="preserve">: </w:t>
      </w:r>
      <w:r w:rsidR="00ED225A" w:rsidRPr="00121842">
        <w:rPr>
          <w:i/>
          <w:sz w:val="22"/>
          <w:szCs w:val="22"/>
        </w:rPr>
        <w:t>Instruction:</w:t>
      </w:r>
      <w:r w:rsidR="00ED225A" w:rsidRPr="00121842">
        <w:rPr>
          <w:b/>
          <w:sz w:val="22"/>
          <w:szCs w:val="22"/>
        </w:rPr>
        <w:t xml:space="preserve"> </w:t>
      </w:r>
      <w:r w:rsidR="00ED225A" w:rsidRPr="00121842">
        <w:rPr>
          <w:i/>
          <w:sz w:val="22"/>
          <w:szCs w:val="22"/>
        </w:rPr>
        <w:t>Indicate name of agency r</w:t>
      </w:r>
      <w:r w:rsidR="00AB6867" w:rsidRPr="00121842">
        <w:rPr>
          <w:i/>
          <w:sz w:val="22"/>
          <w:szCs w:val="22"/>
        </w:rPr>
        <w:t>equesting</w:t>
      </w:r>
      <w:r w:rsidR="00ED225A" w:rsidRPr="00121842">
        <w:rPr>
          <w:i/>
          <w:sz w:val="22"/>
          <w:szCs w:val="22"/>
        </w:rPr>
        <w:t xml:space="preserve"> e</w:t>
      </w:r>
      <w:r w:rsidR="00AB6867" w:rsidRPr="00121842">
        <w:rPr>
          <w:i/>
          <w:sz w:val="22"/>
          <w:szCs w:val="22"/>
        </w:rPr>
        <w:t xml:space="preserve">pidemiological </w:t>
      </w:r>
      <w:r w:rsidR="00ED225A" w:rsidRPr="00121842">
        <w:rPr>
          <w:i/>
          <w:sz w:val="22"/>
          <w:szCs w:val="22"/>
        </w:rPr>
        <w:t>a</w:t>
      </w:r>
      <w:r w:rsidR="00AB6867" w:rsidRPr="00121842">
        <w:rPr>
          <w:i/>
          <w:sz w:val="22"/>
          <w:szCs w:val="22"/>
        </w:rPr>
        <w:t>ssista</w:t>
      </w:r>
      <w:r w:rsidR="00ED225A" w:rsidRPr="00121842">
        <w:rPr>
          <w:i/>
          <w:sz w:val="22"/>
          <w:szCs w:val="22"/>
        </w:rPr>
        <w:t>nce and the name and p</w:t>
      </w:r>
      <w:r w:rsidR="00AB6867" w:rsidRPr="00121842">
        <w:rPr>
          <w:i/>
          <w:sz w:val="22"/>
          <w:szCs w:val="22"/>
        </w:rPr>
        <w:t xml:space="preserve">osition </w:t>
      </w:r>
      <w:r w:rsidR="00ED225A" w:rsidRPr="00121842">
        <w:rPr>
          <w:i/>
          <w:sz w:val="22"/>
          <w:szCs w:val="22"/>
        </w:rPr>
        <w:t>t</w:t>
      </w:r>
      <w:r w:rsidR="00AB6867" w:rsidRPr="00121842">
        <w:rPr>
          <w:i/>
          <w:sz w:val="22"/>
          <w:szCs w:val="22"/>
        </w:rPr>
        <w:t xml:space="preserve">itle of </w:t>
      </w:r>
      <w:r w:rsidR="00ED225A" w:rsidRPr="00121842">
        <w:rPr>
          <w:i/>
          <w:sz w:val="22"/>
          <w:szCs w:val="22"/>
        </w:rPr>
        <w:t>the r</w:t>
      </w:r>
      <w:r w:rsidR="00AB6867" w:rsidRPr="00121842">
        <w:rPr>
          <w:i/>
          <w:sz w:val="22"/>
          <w:szCs w:val="22"/>
        </w:rPr>
        <w:t>equestor</w:t>
      </w:r>
    </w:p>
    <w:tbl>
      <w:tblPr>
        <w:tblStyle w:val="TableGrid"/>
        <w:tblW w:w="0" w:type="auto"/>
        <w:tblInd w:w="360" w:type="dxa"/>
        <w:tblLook w:val="04A0" w:firstRow="1" w:lastRow="0" w:firstColumn="1" w:lastColumn="0" w:noHBand="0" w:noVBand="1"/>
      </w:tblPr>
      <w:tblGrid>
        <w:gridCol w:w="2833"/>
        <w:gridCol w:w="6162"/>
      </w:tblGrid>
      <w:tr w:rsidR="00AB6867" w:rsidRPr="00121842" w14:paraId="2920963A" w14:textId="77777777" w:rsidTr="00A53563">
        <w:trPr>
          <w:cantSplit/>
        </w:trPr>
        <w:tc>
          <w:tcPr>
            <w:tcW w:w="2898" w:type="dxa"/>
            <w:tcBorders>
              <w:top w:val="nil"/>
              <w:left w:val="nil"/>
              <w:bottom w:val="nil"/>
            </w:tcBorders>
          </w:tcPr>
          <w:p w14:paraId="0917CBFD" w14:textId="77777777" w:rsidR="00AB6867" w:rsidRPr="00121842" w:rsidRDefault="00AB6867" w:rsidP="0069206A">
            <w:pPr>
              <w:widowControl w:val="0"/>
              <w:rPr>
                <w:sz w:val="22"/>
                <w:szCs w:val="22"/>
              </w:rPr>
            </w:pPr>
            <w:r w:rsidRPr="00121842">
              <w:rPr>
                <w:sz w:val="22"/>
                <w:szCs w:val="22"/>
              </w:rPr>
              <w:t>Agency:</w:t>
            </w:r>
          </w:p>
        </w:tc>
        <w:tc>
          <w:tcPr>
            <w:tcW w:w="6318" w:type="dxa"/>
            <w:tcBorders>
              <w:bottom w:val="single" w:sz="4" w:space="0" w:color="auto"/>
            </w:tcBorders>
            <w:shd w:val="clear" w:color="auto" w:fill="D9D9D9" w:themeFill="background1" w:themeFillShade="D9"/>
          </w:tcPr>
          <w:p w14:paraId="70F95AE2" w14:textId="6DF0B05B" w:rsidR="00AB6867" w:rsidRPr="00121842" w:rsidRDefault="00A531D2" w:rsidP="0069206A">
            <w:pPr>
              <w:widowControl w:val="0"/>
              <w:tabs>
                <w:tab w:val="num" w:pos="360"/>
              </w:tabs>
              <w:rPr>
                <w:sz w:val="22"/>
                <w:szCs w:val="22"/>
              </w:rPr>
            </w:pPr>
            <w:r>
              <w:t>Arizona Department of Health Services</w:t>
            </w:r>
          </w:p>
        </w:tc>
      </w:tr>
      <w:tr w:rsidR="00AB6867" w:rsidRPr="00121842" w14:paraId="0DF090ED" w14:textId="77777777" w:rsidTr="00A53563">
        <w:trPr>
          <w:cantSplit/>
        </w:trPr>
        <w:tc>
          <w:tcPr>
            <w:tcW w:w="2898" w:type="dxa"/>
            <w:tcBorders>
              <w:top w:val="nil"/>
              <w:left w:val="nil"/>
              <w:bottom w:val="nil"/>
              <w:right w:val="nil"/>
            </w:tcBorders>
          </w:tcPr>
          <w:p w14:paraId="622FE7F0" w14:textId="77777777" w:rsidR="00AB6867" w:rsidRPr="00121842" w:rsidRDefault="00AB6867" w:rsidP="00A53563">
            <w:pPr>
              <w:pStyle w:val="Spacer4"/>
            </w:pPr>
          </w:p>
        </w:tc>
        <w:tc>
          <w:tcPr>
            <w:tcW w:w="6318" w:type="dxa"/>
            <w:tcBorders>
              <w:left w:val="nil"/>
              <w:bottom w:val="single" w:sz="4" w:space="0" w:color="auto"/>
              <w:right w:val="nil"/>
            </w:tcBorders>
            <w:shd w:val="clear" w:color="auto" w:fill="auto"/>
          </w:tcPr>
          <w:p w14:paraId="62E1DD38" w14:textId="77777777" w:rsidR="00AB6867" w:rsidRPr="00121842" w:rsidRDefault="00AB6867" w:rsidP="00A53563">
            <w:pPr>
              <w:pStyle w:val="Spacer4"/>
            </w:pPr>
          </w:p>
        </w:tc>
      </w:tr>
      <w:tr w:rsidR="00AB6867" w:rsidRPr="00121842" w14:paraId="51FA51E1" w14:textId="77777777" w:rsidTr="00A53563">
        <w:trPr>
          <w:cantSplit/>
        </w:trPr>
        <w:tc>
          <w:tcPr>
            <w:tcW w:w="2898" w:type="dxa"/>
            <w:tcBorders>
              <w:top w:val="nil"/>
              <w:left w:val="nil"/>
              <w:bottom w:val="nil"/>
            </w:tcBorders>
          </w:tcPr>
          <w:p w14:paraId="60F496EF" w14:textId="77777777" w:rsidR="00AB6867" w:rsidRPr="00121842" w:rsidRDefault="00AB6867" w:rsidP="0069206A">
            <w:pPr>
              <w:widowControl w:val="0"/>
              <w:rPr>
                <w:sz w:val="22"/>
                <w:szCs w:val="22"/>
              </w:rPr>
            </w:pPr>
            <w:r w:rsidRPr="00121842">
              <w:rPr>
                <w:sz w:val="22"/>
                <w:szCs w:val="22"/>
              </w:rPr>
              <w:t>Name and Position Title:</w:t>
            </w:r>
          </w:p>
        </w:tc>
        <w:tc>
          <w:tcPr>
            <w:tcW w:w="6318" w:type="dxa"/>
            <w:tcBorders>
              <w:bottom w:val="single" w:sz="4" w:space="0" w:color="auto"/>
              <w:right w:val="nil"/>
            </w:tcBorders>
            <w:shd w:val="clear" w:color="auto" w:fill="D9D9D9" w:themeFill="background1" w:themeFillShade="D9"/>
          </w:tcPr>
          <w:p w14:paraId="224F2991" w14:textId="2102E797" w:rsidR="00AB6867" w:rsidRPr="00121842" w:rsidRDefault="008C4A8A" w:rsidP="0069206A">
            <w:pPr>
              <w:widowControl w:val="0"/>
              <w:tabs>
                <w:tab w:val="num" w:pos="360"/>
              </w:tabs>
              <w:rPr>
                <w:sz w:val="22"/>
                <w:szCs w:val="22"/>
              </w:rPr>
            </w:pPr>
            <w:r>
              <w:t>Ken Komatsu, State Epidemiologist</w:t>
            </w:r>
          </w:p>
        </w:tc>
      </w:tr>
    </w:tbl>
    <w:p w14:paraId="0B23F30B" w14:textId="77777777" w:rsidR="00AB6867" w:rsidRPr="00121842" w:rsidRDefault="00AB6867" w:rsidP="00AB6867">
      <w:pPr>
        <w:widowControl w:val="0"/>
        <w:ind w:firstLine="360"/>
        <w:rPr>
          <w:sz w:val="22"/>
          <w:szCs w:val="22"/>
        </w:rPr>
      </w:pPr>
    </w:p>
    <w:p w14:paraId="7D2F995A" w14:textId="77777777" w:rsidR="00AB6867" w:rsidRPr="00121842" w:rsidRDefault="00AB6867" w:rsidP="00AB6867">
      <w:pPr>
        <w:widowControl w:val="0"/>
        <w:tabs>
          <w:tab w:val="num" w:pos="360"/>
        </w:tabs>
        <w:ind w:left="360"/>
        <w:rPr>
          <w:b/>
          <w:sz w:val="22"/>
          <w:szCs w:val="22"/>
        </w:rPr>
      </w:pPr>
      <w:r w:rsidRPr="00121842">
        <w:rPr>
          <w:i/>
          <w:sz w:val="22"/>
          <w:szCs w:val="22"/>
        </w:rPr>
        <w:t>Note: Attach the Letter of Invitation requesting support. The letter should include the following information: 1) background on the outbreak or event; 2) steps already taken toward prevention and control, if any; 3) request for CDC assistance, including objectives of the investigation; and 4) how data will be used to inform prevention and control measures. Sensitive information in the Letter of Invitation not appropriate for public dissemination should be redacted.</w:t>
      </w:r>
    </w:p>
    <w:p w14:paraId="05CC057B" w14:textId="77777777" w:rsidR="00AB6867" w:rsidRPr="00121842" w:rsidRDefault="00AB6867" w:rsidP="006F4F2B">
      <w:pPr>
        <w:pStyle w:val="Form"/>
        <w:rPr>
          <w:rFonts w:ascii="Times New Roman" w:hAnsi="Times New Roman"/>
        </w:rPr>
      </w:pPr>
    </w:p>
    <w:p w14:paraId="4AAEC00F" w14:textId="56CD0D45" w:rsidR="003F1C7A" w:rsidRPr="00121842" w:rsidRDefault="00910BA6" w:rsidP="00FE2F37">
      <w:pPr>
        <w:widowControl w:val="0"/>
        <w:spacing w:after="120"/>
        <w:rPr>
          <w:b/>
          <w:sz w:val="22"/>
          <w:szCs w:val="22"/>
        </w:rPr>
      </w:pPr>
      <w:r>
        <w:rPr>
          <w:b/>
          <w:sz w:val="22"/>
          <w:szCs w:val="22"/>
        </w:rPr>
        <w:t>Description of Investigation</w:t>
      </w:r>
    </w:p>
    <w:p w14:paraId="167CEBB7" w14:textId="0AF0CB5F" w:rsidR="00642212" w:rsidRPr="00121842" w:rsidRDefault="00B13C9C" w:rsidP="00A53563">
      <w:pPr>
        <w:pStyle w:val="ListParagraph"/>
        <w:widowControl w:val="0"/>
        <w:numPr>
          <w:ilvl w:val="0"/>
          <w:numId w:val="35"/>
        </w:numPr>
        <w:ind w:left="360"/>
        <w:jc w:val="both"/>
        <w:rPr>
          <w:color w:val="000000"/>
          <w:sz w:val="22"/>
          <w:szCs w:val="22"/>
        </w:rPr>
      </w:pPr>
      <w:r w:rsidRPr="00121842">
        <w:rPr>
          <w:sz w:val="22"/>
          <w:szCs w:val="22"/>
        </w:rPr>
        <w:t>Problem to be I</w:t>
      </w:r>
      <w:r w:rsidR="00E06BD2" w:rsidRPr="00121842">
        <w:rPr>
          <w:sz w:val="22"/>
          <w:szCs w:val="22"/>
        </w:rPr>
        <w:t>nvestigated</w:t>
      </w:r>
      <w:r w:rsidR="003F1C7A" w:rsidRPr="00121842">
        <w:rPr>
          <w:sz w:val="22"/>
          <w:szCs w:val="22"/>
        </w:rPr>
        <w:t xml:space="preserve">: </w:t>
      </w:r>
      <w:r w:rsidR="006C5D7D" w:rsidRPr="00121842">
        <w:rPr>
          <w:i/>
          <w:sz w:val="22"/>
          <w:szCs w:val="22"/>
        </w:rPr>
        <w:t>Instruction: Provide a summary of the outbreak or event.  The summary should include all the information you know at this time about the outbreak or event</w:t>
      </w:r>
      <w:r w:rsidR="00DD4B7F">
        <w:rPr>
          <w:i/>
          <w:sz w:val="22"/>
          <w:szCs w:val="22"/>
        </w:rPr>
        <w:t xml:space="preserve"> and the investigation that is planned</w:t>
      </w:r>
      <w:r w:rsidR="006C5D7D" w:rsidRPr="00121842">
        <w:rPr>
          <w:i/>
          <w:sz w:val="22"/>
          <w:szCs w:val="22"/>
        </w:rPr>
        <w:t>.  At a minimum, please provide the following information: 1) background necessary to understand the importance of the outbreak or event</w:t>
      </w:r>
      <w:r w:rsidR="00920A24">
        <w:rPr>
          <w:i/>
          <w:sz w:val="22"/>
          <w:szCs w:val="22"/>
        </w:rPr>
        <w:t xml:space="preserve">, including a </w:t>
      </w:r>
      <w:r w:rsidR="006C5D7D" w:rsidRPr="00121842">
        <w:rPr>
          <w:i/>
          <w:sz w:val="22"/>
          <w:szCs w:val="22"/>
        </w:rPr>
        <w:t>justification of the need for an investigation</w:t>
      </w:r>
      <w:r w:rsidR="00920A24">
        <w:rPr>
          <w:i/>
          <w:sz w:val="22"/>
          <w:szCs w:val="22"/>
        </w:rPr>
        <w:t xml:space="preserve"> and</w:t>
      </w:r>
      <w:r w:rsidR="006C5D7D" w:rsidRPr="00121842">
        <w:rPr>
          <w:i/>
          <w:sz w:val="22"/>
          <w:szCs w:val="22"/>
        </w:rPr>
        <w:t xml:space="preserve"> why this issue req</w:t>
      </w:r>
      <w:r w:rsidR="00920A24">
        <w:rPr>
          <w:i/>
          <w:sz w:val="22"/>
          <w:szCs w:val="22"/>
        </w:rPr>
        <w:t>uires an urgent response; 2) the objectives of the investigation</w:t>
      </w:r>
      <w:r w:rsidR="00DD4B7F">
        <w:rPr>
          <w:i/>
          <w:sz w:val="22"/>
          <w:szCs w:val="22"/>
        </w:rPr>
        <w:t>,  including how the information collected will be used to inform prevention and control measures</w:t>
      </w:r>
      <w:r w:rsidR="00920A24">
        <w:rPr>
          <w:i/>
          <w:sz w:val="22"/>
          <w:szCs w:val="22"/>
        </w:rPr>
        <w:t>;</w:t>
      </w:r>
      <w:r w:rsidR="00DD4B7F">
        <w:rPr>
          <w:i/>
          <w:sz w:val="22"/>
          <w:szCs w:val="22"/>
        </w:rPr>
        <w:t xml:space="preserve"> and</w:t>
      </w:r>
      <w:r w:rsidR="00920A24">
        <w:rPr>
          <w:i/>
          <w:sz w:val="22"/>
          <w:szCs w:val="22"/>
        </w:rPr>
        <w:t xml:space="preserve"> 3) a brief overview of the investigation planned, including</w:t>
      </w:r>
      <w:r w:rsidR="005839F9">
        <w:rPr>
          <w:i/>
          <w:sz w:val="22"/>
          <w:szCs w:val="22"/>
        </w:rPr>
        <w:t xml:space="preserve"> study design, respondents, </w:t>
      </w:r>
      <w:r w:rsidR="00920A24">
        <w:rPr>
          <w:i/>
          <w:sz w:val="22"/>
          <w:szCs w:val="22"/>
        </w:rPr>
        <w:t>mode of data collection</w:t>
      </w:r>
      <w:r w:rsidR="00DD4B7F">
        <w:rPr>
          <w:i/>
          <w:sz w:val="22"/>
          <w:szCs w:val="22"/>
        </w:rPr>
        <w:t>.</w:t>
      </w:r>
      <w:r w:rsidR="005839F9">
        <w:rPr>
          <w:i/>
          <w:sz w:val="22"/>
          <w:szCs w:val="22"/>
        </w:rPr>
        <w:t xml:space="preserve"> In the description, indicate whether a data collection instrument is attached with the </w:t>
      </w:r>
      <w:proofErr w:type="spellStart"/>
      <w:r w:rsidR="005839F9">
        <w:rPr>
          <w:i/>
          <w:sz w:val="22"/>
          <w:szCs w:val="22"/>
        </w:rPr>
        <w:t>GenIC</w:t>
      </w:r>
      <w:proofErr w:type="spellEnd"/>
      <w:r w:rsidR="005839F9">
        <w:rPr>
          <w:i/>
          <w:sz w:val="22"/>
          <w:szCs w:val="22"/>
        </w:rPr>
        <w:t xml:space="preserve"> reques</w:t>
      </w:r>
      <w:r w:rsidR="006A7161">
        <w:rPr>
          <w:i/>
          <w:sz w:val="22"/>
          <w:szCs w:val="22"/>
        </w:rPr>
        <w:t xml:space="preserve">t (refer to as Appendix 1, </w:t>
      </w:r>
      <w:proofErr w:type="spellStart"/>
      <w:r w:rsidR="006A7161">
        <w:rPr>
          <w:i/>
          <w:sz w:val="22"/>
          <w:szCs w:val="22"/>
        </w:rPr>
        <w:t>etc</w:t>
      </w:r>
      <w:proofErr w:type="spellEnd"/>
      <w:r w:rsidR="006A7161">
        <w:rPr>
          <w:i/>
          <w:sz w:val="22"/>
          <w:szCs w:val="22"/>
        </w:rPr>
        <w:t>) and  what instruments will be developed in the field.</w:t>
      </w:r>
      <w:r w:rsidR="005839F9">
        <w:rPr>
          <w:i/>
          <w:sz w:val="22"/>
          <w:szCs w:val="22"/>
        </w:rPr>
        <w:t xml:space="preserve"> </w:t>
      </w:r>
      <w:r w:rsidR="006C5D7D" w:rsidRPr="00121842">
        <w:rPr>
          <w:i/>
          <w:sz w:val="22"/>
          <w:szCs w:val="22"/>
        </w:rPr>
        <w:t>(suggested length: 250-500 words).</w:t>
      </w:r>
    </w:p>
    <w:tbl>
      <w:tblPr>
        <w:tblStyle w:val="TableGrid"/>
        <w:tblW w:w="0" w:type="auto"/>
        <w:tblInd w:w="378" w:type="dxa"/>
        <w:tblLook w:val="04A0" w:firstRow="1" w:lastRow="0" w:firstColumn="1" w:lastColumn="0" w:noHBand="0" w:noVBand="1"/>
      </w:tblPr>
      <w:tblGrid>
        <w:gridCol w:w="8972"/>
      </w:tblGrid>
      <w:tr w:rsidR="00642212" w:rsidRPr="00121842" w14:paraId="12983858" w14:textId="77777777" w:rsidTr="00392637">
        <w:trPr>
          <w:trHeight w:val="2420"/>
        </w:trPr>
        <w:tc>
          <w:tcPr>
            <w:tcW w:w="9198" w:type="dxa"/>
            <w:shd w:val="clear" w:color="auto" w:fill="D9D9D9" w:themeFill="background1" w:themeFillShade="D9"/>
          </w:tcPr>
          <w:p w14:paraId="72E43955" w14:textId="40E75F43" w:rsidR="008C4A8A" w:rsidRPr="00741097" w:rsidRDefault="008C4A8A" w:rsidP="008C4A8A">
            <w:pPr>
              <w:pStyle w:val="NoSpacing"/>
              <w:rPr>
                <w:rFonts w:ascii="Times New Roman" w:hAnsi="Times New Roman"/>
              </w:rPr>
            </w:pPr>
            <w:r w:rsidRPr="00741097">
              <w:rPr>
                <w:rFonts w:ascii="Times New Roman" w:hAnsi="Times New Roman"/>
              </w:rPr>
              <w:t>In September 2015, a</w:t>
            </w:r>
            <w:r>
              <w:rPr>
                <w:rFonts w:ascii="Times New Roman" w:hAnsi="Times New Roman"/>
              </w:rPr>
              <w:t xml:space="preserve">n elderly man, a member of a </w:t>
            </w:r>
            <w:r w:rsidRPr="00741097">
              <w:rPr>
                <w:rFonts w:ascii="Times New Roman" w:hAnsi="Times New Roman"/>
              </w:rPr>
              <w:t>Tribe</w:t>
            </w:r>
            <w:r>
              <w:rPr>
                <w:rFonts w:ascii="Times New Roman" w:hAnsi="Times New Roman"/>
              </w:rPr>
              <w:t xml:space="preserve"> and</w:t>
            </w:r>
            <w:r w:rsidRPr="00741097">
              <w:rPr>
                <w:rFonts w:ascii="Times New Roman" w:hAnsi="Times New Roman"/>
              </w:rPr>
              <w:t xml:space="preserve"> residing on </w:t>
            </w:r>
            <w:r>
              <w:rPr>
                <w:rFonts w:ascii="Times New Roman" w:hAnsi="Times New Roman"/>
              </w:rPr>
              <w:t xml:space="preserve">a reservation in Arizona, </w:t>
            </w:r>
            <w:r w:rsidRPr="00741097">
              <w:rPr>
                <w:rFonts w:ascii="Times New Roman" w:hAnsi="Times New Roman"/>
              </w:rPr>
              <w:t xml:space="preserve">received an incidental diagnosis of tuberculosis (TB) disease during a pre-operative evaluation for cardiac surgery to treat coronary artery disease. Initially prescribed TB treatment, the regimen was changed in </w:t>
            </w:r>
            <w:r>
              <w:rPr>
                <w:rFonts w:ascii="Times New Roman" w:hAnsi="Times New Roman"/>
              </w:rPr>
              <w:t>October</w:t>
            </w:r>
            <w:r w:rsidRPr="00741097">
              <w:rPr>
                <w:rFonts w:ascii="Times New Roman" w:hAnsi="Times New Roman"/>
              </w:rPr>
              <w:t xml:space="preserve"> 2015 when </w:t>
            </w:r>
            <w:r>
              <w:rPr>
                <w:rFonts w:ascii="Times New Roman" w:hAnsi="Times New Roman"/>
              </w:rPr>
              <w:t xml:space="preserve">molecular testing for drug resistance detected mutations that confer resistance to </w:t>
            </w:r>
            <w:r w:rsidRPr="00741097">
              <w:rPr>
                <w:rFonts w:ascii="Times New Roman" w:hAnsi="Times New Roman"/>
              </w:rPr>
              <w:t xml:space="preserve">the first-line drugs isoniazid and rifampin, consistent with multidrug-resistant (MDR) TB. The </w:t>
            </w:r>
            <w:r>
              <w:rPr>
                <w:rFonts w:ascii="Times New Roman" w:hAnsi="Times New Roman"/>
              </w:rPr>
              <w:t xml:space="preserve">patient’s </w:t>
            </w:r>
            <w:r w:rsidRPr="00E7126A">
              <w:rPr>
                <w:rFonts w:ascii="Times New Roman" w:hAnsi="Times New Roman"/>
                <w:i/>
              </w:rPr>
              <w:t>Mycobacterium tuberculosis</w:t>
            </w:r>
            <w:r>
              <w:rPr>
                <w:rFonts w:ascii="Times New Roman" w:hAnsi="Times New Roman"/>
              </w:rPr>
              <w:t xml:space="preserve"> </w:t>
            </w:r>
            <w:r w:rsidRPr="00741097">
              <w:rPr>
                <w:rFonts w:ascii="Times New Roman" w:hAnsi="Times New Roman"/>
              </w:rPr>
              <w:t>isola</w:t>
            </w:r>
            <w:bookmarkStart w:id="1" w:name="_GoBack"/>
            <w:bookmarkEnd w:id="1"/>
            <w:r w:rsidRPr="00741097">
              <w:rPr>
                <w:rFonts w:ascii="Times New Roman" w:hAnsi="Times New Roman"/>
              </w:rPr>
              <w:t xml:space="preserve">te’s genotype </w:t>
            </w:r>
            <w:r>
              <w:rPr>
                <w:rFonts w:ascii="Times New Roman" w:hAnsi="Times New Roman"/>
              </w:rPr>
              <w:t xml:space="preserve">was </w:t>
            </w:r>
            <w:r w:rsidRPr="00741097">
              <w:rPr>
                <w:rFonts w:ascii="Times New Roman" w:hAnsi="Times New Roman"/>
              </w:rPr>
              <w:t xml:space="preserve">unique in the United States, so the index case’s source was unclear. The ensuing investigation among the index patient’s contacts (i.e., persons who shared air space with an infectious TB case) identified no additional cases, but one child received a diagnosis of latent TB infection, presumably from a recent infection with the MDR TB strain, suggesting at least limited transmission. Based on recommendations from clinical experts in the management of MDR TB, the child began treatment for infection to prevent development of MDR TB disease. The index patient responded well to MDR TB treatment, but died from complications of coronary artery disease in </w:t>
            </w:r>
            <w:r>
              <w:rPr>
                <w:rFonts w:ascii="Times New Roman" w:hAnsi="Times New Roman"/>
              </w:rPr>
              <w:t>January 2016.</w:t>
            </w:r>
          </w:p>
          <w:p w14:paraId="38785F5A" w14:textId="77777777" w:rsidR="008C4A8A" w:rsidRPr="00741097" w:rsidRDefault="008C4A8A" w:rsidP="008C4A8A">
            <w:pPr>
              <w:pStyle w:val="NoSpacing"/>
              <w:rPr>
                <w:rFonts w:ascii="Times New Roman" w:hAnsi="Times New Roman"/>
              </w:rPr>
            </w:pPr>
          </w:p>
          <w:p w14:paraId="7CEEC1B4" w14:textId="77777777" w:rsidR="008C4A8A" w:rsidRDefault="008C4A8A" w:rsidP="008C4A8A">
            <w:pPr>
              <w:pStyle w:val="NoSpacing"/>
              <w:rPr>
                <w:rFonts w:ascii="Times New Roman" w:hAnsi="Times New Roman"/>
                <w:color w:val="000000" w:themeColor="text1"/>
              </w:rPr>
            </w:pPr>
            <w:r w:rsidRPr="00741097">
              <w:rPr>
                <w:rFonts w:ascii="Times New Roman" w:hAnsi="Times New Roman"/>
              </w:rPr>
              <w:t xml:space="preserve">In April 2016, a second member of </w:t>
            </w:r>
            <w:r>
              <w:rPr>
                <w:rFonts w:ascii="Times New Roman" w:hAnsi="Times New Roman"/>
              </w:rPr>
              <w:t xml:space="preserve">same Tribe residing on the same reservation, an adult woman </w:t>
            </w:r>
            <w:r w:rsidRPr="00741097">
              <w:rPr>
                <w:rFonts w:ascii="Times New Roman" w:hAnsi="Times New Roman"/>
              </w:rPr>
              <w:t xml:space="preserve">who used </w:t>
            </w:r>
            <w:r>
              <w:rPr>
                <w:rFonts w:ascii="Times New Roman" w:hAnsi="Times New Roman"/>
              </w:rPr>
              <w:t>illicit substances</w:t>
            </w:r>
            <w:r w:rsidRPr="00741097">
              <w:rPr>
                <w:rFonts w:ascii="Times New Roman" w:hAnsi="Times New Roman"/>
              </w:rPr>
              <w:t xml:space="preserve"> and had poorly controlled diabetes, presented to hospital A in diabetic ketoacidosis. While hospitalized, the woman twice underwent bronchoscopy, an invasive, aerosol-generating respiratory procedure, before TB disease was recognized. Multiple lu</w:t>
            </w:r>
            <w:r>
              <w:rPr>
                <w:rFonts w:ascii="Times New Roman" w:hAnsi="Times New Roman"/>
              </w:rPr>
              <w:t>ng cavities</w:t>
            </w:r>
            <w:r w:rsidRPr="00741097">
              <w:rPr>
                <w:rFonts w:ascii="Times New Roman" w:hAnsi="Times New Roman"/>
              </w:rPr>
              <w:t xml:space="preserve"> were observed on computed tomography of the chest, suggesting infectious TB disease. Cultures performed on respiratory specimens obtained from the woman are pending, so no </w:t>
            </w:r>
            <w:r w:rsidRPr="00741097">
              <w:rPr>
                <w:rFonts w:ascii="Times New Roman" w:hAnsi="Times New Roman"/>
                <w:i/>
              </w:rPr>
              <w:t>M. tuberculosis</w:t>
            </w:r>
            <w:r w:rsidRPr="00741097">
              <w:rPr>
                <w:rFonts w:ascii="Times New Roman" w:hAnsi="Times New Roman"/>
              </w:rPr>
              <w:t xml:space="preserve"> isolate is yet available for genotyping to confirm that the woman was infected with the same strain as the index patient.  However, a clinical specimen obtained during bronchoscopy was submitted for molecular testing and revealed evidence for infection with an </w:t>
            </w:r>
            <w:r w:rsidRPr="00741097">
              <w:rPr>
                <w:rFonts w:ascii="Times New Roman" w:hAnsi="Times New Roman"/>
                <w:i/>
              </w:rPr>
              <w:t>M. tuberculosis</w:t>
            </w:r>
            <w:r w:rsidRPr="00741097">
              <w:rPr>
                <w:rFonts w:ascii="Times New Roman" w:hAnsi="Times New Roman"/>
              </w:rPr>
              <w:t xml:space="preserve"> strain whose drug resistance pattern matched that of the index patient’s isolate (i.e., </w:t>
            </w:r>
            <w:r>
              <w:rPr>
                <w:rFonts w:ascii="Times New Roman" w:hAnsi="Times New Roman"/>
              </w:rPr>
              <w:t>resistance</w:t>
            </w:r>
            <w:r w:rsidRPr="00741097">
              <w:rPr>
                <w:rFonts w:ascii="Times New Roman" w:hAnsi="Times New Roman"/>
              </w:rPr>
              <w:t xml:space="preserve"> to isoniazid and rifampin). Once MDR TB disease was recognized, the woman was placed in respiratory isolation at hospital A and prescribed a treatment regimen based on recommendations from clinical experts in the management of MDR TB disease. </w:t>
            </w:r>
            <w:r>
              <w:rPr>
                <w:rFonts w:ascii="Times New Roman" w:hAnsi="Times New Roman"/>
              </w:rPr>
              <w:t>Health-care providers discovered that the woman was related to</w:t>
            </w:r>
            <w:r w:rsidRPr="00406C51">
              <w:rPr>
                <w:rFonts w:ascii="Times New Roman" w:hAnsi="Times New Roman"/>
                <w:color w:val="000000" w:themeColor="text1"/>
              </w:rPr>
              <w:t xml:space="preserve"> the index patient, which along with the matching drug resistance patterns that suggested the cases were connected, raised concerns about the previously unrecognized contact between the two patients or the possibility of an unrecognized common source case.</w:t>
            </w:r>
          </w:p>
          <w:p w14:paraId="2D5F9386" w14:textId="77777777" w:rsidR="00284573" w:rsidRDefault="00284573" w:rsidP="008C4A8A">
            <w:pPr>
              <w:pStyle w:val="NoSpacing"/>
              <w:rPr>
                <w:rFonts w:ascii="Times New Roman" w:hAnsi="Times New Roman"/>
                <w:color w:val="000000" w:themeColor="text1"/>
              </w:rPr>
            </w:pPr>
          </w:p>
          <w:p w14:paraId="46AB4E1A" w14:textId="379AEA7B" w:rsidR="00284573" w:rsidRDefault="00284573" w:rsidP="008C4A8A">
            <w:pPr>
              <w:pStyle w:val="NoSpacing"/>
              <w:rPr>
                <w:rFonts w:ascii="Times New Roman" w:hAnsi="Times New Roman"/>
              </w:rPr>
            </w:pPr>
            <w:r>
              <w:rPr>
                <w:rFonts w:ascii="Times New Roman" w:hAnsi="Times New Roman"/>
                <w:color w:val="000000" w:themeColor="text1"/>
              </w:rPr>
              <w:t xml:space="preserve">The Arizona Department of Health Services, in collaboration with </w:t>
            </w:r>
            <w:r w:rsidR="001D448F">
              <w:rPr>
                <w:rFonts w:ascii="Times New Roman" w:hAnsi="Times New Roman"/>
                <w:color w:val="000000" w:themeColor="text1"/>
              </w:rPr>
              <w:t>local county, Indian Health Service, and Tribal partners</w:t>
            </w:r>
            <w:r>
              <w:rPr>
                <w:rFonts w:ascii="Times New Roman" w:hAnsi="Times New Roman"/>
                <w:color w:val="000000" w:themeColor="text1"/>
              </w:rPr>
              <w:t xml:space="preserve">, requests </w:t>
            </w:r>
            <w:r w:rsidRPr="00284573">
              <w:rPr>
                <w:rFonts w:ascii="Times New Roman" w:hAnsi="Times New Roman"/>
                <w:color w:val="000000" w:themeColor="text1"/>
              </w:rPr>
              <w:t>CDC assistance in the form of an Epi-Aid to assist with the public health investigation.</w:t>
            </w:r>
            <w:r w:rsidR="00D65DEA">
              <w:rPr>
                <w:rFonts w:ascii="Times New Roman" w:hAnsi="Times New Roman"/>
                <w:color w:val="000000" w:themeColor="text1"/>
              </w:rPr>
              <w:t xml:space="preserve"> </w:t>
            </w:r>
          </w:p>
          <w:p w14:paraId="6E8A1791" w14:textId="77777777" w:rsidR="008C4A8A" w:rsidRDefault="008C4A8A" w:rsidP="008C4A8A">
            <w:pPr>
              <w:pStyle w:val="NoSpacing"/>
              <w:rPr>
                <w:rFonts w:ascii="Times New Roman" w:hAnsi="Times New Roman"/>
              </w:rPr>
            </w:pPr>
          </w:p>
          <w:p w14:paraId="1921F04C" w14:textId="77777777" w:rsidR="00FC05DF" w:rsidRPr="001D448F" w:rsidRDefault="00FC05DF" w:rsidP="008C4A8A">
            <w:pPr>
              <w:widowControl w:val="0"/>
              <w:jc w:val="both"/>
              <w:rPr>
                <w:rFonts w:eastAsia="Calibri"/>
                <w:color w:val="000000" w:themeColor="text1"/>
                <w:sz w:val="22"/>
                <w:szCs w:val="22"/>
              </w:rPr>
            </w:pPr>
            <w:r w:rsidRPr="001D448F">
              <w:rPr>
                <w:rFonts w:eastAsia="Calibri"/>
                <w:color w:val="000000" w:themeColor="text1"/>
                <w:sz w:val="22"/>
                <w:szCs w:val="22"/>
              </w:rPr>
              <w:t xml:space="preserve">The objectives of the investigation are to: </w:t>
            </w:r>
          </w:p>
          <w:p w14:paraId="3F38810F" w14:textId="2FF7A067" w:rsidR="00A60B4B" w:rsidRPr="001D448F" w:rsidRDefault="008C4A8A" w:rsidP="00A60B4B">
            <w:pPr>
              <w:pStyle w:val="ListParagraph"/>
              <w:widowControl w:val="0"/>
              <w:numPr>
                <w:ilvl w:val="0"/>
                <w:numId w:val="37"/>
              </w:numPr>
              <w:jc w:val="both"/>
              <w:rPr>
                <w:rFonts w:eastAsia="Calibri"/>
                <w:color w:val="000000" w:themeColor="text1"/>
                <w:sz w:val="22"/>
                <w:szCs w:val="22"/>
              </w:rPr>
            </w:pPr>
            <w:r w:rsidRPr="001D448F">
              <w:rPr>
                <w:rFonts w:eastAsia="Calibri"/>
                <w:color w:val="000000" w:themeColor="text1"/>
                <w:sz w:val="22"/>
                <w:szCs w:val="22"/>
              </w:rPr>
              <w:t>To</w:t>
            </w:r>
            <w:r w:rsidR="00BA6AFF" w:rsidRPr="001D448F">
              <w:rPr>
                <w:rFonts w:eastAsia="Calibri"/>
                <w:color w:val="000000" w:themeColor="text1"/>
                <w:sz w:val="22"/>
                <w:szCs w:val="22"/>
              </w:rPr>
              <w:t xml:space="preserve"> identify</w:t>
            </w:r>
            <w:r w:rsidR="003D28EE" w:rsidRPr="001D448F">
              <w:rPr>
                <w:rFonts w:eastAsia="Calibri"/>
                <w:color w:val="000000" w:themeColor="text1"/>
                <w:sz w:val="22"/>
                <w:szCs w:val="22"/>
              </w:rPr>
              <w:t xml:space="preserve"> cases and determine </w:t>
            </w:r>
            <w:r w:rsidR="00A60B4B" w:rsidRPr="001D448F">
              <w:rPr>
                <w:rFonts w:eastAsia="Calibri"/>
                <w:color w:val="000000" w:themeColor="text1"/>
                <w:sz w:val="22"/>
                <w:szCs w:val="22"/>
              </w:rPr>
              <w:t>how cases are related to each other</w:t>
            </w:r>
          </w:p>
          <w:p w14:paraId="066F7457" w14:textId="77777777" w:rsidR="003D28EE" w:rsidRPr="001D448F" w:rsidRDefault="00A60B4B" w:rsidP="00FC05DF">
            <w:pPr>
              <w:pStyle w:val="ListParagraph"/>
              <w:widowControl w:val="0"/>
              <w:numPr>
                <w:ilvl w:val="0"/>
                <w:numId w:val="37"/>
              </w:numPr>
              <w:jc w:val="both"/>
              <w:rPr>
                <w:rFonts w:eastAsia="Calibri"/>
                <w:color w:val="000000" w:themeColor="text1"/>
                <w:sz w:val="22"/>
                <w:szCs w:val="22"/>
              </w:rPr>
            </w:pPr>
            <w:r w:rsidRPr="001D448F">
              <w:rPr>
                <w:rFonts w:eastAsia="Calibri"/>
                <w:color w:val="000000" w:themeColor="text1"/>
                <w:sz w:val="22"/>
                <w:szCs w:val="22"/>
              </w:rPr>
              <w:t xml:space="preserve">To identify </w:t>
            </w:r>
            <w:r w:rsidR="00FC05DF" w:rsidRPr="001D448F">
              <w:rPr>
                <w:rFonts w:eastAsia="Calibri"/>
                <w:color w:val="000000" w:themeColor="text1"/>
                <w:sz w:val="22"/>
                <w:szCs w:val="22"/>
              </w:rPr>
              <w:t>contacts</w:t>
            </w:r>
            <w:r w:rsidR="003D28EE" w:rsidRPr="001D448F">
              <w:rPr>
                <w:rFonts w:eastAsia="Calibri"/>
                <w:color w:val="000000" w:themeColor="text1"/>
                <w:sz w:val="22"/>
                <w:szCs w:val="22"/>
              </w:rPr>
              <w:t xml:space="preserve"> and prioritize them based on disease risk for evaluation and treatment</w:t>
            </w:r>
          </w:p>
          <w:p w14:paraId="5F615382" w14:textId="77777777" w:rsidR="003D28EE" w:rsidRPr="001D448F" w:rsidRDefault="00BA6AFF" w:rsidP="003D28EE">
            <w:pPr>
              <w:pStyle w:val="ListParagraph"/>
              <w:widowControl w:val="0"/>
              <w:numPr>
                <w:ilvl w:val="0"/>
                <w:numId w:val="37"/>
              </w:numPr>
              <w:jc w:val="both"/>
              <w:rPr>
                <w:rFonts w:eastAsia="Calibri"/>
                <w:color w:val="000000" w:themeColor="text1"/>
                <w:sz w:val="22"/>
                <w:szCs w:val="22"/>
              </w:rPr>
            </w:pPr>
            <w:r w:rsidRPr="001D448F">
              <w:rPr>
                <w:rFonts w:eastAsia="Calibri"/>
                <w:color w:val="000000" w:themeColor="text1"/>
                <w:sz w:val="22"/>
                <w:szCs w:val="22"/>
              </w:rPr>
              <w:t>To identify</w:t>
            </w:r>
            <w:r w:rsidR="00D65DEA" w:rsidRPr="001D448F">
              <w:rPr>
                <w:rFonts w:eastAsia="Calibri"/>
                <w:color w:val="000000" w:themeColor="text1"/>
                <w:sz w:val="22"/>
                <w:szCs w:val="22"/>
              </w:rPr>
              <w:t xml:space="preserve"> risk factors for infection</w:t>
            </w:r>
          </w:p>
          <w:p w14:paraId="611A94D8" w14:textId="77777777" w:rsidR="006C5D7D" w:rsidRPr="001D448F" w:rsidRDefault="006C5D7D" w:rsidP="00FC05DF">
            <w:pPr>
              <w:widowControl w:val="0"/>
              <w:jc w:val="both"/>
              <w:rPr>
                <w:rFonts w:eastAsia="Calibri"/>
                <w:color w:val="000000" w:themeColor="text1"/>
                <w:sz w:val="22"/>
                <w:szCs w:val="22"/>
              </w:rPr>
            </w:pPr>
          </w:p>
          <w:p w14:paraId="26E5BE70" w14:textId="77777777" w:rsidR="009C6158" w:rsidRDefault="009C6158" w:rsidP="00FC05DF">
            <w:pPr>
              <w:widowControl w:val="0"/>
              <w:jc w:val="both"/>
              <w:rPr>
                <w:rFonts w:eastAsia="Calibri"/>
                <w:color w:val="000000" w:themeColor="text1"/>
                <w:sz w:val="22"/>
                <w:szCs w:val="22"/>
              </w:rPr>
            </w:pPr>
            <w:r w:rsidRPr="001D448F">
              <w:rPr>
                <w:rFonts w:eastAsia="Calibri"/>
                <w:color w:val="000000" w:themeColor="text1"/>
                <w:sz w:val="22"/>
                <w:szCs w:val="22"/>
              </w:rPr>
              <w:t>Data are ultimately collected to inform prevention and control measures.</w:t>
            </w:r>
          </w:p>
          <w:p w14:paraId="56C78FE0" w14:textId="77777777" w:rsidR="009C6158" w:rsidRDefault="009C6158" w:rsidP="00FC05DF">
            <w:pPr>
              <w:widowControl w:val="0"/>
              <w:jc w:val="both"/>
              <w:rPr>
                <w:rFonts w:eastAsia="Calibri"/>
                <w:color w:val="000000" w:themeColor="text1"/>
                <w:sz w:val="22"/>
                <w:szCs w:val="22"/>
              </w:rPr>
            </w:pPr>
          </w:p>
          <w:p w14:paraId="7F69A2D1" w14:textId="49E8B782" w:rsidR="00D65DEA" w:rsidRPr="00FC05DF" w:rsidRDefault="00D65DEA" w:rsidP="006C1281">
            <w:pPr>
              <w:widowControl w:val="0"/>
              <w:jc w:val="both"/>
              <w:rPr>
                <w:rFonts w:eastAsia="Calibri"/>
                <w:color w:val="000000" w:themeColor="text1"/>
                <w:sz w:val="22"/>
                <w:szCs w:val="22"/>
              </w:rPr>
            </w:pPr>
            <w:r>
              <w:rPr>
                <w:rFonts w:eastAsia="Calibri"/>
                <w:color w:val="000000" w:themeColor="text1"/>
                <w:sz w:val="22"/>
                <w:szCs w:val="22"/>
              </w:rPr>
              <w:t xml:space="preserve">This </w:t>
            </w:r>
            <w:proofErr w:type="spellStart"/>
            <w:r>
              <w:rPr>
                <w:rFonts w:eastAsia="Calibri"/>
                <w:color w:val="000000" w:themeColor="text1"/>
                <w:sz w:val="22"/>
                <w:szCs w:val="22"/>
              </w:rPr>
              <w:t>GenIC</w:t>
            </w:r>
            <w:proofErr w:type="spellEnd"/>
            <w:r>
              <w:rPr>
                <w:rFonts w:eastAsia="Calibri"/>
                <w:color w:val="000000" w:themeColor="text1"/>
                <w:sz w:val="22"/>
                <w:szCs w:val="22"/>
              </w:rPr>
              <w:t xml:space="preserve"> requests OMB approval for the following data collections: 1) </w:t>
            </w:r>
            <w:r w:rsidR="0001284F">
              <w:rPr>
                <w:rFonts w:eastAsia="Calibri"/>
                <w:color w:val="000000" w:themeColor="text1"/>
                <w:sz w:val="22"/>
                <w:szCs w:val="22"/>
              </w:rPr>
              <w:t>Case Medical/Public Health Abstraction F</w:t>
            </w:r>
            <w:r w:rsidR="0065253B" w:rsidRPr="0065253B">
              <w:rPr>
                <w:rFonts w:eastAsia="Calibri"/>
                <w:color w:val="000000" w:themeColor="text1"/>
                <w:sz w:val="22"/>
                <w:szCs w:val="22"/>
              </w:rPr>
              <w:t xml:space="preserve">orm </w:t>
            </w:r>
            <w:r w:rsidR="009C6158">
              <w:rPr>
                <w:rFonts w:eastAsia="Calibri"/>
                <w:color w:val="000000" w:themeColor="text1"/>
                <w:sz w:val="22"/>
                <w:szCs w:val="22"/>
              </w:rPr>
              <w:t xml:space="preserve">(Appendix 1); 2) Case </w:t>
            </w:r>
            <w:r w:rsidR="0065253B">
              <w:rPr>
                <w:rFonts w:eastAsia="Calibri"/>
                <w:color w:val="000000" w:themeColor="text1"/>
                <w:sz w:val="22"/>
                <w:szCs w:val="22"/>
              </w:rPr>
              <w:t xml:space="preserve">Interview Form (Appendix 2); and 3) </w:t>
            </w:r>
            <w:r w:rsidR="00A67CDC">
              <w:rPr>
                <w:rFonts w:eastAsia="Calibri"/>
                <w:color w:val="000000" w:themeColor="text1"/>
                <w:sz w:val="22"/>
                <w:szCs w:val="22"/>
              </w:rPr>
              <w:t xml:space="preserve">Contact </w:t>
            </w:r>
            <w:r w:rsidR="006C1281">
              <w:rPr>
                <w:rFonts w:eastAsia="Calibri"/>
                <w:color w:val="000000" w:themeColor="text1"/>
                <w:sz w:val="22"/>
                <w:szCs w:val="22"/>
              </w:rPr>
              <w:t>Interview/</w:t>
            </w:r>
            <w:r w:rsidR="00A67CDC">
              <w:rPr>
                <w:rFonts w:eastAsia="Calibri"/>
                <w:color w:val="000000" w:themeColor="text1"/>
                <w:sz w:val="22"/>
                <w:szCs w:val="22"/>
              </w:rPr>
              <w:t>Abstraction Form</w:t>
            </w:r>
            <w:r w:rsidR="0065253B">
              <w:rPr>
                <w:rFonts w:eastAsia="Calibri"/>
                <w:color w:val="000000" w:themeColor="text1"/>
                <w:sz w:val="22"/>
                <w:szCs w:val="22"/>
              </w:rPr>
              <w:t xml:space="preserve"> (Appendix 3).</w:t>
            </w:r>
          </w:p>
        </w:tc>
      </w:tr>
    </w:tbl>
    <w:p w14:paraId="74CC3DAC" w14:textId="77777777" w:rsidR="00A53563" w:rsidRPr="00121842" w:rsidRDefault="00A53563" w:rsidP="00A53563">
      <w:pPr>
        <w:keepNext/>
        <w:keepLines/>
        <w:widowControl w:val="0"/>
        <w:rPr>
          <w:sz w:val="22"/>
          <w:szCs w:val="22"/>
        </w:rPr>
      </w:pPr>
    </w:p>
    <w:p w14:paraId="26B2BD35" w14:textId="44E51543" w:rsidR="00F67737" w:rsidRPr="00121842" w:rsidRDefault="00B13C9C" w:rsidP="00A53563">
      <w:pPr>
        <w:pStyle w:val="ListParagraph"/>
        <w:keepNext/>
        <w:keepLines/>
        <w:widowControl w:val="0"/>
        <w:numPr>
          <w:ilvl w:val="0"/>
          <w:numId w:val="35"/>
        </w:numPr>
        <w:ind w:left="360"/>
        <w:rPr>
          <w:sz w:val="22"/>
          <w:szCs w:val="22"/>
        </w:rPr>
      </w:pPr>
      <w:r w:rsidRPr="00121842">
        <w:rPr>
          <w:sz w:val="22"/>
          <w:szCs w:val="22"/>
        </w:rPr>
        <w:t>Characteristics of</w:t>
      </w:r>
      <w:r w:rsidR="003F24D2" w:rsidRPr="00121842">
        <w:rPr>
          <w:sz w:val="22"/>
          <w:szCs w:val="22"/>
        </w:rPr>
        <w:t xml:space="preserve"> O</w:t>
      </w:r>
      <w:r w:rsidR="00F67737" w:rsidRPr="00121842">
        <w:rPr>
          <w:sz w:val="22"/>
          <w:szCs w:val="22"/>
        </w:rPr>
        <w:t>utbr</w:t>
      </w:r>
      <w:r w:rsidRPr="00121842">
        <w:rPr>
          <w:sz w:val="22"/>
          <w:szCs w:val="22"/>
        </w:rPr>
        <w:t>eak or E</w:t>
      </w:r>
      <w:r w:rsidR="00C33692" w:rsidRPr="00121842">
        <w:rPr>
          <w:sz w:val="22"/>
          <w:szCs w:val="22"/>
        </w:rPr>
        <w:t xml:space="preserve">vent </w:t>
      </w:r>
      <w:r w:rsidR="005C3741" w:rsidRPr="00121842">
        <w:rPr>
          <w:sz w:val="22"/>
          <w:szCs w:val="22"/>
        </w:rPr>
        <w:t>(Check all t</w:t>
      </w:r>
      <w:r w:rsidRPr="00121842">
        <w:rPr>
          <w:sz w:val="22"/>
          <w:szCs w:val="22"/>
        </w:rPr>
        <w:t>hat A</w:t>
      </w:r>
      <w:r w:rsidR="00F67737" w:rsidRPr="00121842">
        <w:rPr>
          <w:sz w:val="22"/>
          <w:szCs w:val="22"/>
        </w:rPr>
        <w:t>pply):</w:t>
      </w:r>
      <w:r w:rsidR="003F24D2" w:rsidRPr="00121842">
        <w:rPr>
          <w:sz w:val="22"/>
          <w:szCs w:val="22"/>
        </w:rPr>
        <w:t xml:space="preserve"> </w:t>
      </w:r>
    </w:p>
    <w:p w14:paraId="32116183" w14:textId="529AB541" w:rsidR="00F67737" w:rsidRPr="00121842" w:rsidRDefault="003C5E96" w:rsidP="00392637">
      <w:pPr>
        <w:pStyle w:val="Normal1space"/>
      </w:pPr>
      <w:r w:rsidRPr="00121842">
        <w:fldChar w:fldCharType="begin">
          <w:ffData>
            <w:name w:val="Check3"/>
            <w:enabled/>
            <w:calcOnExit w:val="0"/>
            <w:checkBox>
              <w:sizeAuto/>
              <w:default w:val="0"/>
            </w:checkBox>
          </w:ffData>
        </w:fldChar>
      </w:r>
      <w:bookmarkStart w:id="2" w:name="Check3"/>
      <w:r w:rsidRPr="00121842">
        <w:instrText xml:space="preserve"> FORMCHECKBOX </w:instrText>
      </w:r>
      <w:r w:rsidR="006C1281">
        <w:fldChar w:fldCharType="separate"/>
      </w:r>
      <w:r w:rsidRPr="00121842">
        <w:fldChar w:fldCharType="end"/>
      </w:r>
      <w:bookmarkEnd w:id="2"/>
      <w:r w:rsidR="00C33692" w:rsidRPr="00121842">
        <w:t xml:space="preserve"> </w:t>
      </w:r>
      <w:r w:rsidR="00B13C9C" w:rsidRPr="00121842">
        <w:t xml:space="preserve">Undetermined </w:t>
      </w:r>
      <w:r w:rsidR="00386D2B" w:rsidRPr="00121842">
        <w:t>agent</w:t>
      </w:r>
    </w:p>
    <w:p w14:paraId="5FD6AE76" w14:textId="729AB323" w:rsidR="00F67737" w:rsidRPr="00121842" w:rsidRDefault="003C5E96" w:rsidP="00392637">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6C1281">
        <w:fldChar w:fldCharType="separate"/>
      </w:r>
      <w:r w:rsidRPr="00121842">
        <w:fldChar w:fldCharType="end"/>
      </w:r>
      <w:r w:rsidRPr="00121842">
        <w:t xml:space="preserve"> </w:t>
      </w:r>
      <w:r w:rsidR="00386D2B" w:rsidRPr="00121842">
        <w:t>Undetermined source</w:t>
      </w:r>
    </w:p>
    <w:p w14:paraId="49EFD6D5" w14:textId="624F14D0" w:rsidR="00F67737" w:rsidRPr="00121842" w:rsidRDefault="003C5E96" w:rsidP="00392637">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6C1281">
        <w:fldChar w:fldCharType="separate"/>
      </w:r>
      <w:r w:rsidRPr="00121842">
        <w:fldChar w:fldCharType="end"/>
      </w:r>
      <w:r w:rsidRPr="00121842">
        <w:t xml:space="preserve"> </w:t>
      </w:r>
      <w:r w:rsidR="00F67737" w:rsidRPr="00121842">
        <w:t xml:space="preserve">Undetermined </w:t>
      </w:r>
      <w:r w:rsidR="00386D2B" w:rsidRPr="00121842">
        <w:t>mode</w:t>
      </w:r>
      <w:r w:rsidR="00B13C9C" w:rsidRPr="00121842">
        <w:t xml:space="preserve"> of </w:t>
      </w:r>
      <w:r w:rsidR="00F67737" w:rsidRPr="00121842">
        <w:t>transmission</w:t>
      </w:r>
    </w:p>
    <w:p w14:paraId="11118DC9" w14:textId="41F3AE78" w:rsidR="00F67737" w:rsidRPr="00121842" w:rsidRDefault="008C4A8A" w:rsidP="00392637">
      <w:pPr>
        <w:pStyle w:val="Normal1space"/>
      </w:pPr>
      <w:r>
        <w:fldChar w:fldCharType="begin">
          <w:ffData>
            <w:name w:val=""/>
            <w:enabled/>
            <w:calcOnExit w:val="0"/>
            <w:checkBox>
              <w:sizeAuto/>
              <w:default w:val="1"/>
            </w:checkBox>
          </w:ffData>
        </w:fldChar>
      </w:r>
      <w:r>
        <w:instrText xml:space="preserve"> FORMCHECKBOX </w:instrText>
      </w:r>
      <w:r w:rsidR="006C1281">
        <w:fldChar w:fldCharType="separate"/>
      </w:r>
      <w:r>
        <w:fldChar w:fldCharType="end"/>
      </w:r>
      <w:r w:rsidR="003C5E96" w:rsidRPr="00121842">
        <w:t xml:space="preserve"> </w:t>
      </w:r>
      <w:r w:rsidR="00386D2B" w:rsidRPr="00121842">
        <w:t>Undetermined risk factor</w:t>
      </w:r>
    </w:p>
    <w:p w14:paraId="263E3C02" w14:textId="77777777" w:rsidR="00A94BCB" w:rsidRPr="00121842" w:rsidRDefault="00A94BCB" w:rsidP="00A53563">
      <w:pPr>
        <w:widowControl w:val="0"/>
        <w:tabs>
          <w:tab w:val="num" w:pos="360"/>
        </w:tabs>
        <w:ind w:left="360"/>
        <w:rPr>
          <w:b/>
          <w:sz w:val="22"/>
          <w:szCs w:val="22"/>
        </w:rPr>
      </w:pPr>
    </w:p>
    <w:p w14:paraId="3688387A" w14:textId="0DFF63D6" w:rsidR="005E09ED" w:rsidRPr="00121842" w:rsidRDefault="003F24D2" w:rsidP="00A53563">
      <w:pPr>
        <w:pStyle w:val="ListParagraph"/>
        <w:widowControl w:val="0"/>
        <w:numPr>
          <w:ilvl w:val="0"/>
          <w:numId w:val="35"/>
        </w:numPr>
        <w:ind w:left="360"/>
        <w:rPr>
          <w:i/>
          <w:sz w:val="22"/>
          <w:szCs w:val="22"/>
        </w:rPr>
      </w:pPr>
      <w:r w:rsidRPr="00121842">
        <w:rPr>
          <w:sz w:val="22"/>
          <w:szCs w:val="22"/>
        </w:rPr>
        <w:t>Respondents</w:t>
      </w:r>
      <w:r w:rsidR="00DC3E77" w:rsidRPr="00121842">
        <w:rPr>
          <w:sz w:val="22"/>
          <w:szCs w:val="22"/>
        </w:rPr>
        <w:t>:</w:t>
      </w:r>
      <w:r w:rsidR="00DC3E77" w:rsidRPr="00121842">
        <w:rPr>
          <w:b/>
          <w:i/>
          <w:sz w:val="22"/>
          <w:szCs w:val="22"/>
        </w:rPr>
        <w:t xml:space="preserve"> </w:t>
      </w:r>
      <w:r w:rsidR="00336E95" w:rsidRPr="00121842">
        <w:rPr>
          <w:i/>
          <w:sz w:val="22"/>
          <w:szCs w:val="22"/>
        </w:rPr>
        <w:t xml:space="preserve">Instruction:  Select all that apply. For each </w:t>
      </w:r>
      <w:r w:rsidR="000515F3" w:rsidRPr="00121842">
        <w:rPr>
          <w:i/>
          <w:sz w:val="22"/>
          <w:szCs w:val="22"/>
        </w:rPr>
        <w:t>respondent type selected, provide</w:t>
      </w:r>
      <w:r w:rsidR="00003269" w:rsidRPr="00121842">
        <w:rPr>
          <w:sz w:val="22"/>
          <w:szCs w:val="22"/>
        </w:rPr>
        <w:t xml:space="preserve"> </w:t>
      </w:r>
      <w:r w:rsidR="00003269" w:rsidRPr="00121842">
        <w:rPr>
          <w:i/>
          <w:sz w:val="22"/>
          <w:szCs w:val="22"/>
        </w:rPr>
        <w:t xml:space="preserve">a </w:t>
      </w:r>
      <w:r w:rsidR="000515F3" w:rsidRPr="00121842">
        <w:rPr>
          <w:i/>
          <w:sz w:val="22"/>
          <w:szCs w:val="22"/>
        </w:rPr>
        <w:t>brief description.</w:t>
      </w:r>
      <w:r w:rsidR="00336E95" w:rsidRPr="00121842">
        <w:rPr>
          <w:i/>
          <w:sz w:val="22"/>
          <w:szCs w:val="22"/>
        </w:rPr>
        <w:t xml:space="preserve">  </w:t>
      </w:r>
      <w:r w:rsidR="00C124F0" w:rsidRPr="00121842">
        <w:rPr>
          <w:i/>
          <w:sz w:val="22"/>
          <w:szCs w:val="22"/>
        </w:rPr>
        <w:t xml:space="preserve">Be sure to include a description of control respondents, if applicable. </w:t>
      </w:r>
      <w:r w:rsidR="005C3741" w:rsidRPr="00121842">
        <w:rPr>
          <w:i/>
          <w:sz w:val="22"/>
          <w:szCs w:val="22"/>
        </w:rPr>
        <w:t>Use as</w:t>
      </w:r>
      <w:r w:rsidR="0021379E" w:rsidRPr="00121842">
        <w:rPr>
          <w:i/>
          <w:sz w:val="22"/>
          <w:szCs w:val="22"/>
        </w:rPr>
        <w:t xml:space="preserve"> much space as necessary for each</w:t>
      </w:r>
      <w:r w:rsidR="005C3741" w:rsidRPr="00121842">
        <w:rPr>
          <w:i/>
          <w:sz w:val="22"/>
          <w:szCs w:val="22"/>
        </w:rPr>
        <w:t xml:space="preserve"> description.</w:t>
      </w:r>
    </w:p>
    <w:p w14:paraId="5E6C36F3" w14:textId="02E708D8" w:rsidR="0072214F" w:rsidRPr="00121842" w:rsidRDefault="008C4A8A" w:rsidP="00C55A43">
      <w:pPr>
        <w:widowControl w:val="0"/>
        <w:spacing w:before="120"/>
        <w:ind w:left="270"/>
        <w:rPr>
          <w:bCs/>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6C1281">
        <w:rPr>
          <w:bCs/>
          <w:sz w:val="22"/>
          <w:szCs w:val="22"/>
        </w:rPr>
      </w:r>
      <w:r w:rsidR="006C1281">
        <w:rPr>
          <w:bCs/>
          <w:sz w:val="22"/>
          <w:szCs w:val="22"/>
        </w:rPr>
        <w:fldChar w:fldCharType="separate"/>
      </w:r>
      <w:r>
        <w:rPr>
          <w:bCs/>
          <w:sz w:val="22"/>
          <w:szCs w:val="22"/>
        </w:rPr>
        <w:fldChar w:fldCharType="end"/>
      </w:r>
      <w:r w:rsidR="003C5E96" w:rsidRPr="00121842">
        <w:rPr>
          <w:bCs/>
          <w:sz w:val="22"/>
          <w:szCs w:val="22"/>
        </w:rPr>
        <w:t xml:space="preserve"> </w:t>
      </w:r>
      <w:r w:rsidR="005E09ED" w:rsidRPr="00121842">
        <w:rPr>
          <w:bCs/>
          <w:sz w:val="22"/>
          <w:szCs w:val="22"/>
        </w:rPr>
        <w:t>General public (describe)</w:t>
      </w:r>
      <w:r w:rsidR="0072214F" w:rsidRPr="00121842">
        <w:rPr>
          <w:bCs/>
          <w:sz w:val="22"/>
          <w:szCs w:val="22"/>
        </w:rPr>
        <w:t>:</w:t>
      </w:r>
    </w:p>
    <w:tbl>
      <w:tblPr>
        <w:tblStyle w:val="TableGrid"/>
        <w:tblW w:w="0" w:type="auto"/>
        <w:tblInd w:w="828" w:type="dxa"/>
        <w:tblLook w:val="04A0" w:firstRow="1" w:lastRow="0" w:firstColumn="1" w:lastColumn="0" w:noHBand="0" w:noVBand="1"/>
      </w:tblPr>
      <w:tblGrid>
        <w:gridCol w:w="8522"/>
      </w:tblGrid>
      <w:tr w:rsidR="0072214F" w:rsidRPr="00121842" w14:paraId="4C497F52" w14:textId="77777777" w:rsidTr="00A53563">
        <w:tc>
          <w:tcPr>
            <w:tcW w:w="8748" w:type="dxa"/>
            <w:shd w:val="clear" w:color="auto" w:fill="D9D9D9" w:themeFill="background1" w:themeFillShade="D9"/>
          </w:tcPr>
          <w:p w14:paraId="33DD4FC1" w14:textId="6328FAE9" w:rsidR="0072214F" w:rsidRPr="00121842" w:rsidRDefault="00CB041B" w:rsidP="00A53563">
            <w:pPr>
              <w:widowControl w:val="0"/>
              <w:rPr>
                <w:bCs/>
                <w:sz w:val="22"/>
                <w:szCs w:val="22"/>
              </w:rPr>
            </w:pPr>
            <w:r>
              <w:rPr>
                <w:bCs/>
                <w:sz w:val="22"/>
                <w:szCs w:val="22"/>
              </w:rPr>
              <w:t>C</w:t>
            </w:r>
            <w:r w:rsidR="008C4A8A">
              <w:rPr>
                <w:bCs/>
                <w:sz w:val="22"/>
                <w:szCs w:val="22"/>
              </w:rPr>
              <w:t>ontacts who were exposed to an infectious case of MDR TB who need evaluation to exclude MDR TB disease</w:t>
            </w:r>
            <w:r>
              <w:rPr>
                <w:bCs/>
                <w:sz w:val="22"/>
                <w:szCs w:val="22"/>
              </w:rPr>
              <w:t xml:space="preserve"> (Appendix 3)</w:t>
            </w:r>
          </w:p>
        </w:tc>
      </w:tr>
    </w:tbl>
    <w:p w14:paraId="23E1BC45" w14:textId="41CD671C" w:rsidR="0072214F" w:rsidRPr="00121842" w:rsidRDefault="008C4A8A" w:rsidP="00C55A43">
      <w:pPr>
        <w:widowControl w:val="0"/>
        <w:spacing w:before="120"/>
        <w:ind w:left="270"/>
        <w:rPr>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6C1281">
        <w:rPr>
          <w:bCs/>
          <w:sz w:val="22"/>
          <w:szCs w:val="22"/>
        </w:rPr>
      </w:r>
      <w:r w:rsidR="006C1281">
        <w:rPr>
          <w:bCs/>
          <w:sz w:val="22"/>
          <w:szCs w:val="22"/>
        </w:rPr>
        <w:fldChar w:fldCharType="separate"/>
      </w:r>
      <w:r>
        <w:rPr>
          <w:bCs/>
          <w:sz w:val="22"/>
          <w:szCs w:val="22"/>
        </w:rPr>
        <w:fldChar w:fldCharType="end"/>
      </w:r>
      <w:r w:rsidR="003C5E96" w:rsidRPr="00121842">
        <w:rPr>
          <w:bCs/>
          <w:sz w:val="22"/>
          <w:szCs w:val="22"/>
        </w:rPr>
        <w:t xml:space="preserve"> </w:t>
      </w:r>
      <w:r w:rsidR="005E09ED" w:rsidRPr="00121842">
        <w:rPr>
          <w:sz w:val="22"/>
          <w:szCs w:val="22"/>
        </w:rPr>
        <w:t xml:space="preserve">Healthcare staff (describe): </w:t>
      </w:r>
    </w:p>
    <w:tbl>
      <w:tblPr>
        <w:tblStyle w:val="TableGrid"/>
        <w:tblW w:w="0" w:type="auto"/>
        <w:tblInd w:w="828" w:type="dxa"/>
        <w:tblLook w:val="04A0" w:firstRow="1" w:lastRow="0" w:firstColumn="1" w:lastColumn="0" w:noHBand="0" w:noVBand="1"/>
      </w:tblPr>
      <w:tblGrid>
        <w:gridCol w:w="8522"/>
      </w:tblGrid>
      <w:tr w:rsidR="0072214F" w:rsidRPr="00121842" w14:paraId="43FA8EDA" w14:textId="77777777" w:rsidTr="00A53563">
        <w:tc>
          <w:tcPr>
            <w:tcW w:w="8748" w:type="dxa"/>
            <w:shd w:val="clear" w:color="auto" w:fill="D9D9D9" w:themeFill="background1" w:themeFillShade="D9"/>
          </w:tcPr>
          <w:p w14:paraId="4B3ED191" w14:textId="45F2DD99" w:rsidR="0072214F" w:rsidRPr="00121842" w:rsidRDefault="00CB041B" w:rsidP="00A53563">
            <w:r>
              <w:rPr>
                <w:bCs/>
                <w:sz w:val="22"/>
                <w:szCs w:val="22"/>
              </w:rPr>
              <w:t>Contacts who were exposed to an infectious case of MDR TB who need evaluation to exclude MDR TB disease who may be healthcare staff (Appendix 3)</w:t>
            </w:r>
          </w:p>
        </w:tc>
      </w:tr>
    </w:tbl>
    <w:p w14:paraId="5909502E" w14:textId="21A76C48" w:rsidR="005E09ED" w:rsidRPr="00121842" w:rsidRDefault="003C5E96" w:rsidP="00C55A43">
      <w:pPr>
        <w:widowControl w:val="0"/>
        <w:spacing w:before="120"/>
        <w:ind w:left="270"/>
        <w:rPr>
          <w:bCs/>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6C1281">
        <w:rPr>
          <w:bCs/>
          <w:sz w:val="22"/>
          <w:szCs w:val="22"/>
        </w:rPr>
      </w:r>
      <w:r w:rsidR="006C1281">
        <w:rPr>
          <w:bCs/>
          <w:sz w:val="22"/>
          <w:szCs w:val="22"/>
        </w:rPr>
        <w:fldChar w:fldCharType="separate"/>
      </w:r>
      <w:r w:rsidRPr="00121842">
        <w:rPr>
          <w:bCs/>
          <w:sz w:val="22"/>
          <w:szCs w:val="22"/>
        </w:rPr>
        <w:fldChar w:fldCharType="end"/>
      </w:r>
      <w:r w:rsidRPr="00121842">
        <w:rPr>
          <w:bCs/>
          <w:sz w:val="22"/>
          <w:szCs w:val="22"/>
        </w:rPr>
        <w:t xml:space="preserve"> </w:t>
      </w:r>
      <w:r w:rsidR="005E09ED" w:rsidRPr="00121842">
        <w:rPr>
          <w:bCs/>
          <w:sz w:val="22"/>
          <w:szCs w:val="22"/>
        </w:rPr>
        <w:t>Laboratory staff (describe):</w:t>
      </w:r>
    </w:p>
    <w:tbl>
      <w:tblPr>
        <w:tblStyle w:val="TableGrid"/>
        <w:tblW w:w="0" w:type="auto"/>
        <w:tblInd w:w="828" w:type="dxa"/>
        <w:tblLook w:val="04A0" w:firstRow="1" w:lastRow="0" w:firstColumn="1" w:lastColumn="0" w:noHBand="0" w:noVBand="1"/>
      </w:tblPr>
      <w:tblGrid>
        <w:gridCol w:w="8522"/>
      </w:tblGrid>
      <w:tr w:rsidR="0072214F" w:rsidRPr="00121842" w14:paraId="51DAA335" w14:textId="77777777" w:rsidTr="00A53563">
        <w:tc>
          <w:tcPr>
            <w:tcW w:w="8748" w:type="dxa"/>
            <w:shd w:val="clear" w:color="auto" w:fill="D9D9D9" w:themeFill="background1" w:themeFillShade="D9"/>
          </w:tcPr>
          <w:p w14:paraId="00EE525E" w14:textId="034C9261" w:rsidR="0072214F" w:rsidRPr="00121842" w:rsidRDefault="0072214F" w:rsidP="00A53563"/>
        </w:tc>
      </w:tr>
    </w:tbl>
    <w:p w14:paraId="5555DF2F" w14:textId="69752212" w:rsidR="005E09ED" w:rsidRPr="00121842" w:rsidRDefault="008C4A8A" w:rsidP="00C55A43">
      <w:pPr>
        <w:widowControl w:val="0"/>
        <w:spacing w:before="120"/>
        <w:ind w:left="270"/>
        <w:rPr>
          <w:bCs/>
          <w:sz w:val="22"/>
          <w:szCs w:val="22"/>
        </w:rPr>
      </w:pPr>
      <w:r>
        <w:rPr>
          <w:bCs/>
          <w:sz w:val="22"/>
          <w:szCs w:val="22"/>
        </w:rPr>
        <w:lastRenderedPageBreak/>
        <w:fldChar w:fldCharType="begin">
          <w:ffData>
            <w:name w:val=""/>
            <w:enabled/>
            <w:calcOnExit w:val="0"/>
            <w:checkBox>
              <w:sizeAuto/>
              <w:default w:val="1"/>
            </w:checkBox>
          </w:ffData>
        </w:fldChar>
      </w:r>
      <w:r>
        <w:rPr>
          <w:bCs/>
          <w:sz w:val="22"/>
          <w:szCs w:val="22"/>
        </w:rPr>
        <w:instrText xml:space="preserve"> FORMCHECKBOX </w:instrText>
      </w:r>
      <w:r w:rsidR="006C1281">
        <w:rPr>
          <w:bCs/>
          <w:sz w:val="22"/>
          <w:szCs w:val="22"/>
        </w:rPr>
      </w:r>
      <w:r w:rsidR="006C1281">
        <w:rPr>
          <w:bCs/>
          <w:sz w:val="22"/>
          <w:szCs w:val="22"/>
        </w:rPr>
        <w:fldChar w:fldCharType="separate"/>
      </w:r>
      <w:r>
        <w:rPr>
          <w:bCs/>
          <w:sz w:val="22"/>
          <w:szCs w:val="22"/>
        </w:rPr>
        <w:fldChar w:fldCharType="end"/>
      </w:r>
      <w:r w:rsidR="003C5E96" w:rsidRPr="00121842">
        <w:rPr>
          <w:bCs/>
          <w:sz w:val="22"/>
          <w:szCs w:val="22"/>
        </w:rPr>
        <w:t xml:space="preserve"> </w:t>
      </w:r>
      <w:r w:rsidR="005E09ED" w:rsidRPr="00121842">
        <w:rPr>
          <w:bCs/>
          <w:sz w:val="22"/>
          <w:szCs w:val="22"/>
        </w:rPr>
        <w:t>Patients (describe):</w:t>
      </w:r>
    </w:p>
    <w:tbl>
      <w:tblPr>
        <w:tblStyle w:val="TableGrid"/>
        <w:tblW w:w="0" w:type="auto"/>
        <w:tblInd w:w="828" w:type="dxa"/>
        <w:tblLook w:val="04A0" w:firstRow="1" w:lastRow="0" w:firstColumn="1" w:lastColumn="0" w:noHBand="0" w:noVBand="1"/>
      </w:tblPr>
      <w:tblGrid>
        <w:gridCol w:w="8522"/>
      </w:tblGrid>
      <w:tr w:rsidR="0072214F" w:rsidRPr="00121842" w14:paraId="50DB7377" w14:textId="77777777" w:rsidTr="00A53563">
        <w:tc>
          <w:tcPr>
            <w:tcW w:w="8748" w:type="dxa"/>
            <w:shd w:val="clear" w:color="auto" w:fill="D9D9D9" w:themeFill="background1" w:themeFillShade="D9"/>
          </w:tcPr>
          <w:p w14:paraId="364A062B" w14:textId="24020599" w:rsidR="0072214F" w:rsidRPr="00121842" w:rsidRDefault="008C4A8A" w:rsidP="00D658D3">
            <w:r>
              <w:t>Patients who are ill with MDR TB disease meeting the outbreak case definition</w:t>
            </w:r>
            <w:r w:rsidR="00CB041B">
              <w:t xml:space="preserve"> (Appendix 2)</w:t>
            </w:r>
          </w:p>
        </w:tc>
      </w:tr>
    </w:tbl>
    <w:p w14:paraId="5A5FEC2F" w14:textId="0D062F86" w:rsidR="005E09ED" w:rsidRPr="00121842" w:rsidRDefault="003C5E96" w:rsidP="00C55A43">
      <w:pPr>
        <w:widowControl w:val="0"/>
        <w:spacing w:before="120"/>
        <w:ind w:left="270"/>
        <w:rPr>
          <w:bCs/>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6C1281">
        <w:rPr>
          <w:bCs/>
          <w:sz w:val="22"/>
          <w:szCs w:val="22"/>
        </w:rPr>
      </w:r>
      <w:r w:rsidR="006C1281">
        <w:rPr>
          <w:bCs/>
          <w:sz w:val="22"/>
          <w:szCs w:val="22"/>
        </w:rPr>
        <w:fldChar w:fldCharType="separate"/>
      </w:r>
      <w:r w:rsidRPr="00121842">
        <w:rPr>
          <w:bCs/>
          <w:sz w:val="22"/>
          <w:szCs w:val="22"/>
        </w:rPr>
        <w:fldChar w:fldCharType="end"/>
      </w:r>
      <w:r w:rsidRPr="00121842">
        <w:rPr>
          <w:bCs/>
          <w:sz w:val="22"/>
          <w:szCs w:val="22"/>
        </w:rPr>
        <w:t xml:space="preserve"> </w:t>
      </w:r>
      <w:r w:rsidR="005E09ED" w:rsidRPr="00121842">
        <w:rPr>
          <w:bCs/>
          <w:sz w:val="22"/>
          <w:szCs w:val="22"/>
        </w:rPr>
        <w:t>Restaurant staff (describe):</w:t>
      </w:r>
    </w:p>
    <w:tbl>
      <w:tblPr>
        <w:tblStyle w:val="TableGrid"/>
        <w:tblW w:w="0" w:type="auto"/>
        <w:tblInd w:w="828" w:type="dxa"/>
        <w:tblLook w:val="04A0" w:firstRow="1" w:lastRow="0" w:firstColumn="1" w:lastColumn="0" w:noHBand="0" w:noVBand="1"/>
      </w:tblPr>
      <w:tblGrid>
        <w:gridCol w:w="8522"/>
      </w:tblGrid>
      <w:tr w:rsidR="00B4311A" w:rsidRPr="00121842" w14:paraId="641951CD" w14:textId="77777777" w:rsidTr="00A53563">
        <w:tc>
          <w:tcPr>
            <w:tcW w:w="8748" w:type="dxa"/>
            <w:shd w:val="clear" w:color="auto" w:fill="D9D9D9" w:themeFill="background1" w:themeFillShade="D9"/>
          </w:tcPr>
          <w:p w14:paraId="18753906" w14:textId="0D72F9EC" w:rsidR="00B4311A" w:rsidRPr="00121842" w:rsidRDefault="00B4311A" w:rsidP="00A53563"/>
        </w:tc>
      </w:tr>
    </w:tbl>
    <w:p w14:paraId="2CF4A64F" w14:textId="4BD62EFF" w:rsidR="005E09ED" w:rsidRPr="00121842" w:rsidRDefault="009C6158" w:rsidP="00C55A43">
      <w:pPr>
        <w:widowControl w:val="0"/>
        <w:spacing w:before="120"/>
        <w:ind w:left="270"/>
        <w:rPr>
          <w:bCs/>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6C1281">
        <w:rPr>
          <w:bCs/>
          <w:sz w:val="22"/>
          <w:szCs w:val="22"/>
        </w:rPr>
      </w:r>
      <w:r w:rsidR="006C1281">
        <w:rPr>
          <w:bCs/>
          <w:sz w:val="22"/>
          <w:szCs w:val="22"/>
        </w:rPr>
        <w:fldChar w:fldCharType="separate"/>
      </w:r>
      <w:r>
        <w:rPr>
          <w:bCs/>
          <w:sz w:val="22"/>
          <w:szCs w:val="22"/>
        </w:rPr>
        <w:fldChar w:fldCharType="end"/>
      </w:r>
      <w:r w:rsidR="003C5E96" w:rsidRPr="00121842">
        <w:rPr>
          <w:bCs/>
          <w:sz w:val="22"/>
          <w:szCs w:val="22"/>
        </w:rPr>
        <w:t xml:space="preserve"> </w:t>
      </w:r>
      <w:r w:rsidR="005E09ED" w:rsidRPr="00121842">
        <w:rPr>
          <w:bCs/>
          <w:sz w:val="22"/>
          <w:szCs w:val="22"/>
        </w:rPr>
        <w:t>Other (describe):</w:t>
      </w:r>
    </w:p>
    <w:tbl>
      <w:tblPr>
        <w:tblStyle w:val="TableGrid"/>
        <w:tblW w:w="0" w:type="auto"/>
        <w:tblInd w:w="828" w:type="dxa"/>
        <w:tblLook w:val="04A0" w:firstRow="1" w:lastRow="0" w:firstColumn="1" w:lastColumn="0" w:noHBand="0" w:noVBand="1"/>
      </w:tblPr>
      <w:tblGrid>
        <w:gridCol w:w="8522"/>
      </w:tblGrid>
      <w:tr w:rsidR="00B4311A" w:rsidRPr="00121842" w14:paraId="6BF8AF96" w14:textId="77777777" w:rsidTr="00A53563">
        <w:trPr>
          <w:cantSplit/>
        </w:trPr>
        <w:tc>
          <w:tcPr>
            <w:tcW w:w="8748" w:type="dxa"/>
            <w:shd w:val="clear" w:color="auto" w:fill="D9D9D9" w:themeFill="background1" w:themeFillShade="D9"/>
          </w:tcPr>
          <w:p w14:paraId="6BDBD7F4" w14:textId="10E3A8B3" w:rsidR="00B4311A" w:rsidRPr="00121842" w:rsidRDefault="009C6158" w:rsidP="00A53563">
            <w:r>
              <w:t>Federal staff will abstract case medical and public health records (Appendix 1)</w:t>
            </w:r>
          </w:p>
        </w:tc>
      </w:tr>
    </w:tbl>
    <w:p w14:paraId="2120B8E8" w14:textId="77777777" w:rsidR="004D6CB5" w:rsidRPr="00121842" w:rsidRDefault="004D6CB5" w:rsidP="00A53563">
      <w:pPr>
        <w:widowControl w:val="0"/>
        <w:ind w:left="360"/>
        <w:rPr>
          <w:bCs/>
          <w:sz w:val="22"/>
          <w:szCs w:val="22"/>
        </w:rPr>
      </w:pPr>
    </w:p>
    <w:p w14:paraId="0E5E8386" w14:textId="7EA2BBE0" w:rsidR="009C651E" w:rsidRPr="00121842" w:rsidRDefault="003F24D2" w:rsidP="00A53563">
      <w:pPr>
        <w:pStyle w:val="ListParagraph"/>
        <w:widowControl w:val="0"/>
        <w:numPr>
          <w:ilvl w:val="0"/>
          <w:numId w:val="35"/>
        </w:numPr>
        <w:ind w:left="360"/>
        <w:rPr>
          <w:sz w:val="22"/>
          <w:szCs w:val="22"/>
        </w:rPr>
      </w:pPr>
      <w:r w:rsidRPr="00121842">
        <w:rPr>
          <w:sz w:val="22"/>
          <w:szCs w:val="22"/>
        </w:rPr>
        <w:t xml:space="preserve">Selection of </w:t>
      </w:r>
      <w:r w:rsidR="001C655B" w:rsidRPr="00121842">
        <w:rPr>
          <w:sz w:val="22"/>
          <w:szCs w:val="22"/>
        </w:rPr>
        <w:t>Respondents:</w:t>
      </w:r>
      <w:r w:rsidR="005C3741" w:rsidRPr="00121842">
        <w:rPr>
          <w:sz w:val="22"/>
          <w:szCs w:val="22"/>
        </w:rPr>
        <w:t xml:space="preserve"> </w:t>
      </w:r>
      <w:r w:rsidR="00381101" w:rsidRPr="00121842">
        <w:rPr>
          <w:i/>
          <w:sz w:val="22"/>
          <w:szCs w:val="22"/>
        </w:rPr>
        <w:t>Instruction: Provide a brief description of how respondents will be identified and selected. Use as much space as necessary for the description.</w:t>
      </w:r>
    </w:p>
    <w:tbl>
      <w:tblPr>
        <w:tblStyle w:val="TableGrid"/>
        <w:tblW w:w="0" w:type="auto"/>
        <w:tblInd w:w="378" w:type="dxa"/>
        <w:tblLook w:val="04A0" w:firstRow="1" w:lastRow="0" w:firstColumn="1" w:lastColumn="0" w:noHBand="0" w:noVBand="1"/>
      </w:tblPr>
      <w:tblGrid>
        <w:gridCol w:w="8972"/>
      </w:tblGrid>
      <w:tr w:rsidR="0072214F" w:rsidRPr="00121842" w14:paraId="79DE0EA2" w14:textId="77777777" w:rsidTr="00661BB4">
        <w:tc>
          <w:tcPr>
            <w:tcW w:w="9198" w:type="dxa"/>
            <w:shd w:val="clear" w:color="auto" w:fill="D9D9D9" w:themeFill="background1" w:themeFillShade="D9"/>
          </w:tcPr>
          <w:p w14:paraId="4BEFCD4D" w14:textId="37BA6146" w:rsidR="005F0DDF" w:rsidRDefault="00565BF5" w:rsidP="00A53563">
            <w:r>
              <w:t>Federal staff on the investigation team will abstract case medical/public health records (Appendix 1).</w:t>
            </w:r>
          </w:p>
          <w:p w14:paraId="04327CBF" w14:textId="1FE85559" w:rsidR="00565BF5" w:rsidRDefault="00565BF5" w:rsidP="00A53563"/>
          <w:p w14:paraId="73A214A2" w14:textId="6382CCDC" w:rsidR="008C4A8A" w:rsidRDefault="005F0DDF" w:rsidP="00A53563">
            <w:r w:rsidRPr="005F0DDF">
              <w:t>Cases will be identified through molecu</w:t>
            </w:r>
            <w:r w:rsidR="00565BF5">
              <w:t>lar and other public health surveillance data. All cases ident</w:t>
            </w:r>
            <w:r w:rsidR="00024A37">
              <w:t xml:space="preserve">ified will be included (Appendix </w:t>
            </w:r>
            <w:r w:rsidR="00565BF5">
              <w:t>2).</w:t>
            </w:r>
            <w:r w:rsidR="006C1281">
              <w:t xml:space="preserve"> </w:t>
            </w:r>
          </w:p>
          <w:p w14:paraId="2409F317" w14:textId="77777777" w:rsidR="005F0DDF" w:rsidRDefault="005F0DDF" w:rsidP="00A53563"/>
          <w:p w14:paraId="2EAB3A08" w14:textId="1D72D99A" w:rsidR="008C4A8A" w:rsidRPr="00121842" w:rsidRDefault="008C4A8A" w:rsidP="006C1281">
            <w:r>
              <w:t>Contacts will be identified based on intervie</w:t>
            </w:r>
            <w:r w:rsidR="00024A37">
              <w:t>ws with the</w:t>
            </w:r>
            <w:r w:rsidR="006C1281">
              <w:t xml:space="preserve"> cases or the case’s</w:t>
            </w:r>
            <w:r w:rsidR="00024A37">
              <w:t xml:space="preserve"> proxy (Appendix 3)</w:t>
            </w:r>
            <w:r>
              <w:t xml:space="preserve">.  Contacts </w:t>
            </w:r>
            <w:r w:rsidR="005F0DDF">
              <w:t>are</w:t>
            </w:r>
            <w:r>
              <w:t xml:space="preserve"> persons who shared airspace with a patient with MDR TB during the estimated infectious period.  Infectious periods for cases will be estimated based on symptom onset or timing of diagnostic studies whose result</w:t>
            </w:r>
            <w:r w:rsidR="005F0DDF">
              <w:t>s were consistent with TB disease.</w:t>
            </w:r>
          </w:p>
        </w:tc>
      </w:tr>
    </w:tbl>
    <w:p w14:paraId="249B7CE3" w14:textId="77777777" w:rsidR="0072214F" w:rsidRPr="00121842" w:rsidRDefault="0072214F" w:rsidP="00A53563">
      <w:pPr>
        <w:widowControl w:val="0"/>
        <w:ind w:left="360"/>
        <w:rPr>
          <w:sz w:val="22"/>
          <w:szCs w:val="22"/>
        </w:rPr>
      </w:pPr>
    </w:p>
    <w:p w14:paraId="63AE2192" w14:textId="063BFA43" w:rsidR="00C124F0" w:rsidRPr="00121842" w:rsidRDefault="00C124F0" w:rsidP="00A53563">
      <w:pPr>
        <w:pStyle w:val="ListParagraph"/>
        <w:widowControl w:val="0"/>
        <w:numPr>
          <w:ilvl w:val="0"/>
          <w:numId w:val="35"/>
        </w:numPr>
        <w:tabs>
          <w:tab w:val="num" w:pos="360"/>
        </w:tabs>
        <w:ind w:left="360"/>
        <w:rPr>
          <w:i/>
          <w:sz w:val="22"/>
          <w:szCs w:val="22"/>
        </w:rPr>
      </w:pPr>
      <w:r w:rsidRPr="00121842">
        <w:rPr>
          <w:sz w:val="22"/>
          <w:szCs w:val="22"/>
        </w:rPr>
        <w:t>Study Design:</w:t>
      </w:r>
      <w:r w:rsidR="00661BB4" w:rsidRPr="00121842">
        <w:rPr>
          <w:sz w:val="22"/>
          <w:szCs w:val="22"/>
        </w:rPr>
        <w:t xml:space="preserve"> </w:t>
      </w:r>
      <w:r w:rsidR="00661BB4" w:rsidRPr="00121842">
        <w:rPr>
          <w:i/>
          <w:sz w:val="22"/>
          <w:szCs w:val="22"/>
        </w:rPr>
        <w:t>Instruction: Select all that apply.  For each study design planned, provide a brief description. Use as much space as necessary for the description.</w:t>
      </w:r>
    </w:p>
    <w:p w14:paraId="2A4ACD02" w14:textId="77777777" w:rsidR="00EF082D" w:rsidRPr="00121842" w:rsidRDefault="00EF082D" w:rsidP="00A53563">
      <w:pPr>
        <w:widowControl w:val="0"/>
        <w:tabs>
          <w:tab w:val="num" w:pos="360"/>
        </w:tabs>
        <w:ind w:left="360" w:firstLine="360"/>
        <w:rPr>
          <w:sz w:val="22"/>
          <w:szCs w:val="22"/>
        </w:rPr>
      </w:pPr>
    </w:p>
    <w:p w14:paraId="12A79FF1" w14:textId="530377F7" w:rsidR="00EF082D" w:rsidRPr="00121842" w:rsidRDefault="005F0DDF" w:rsidP="00C55A43">
      <w:pPr>
        <w:widowControl w:val="0"/>
        <w:tabs>
          <w:tab w:val="num" w:pos="360"/>
        </w:tabs>
        <w:ind w:left="270"/>
        <w:rPr>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6C1281">
        <w:rPr>
          <w:bCs/>
          <w:sz w:val="22"/>
          <w:szCs w:val="22"/>
        </w:rPr>
      </w:r>
      <w:r w:rsidR="006C1281">
        <w:rPr>
          <w:bCs/>
          <w:sz w:val="22"/>
          <w:szCs w:val="22"/>
        </w:rPr>
        <w:fldChar w:fldCharType="separate"/>
      </w:r>
      <w:r>
        <w:rPr>
          <w:bCs/>
          <w:sz w:val="22"/>
          <w:szCs w:val="22"/>
        </w:rPr>
        <w:fldChar w:fldCharType="end"/>
      </w:r>
      <w:r w:rsidR="003C5E96" w:rsidRPr="00121842">
        <w:rPr>
          <w:bCs/>
          <w:sz w:val="22"/>
          <w:szCs w:val="22"/>
        </w:rPr>
        <w:t xml:space="preserve"> </w:t>
      </w:r>
      <w:r w:rsidR="00DF0139" w:rsidRPr="00121842">
        <w:rPr>
          <w:sz w:val="22"/>
          <w:szCs w:val="22"/>
        </w:rPr>
        <w:t>Epidemiologic Study (indicate which type(s)</w:t>
      </w:r>
      <w:r w:rsidR="00EF082D" w:rsidRPr="00121842">
        <w:rPr>
          <w:sz w:val="22"/>
          <w:szCs w:val="22"/>
        </w:rPr>
        <w:t xml:space="preserve"> below)</w:t>
      </w:r>
    </w:p>
    <w:p w14:paraId="45CDF42D" w14:textId="38BC5F71" w:rsidR="00C124F0" w:rsidRPr="00121842" w:rsidRDefault="005F0DDF" w:rsidP="00C55A43">
      <w:pPr>
        <w:pStyle w:val="Normalspace"/>
        <w:ind w:left="900"/>
      </w:pPr>
      <w:r>
        <w:fldChar w:fldCharType="begin">
          <w:ffData>
            <w:name w:val=""/>
            <w:enabled/>
            <w:calcOnExit w:val="0"/>
            <w:checkBox>
              <w:sizeAuto/>
              <w:default w:val="1"/>
            </w:checkBox>
          </w:ffData>
        </w:fldChar>
      </w:r>
      <w:r>
        <w:instrText xml:space="preserve"> FORMCHECKBOX </w:instrText>
      </w:r>
      <w:r w:rsidR="006C1281">
        <w:fldChar w:fldCharType="separate"/>
      </w:r>
      <w:r>
        <w:fldChar w:fldCharType="end"/>
      </w:r>
      <w:r w:rsidR="003C5E96" w:rsidRPr="00121842">
        <w:t xml:space="preserve"> </w:t>
      </w:r>
      <w:r w:rsidR="00C124F0" w:rsidRPr="00121842">
        <w:t>Descriptive Study (describe):</w:t>
      </w:r>
      <w:r w:rsidR="00057EC6" w:rsidRPr="00121842">
        <w:t xml:space="preserve"> </w:t>
      </w:r>
    </w:p>
    <w:tbl>
      <w:tblPr>
        <w:tblStyle w:val="TableGrid"/>
        <w:tblW w:w="0" w:type="auto"/>
        <w:tblInd w:w="1458" w:type="dxa"/>
        <w:tblLook w:val="04A0" w:firstRow="1" w:lastRow="0" w:firstColumn="1" w:lastColumn="0" w:noHBand="0" w:noVBand="1"/>
      </w:tblPr>
      <w:tblGrid>
        <w:gridCol w:w="7892"/>
      </w:tblGrid>
      <w:tr w:rsidR="006D2338" w:rsidRPr="00121842" w14:paraId="3C5EB545" w14:textId="77777777" w:rsidTr="00C55A43">
        <w:tc>
          <w:tcPr>
            <w:tcW w:w="8118" w:type="dxa"/>
            <w:shd w:val="clear" w:color="auto" w:fill="D9D9D9" w:themeFill="background1" w:themeFillShade="D9"/>
          </w:tcPr>
          <w:p w14:paraId="6DD7D342" w14:textId="1349DB45" w:rsidR="006D2338" w:rsidRDefault="005F0DDF" w:rsidP="00C55A43">
            <w:r>
              <w:t xml:space="preserve">Investigators will describe the </w:t>
            </w:r>
            <w:r w:rsidR="00DE20C0">
              <w:t>demographic features of cases,</w:t>
            </w:r>
            <w:r>
              <w:t xml:space="preserve"> determine the frequency of clinical and soc</w:t>
            </w:r>
            <w:r w:rsidR="00DE20C0">
              <w:t>ial risk factors for TB disease, and identify cases and contacts.</w:t>
            </w:r>
          </w:p>
          <w:p w14:paraId="59DFDC63" w14:textId="77777777" w:rsidR="005F0DDF" w:rsidRDefault="005F0DDF" w:rsidP="00C55A43"/>
          <w:p w14:paraId="21A17B2E" w14:textId="471AF4EA" w:rsidR="005F0DDF" w:rsidRDefault="005F0DDF" w:rsidP="005F0DDF">
            <w:r>
              <w:t>Investigators will characterize the frequency, duration, and intensity of exposure of contacts to infectious outbreak cases of MDR TB.  Investigators will also describe the frequency of MDR TB disease and TB infection among contacts who have completed evaluations.</w:t>
            </w:r>
          </w:p>
          <w:p w14:paraId="48DF5F7A" w14:textId="62ABA4A2" w:rsidR="005F0DDF" w:rsidRPr="00121842" w:rsidRDefault="005F0DDF" w:rsidP="00C55A43"/>
        </w:tc>
      </w:tr>
    </w:tbl>
    <w:p w14:paraId="40251FEC" w14:textId="2F9B1ACF" w:rsidR="00C124F0" w:rsidRPr="00121842" w:rsidRDefault="003C5E96" w:rsidP="00C55A43">
      <w:pPr>
        <w:widowControl w:val="0"/>
        <w:tabs>
          <w:tab w:val="num" w:pos="360"/>
        </w:tabs>
        <w:spacing w:before="120"/>
        <w:ind w:left="90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6C1281">
        <w:rPr>
          <w:bCs/>
          <w:sz w:val="22"/>
          <w:szCs w:val="22"/>
        </w:rPr>
      </w:r>
      <w:r w:rsidR="006C1281">
        <w:rPr>
          <w:bCs/>
          <w:sz w:val="22"/>
          <w:szCs w:val="22"/>
        </w:rPr>
        <w:fldChar w:fldCharType="separate"/>
      </w:r>
      <w:r w:rsidRPr="00121842">
        <w:rPr>
          <w:bCs/>
          <w:sz w:val="22"/>
          <w:szCs w:val="22"/>
        </w:rPr>
        <w:fldChar w:fldCharType="end"/>
      </w:r>
      <w:r w:rsidRPr="00121842">
        <w:rPr>
          <w:bCs/>
          <w:sz w:val="22"/>
          <w:szCs w:val="22"/>
        </w:rPr>
        <w:t xml:space="preserve"> </w:t>
      </w:r>
      <w:r w:rsidR="00C124F0" w:rsidRPr="00121842">
        <w:rPr>
          <w:sz w:val="22"/>
          <w:szCs w:val="22"/>
        </w:rPr>
        <w:t xml:space="preserve">Cross-sectional Study </w:t>
      </w:r>
      <w:r w:rsidR="007A1FCD" w:rsidRPr="00121842">
        <w:rPr>
          <w:sz w:val="22"/>
          <w:szCs w:val="22"/>
        </w:rPr>
        <w:t>(</w:t>
      </w:r>
      <w:r w:rsidR="00C124F0" w:rsidRPr="00121842">
        <w:rPr>
          <w:sz w:val="22"/>
          <w:szCs w:val="22"/>
        </w:rPr>
        <w:t>describe):</w:t>
      </w:r>
    </w:p>
    <w:tbl>
      <w:tblPr>
        <w:tblStyle w:val="TableGrid"/>
        <w:tblW w:w="0" w:type="auto"/>
        <w:tblInd w:w="1458" w:type="dxa"/>
        <w:tblLook w:val="04A0" w:firstRow="1" w:lastRow="0" w:firstColumn="1" w:lastColumn="0" w:noHBand="0" w:noVBand="1"/>
      </w:tblPr>
      <w:tblGrid>
        <w:gridCol w:w="7892"/>
      </w:tblGrid>
      <w:tr w:rsidR="006D2338" w:rsidRPr="00121842" w14:paraId="3C0876D7" w14:textId="77777777" w:rsidTr="00C55A43">
        <w:tc>
          <w:tcPr>
            <w:tcW w:w="8118" w:type="dxa"/>
            <w:shd w:val="clear" w:color="auto" w:fill="D9D9D9" w:themeFill="background1" w:themeFillShade="D9"/>
          </w:tcPr>
          <w:p w14:paraId="4B92064C" w14:textId="697CD87A" w:rsidR="006D2338" w:rsidRPr="00121842" w:rsidRDefault="006D2338" w:rsidP="00C55A43"/>
        </w:tc>
      </w:tr>
    </w:tbl>
    <w:p w14:paraId="09942E2F" w14:textId="6C60378F" w:rsidR="00C124F0" w:rsidRPr="00121842" w:rsidRDefault="003C5E96" w:rsidP="00C55A43">
      <w:pPr>
        <w:widowControl w:val="0"/>
        <w:tabs>
          <w:tab w:val="num" w:pos="360"/>
        </w:tabs>
        <w:spacing w:before="120"/>
        <w:ind w:left="90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6C1281">
        <w:rPr>
          <w:bCs/>
          <w:sz w:val="22"/>
          <w:szCs w:val="22"/>
        </w:rPr>
      </w:r>
      <w:r w:rsidR="006C1281">
        <w:rPr>
          <w:bCs/>
          <w:sz w:val="22"/>
          <w:szCs w:val="22"/>
        </w:rPr>
        <w:fldChar w:fldCharType="separate"/>
      </w:r>
      <w:r w:rsidRPr="00121842">
        <w:rPr>
          <w:bCs/>
          <w:sz w:val="22"/>
          <w:szCs w:val="22"/>
        </w:rPr>
        <w:fldChar w:fldCharType="end"/>
      </w:r>
      <w:r w:rsidRPr="00121842">
        <w:rPr>
          <w:bCs/>
          <w:sz w:val="22"/>
          <w:szCs w:val="22"/>
        </w:rPr>
        <w:t xml:space="preserve"> </w:t>
      </w:r>
      <w:r w:rsidR="00C124F0" w:rsidRPr="00121842">
        <w:rPr>
          <w:sz w:val="22"/>
          <w:szCs w:val="22"/>
        </w:rPr>
        <w:t>Cohort Study (describe):</w:t>
      </w:r>
    </w:p>
    <w:tbl>
      <w:tblPr>
        <w:tblStyle w:val="TableGrid"/>
        <w:tblW w:w="0" w:type="auto"/>
        <w:tblInd w:w="1458" w:type="dxa"/>
        <w:tblLook w:val="04A0" w:firstRow="1" w:lastRow="0" w:firstColumn="1" w:lastColumn="0" w:noHBand="0" w:noVBand="1"/>
      </w:tblPr>
      <w:tblGrid>
        <w:gridCol w:w="7892"/>
      </w:tblGrid>
      <w:tr w:rsidR="00EC3CF1" w:rsidRPr="00121842" w14:paraId="563570EF" w14:textId="77777777" w:rsidTr="00C55A43">
        <w:tc>
          <w:tcPr>
            <w:tcW w:w="8118" w:type="dxa"/>
            <w:shd w:val="clear" w:color="auto" w:fill="D9D9D9" w:themeFill="background1" w:themeFillShade="D9"/>
          </w:tcPr>
          <w:p w14:paraId="44824F9F" w14:textId="7589BC2D" w:rsidR="00EC3CF1" w:rsidRPr="00121842" w:rsidRDefault="00EC3CF1" w:rsidP="00C55A43"/>
        </w:tc>
      </w:tr>
    </w:tbl>
    <w:p w14:paraId="1A51F39C" w14:textId="42406A47" w:rsidR="00C124F0" w:rsidRPr="00121842" w:rsidRDefault="003C5E96" w:rsidP="00C55A43">
      <w:pPr>
        <w:widowControl w:val="0"/>
        <w:tabs>
          <w:tab w:val="num" w:pos="360"/>
        </w:tabs>
        <w:spacing w:before="120"/>
        <w:ind w:left="90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6C1281">
        <w:rPr>
          <w:bCs/>
          <w:sz w:val="22"/>
          <w:szCs w:val="22"/>
        </w:rPr>
      </w:r>
      <w:r w:rsidR="006C1281">
        <w:rPr>
          <w:bCs/>
          <w:sz w:val="22"/>
          <w:szCs w:val="22"/>
        </w:rPr>
        <w:fldChar w:fldCharType="separate"/>
      </w:r>
      <w:r w:rsidRPr="00121842">
        <w:rPr>
          <w:bCs/>
          <w:sz w:val="22"/>
          <w:szCs w:val="22"/>
        </w:rPr>
        <w:fldChar w:fldCharType="end"/>
      </w:r>
      <w:r w:rsidRPr="00121842">
        <w:rPr>
          <w:bCs/>
          <w:sz w:val="22"/>
          <w:szCs w:val="22"/>
        </w:rPr>
        <w:t xml:space="preserve"> </w:t>
      </w:r>
      <w:r w:rsidR="00C124F0" w:rsidRPr="00121842">
        <w:rPr>
          <w:sz w:val="22"/>
          <w:szCs w:val="22"/>
        </w:rPr>
        <w:t>Case-Control Study (describe):</w:t>
      </w:r>
    </w:p>
    <w:tbl>
      <w:tblPr>
        <w:tblStyle w:val="TableGrid"/>
        <w:tblW w:w="0" w:type="auto"/>
        <w:tblInd w:w="1458" w:type="dxa"/>
        <w:tblLook w:val="04A0" w:firstRow="1" w:lastRow="0" w:firstColumn="1" w:lastColumn="0" w:noHBand="0" w:noVBand="1"/>
      </w:tblPr>
      <w:tblGrid>
        <w:gridCol w:w="7892"/>
      </w:tblGrid>
      <w:tr w:rsidR="00EC3CF1" w:rsidRPr="00121842" w14:paraId="5E9ABACF" w14:textId="77777777" w:rsidTr="00534B60">
        <w:tc>
          <w:tcPr>
            <w:tcW w:w="8118" w:type="dxa"/>
            <w:shd w:val="clear" w:color="auto" w:fill="D9D9D9" w:themeFill="background1" w:themeFillShade="D9"/>
          </w:tcPr>
          <w:p w14:paraId="6AEB43F3" w14:textId="4004EDDA" w:rsidR="00EC3CF1" w:rsidRPr="00121842" w:rsidRDefault="00EC3CF1" w:rsidP="00C55A43"/>
        </w:tc>
      </w:tr>
    </w:tbl>
    <w:p w14:paraId="48F31D57" w14:textId="3C39ECE7" w:rsidR="00C124F0" w:rsidRPr="00121842" w:rsidRDefault="003C5E96" w:rsidP="00C55A43">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6C1281">
        <w:fldChar w:fldCharType="separate"/>
      </w:r>
      <w:r w:rsidRPr="00121842">
        <w:fldChar w:fldCharType="end"/>
      </w:r>
      <w:r w:rsidRPr="00121842">
        <w:t xml:space="preserve"> </w:t>
      </w:r>
      <w:r w:rsidR="00C124F0" w:rsidRPr="00121842">
        <w:t>Other (describe):</w:t>
      </w:r>
    </w:p>
    <w:tbl>
      <w:tblPr>
        <w:tblStyle w:val="TableGrid"/>
        <w:tblW w:w="0" w:type="auto"/>
        <w:tblInd w:w="1458" w:type="dxa"/>
        <w:tblLook w:val="04A0" w:firstRow="1" w:lastRow="0" w:firstColumn="1" w:lastColumn="0" w:noHBand="0" w:noVBand="1"/>
      </w:tblPr>
      <w:tblGrid>
        <w:gridCol w:w="7892"/>
      </w:tblGrid>
      <w:tr w:rsidR="00EC3CF1" w:rsidRPr="00121842" w14:paraId="29C42534" w14:textId="77777777" w:rsidTr="00534B60">
        <w:tc>
          <w:tcPr>
            <w:tcW w:w="8118" w:type="dxa"/>
            <w:shd w:val="clear" w:color="auto" w:fill="D9D9D9" w:themeFill="background1" w:themeFillShade="D9"/>
          </w:tcPr>
          <w:p w14:paraId="4779E146" w14:textId="1825A66E" w:rsidR="00EC3CF1" w:rsidRPr="00121842" w:rsidRDefault="00EC3CF1" w:rsidP="00C55A43"/>
        </w:tc>
      </w:tr>
    </w:tbl>
    <w:p w14:paraId="47396446" w14:textId="2520FE91" w:rsidR="00EC3CF1" w:rsidRPr="00121842" w:rsidRDefault="003C5E96" w:rsidP="00C55A43">
      <w:pPr>
        <w:pStyle w:val="Normalspace"/>
        <w:ind w:left="270"/>
      </w:pPr>
      <w:r w:rsidRPr="00121842">
        <w:fldChar w:fldCharType="begin">
          <w:ffData>
            <w:name w:val="Check3"/>
            <w:enabled/>
            <w:calcOnExit w:val="0"/>
            <w:checkBox>
              <w:sizeAuto/>
              <w:default w:val="0"/>
            </w:checkBox>
          </w:ffData>
        </w:fldChar>
      </w:r>
      <w:r w:rsidRPr="00121842">
        <w:instrText xml:space="preserve"> FORMCHECKBOX </w:instrText>
      </w:r>
      <w:r w:rsidR="006C1281">
        <w:fldChar w:fldCharType="separate"/>
      </w:r>
      <w:r w:rsidRPr="00121842">
        <w:fldChar w:fldCharType="end"/>
      </w:r>
      <w:r w:rsidRPr="00121842">
        <w:t xml:space="preserve"> </w:t>
      </w:r>
      <w:r w:rsidR="00EF082D" w:rsidRPr="00121842">
        <w:t>Environmental Assessment (describe):</w:t>
      </w:r>
      <w:r w:rsidR="00057EC6" w:rsidRPr="00121842">
        <w:t xml:space="preserve"> </w:t>
      </w:r>
    </w:p>
    <w:tbl>
      <w:tblPr>
        <w:tblStyle w:val="TableGrid"/>
        <w:tblW w:w="0" w:type="auto"/>
        <w:tblInd w:w="918" w:type="dxa"/>
        <w:tblLook w:val="04A0" w:firstRow="1" w:lastRow="0" w:firstColumn="1" w:lastColumn="0" w:noHBand="0" w:noVBand="1"/>
      </w:tblPr>
      <w:tblGrid>
        <w:gridCol w:w="8432"/>
      </w:tblGrid>
      <w:tr w:rsidR="00EC3CF1" w:rsidRPr="00121842" w14:paraId="767DA984" w14:textId="77777777" w:rsidTr="00EC3CF1">
        <w:tc>
          <w:tcPr>
            <w:tcW w:w="8658" w:type="dxa"/>
            <w:shd w:val="clear" w:color="auto" w:fill="D9D9D9" w:themeFill="background1" w:themeFillShade="D9"/>
          </w:tcPr>
          <w:p w14:paraId="788A8E2F" w14:textId="776E8274" w:rsidR="00EC3CF1" w:rsidRPr="00121842" w:rsidRDefault="00EC3CF1" w:rsidP="00A53563">
            <w:pPr>
              <w:widowControl w:val="0"/>
              <w:rPr>
                <w:sz w:val="22"/>
                <w:szCs w:val="22"/>
              </w:rPr>
            </w:pPr>
          </w:p>
        </w:tc>
      </w:tr>
    </w:tbl>
    <w:p w14:paraId="4DB1C6E8" w14:textId="385C7533" w:rsidR="00EC3CF1" w:rsidRPr="00121842" w:rsidRDefault="003C5E96" w:rsidP="00C55A43">
      <w:pPr>
        <w:pStyle w:val="Normalspace"/>
        <w:ind w:left="270"/>
      </w:pPr>
      <w:r w:rsidRPr="00121842">
        <w:lastRenderedPageBreak/>
        <w:fldChar w:fldCharType="begin">
          <w:ffData>
            <w:name w:val="Check3"/>
            <w:enabled/>
            <w:calcOnExit w:val="0"/>
            <w:checkBox>
              <w:sizeAuto/>
              <w:default w:val="0"/>
            </w:checkBox>
          </w:ffData>
        </w:fldChar>
      </w:r>
      <w:r w:rsidRPr="00121842">
        <w:instrText xml:space="preserve"> FORMCHECKBOX </w:instrText>
      </w:r>
      <w:r w:rsidR="006C1281">
        <w:fldChar w:fldCharType="separate"/>
      </w:r>
      <w:r w:rsidRPr="00121842">
        <w:fldChar w:fldCharType="end"/>
      </w:r>
      <w:r w:rsidRPr="00121842">
        <w:t xml:space="preserve"> </w:t>
      </w:r>
      <w:r w:rsidR="00EF082D" w:rsidRPr="00121842">
        <w:t>Laboratory Testing (describe):</w:t>
      </w:r>
    </w:p>
    <w:tbl>
      <w:tblPr>
        <w:tblStyle w:val="TableGrid"/>
        <w:tblW w:w="0" w:type="auto"/>
        <w:tblInd w:w="918" w:type="dxa"/>
        <w:tblLook w:val="04A0" w:firstRow="1" w:lastRow="0" w:firstColumn="1" w:lastColumn="0" w:noHBand="0" w:noVBand="1"/>
      </w:tblPr>
      <w:tblGrid>
        <w:gridCol w:w="8432"/>
      </w:tblGrid>
      <w:tr w:rsidR="00EC3CF1" w:rsidRPr="00121842" w14:paraId="538BFFE5" w14:textId="77777777" w:rsidTr="009F3C7C">
        <w:tc>
          <w:tcPr>
            <w:tcW w:w="8658" w:type="dxa"/>
            <w:shd w:val="clear" w:color="auto" w:fill="D9D9D9" w:themeFill="background1" w:themeFillShade="D9"/>
          </w:tcPr>
          <w:p w14:paraId="1EC3AB36" w14:textId="658F9AB1" w:rsidR="00EC3CF1" w:rsidRPr="00121842" w:rsidRDefault="00EC3CF1" w:rsidP="00A53563">
            <w:pPr>
              <w:widowControl w:val="0"/>
              <w:rPr>
                <w:sz w:val="22"/>
                <w:szCs w:val="22"/>
              </w:rPr>
            </w:pPr>
          </w:p>
        </w:tc>
      </w:tr>
    </w:tbl>
    <w:p w14:paraId="6B8AA40E" w14:textId="766961E6" w:rsidR="00C969FE" w:rsidRPr="00121842" w:rsidRDefault="003C5E96" w:rsidP="00C55A43">
      <w:pPr>
        <w:pStyle w:val="Normalspace"/>
        <w:ind w:left="270"/>
      </w:pPr>
      <w:r w:rsidRPr="00121842">
        <w:fldChar w:fldCharType="begin">
          <w:ffData>
            <w:name w:val="Check3"/>
            <w:enabled/>
            <w:calcOnExit w:val="0"/>
            <w:checkBox>
              <w:sizeAuto/>
              <w:default w:val="0"/>
            </w:checkBox>
          </w:ffData>
        </w:fldChar>
      </w:r>
      <w:r w:rsidRPr="00121842">
        <w:instrText xml:space="preserve"> FORMCHECKBOX </w:instrText>
      </w:r>
      <w:r w:rsidR="006C1281">
        <w:fldChar w:fldCharType="separate"/>
      </w:r>
      <w:r w:rsidRPr="00121842">
        <w:fldChar w:fldCharType="end"/>
      </w:r>
      <w:r w:rsidRPr="00121842">
        <w:t xml:space="preserve"> </w:t>
      </w:r>
      <w:r w:rsidR="00C969FE" w:rsidRPr="00121842">
        <w:t>Other (describe):</w:t>
      </w:r>
    </w:p>
    <w:tbl>
      <w:tblPr>
        <w:tblStyle w:val="TableGrid"/>
        <w:tblW w:w="0" w:type="auto"/>
        <w:tblInd w:w="918" w:type="dxa"/>
        <w:tblLook w:val="04A0" w:firstRow="1" w:lastRow="0" w:firstColumn="1" w:lastColumn="0" w:noHBand="0" w:noVBand="1"/>
      </w:tblPr>
      <w:tblGrid>
        <w:gridCol w:w="8432"/>
      </w:tblGrid>
      <w:tr w:rsidR="00AD4CF2" w:rsidRPr="00121842" w14:paraId="5CC5C185" w14:textId="77777777" w:rsidTr="009F3C7C">
        <w:tc>
          <w:tcPr>
            <w:tcW w:w="8658" w:type="dxa"/>
            <w:shd w:val="clear" w:color="auto" w:fill="D9D9D9" w:themeFill="background1" w:themeFillShade="D9"/>
          </w:tcPr>
          <w:p w14:paraId="04521A40" w14:textId="512E708F" w:rsidR="00AD4CF2" w:rsidRPr="00121842" w:rsidRDefault="00AD4CF2" w:rsidP="00A53563">
            <w:pPr>
              <w:widowControl w:val="0"/>
              <w:rPr>
                <w:sz w:val="22"/>
                <w:szCs w:val="22"/>
              </w:rPr>
            </w:pPr>
          </w:p>
        </w:tc>
      </w:tr>
    </w:tbl>
    <w:p w14:paraId="40C4A040" w14:textId="77777777" w:rsidR="00C124F0" w:rsidRPr="00121842" w:rsidRDefault="00C124F0" w:rsidP="00A53563">
      <w:pPr>
        <w:widowControl w:val="0"/>
        <w:tabs>
          <w:tab w:val="num" w:pos="360"/>
        </w:tabs>
        <w:ind w:left="360"/>
        <w:rPr>
          <w:sz w:val="22"/>
          <w:szCs w:val="22"/>
        </w:rPr>
      </w:pPr>
    </w:p>
    <w:p w14:paraId="52449822" w14:textId="32D0ED7A" w:rsidR="00C33692" w:rsidRPr="00121842" w:rsidRDefault="003F1BDD" w:rsidP="00A53563">
      <w:pPr>
        <w:pStyle w:val="ListParagraph"/>
        <w:widowControl w:val="0"/>
        <w:numPr>
          <w:ilvl w:val="0"/>
          <w:numId w:val="35"/>
        </w:numPr>
        <w:tabs>
          <w:tab w:val="num" w:pos="360"/>
        </w:tabs>
        <w:ind w:left="360"/>
        <w:rPr>
          <w:sz w:val="22"/>
          <w:szCs w:val="22"/>
        </w:rPr>
      </w:pPr>
      <w:r w:rsidRPr="00121842">
        <w:rPr>
          <w:sz w:val="22"/>
          <w:szCs w:val="22"/>
        </w:rPr>
        <w:t>D</w:t>
      </w:r>
      <w:r w:rsidR="007A2662" w:rsidRPr="00121842">
        <w:rPr>
          <w:sz w:val="22"/>
          <w:szCs w:val="22"/>
        </w:rPr>
        <w:t xml:space="preserve">ata </w:t>
      </w:r>
      <w:r w:rsidR="00B13C9C" w:rsidRPr="00121842">
        <w:rPr>
          <w:sz w:val="22"/>
          <w:szCs w:val="22"/>
        </w:rPr>
        <w:t>Collection</w:t>
      </w:r>
      <w:r w:rsidR="00E17833" w:rsidRPr="00121842">
        <w:rPr>
          <w:sz w:val="22"/>
          <w:szCs w:val="22"/>
        </w:rPr>
        <w:t xml:space="preserve"> Mode</w:t>
      </w:r>
      <w:r w:rsidR="005C3741" w:rsidRPr="00121842">
        <w:rPr>
          <w:sz w:val="22"/>
          <w:szCs w:val="22"/>
        </w:rPr>
        <w:t xml:space="preserve">: </w:t>
      </w:r>
      <w:r w:rsidR="00B13C9C" w:rsidRPr="00121842">
        <w:rPr>
          <w:sz w:val="22"/>
          <w:szCs w:val="22"/>
        </w:rPr>
        <w:t xml:space="preserve"> </w:t>
      </w:r>
      <w:r w:rsidR="00E17833" w:rsidRPr="00121842">
        <w:rPr>
          <w:i/>
          <w:sz w:val="22"/>
          <w:szCs w:val="22"/>
        </w:rPr>
        <w:t>Instruction:  Select all that apply. For each</w:t>
      </w:r>
      <w:r w:rsidR="006373F0" w:rsidRPr="00121842">
        <w:rPr>
          <w:i/>
          <w:sz w:val="22"/>
          <w:szCs w:val="22"/>
        </w:rPr>
        <w:t xml:space="preserve"> </w:t>
      </w:r>
      <w:r w:rsidR="00E17833" w:rsidRPr="00121842">
        <w:rPr>
          <w:i/>
          <w:sz w:val="22"/>
          <w:szCs w:val="22"/>
        </w:rPr>
        <w:t>data collection mode planned, provide a brief description.  Use as much space as necessary for the description.</w:t>
      </w:r>
    </w:p>
    <w:p w14:paraId="2C8D24DF" w14:textId="77777777" w:rsidR="005C3741" w:rsidRPr="00121842" w:rsidRDefault="005C3741" w:rsidP="00A53563">
      <w:pPr>
        <w:pStyle w:val="Spacer4"/>
        <w:ind w:left="360"/>
      </w:pPr>
    </w:p>
    <w:p w14:paraId="3DCC54A8" w14:textId="3D765AEE" w:rsidR="0012286F" w:rsidRPr="00121842" w:rsidRDefault="008B7082" w:rsidP="005E7EED">
      <w:pPr>
        <w:widowControl w:val="0"/>
        <w:ind w:left="270"/>
        <w:rPr>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6C1281">
        <w:rPr>
          <w:bCs/>
          <w:sz w:val="22"/>
          <w:szCs w:val="22"/>
        </w:rPr>
      </w:r>
      <w:r w:rsidR="006C1281">
        <w:rPr>
          <w:bCs/>
          <w:sz w:val="22"/>
          <w:szCs w:val="22"/>
        </w:rPr>
        <w:fldChar w:fldCharType="separate"/>
      </w:r>
      <w:r>
        <w:rPr>
          <w:bCs/>
          <w:sz w:val="22"/>
          <w:szCs w:val="22"/>
        </w:rPr>
        <w:fldChar w:fldCharType="end"/>
      </w:r>
      <w:r w:rsidR="003C5E96" w:rsidRPr="00121842">
        <w:rPr>
          <w:bCs/>
          <w:sz w:val="22"/>
          <w:szCs w:val="22"/>
        </w:rPr>
        <w:t xml:space="preserve"> </w:t>
      </w:r>
      <w:r w:rsidR="007A1FCD" w:rsidRPr="00121842">
        <w:rPr>
          <w:sz w:val="22"/>
          <w:szCs w:val="22"/>
        </w:rPr>
        <w:t>Survey Mode</w:t>
      </w:r>
      <w:r w:rsidR="0012286F" w:rsidRPr="00121842">
        <w:rPr>
          <w:sz w:val="22"/>
          <w:szCs w:val="22"/>
        </w:rPr>
        <w:t xml:space="preserve"> (</w:t>
      </w:r>
      <w:r w:rsidR="00DF0139" w:rsidRPr="00121842">
        <w:rPr>
          <w:sz w:val="22"/>
          <w:szCs w:val="22"/>
        </w:rPr>
        <w:t xml:space="preserve">indicate which </w:t>
      </w:r>
      <w:r w:rsidR="0012286F" w:rsidRPr="00121842">
        <w:rPr>
          <w:sz w:val="22"/>
          <w:szCs w:val="22"/>
        </w:rPr>
        <w:t>mode</w:t>
      </w:r>
      <w:r w:rsidR="00DF0139" w:rsidRPr="00121842">
        <w:rPr>
          <w:sz w:val="22"/>
          <w:szCs w:val="22"/>
        </w:rPr>
        <w:t>(s)</w:t>
      </w:r>
      <w:r w:rsidR="0012286F" w:rsidRPr="00121842">
        <w:rPr>
          <w:sz w:val="22"/>
          <w:szCs w:val="22"/>
        </w:rPr>
        <w:t xml:space="preserve"> </w:t>
      </w:r>
      <w:r w:rsidR="00DF0139" w:rsidRPr="00121842">
        <w:rPr>
          <w:sz w:val="22"/>
          <w:szCs w:val="22"/>
        </w:rPr>
        <w:t>below</w:t>
      </w:r>
      <w:r w:rsidR="0012286F" w:rsidRPr="00121842">
        <w:rPr>
          <w:sz w:val="22"/>
          <w:szCs w:val="22"/>
        </w:rPr>
        <w:t>):</w:t>
      </w:r>
    </w:p>
    <w:p w14:paraId="552BD86B" w14:textId="69889F56" w:rsidR="00AD4CF2" w:rsidRPr="00121842" w:rsidRDefault="008B7082" w:rsidP="005E7EED">
      <w:pPr>
        <w:pStyle w:val="Normalspace"/>
        <w:ind w:left="900"/>
      </w:pPr>
      <w:r>
        <w:fldChar w:fldCharType="begin">
          <w:ffData>
            <w:name w:val=""/>
            <w:enabled/>
            <w:calcOnExit w:val="0"/>
            <w:checkBox>
              <w:sizeAuto/>
              <w:default w:val="1"/>
            </w:checkBox>
          </w:ffData>
        </w:fldChar>
      </w:r>
      <w:r>
        <w:instrText xml:space="preserve"> FORMCHECKBOX </w:instrText>
      </w:r>
      <w:r w:rsidR="006C1281">
        <w:fldChar w:fldCharType="separate"/>
      </w:r>
      <w:r>
        <w:fldChar w:fldCharType="end"/>
      </w:r>
      <w:r w:rsidR="003C5E96" w:rsidRPr="00121842">
        <w:t xml:space="preserve"> </w:t>
      </w:r>
      <w:r w:rsidR="0012286F" w:rsidRPr="00121842">
        <w:t>Face-to-face Interview</w:t>
      </w:r>
      <w:r w:rsidR="005C3741" w:rsidRPr="00121842">
        <w:t xml:space="preserve"> (describe):</w:t>
      </w:r>
      <w:r w:rsidR="00057EC6" w:rsidRPr="00121842">
        <w:t xml:space="preserve"> </w:t>
      </w:r>
    </w:p>
    <w:tbl>
      <w:tblPr>
        <w:tblStyle w:val="TableGrid"/>
        <w:tblW w:w="0" w:type="auto"/>
        <w:tblInd w:w="1908" w:type="dxa"/>
        <w:tblLook w:val="04A0" w:firstRow="1" w:lastRow="0" w:firstColumn="1" w:lastColumn="0" w:noHBand="0" w:noVBand="1"/>
      </w:tblPr>
      <w:tblGrid>
        <w:gridCol w:w="7442"/>
      </w:tblGrid>
      <w:tr w:rsidR="00AD4CF2" w:rsidRPr="00121842" w14:paraId="261392E6" w14:textId="77777777" w:rsidTr="009F3C7C">
        <w:tc>
          <w:tcPr>
            <w:tcW w:w="7668" w:type="dxa"/>
            <w:shd w:val="clear" w:color="auto" w:fill="D9D9D9" w:themeFill="background1" w:themeFillShade="D9"/>
          </w:tcPr>
          <w:p w14:paraId="0E1A67FA" w14:textId="40196DE8" w:rsidR="00AD4CF2" w:rsidRPr="00121842" w:rsidRDefault="0055250F" w:rsidP="0055250F">
            <w:r w:rsidRPr="005F0DDF">
              <w:rPr>
                <w:sz w:val="22"/>
                <w:szCs w:val="22"/>
              </w:rPr>
              <w:t>Investigators will conduct semi-structured</w:t>
            </w:r>
            <w:r>
              <w:rPr>
                <w:sz w:val="22"/>
                <w:szCs w:val="22"/>
              </w:rPr>
              <w:t>, face-to-face</w:t>
            </w:r>
            <w:r w:rsidRPr="005F0DDF">
              <w:rPr>
                <w:sz w:val="22"/>
                <w:szCs w:val="22"/>
              </w:rPr>
              <w:t xml:space="preserve"> interviews of </w:t>
            </w:r>
            <w:r>
              <w:rPr>
                <w:sz w:val="22"/>
                <w:szCs w:val="22"/>
              </w:rPr>
              <w:t>cases</w:t>
            </w:r>
            <w:r w:rsidRPr="005F0DDF">
              <w:rPr>
                <w:sz w:val="22"/>
                <w:szCs w:val="22"/>
              </w:rPr>
              <w:t xml:space="preserve"> </w:t>
            </w:r>
            <w:r>
              <w:rPr>
                <w:sz w:val="22"/>
                <w:szCs w:val="22"/>
              </w:rPr>
              <w:t xml:space="preserve">or their proxies </w:t>
            </w:r>
            <w:r w:rsidRPr="005F0DDF">
              <w:rPr>
                <w:sz w:val="22"/>
                <w:szCs w:val="22"/>
              </w:rPr>
              <w:t xml:space="preserve">meeting the outbreak TB case definition </w:t>
            </w:r>
            <w:r>
              <w:rPr>
                <w:sz w:val="22"/>
                <w:szCs w:val="22"/>
              </w:rPr>
              <w:t xml:space="preserve">(Appendix 2) </w:t>
            </w:r>
            <w:r w:rsidRPr="005F0DDF">
              <w:rPr>
                <w:sz w:val="22"/>
                <w:szCs w:val="22"/>
              </w:rPr>
              <w:t>and their contacts</w:t>
            </w:r>
            <w:r>
              <w:rPr>
                <w:sz w:val="22"/>
                <w:szCs w:val="22"/>
              </w:rPr>
              <w:t xml:space="preserve"> (Appendix 3) to e</w:t>
            </w:r>
            <w:r w:rsidRPr="005F0DDF">
              <w:rPr>
                <w:sz w:val="22"/>
                <w:szCs w:val="22"/>
              </w:rPr>
              <w:t>stimate infectious periods, identify contacts exposed during the infectious period, and determi</w:t>
            </w:r>
            <w:r>
              <w:rPr>
                <w:sz w:val="22"/>
                <w:szCs w:val="22"/>
              </w:rPr>
              <w:t>ne potential transmission sites.</w:t>
            </w:r>
          </w:p>
        </w:tc>
      </w:tr>
    </w:tbl>
    <w:p w14:paraId="50F97203" w14:textId="1CC43187" w:rsidR="007A1FCD" w:rsidRPr="00121842" w:rsidRDefault="003C5E96" w:rsidP="005E7EED">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6C1281">
        <w:fldChar w:fldCharType="separate"/>
      </w:r>
      <w:r w:rsidRPr="00121842">
        <w:fldChar w:fldCharType="end"/>
      </w:r>
      <w:r w:rsidRPr="00121842">
        <w:t xml:space="preserve"> </w:t>
      </w:r>
      <w:r w:rsidR="007A1FCD" w:rsidRPr="00121842">
        <w:t>Telephone Interview (describe):</w:t>
      </w:r>
    </w:p>
    <w:tbl>
      <w:tblPr>
        <w:tblStyle w:val="TableGrid"/>
        <w:tblW w:w="0" w:type="auto"/>
        <w:tblInd w:w="1908" w:type="dxa"/>
        <w:tblLook w:val="04A0" w:firstRow="1" w:lastRow="0" w:firstColumn="1" w:lastColumn="0" w:noHBand="0" w:noVBand="1"/>
      </w:tblPr>
      <w:tblGrid>
        <w:gridCol w:w="7442"/>
      </w:tblGrid>
      <w:tr w:rsidR="00AD4CF2" w:rsidRPr="00121842" w14:paraId="46F258D5" w14:textId="77777777" w:rsidTr="009F3C7C">
        <w:tc>
          <w:tcPr>
            <w:tcW w:w="7668" w:type="dxa"/>
            <w:shd w:val="clear" w:color="auto" w:fill="D9D9D9" w:themeFill="background1" w:themeFillShade="D9"/>
          </w:tcPr>
          <w:p w14:paraId="6F771876" w14:textId="265F8EC0" w:rsidR="00AD4CF2" w:rsidRPr="00121842" w:rsidRDefault="00AD4CF2" w:rsidP="00A53563"/>
        </w:tc>
      </w:tr>
    </w:tbl>
    <w:p w14:paraId="31B3ACC2" w14:textId="638C1C70" w:rsidR="007A1FCD" w:rsidRPr="00121842" w:rsidRDefault="003C5E96" w:rsidP="005E7EED">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6C1281">
        <w:fldChar w:fldCharType="separate"/>
      </w:r>
      <w:r w:rsidRPr="00121842">
        <w:fldChar w:fldCharType="end"/>
      </w:r>
      <w:r w:rsidRPr="00121842">
        <w:t xml:space="preserve"> </w:t>
      </w:r>
      <w:r w:rsidR="007A1FCD" w:rsidRPr="00121842">
        <w:t>Self-administered Paper-and-Pencil Questionnaire (describe):</w:t>
      </w:r>
    </w:p>
    <w:tbl>
      <w:tblPr>
        <w:tblStyle w:val="TableGrid"/>
        <w:tblW w:w="0" w:type="auto"/>
        <w:tblInd w:w="1908" w:type="dxa"/>
        <w:tblLook w:val="04A0" w:firstRow="1" w:lastRow="0" w:firstColumn="1" w:lastColumn="0" w:noHBand="0" w:noVBand="1"/>
      </w:tblPr>
      <w:tblGrid>
        <w:gridCol w:w="7442"/>
      </w:tblGrid>
      <w:tr w:rsidR="00AD4CF2" w:rsidRPr="00121842" w14:paraId="782E7BEE" w14:textId="77777777" w:rsidTr="009F3C7C">
        <w:tc>
          <w:tcPr>
            <w:tcW w:w="7668" w:type="dxa"/>
            <w:shd w:val="clear" w:color="auto" w:fill="D9D9D9" w:themeFill="background1" w:themeFillShade="D9"/>
          </w:tcPr>
          <w:p w14:paraId="4CD3E614" w14:textId="3AF428B4" w:rsidR="00AD4CF2" w:rsidRPr="00121842" w:rsidRDefault="00AD4CF2" w:rsidP="00A53563"/>
        </w:tc>
      </w:tr>
    </w:tbl>
    <w:p w14:paraId="2F4AA10D" w14:textId="301D5CBC" w:rsidR="00CE1038" w:rsidRPr="00121842" w:rsidRDefault="003C5E96" w:rsidP="005E7EED">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6C1281">
        <w:fldChar w:fldCharType="separate"/>
      </w:r>
      <w:r w:rsidRPr="00121842">
        <w:fldChar w:fldCharType="end"/>
      </w:r>
      <w:r w:rsidRPr="00121842">
        <w:t xml:space="preserve"> </w:t>
      </w:r>
      <w:r w:rsidR="00CE1038" w:rsidRPr="00121842">
        <w:t>Self-administered Internet</w:t>
      </w:r>
      <w:r w:rsidR="005C3741" w:rsidRPr="00121842">
        <w:t xml:space="preserve"> </w:t>
      </w:r>
      <w:r w:rsidR="007A1FCD" w:rsidRPr="00121842">
        <w:t xml:space="preserve">Questionnaire </w:t>
      </w:r>
      <w:r w:rsidR="005C3741" w:rsidRPr="00121842">
        <w:t>(describe):</w:t>
      </w:r>
    </w:p>
    <w:tbl>
      <w:tblPr>
        <w:tblStyle w:val="TableGrid"/>
        <w:tblW w:w="0" w:type="auto"/>
        <w:tblInd w:w="1908" w:type="dxa"/>
        <w:tblLook w:val="04A0" w:firstRow="1" w:lastRow="0" w:firstColumn="1" w:lastColumn="0" w:noHBand="0" w:noVBand="1"/>
      </w:tblPr>
      <w:tblGrid>
        <w:gridCol w:w="7442"/>
      </w:tblGrid>
      <w:tr w:rsidR="00AD4CF2" w:rsidRPr="00121842" w14:paraId="43C26F7F" w14:textId="77777777" w:rsidTr="009F3C7C">
        <w:tc>
          <w:tcPr>
            <w:tcW w:w="7668" w:type="dxa"/>
            <w:shd w:val="clear" w:color="auto" w:fill="D9D9D9" w:themeFill="background1" w:themeFillShade="D9"/>
          </w:tcPr>
          <w:p w14:paraId="28FE6DAE" w14:textId="43CA49C5" w:rsidR="00AD4CF2" w:rsidRPr="00121842" w:rsidRDefault="00AD4CF2" w:rsidP="00A53563"/>
        </w:tc>
      </w:tr>
    </w:tbl>
    <w:p w14:paraId="7A6574CF" w14:textId="50EC0620" w:rsidR="0012286F" w:rsidRPr="00121842" w:rsidRDefault="003C5E96" w:rsidP="005E7EED">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6C1281">
        <w:fldChar w:fldCharType="separate"/>
      </w:r>
      <w:r w:rsidRPr="00121842">
        <w:fldChar w:fldCharType="end"/>
      </w:r>
      <w:r w:rsidRPr="00121842">
        <w:t xml:space="preserve"> </w:t>
      </w:r>
      <w:r w:rsidR="00E17833" w:rsidRPr="00121842">
        <w:t>Other (describe</w:t>
      </w:r>
      <w:r w:rsidR="0012286F" w:rsidRPr="00121842">
        <w:t>):</w:t>
      </w:r>
    </w:p>
    <w:tbl>
      <w:tblPr>
        <w:tblStyle w:val="TableGrid"/>
        <w:tblW w:w="0" w:type="auto"/>
        <w:tblInd w:w="1908" w:type="dxa"/>
        <w:tblLook w:val="04A0" w:firstRow="1" w:lastRow="0" w:firstColumn="1" w:lastColumn="0" w:noHBand="0" w:noVBand="1"/>
      </w:tblPr>
      <w:tblGrid>
        <w:gridCol w:w="7442"/>
      </w:tblGrid>
      <w:tr w:rsidR="00AD4CF2" w:rsidRPr="00121842" w14:paraId="426FE4FE" w14:textId="77777777" w:rsidTr="009F3C7C">
        <w:tc>
          <w:tcPr>
            <w:tcW w:w="7668" w:type="dxa"/>
            <w:shd w:val="clear" w:color="auto" w:fill="D9D9D9" w:themeFill="background1" w:themeFillShade="D9"/>
          </w:tcPr>
          <w:p w14:paraId="153C3953" w14:textId="427CF63D" w:rsidR="00AD4CF2" w:rsidRPr="00121842" w:rsidRDefault="00AD4CF2" w:rsidP="00A53563"/>
        </w:tc>
      </w:tr>
    </w:tbl>
    <w:p w14:paraId="10045C15" w14:textId="75DB0615" w:rsidR="007A1FCD" w:rsidRPr="00121842" w:rsidRDefault="005F0DDF" w:rsidP="005E7EED">
      <w:pPr>
        <w:pStyle w:val="Normalspace"/>
        <w:ind w:left="270"/>
      </w:pPr>
      <w:r>
        <w:fldChar w:fldCharType="begin">
          <w:ffData>
            <w:name w:val=""/>
            <w:enabled/>
            <w:calcOnExit w:val="0"/>
            <w:checkBox>
              <w:sizeAuto/>
              <w:default w:val="1"/>
            </w:checkBox>
          </w:ffData>
        </w:fldChar>
      </w:r>
      <w:r>
        <w:instrText xml:space="preserve"> FORMCHECKBOX </w:instrText>
      </w:r>
      <w:r w:rsidR="006C1281">
        <w:fldChar w:fldCharType="separate"/>
      </w:r>
      <w:r>
        <w:fldChar w:fldCharType="end"/>
      </w:r>
      <w:r w:rsidR="003C5E96" w:rsidRPr="00121842">
        <w:t xml:space="preserve"> </w:t>
      </w:r>
      <w:r w:rsidR="007A1FCD" w:rsidRPr="00121842">
        <w:t>Medical Record Abstraction (describe):</w:t>
      </w:r>
      <w:r w:rsidR="00057EC6" w:rsidRPr="00121842">
        <w:t xml:space="preserve"> </w:t>
      </w:r>
    </w:p>
    <w:tbl>
      <w:tblPr>
        <w:tblStyle w:val="TableGrid"/>
        <w:tblW w:w="0" w:type="auto"/>
        <w:tblInd w:w="918" w:type="dxa"/>
        <w:tblLook w:val="04A0" w:firstRow="1" w:lastRow="0" w:firstColumn="1" w:lastColumn="0" w:noHBand="0" w:noVBand="1"/>
      </w:tblPr>
      <w:tblGrid>
        <w:gridCol w:w="8432"/>
      </w:tblGrid>
      <w:tr w:rsidR="00AD4CF2" w:rsidRPr="00121842" w14:paraId="1100FF37" w14:textId="77777777" w:rsidTr="009F3C7C">
        <w:tc>
          <w:tcPr>
            <w:tcW w:w="8658" w:type="dxa"/>
            <w:shd w:val="clear" w:color="auto" w:fill="D9D9D9" w:themeFill="background1" w:themeFillShade="D9"/>
          </w:tcPr>
          <w:p w14:paraId="79281029" w14:textId="01CE8DD7" w:rsidR="00AD4CF2" w:rsidRPr="00121842" w:rsidRDefault="005F0DDF" w:rsidP="005F0DDF">
            <w:pPr>
              <w:widowControl w:val="0"/>
              <w:rPr>
                <w:sz w:val="22"/>
                <w:szCs w:val="22"/>
              </w:rPr>
            </w:pPr>
            <w:r>
              <w:rPr>
                <w:sz w:val="22"/>
                <w:szCs w:val="22"/>
              </w:rPr>
              <w:t>Investigators will conduct standardized reviews of medical and</w:t>
            </w:r>
            <w:r w:rsidR="00DE20C0">
              <w:rPr>
                <w:sz w:val="22"/>
                <w:szCs w:val="22"/>
              </w:rPr>
              <w:t xml:space="preserve"> public health records for cases</w:t>
            </w:r>
            <w:r>
              <w:rPr>
                <w:sz w:val="22"/>
                <w:szCs w:val="22"/>
              </w:rPr>
              <w:t xml:space="preserve"> and contacts to </w:t>
            </w:r>
            <w:r w:rsidRPr="005F0DDF">
              <w:rPr>
                <w:sz w:val="22"/>
                <w:szCs w:val="22"/>
              </w:rPr>
              <w:t xml:space="preserve">estimate infectious periods, identify contacts exposed during the infectious period, </w:t>
            </w:r>
            <w:r>
              <w:rPr>
                <w:sz w:val="22"/>
                <w:szCs w:val="22"/>
              </w:rPr>
              <w:t xml:space="preserve">identify risk factors for progression to TB disease after TB infection for contacts, and </w:t>
            </w:r>
            <w:r w:rsidRPr="005F0DDF">
              <w:rPr>
                <w:sz w:val="22"/>
                <w:szCs w:val="22"/>
              </w:rPr>
              <w:t>determine potential transmission sites</w:t>
            </w:r>
            <w:r>
              <w:rPr>
                <w:sz w:val="22"/>
                <w:szCs w:val="22"/>
              </w:rPr>
              <w:t xml:space="preserve"> </w:t>
            </w:r>
            <w:r w:rsidR="008B7082">
              <w:rPr>
                <w:sz w:val="22"/>
                <w:szCs w:val="22"/>
              </w:rPr>
              <w:t>(Appendices 1 and 3).</w:t>
            </w:r>
          </w:p>
        </w:tc>
      </w:tr>
    </w:tbl>
    <w:p w14:paraId="382D5C52" w14:textId="05586F36" w:rsidR="00985F9A" w:rsidRPr="00121842" w:rsidRDefault="003C5E96" w:rsidP="005E7EED">
      <w:pPr>
        <w:pStyle w:val="Normalspace"/>
        <w:ind w:left="270"/>
      </w:pPr>
      <w:r w:rsidRPr="00121842">
        <w:fldChar w:fldCharType="begin">
          <w:ffData>
            <w:name w:val="Check3"/>
            <w:enabled/>
            <w:calcOnExit w:val="0"/>
            <w:checkBox>
              <w:sizeAuto/>
              <w:default w:val="0"/>
            </w:checkBox>
          </w:ffData>
        </w:fldChar>
      </w:r>
      <w:r w:rsidRPr="00121842">
        <w:instrText xml:space="preserve"> FORMCHECKBOX </w:instrText>
      </w:r>
      <w:r w:rsidR="006C1281">
        <w:fldChar w:fldCharType="separate"/>
      </w:r>
      <w:r w:rsidRPr="00121842">
        <w:fldChar w:fldCharType="end"/>
      </w:r>
      <w:r w:rsidRPr="00121842">
        <w:t xml:space="preserve"> </w:t>
      </w:r>
      <w:r w:rsidR="00985F9A" w:rsidRPr="00121842">
        <w:t>Bio</w:t>
      </w:r>
      <w:r w:rsidR="001C00CF" w:rsidRPr="00121842">
        <w:t>logical</w:t>
      </w:r>
      <w:r w:rsidR="00985F9A" w:rsidRPr="00121842">
        <w:t xml:space="preserve"> </w:t>
      </w:r>
      <w:r w:rsidR="001C00CF" w:rsidRPr="00121842">
        <w:t xml:space="preserve">Specimen </w:t>
      </w:r>
      <w:r w:rsidR="00985F9A" w:rsidRPr="00121842">
        <w:t>Sample</w:t>
      </w:r>
    </w:p>
    <w:tbl>
      <w:tblPr>
        <w:tblStyle w:val="TableGrid"/>
        <w:tblW w:w="0" w:type="auto"/>
        <w:tblInd w:w="918" w:type="dxa"/>
        <w:tblLook w:val="04A0" w:firstRow="1" w:lastRow="0" w:firstColumn="1" w:lastColumn="0" w:noHBand="0" w:noVBand="1"/>
      </w:tblPr>
      <w:tblGrid>
        <w:gridCol w:w="8432"/>
      </w:tblGrid>
      <w:tr w:rsidR="00AD4CF2" w:rsidRPr="00121842" w14:paraId="3CA1D3CA" w14:textId="77777777" w:rsidTr="009F3C7C">
        <w:tc>
          <w:tcPr>
            <w:tcW w:w="8658" w:type="dxa"/>
            <w:shd w:val="clear" w:color="auto" w:fill="D9D9D9" w:themeFill="background1" w:themeFillShade="D9"/>
          </w:tcPr>
          <w:p w14:paraId="312391EC" w14:textId="35931C82" w:rsidR="00AD4CF2" w:rsidRPr="00121842" w:rsidRDefault="00AD4CF2" w:rsidP="00A53563">
            <w:pPr>
              <w:widowControl w:val="0"/>
              <w:rPr>
                <w:sz w:val="22"/>
                <w:szCs w:val="22"/>
              </w:rPr>
            </w:pPr>
          </w:p>
        </w:tc>
      </w:tr>
    </w:tbl>
    <w:p w14:paraId="6808276E" w14:textId="59AD9A92" w:rsidR="006373F0" w:rsidRPr="00121842" w:rsidRDefault="003C5E96" w:rsidP="005E7EED">
      <w:pPr>
        <w:pStyle w:val="Normalspace"/>
        <w:ind w:left="270"/>
      </w:pPr>
      <w:r w:rsidRPr="00121842">
        <w:fldChar w:fldCharType="begin">
          <w:ffData>
            <w:name w:val="Check3"/>
            <w:enabled/>
            <w:calcOnExit w:val="0"/>
            <w:checkBox>
              <w:sizeAuto/>
              <w:default w:val="0"/>
            </w:checkBox>
          </w:ffData>
        </w:fldChar>
      </w:r>
      <w:r w:rsidRPr="00121842">
        <w:instrText xml:space="preserve"> FORMCHECKBOX </w:instrText>
      </w:r>
      <w:r w:rsidR="006C1281">
        <w:fldChar w:fldCharType="separate"/>
      </w:r>
      <w:r w:rsidRPr="00121842">
        <w:fldChar w:fldCharType="end"/>
      </w:r>
      <w:r w:rsidRPr="00121842">
        <w:t xml:space="preserve"> </w:t>
      </w:r>
      <w:r w:rsidR="006373F0" w:rsidRPr="00121842">
        <w:t>Environmental Sample</w:t>
      </w:r>
      <w:r w:rsidR="00057EC6" w:rsidRPr="00121842">
        <w:t xml:space="preserve">: </w:t>
      </w:r>
    </w:p>
    <w:tbl>
      <w:tblPr>
        <w:tblStyle w:val="TableGrid"/>
        <w:tblW w:w="0" w:type="auto"/>
        <w:tblInd w:w="918" w:type="dxa"/>
        <w:tblLook w:val="04A0" w:firstRow="1" w:lastRow="0" w:firstColumn="1" w:lastColumn="0" w:noHBand="0" w:noVBand="1"/>
      </w:tblPr>
      <w:tblGrid>
        <w:gridCol w:w="8432"/>
      </w:tblGrid>
      <w:tr w:rsidR="00AD4CF2" w:rsidRPr="00121842" w14:paraId="664C5D0D" w14:textId="77777777" w:rsidTr="009F3C7C">
        <w:tc>
          <w:tcPr>
            <w:tcW w:w="8658" w:type="dxa"/>
            <w:shd w:val="clear" w:color="auto" w:fill="D9D9D9" w:themeFill="background1" w:themeFillShade="D9"/>
          </w:tcPr>
          <w:p w14:paraId="61C1E3C8" w14:textId="67B981E3" w:rsidR="00AD4CF2" w:rsidRPr="00121842" w:rsidRDefault="00AD4CF2" w:rsidP="00A53563">
            <w:pPr>
              <w:widowControl w:val="0"/>
              <w:rPr>
                <w:sz w:val="22"/>
                <w:szCs w:val="22"/>
              </w:rPr>
            </w:pPr>
          </w:p>
        </w:tc>
      </w:tr>
    </w:tbl>
    <w:p w14:paraId="1E40CC04" w14:textId="4DD71923" w:rsidR="00DF0139" w:rsidRPr="00121842" w:rsidRDefault="0055250F" w:rsidP="005E7EED">
      <w:pPr>
        <w:pStyle w:val="Normal1space"/>
      </w:pPr>
      <w:r>
        <w:fldChar w:fldCharType="begin">
          <w:ffData>
            <w:name w:val=""/>
            <w:enabled/>
            <w:calcOnExit w:val="0"/>
            <w:checkBox>
              <w:sizeAuto/>
              <w:default w:val="0"/>
            </w:checkBox>
          </w:ffData>
        </w:fldChar>
      </w:r>
      <w:r>
        <w:instrText xml:space="preserve"> FORMCHECKBOX </w:instrText>
      </w:r>
      <w:r w:rsidR="006C1281">
        <w:fldChar w:fldCharType="separate"/>
      </w:r>
      <w:r>
        <w:fldChar w:fldCharType="end"/>
      </w:r>
      <w:r w:rsidR="0069206A" w:rsidRPr="00121842">
        <w:t xml:space="preserve"> </w:t>
      </w:r>
      <w:r w:rsidR="00DF0139" w:rsidRPr="00121842">
        <w:t>Other (describe):</w:t>
      </w:r>
    </w:p>
    <w:tbl>
      <w:tblPr>
        <w:tblStyle w:val="TableGrid"/>
        <w:tblW w:w="0" w:type="auto"/>
        <w:tblInd w:w="918" w:type="dxa"/>
        <w:tblLook w:val="04A0" w:firstRow="1" w:lastRow="0" w:firstColumn="1" w:lastColumn="0" w:noHBand="0" w:noVBand="1"/>
      </w:tblPr>
      <w:tblGrid>
        <w:gridCol w:w="8432"/>
      </w:tblGrid>
      <w:tr w:rsidR="00A17852" w:rsidRPr="00121842" w14:paraId="0195C020" w14:textId="77777777" w:rsidTr="00A17852">
        <w:tc>
          <w:tcPr>
            <w:tcW w:w="8658" w:type="dxa"/>
            <w:shd w:val="clear" w:color="auto" w:fill="D9D9D9" w:themeFill="background1" w:themeFillShade="D9"/>
          </w:tcPr>
          <w:p w14:paraId="38C1E5B2" w14:textId="3F3C7D33" w:rsidR="00A17852" w:rsidRPr="00121842" w:rsidRDefault="00A17852" w:rsidP="005F0DDF">
            <w:pPr>
              <w:widowControl w:val="0"/>
              <w:rPr>
                <w:sz w:val="22"/>
                <w:szCs w:val="22"/>
              </w:rPr>
            </w:pPr>
          </w:p>
        </w:tc>
      </w:tr>
    </w:tbl>
    <w:p w14:paraId="47E2A241" w14:textId="77777777" w:rsidR="008368EE" w:rsidRPr="00121842" w:rsidRDefault="008368EE" w:rsidP="00A53563">
      <w:pPr>
        <w:keepNext/>
        <w:keepLines/>
        <w:widowControl w:val="0"/>
        <w:ind w:left="86"/>
        <w:rPr>
          <w:bCs/>
          <w:sz w:val="22"/>
          <w:szCs w:val="22"/>
        </w:rPr>
      </w:pPr>
    </w:p>
    <w:p w14:paraId="338CE6DA" w14:textId="1150DCA7" w:rsidR="006702DB" w:rsidRPr="00121842" w:rsidRDefault="00FD01A6" w:rsidP="00A53563">
      <w:pPr>
        <w:pStyle w:val="ListParagraph"/>
        <w:keepNext/>
        <w:keepLines/>
        <w:widowControl w:val="0"/>
        <w:numPr>
          <w:ilvl w:val="0"/>
          <w:numId w:val="35"/>
        </w:numPr>
        <w:tabs>
          <w:tab w:val="num" w:pos="270"/>
        </w:tabs>
        <w:ind w:left="360"/>
        <w:rPr>
          <w:i/>
          <w:sz w:val="22"/>
          <w:szCs w:val="22"/>
        </w:rPr>
      </w:pPr>
      <w:r w:rsidRPr="00121842">
        <w:rPr>
          <w:bCs/>
          <w:sz w:val="22"/>
          <w:szCs w:val="22"/>
        </w:rPr>
        <w:t>Type of Information</w:t>
      </w:r>
      <w:r w:rsidR="00E17833" w:rsidRPr="00121842">
        <w:rPr>
          <w:bCs/>
          <w:sz w:val="22"/>
          <w:szCs w:val="22"/>
        </w:rPr>
        <w:t xml:space="preserve"> to be Collected: </w:t>
      </w:r>
      <w:r w:rsidR="00E17833" w:rsidRPr="00121842">
        <w:rPr>
          <w:bCs/>
          <w:i/>
          <w:sz w:val="22"/>
          <w:szCs w:val="22"/>
        </w:rPr>
        <w:t xml:space="preserve">Instruction: Select all that apply. For each type of information to be collected, provide a brief description. </w:t>
      </w:r>
      <w:r w:rsidR="00E17833" w:rsidRPr="00121842">
        <w:rPr>
          <w:i/>
          <w:sz w:val="22"/>
          <w:szCs w:val="22"/>
        </w:rPr>
        <w:t>Use as much space as necessary for the description.</w:t>
      </w:r>
    </w:p>
    <w:p w14:paraId="516BA3FD" w14:textId="6BE37613" w:rsidR="00CE1038" w:rsidRPr="00121842" w:rsidRDefault="005F0DDF" w:rsidP="005E7EED">
      <w:pPr>
        <w:pStyle w:val="Normal1space"/>
      </w:pPr>
      <w:r>
        <w:fldChar w:fldCharType="begin">
          <w:ffData>
            <w:name w:val=""/>
            <w:enabled/>
            <w:calcOnExit w:val="0"/>
            <w:checkBox>
              <w:sizeAuto/>
              <w:default w:val="1"/>
            </w:checkBox>
          </w:ffData>
        </w:fldChar>
      </w:r>
      <w:r>
        <w:instrText xml:space="preserve"> FORMCHECKBOX </w:instrText>
      </w:r>
      <w:r w:rsidR="006C1281">
        <w:fldChar w:fldCharType="separate"/>
      </w:r>
      <w:r>
        <w:fldChar w:fldCharType="end"/>
      </w:r>
      <w:r w:rsidR="0069206A" w:rsidRPr="00121842">
        <w:t xml:space="preserve"> </w:t>
      </w:r>
      <w:r w:rsidR="00CE1038" w:rsidRPr="00121842">
        <w:t>Behaviors</w:t>
      </w:r>
      <w:r w:rsidR="00E17833" w:rsidRPr="00121842">
        <w:t xml:space="preserve"> (describe):</w:t>
      </w:r>
      <w:r w:rsidR="009C651E" w:rsidRPr="00121842">
        <w:t xml:space="preserve"> </w:t>
      </w:r>
    </w:p>
    <w:tbl>
      <w:tblPr>
        <w:tblStyle w:val="TableGrid"/>
        <w:tblW w:w="0" w:type="auto"/>
        <w:tblInd w:w="918" w:type="dxa"/>
        <w:tblLook w:val="04A0" w:firstRow="1" w:lastRow="0" w:firstColumn="1" w:lastColumn="0" w:noHBand="0" w:noVBand="1"/>
      </w:tblPr>
      <w:tblGrid>
        <w:gridCol w:w="8432"/>
      </w:tblGrid>
      <w:tr w:rsidR="006F405C" w:rsidRPr="00121842" w14:paraId="687C4850" w14:textId="77777777" w:rsidTr="009F3C7C">
        <w:tc>
          <w:tcPr>
            <w:tcW w:w="8658" w:type="dxa"/>
            <w:shd w:val="clear" w:color="auto" w:fill="D9D9D9" w:themeFill="background1" w:themeFillShade="D9"/>
          </w:tcPr>
          <w:p w14:paraId="57AED05C" w14:textId="49D74BC6" w:rsidR="006F405C" w:rsidRPr="00121842" w:rsidRDefault="00665D8C" w:rsidP="00997990">
            <w:pPr>
              <w:widowControl w:val="0"/>
              <w:rPr>
                <w:sz w:val="22"/>
                <w:szCs w:val="22"/>
              </w:rPr>
            </w:pPr>
            <w:r>
              <w:rPr>
                <w:sz w:val="22"/>
                <w:szCs w:val="22"/>
              </w:rPr>
              <w:t xml:space="preserve">Because certain behaviors are associated with TB risk (e.g., substance use), </w:t>
            </w:r>
            <w:r w:rsidR="006C1281">
              <w:rPr>
                <w:sz w:val="22"/>
                <w:szCs w:val="22"/>
              </w:rPr>
              <w:t>investigators will ask cases</w:t>
            </w:r>
            <w:r w:rsidR="00983164">
              <w:rPr>
                <w:sz w:val="22"/>
                <w:szCs w:val="22"/>
              </w:rPr>
              <w:t xml:space="preserve"> (Appendices 2 and 3</w:t>
            </w:r>
            <w:r w:rsidR="00997990">
              <w:rPr>
                <w:sz w:val="22"/>
                <w:szCs w:val="22"/>
              </w:rPr>
              <w:t>) with infectious MDR TB and contacts</w:t>
            </w:r>
            <w:r>
              <w:rPr>
                <w:sz w:val="22"/>
                <w:szCs w:val="22"/>
              </w:rPr>
              <w:t xml:space="preserve"> </w:t>
            </w:r>
            <w:r w:rsidR="00997990">
              <w:rPr>
                <w:sz w:val="22"/>
                <w:szCs w:val="22"/>
              </w:rPr>
              <w:t>(Appendix 3) about activities during the es</w:t>
            </w:r>
            <w:r>
              <w:rPr>
                <w:sz w:val="22"/>
                <w:szCs w:val="22"/>
              </w:rPr>
              <w:t>timated infectious period, including use of substances (alcohol, injection drugs, non-injection drugs, other illicit drug use).</w:t>
            </w:r>
          </w:p>
        </w:tc>
      </w:tr>
    </w:tbl>
    <w:p w14:paraId="0A9F644F" w14:textId="701A1833" w:rsidR="00CE1038" w:rsidRPr="00121842" w:rsidRDefault="00665D8C" w:rsidP="005E7EED">
      <w:pPr>
        <w:pStyle w:val="Normal1space"/>
      </w:pPr>
      <w:r>
        <w:fldChar w:fldCharType="begin">
          <w:ffData>
            <w:name w:val=""/>
            <w:enabled/>
            <w:calcOnExit w:val="0"/>
            <w:checkBox>
              <w:sizeAuto/>
              <w:default w:val="1"/>
            </w:checkBox>
          </w:ffData>
        </w:fldChar>
      </w:r>
      <w:r>
        <w:instrText xml:space="preserve"> FORMCHECKBOX </w:instrText>
      </w:r>
      <w:r w:rsidR="006C1281">
        <w:fldChar w:fldCharType="separate"/>
      </w:r>
      <w:r>
        <w:fldChar w:fldCharType="end"/>
      </w:r>
      <w:r w:rsidR="0069206A" w:rsidRPr="00121842">
        <w:t xml:space="preserve"> </w:t>
      </w:r>
      <w:r w:rsidR="00CE1038" w:rsidRPr="00121842">
        <w:t>Clinical information/symptoms</w:t>
      </w:r>
      <w:r w:rsidR="00E17833" w:rsidRPr="00121842">
        <w:t xml:space="preserve"> (describe):</w:t>
      </w:r>
      <w:r w:rsidR="009C651E" w:rsidRPr="00121842">
        <w:t xml:space="preserve"> </w:t>
      </w:r>
    </w:p>
    <w:tbl>
      <w:tblPr>
        <w:tblStyle w:val="TableGrid"/>
        <w:tblW w:w="0" w:type="auto"/>
        <w:tblInd w:w="918" w:type="dxa"/>
        <w:tblLook w:val="04A0" w:firstRow="1" w:lastRow="0" w:firstColumn="1" w:lastColumn="0" w:noHBand="0" w:noVBand="1"/>
      </w:tblPr>
      <w:tblGrid>
        <w:gridCol w:w="8432"/>
      </w:tblGrid>
      <w:tr w:rsidR="006F405C" w:rsidRPr="00121842" w14:paraId="2A787EC2" w14:textId="77777777" w:rsidTr="009F3C7C">
        <w:tc>
          <w:tcPr>
            <w:tcW w:w="8658" w:type="dxa"/>
            <w:shd w:val="clear" w:color="auto" w:fill="D9D9D9" w:themeFill="background1" w:themeFillShade="D9"/>
          </w:tcPr>
          <w:p w14:paraId="45B411CE" w14:textId="2AD9DA4D" w:rsidR="00364DE4" w:rsidRDefault="00665D8C" w:rsidP="00665D8C">
            <w:pPr>
              <w:widowControl w:val="0"/>
              <w:rPr>
                <w:sz w:val="22"/>
                <w:szCs w:val="22"/>
              </w:rPr>
            </w:pPr>
            <w:r>
              <w:rPr>
                <w:sz w:val="22"/>
                <w:szCs w:val="22"/>
              </w:rPr>
              <w:t>To estimate the infectious period,</w:t>
            </w:r>
            <w:r w:rsidR="00997990">
              <w:rPr>
                <w:sz w:val="22"/>
                <w:szCs w:val="22"/>
              </w:rPr>
              <w:t xml:space="preserve"> investigators will ask cases</w:t>
            </w:r>
            <w:r>
              <w:rPr>
                <w:sz w:val="22"/>
                <w:szCs w:val="22"/>
              </w:rPr>
              <w:t xml:space="preserve"> (or their proxies) about symptom onset</w:t>
            </w:r>
            <w:r w:rsidR="00997990">
              <w:rPr>
                <w:sz w:val="22"/>
                <w:szCs w:val="22"/>
              </w:rPr>
              <w:t xml:space="preserve"> (Appendix 2)</w:t>
            </w:r>
            <w:r>
              <w:rPr>
                <w:sz w:val="22"/>
                <w:szCs w:val="22"/>
              </w:rPr>
              <w:t xml:space="preserve">.  </w:t>
            </w:r>
          </w:p>
          <w:p w14:paraId="09D953BA" w14:textId="77777777" w:rsidR="00665D8C" w:rsidRDefault="00665D8C" w:rsidP="00665D8C">
            <w:pPr>
              <w:widowControl w:val="0"/>
              <w:rPr>
                <w:sz w:val="22"/>
                <w:szCs w:val="22"/>
              </w:rPr>
            </w:pPr>
          </w:p>
          <w:p w14:paraId="02EF1EAD" w14:textId="07F7EE18" w:rsidR="00665D8C" w:rsidRPr="00121842" w:rsidRDefault="00665D8C" w:rsidP="00665D8C">
            <w:pPr>
              <w:widowControl w:val="0"/>
              <w:rPr>
                <w:sz w:val="22"/>
                <w:szCs w:val="22"/>
              </w:rPr>
            </w:pPr>
            <w:r>
              <w:rPr>
                <w:sz w:val="22"/>
                <w:szCs w:val="22"/>
              </w:rPr>
              <w:t>Investigators will ask contacts about the presence of TB symptoms as part of the evaluation to determine the scope of transmission</w:t>
            </w:r>
            <w:r w:rsidR="00983164">
              <w:rPr>
                <w:sz w:val="22"/>
                <w:szCs w:val="22"/>
              </w:rPr>
              <w:t xml:space="preserve"> (Appendix 3)</w:t>
            </w:r>
            <w:r>
              <w:rPr>
                <w:sz w:val="22"/>
                <w:szCs w:val="22"/>
              </w:rPr>
              <w:t>.</w:t>
            </w:r>
          </w:p>
        </w:tc>
      </w:tr>
    </w:tbl>
    <w:p w14:paraId="385C0B8B" w14:textId="03482837" w:rsidR="00CE1038" w:rsidRPr="00121842" w:rsidRDefault="00665D8C" w:rsidP="005E7EED">
      <w:pPr>
        <w:pStyle w:val="Normal1space"/>
      </w:pPr>
      <w:r>
        <w:lastRenderedPageBreak/>
        <w:fldChar w:fldCharType="begin">
          <w:ffData>
            <w:name w:val=""/>
            <w:enabled/>
            <w:calcOnExit w:val="0"/>
            <w:checkBox>
              <w:sizeAuto/>
              <w:default w:val="0"/>
            </w:checkBox>
          </w:ffData>
        </w:fldChar>
      </w:r>
      <w:r>
        <w:instrText xml:space="preserve"> FORMCHECKBOX </w:instrText>
      </w:r>
      <w:r w:rsidR="006C1281">
        <w:fldChar w:fldCharType="separate"/>
      </w:r>
      <w:r>
        <w:fldChar w:fldCharType="end"/>
      </w:r>
      <w:r w:rsidR="0069206A" w:rsidRPr="00121842">
        <w:t xml:space="preserve"> </w:t>
      </w:r>
      <w:r w:rsidR="00CE1038" w:rsidRPr="00121842">
        <w:t>Contact information</w:t>
      </w:r>
      <w:r w:rsidR="00E17833" w:rsidRPr="00121842">
        <w:t xml:space="preserve"> (describe):</w:t>
      </w:r>
      <w:r w:rsidR="009C651E" w:rsidRPr="00121842">
        <w:t xml:space="preserve"> </w:t>
      </w:r>
    </w:p>
    <w:tbl>
      <w:tblPr>
        <w:tblStyle w:val="TableGrid"/>
        <w:tblW w:w="0" w:type="auto"/>
        <w:tblInd w:w="918" w:type="dxa"/>
        <w:tblLook w:val="04A0" w:firstRow="1" w:lastRow="0" w:firstColumn="1" w:lastColumn="0" w:noHBand="0" w:noVBand="1"/>
      </w:tblPr>
      <w:tblGrid>
        <w:gridCol w:w="8432"/>
      </w:tblGrid>
      <w:tr w:rsidR="006F405C" w:rsidRPr="00121842" w14:paraId="7EC69B16" w14:textId="77777777" w:rsidTr="009F3C7C">
        <w:tc>
          <w:tcPr>
            <w:tcW w:w="8658" w:type="dxa"/>
            <w:shd w:val="clear" w:color="auto" w:fill="D9D9D9" w:themeFill="background1" w:themeFillShade="D9"/>
          </w:tcPr>
          <w:p w14:paraId="6BA39CE3" w14:textId="1879FD06" w:rsidR="006F405C" w:rsidRPr="00121842" w:rsidRDefault="006F405C" w:rsidP="009E2877">
            <w:pPr>
              <w:widowControl w:val="0"/>
              <w:rPr>
                <w:sz w:val="22"/>
                <w:szCs w:val="22"/>
              </w:rPr>
            </w:pPr>
          </w:p>
        </w:tc>
      </w:tr>
    </w:tbl>
    <w:p w14:paraId="61341AE7" w14:textId="3F12A228" w:rsidR="006702DB" w:rsidRPr="00121842" w:rsidRDefault="00665D8C" w:rsidP="005E7EED">
      <w:pPr>
        <w:pStyle w:val="Normal1space"/>
      </w:pPr>
      <w:r>
        <w:fldChar w:fldCharType="begin">
          <w:ffData>
            <w:name w:val=""/>
            <w:enabled/>
            <w:calcOnExit w:val="0"/>
            <w:checkBox>
              <w:sizeAuto/>
              <w:default w:val="1"/>
            </w:checkBox>
          </w:ffData>
        </w:fldChar>
      </w:r>
      <w:r>
        <w:instrText xml:space="preserve"> FORMCHECKBOX </w:instrText>
      </w:r>
      <w:r w:rsidR="006C1281">
        <w:fldChar w:fldCharType="separate"/>
      </w:r>
      <w:r>
        <w:fldChar w:fldCharType="end"/>
      </w:r>
      <w:r w:rsidR="0069206A" w:rsidRPr="00121842">
        <w:t xml:space="preserve"> </w:t>
      </w:r>
      <w:r w:rsidR="00A91F31" w:rsidRPr="00121842">
        <w:t>Demographic information</w:t>
      </w:r>
      <w:r w:rsidR="00E17833" w:rsidRPr="00121842">
        <w:t xml:space="preserve"> (describe):</w:t>
      </w:r>
    </w:p>
    <w:tbl>
      <w:tblPr>
        <w:tblStyle w:val="TableGrid"/>
        <w:tblW w:w="0" w:type="auto"/>
        <w:tblInd w:w="918" w:type="dxa"/>
        <w:tblLook w:val="04A0" w:firstRow="1" w:lastRow="0" w:firstColumn="1" w:lastColumn="0" w:noHBand="0" w:noVBand="1"/>
      </w:tblPr>
      <w:tblGrid>
        <w:gridCol w:w="8432"/>
      </w:tblGrid>
      <w:tr w:rsidR="006F405C" w:rsidRPr="00121842" w14:paraId="52C0CA5C" w14:textId="77777777" w:rsidTr="009F3C7C">
        <w:tc>
          <w:tcPr>
            <w:tcW w:w="8658" w:type="dxa"/>
            <w:shd w:val="clear" w:color="auto" w:fill="D9D9D9" w:themeFill="background1" w:themeFillShade="D9"/>
          </w:tcPr>
          <w:p w14:paraId="4CCF962B" w14:textId="194C82DA" w:rsidR="006F405C" w:rsidRPr="00121842" w:rsidRDefault="00665D8C" w:rsidP="00F93075">
            <w:pPr>
              <w:widowControl w:val="0"/>
              <w:rPr>
                <w:sz w:val="22"/>
                <w:szCs w:val="22"/>
              </w:rPr>
            </w:pPr>
            <w:r>
              <w:rPr>
                <w:sz w:val="22"/>
                <w:szCs w:val="22"/>
              </w:rPr>
              <w:t xml:space="preserve">To characterize </w:t>
            </w:r>
            <w:r w:rsidR="00983164">
              <w:rPr>
                <w:sz w:val="22"/>
                <w:szCs w:val="22"/>
              </w:rPr>
              <w:t>the demographic features of cases (Appendices 1 and 2)</w:t>
            </w:r>
            <w:r>
              <w:rPr>
                <w:sz w:val="22"/>
                <w:szCs w:val="22"/>
              </w:rPr>
              <w:t xml:space="preserve"> and contacts </w:t>
            </w:r>
            <w:r w:rsidR="00983164">
              <w:rPr>
                <w:sz w:val="22"/>
                <w:szCs w:val="22"/>
              </w:rPr>
              <w:t xml:space="preserve">(Appendix 3) </w:t>
            </w:r>
            <w:r>
              <w:rPr>
                <w:sz w:val="22"/>
                <w:szCs w:val="22"/>
              </w:rPr>
              <w:t xml:space="preserve">and identify TB risk factors, investigators will ask </w:t>
            </w:r>
            <w:r w:rsidR="00F93075">
              <w:rPr>
                <w:sz w:val="22"/>
                <w:szCs w:val="22"/>
              </w:rPr>
              <w:t>cases</w:t>
            </w:r>
            <w:r>
              <w:rPr>
                <w:sz w:val="22"/>
                <w:szCs w:val="22"/>
              </w:rPr>
              <w:t xml:space="preserve"> and contacts about their age, gender, employment (to determine whether TB exposure was related to occupational work), country of birth, and incarceration history.</w:t>
            </w:r>
          </w:p>
        </w:tc>
      </w:tr>
    </w:tbl>
    <w:p w14:paraId="374EDC16" w14:textId="2F5ED56A" w:rsidR="00CE1038" w:rsidRPr="00121842" w:rsidRDefault="00665D8C" w:rsidP="005E7EED">
      <w:pPr>
        <w:pStyle w:val="Normal1space"/>
      </w:pPr>
      <w:r>
        <w:fldChar w:fldCharType="begin">
          <w:ffData>
            <w:name w:val=""/>
            <w:enabled/>
            <w:calcOnExit w:val="0"/>
            <w:checkBox>
              <w:sizeAuto/>
              <w:default w:val="1"/>
            </w:checkBox>
          </w:ffData>
        </w:fldChar>
      </w:r>
      <w:r>
        <w:instrText xml:space="preserve"> FORMCHECKBOX </w:instrText>
      </w:r>
      <w:r w:rsidR="006C1281">
        <w:fldChar w:fldCharType="separate"/>
      </w:r>
      <w:r>
        <w:fldChar w:fldCharType="end"/>
      </w:r>
      <w:r w:rsidR="0069206A" w:rsidRPr="00121842">
        <w:t xml:space="preserve"> </w:t>
      </w:r>
      <w:r w:rsidR="00CE1038" w:rsidRPr="00121842">
        <w:t>Environmental factors</w:t>
      </w:r>
      <w:r w:rsidR="00E17833" w:rsidRPr="00121842">
        <w:t xml:space="preserve"> (describe):</w:t>
      </w:r>
    </w:p>
    <w:tbl>
      <w:tblPr>
        <w:tblStyle w:val="TableGrid"/>
        <w:tblW w:w="0" w:type="auto"/>
        <w:tblInd w:w="918" w:type="dxa"/>
        <w:tblLook w:val="04A0" w:firstRow="1" w:lastRow="0" w:firstColumn="1" w:lastColumn="0" w:noHBand="0" w:noVBand="1"/>
      </w:tblPr>
      <w:tblGrid>
        <w:gridCol w:w="8432"/>
      </w:tblGrid>
      <w:tr w:rsidR="006F405C" w:rsidRPr="00121842" w14:paraId="6C45CF35" w14:textId="77777777" w:rsidTr="009F3C7C">
        <w:tc>
          <w:tcPr>
            <w:tcW w:w="8658" w:type="dxa"/>
            <w:shd w:val="clear" w:color="auto" w:fill="D9D9D9" w:themeFill="background1" w:themeFillShade="D9"/>
          </w:tcPr>
          <w:p w14:paraId="492003FD" w14:textId="691AF245" w:rsidR="006F405C" w:rsidRPr="00121842" w:rsidRDefault="00665D8C" w:rsidP="009E2877">
            <w:pPr>
              <w:widowControl w:val="0"/>
              <w:rPr>
                <w:sz w:val="22"/>
                <w:szCs w:val="22"/>
              </w:rPr>
            </w:pPr>
            <w:r>
              <w:rPr>
                <w:sz w:val="22"/>
                <w:szCs w:val="22"/>
              </w:rPr>
              <w:t xml:space="preserve">Because the </w:t>
            </w:r>
            <w:r w:rsidR="0098715A">
              <w:rPr>
                <w:sz w:val="22"/>
                <w:szCs w:val="22"/>
              </w:rPr>
              <w:t>TB transmission occurs more efficiently in enclosed spaces with poor ventilation usually over prolonged periods of exposure, investig</w:t>
            </w:r>
            <w:r w:rsidR="00983164">
              <w:rPr>
                <w:sz w:val="22"/>
                <w:szCs w:val="22"/>
              </w:rPr>
              <w:t>ators will inquire both cases (Appendix 2)</w:t>
            </w:r>
            <w:r w:rsidR="0098715A">
              <w:rPr>
                <w:sz w:val="22"/>
                <w:szCs w:val="22"/>
              </w:rPr>
              <w:t xml:space="preserve"> and contacts </w:t>
            </w:r>
            <w:r w:rsidR="00983164">
              <w:rPr>
                <w:sz w:val="22"/>
                <w:szCs w:val="22"/>
              </w:rPr>
              <w:t xml:space="preserve">(Appendix 3) </w:t>
            </w:r>
            <w:r w:rsidR="0098715A">
              <w:rPr>
                <w:sz w:val="22"/>
                <w:szCs w:val="22"/>
              </w:rPr>
              <w:t>about the setting, duration, and frequency in which exposures to infectious MDR TB cases occurred.</w:t>
            </w:r>
          </w:p>
        </w:tc>
      </w:tr>
    </w:tbl>
    <w:p w14:paraId="1FAB00DF" w14:textId="4BEA5B71" w:rsidR="00CE1038" w:rsidRPr="00121842" w:rsidRDefault="00665D8C" w:rsidP="005E7EED">
      <w:pPr>
        <w:pStyle w:val="Normal1space"/>
      </w:pPr>
      <w:r>
        <w:fldChar w:fldCharType="begin">
          <w:ffData>
            <w:name w:val=""/>
            <w:enabled/>
            <w:calcOnExit w:val="0"/>
            <w:checkBox>
              <w:sizeAuto/>
              <w:default w:val="1"/>
            </w:checkBox>
          </w:ffData>
        </w:fldChar>
      </w:r>
      <w:r>
        <w:instrText xml:space="preserve"> FORMCHECKBOX </w:instrText>
      </w:r>
      <w:r w:rsidR="006C1281">
        <w:fldChar w:fldCharType="separate"/>
      </w:r>
      <w:r>
        <w:fldChar w:fldCharType="end"/>
      </w:r>
      <w:r w:rsidR="0069206A" w:rsidRPr="00121842">
        <w:t xml:space="preserve"> </w:t>
      </w:r>
      <w:r w:rsidR="00CE1038" w:rsidRPr="00121842">
        <w:t>Exposures</w:t>
      </w:r>
      <w:r w:rsidR="00E17833" w:rsidRPr="00121842">
        <w:t xml:space="preserve"> (describe):</w:t>
      </w:r>
    </w:p>
    <w:tbl>
      <w:tblPr>
        <w:tblStyle w:val="TableGrid"/>
        <w:tblW w:w="0" w:type="auto"/>
        <w:tblInd w:w="918" w:type="dxa"/>
        <w:tblLook w:val="04A0" w:firstRow="1" w:lastRow="0" w:firstColumn="1" w:lastColumn="0" w:noHBand="0" w:noVBand="1"/>
      </w:tblPr>
      <w:tblGrid>
        <w:gridCol w:w="8432"/>
      </w:tblGrid>
      <w:tr w:rsidR="006F405C" w:rsidRPr="00121842" w14:paraId="0A115A77" w14:textId="77777777" w:rsidTr="009F3C7C">
        <w:tc>
          <w:tcPr>
            <w:tcW w:w="8658" w:type="dxa"/>
            <w:shd w:val="clear" w:color="auto" w:fill="D9D9D9" w:themeFill="background1" w:themeFillShade="D9"/>
          </w:tcPr>
          <w:p w14:paraId="4D2B1D56" w14:textId="712202F8" w:rsidR="006F405C" w:rsidRPr="00121842" w:rsidRDefault="00983164" w:rsidP="0098715A">
            <w:pPr>
              <w:widowControl w:val="0"/>
              <w:rPr>
                <w:sz w:val="22"/>
                <w:szCs w:val="22"/>
              </w:rPr>
            </w:pPr>
            <w:r>
              <w:rPr>
                <w:sz w:val="22"/>
                <w:szCs w:val="22"/>
              </w:rPr>
              <w:t>Cases (Appendix 2)</w:t>
            </w:r>
            <w:r w:rsidR="0098715A">
              <w:rPr>
                <w:sz w:val="22"/>
                <w:szCs w:val="22"/>
              </w:rPr>
              <w:t xml:space="preserve"> and contacts</w:t>
            </w:r>
            <w:r>
              <w:rPr>
                <w:sz w:val="22"/>
                <w:szCs w:val="22"/>
              </w:rPr>
              <w:t xml:space="preserve"> (Appendix 3)</w:t>
            </w:r>
            <w:r w:rsidR="0098715A">
              <w:rPr>
                <w:sz w:val="22"/>
                <w:szCs w:val="22"/>
              </w:rPr>
              <w:t xml:space="preserve"> will be asked whether (including where and when) they had previous exposure to TB disease.  Because tests for TB infection sometimes are unable to distinguish between remote and recent infection, this information is needed to assess risk of infection with MDR TB or another form of TB that is drug-susceptible.</w:t>
            </w:r>
          </w:p>
        </w:tc>
      </w:tr>
    </w:tbl>
    <w:p w14:paraId="71AB3B27" w14:textId="45047352" w:rsidR="00CE1038" w:rsidRPr="00121842" w:rsidRDefault="00665D8C" w:rsidP="005E7EED">
      <w:pPr>
        <w:pStyle w:val="Normal1space"/>
      </w:pPr>
      <w:r>
        <w:fldChar w:fldCharType="begin">
          <w:ffData>
            <w:name w:val=""/>
            <w:enabled/>
            <w:calcOnExit w:val="0"/>
            <w:checkBox>
              <w:sizeAuto/>
              <w:default w:val="1"/>
            </w:checkBox>
          </w:ffData>
        </w:fldChar>
      </w:r>
      <w:r>
        <w:instrText xml:space="preserve"> FORMCHECKBOX </w:instrText>
      </w:r>
      <w:r w:rsidR="006C1281">
        <w:fldChar w:fldCharType="separate"/>
      </w:r>
      <w:r>
        <w:fldChar w:fldCharType="end"/>
      </w:r>
      <w:r w:rsidR="0069206A" w:rsidRPr="00121842">
        <w:t xml:space="preserve"> </w:t>
      </w:r>
      <w:r w:rsidR="00CE1038" w:rsidRPr="00121842">
        <w:t>Medical history</w:t>
      </w:r>
      <w:r w:rsidR="00E17833" w:rsidRPr="00121842">
        <w:t xml:space="preserve"> (describe):</w:t>
      </w:r>
    </w:p>
    <w:tbl>
      <w:tblPr>
        <w:tblStyle w:val="TableGrid"/>
        <w:tblW w:w="0" w:type="auto"/>
        <w:tblInd w:w="918" w:type="dxa"/>
        <w:tblLook w:val="04A0" w:firstRow="1" w:lastRow="0" w:firstColumn="1" w:lastColumn="0" w:noHBand="0" w:noVBand="1"/>
      </w:tblPr>
      <w:tblGrid>
        <w:gridCol w:w="8432"/>
      </w:tblGrid>
      <w:tr w:rsidR="006F405C" w:rsidRPr="00121842" w14:paraId="3CA4A0EC" w14:textId="77777777" w:rsidTr="009F3C7C">
        <w:tc>
          <w:tcPr>
            <w:tcW w:w="8658" w:type="dxa"/>
            <w:shd w:val="clear" w:color="auto" w:fill="D9D9D9" w:themeFill="background1" w:themeFillShade="D9"/>
          </w:tcPr>
          <w:p w14:paraId="6BD099AE" w14:textId="0670492F" w:rsidR="006F405C" w:rsidRPr="00121842" w:rsidRDefault="00983164" w:rsidP="009E2877">
            <w:pPr>
              <w:widowControl w:val="0"/>
              <w:rPr>
                <w:sz w:val="22"/>
                <w:szCs w:val="22"/>
              </w:rPr>
            </w:pPr>
            <w:r>
              <w:rPr>
                <w:sz w:val="22"/>
                <w:szCs w:val="22"/>
              </w:rPr>
              <w:t>Cases (Appendix 2)</w:t>
            </w:r>
            <w:r w:rsidR="0098715A">
              <w:rPr>
                <w:sz w:val="22"/>
                <w:szCs w:val="22"/>
              </w:rPr>
              <w:t xml:space="preserve"> and contacts</w:t>
            </w:r>
            <w:r>
              <w:rPr>
                <w:sz w:val="22"/>
                <w:szCs w:val="22"/>
              </w:rPr>
              <w:t xml:space="preserve"> (Appendix 3)</w:t>
            </w:r>
            <w:r w:rsidR="0098715A">
              <w:rPr>
                <w:sz w:val="22"/>
                <w:szCs w:val="22"/>
              </w:rPr>
              <w:t xml:space="preserve"> will be asked about prior testing and treatment for both TB disease and TB infection.  Prior treatment can increase the risk of having MDR TB.</w:t>
            </w:r>
          </w:p>
        </w:tc>
      </w:tr>
    </w:tbl>
    <w:p w14:paraId="6CB0517F" w14:textId="7D58215D" w:rsidR="00CE1038" w:rsidRPr="00121842" w:rsidRDefault="00665D8C" w:rsidP="005E7EED">
      <w:pPr>
        <w:pStyle w:val="Normal1space"/>
      </w:pPr>
      <w:r>
        <w:fldChar w:fldCharType="begin">
          <w:ffData>
            <w:name w:val=""/>
            <w:enabled/>
            <w:calcOnExit w:val="0"/>
            <w:checkBox>
              <w:sizeAuto/>
              <w:default w:val="1"/>
            </w:checkBox>
          </w:ffData>
        </w:fldChar>
      </w:r>
      <w:r>
        <w:instrText xml:space="preserve"> FORMCHECKBOX </w:instrText>
      </w:r>
      <w:r w:rsidR="006C1281">
        <w:fldChar w:fldCharType="separate"/>
      </w:r>
      <w:r>
        <w:fldChar w:fldCharType="end"/>
      </w:r>
      <w:r w:rsidR="0069206A" w:rsidRPr="00121842">
        <w:t xml:space="preserve"> </w:t>
      </w:r>
      <w:r w:rsidR="00CE1038" w:rsidRPr="00121842">
        <w:t>Risk factors</w:t>
      </w:r>
      <w:r w:rsidR="00E17833" w:rsidRPr="00121842">
        <w:t xml:space="preserve"> (describe):</w:t>
      </w:r>
    </w:p>
    <w:tbl>
      <w:tblPr>
        <w:tblStyle w:val="TableGrid"/>
        <w:tblW w:w="0" w:type="auto"/>
        <w:tblInd w:w="918" w:type="dxa"/>
        <w:tblLook w:val="04A0" w:firstRow="1" w:lastRow="0" w:firstColumn="1" w:lastColumn="0" w:noHBand="0" w:noVBand="1"/>
      </w:tblPr>
      <w:tblGrid>
        <w:gridCol w:w="8432"/>
      </w:tblGrid>
      <w:tr w:rsidR="006F405C" w:rsidRPr="00121842" w14:paraId="290A8CE8" w14:textId="77777777" w:rsidTr="009F3C7C">
        <w:tc>
          <w:tcPr>
            <w:tcW w:w="8658" w:type="dxa"/>
            <w:shd w:val="clear" w:color="auto" w:fill="D9D9D9" w:themeFill="background1" w:themeFillShade="D9"/>
          </w:tcPr>
          <w:p w14:paraId="12BE4931" w14:textId="1660A813" w:rsidR="006F405C" w:rsidRPr="00121842" w:rsidRDefault="00983164" w:rsidP="00983164">
            <w:pPr>
              <w:widowControl w:val="0"/>
              <w:rPr>
                <w:sz w:val="22"/>
                <w:szCs w:val="22"/>
              </w:rPr>
            </w:pPr>
            <w:r>
              <w:rPr>
                <w:sz w:val="22"/>
                <w:szCs w:val="22"/>
              </w:rPr>
              <w:t>See above behaviors and medical history</w:t>
            </w:r>
          </w:p>
        </w:tc>
      </w:tr>
    </w:tbl>
    <w:p w14:paraId="26940E84" w14:textId="69866616" w:rsidR="00A91F31" w:rsidRPr="00121842" w:rsidRDefault="00665D8C" w:rsidP="005E7EED">
      <w:pPr>
        <w:pStyle w:val="Normal1space"/>
      </w:pPr>
      <w:r>
        <w:fldChar w:fldCharType="begin">
          <w:ffData>
            <w:name w:val=""/>
            <w:enabled/>
            <w:calcOnExit w:val="0"/>
            <w:checkBox>
              <w:sizeAuto/>
              <w:default w:val="1"/>
            </w:checkBox>
          </w:ffData>
        </w:fldChar>
      </w:r>
      <w:r>
        <w:instrText xml:space="preserve"> FORMCHECKBOX </w:instrText>
      </w:r>
      <w:r w:rsidR="006C1281">
        <w:fldChar w:fldCharType="separate"/>
      </w:r>
      <w:r>
        <w:fldChar w:fldCharType="end"/>
      </w:r>
      <w:r w:rsidR="0069206A" w:rsidRPr="00121842">
        <w:t xml:space="preserve"> </w:t>
      </w:r>
      <w:r w:rsidR="00A91F31" w:rsidRPr="00121842">
        <w:t>Specimen/lab information</w:t>
      </w:r>
      <w:r w:rsidR="00E17833" w:rsidRPr="00121842">
        <w:t xml:space="preserve"> (describe):</w:t>
      </w:r>
    </w:p>
    <w:tbl>
      <w:tblPr>
        <w:tblStyle w:val="TableGrid"/>
        <w:tblW w:w="0" w:type="auto"/>
        <w:tblInd w:w="918" w:type="dxa"/>
        <w:tblLook w:val="04A0" w:firstRow="1" w:lastRow="0" w:firstColumn="1" w:lastColumn="0" w:noHBand="0" w:noVBand="1"/>
      </w:tblPr>
      <w:tblGrid>
        <w:gridCol w:w="8432"/>
      </w:tblGrid>
      <w:tr w:rsidR="006F405C" w:rsidRPr="00121842" w14:paraId="013CA28B" w14:textId="77777777" w:rsidTr="009F3C7C">
        <w:tc>
          <w:tcPr>
            <w:tcW w:w="8658" w:type="dxa"/>
            <w:shd w:val="clear" w:color="auto" w:fill="D9D9D9" w:themeFill="background1" w:themeFillShade="D9"/>
          </w:tcPr>
          <w:p w14:paraId="14CC6B4A" w14:textId="2FE975F0" w:rsidR="006F405C" w:rsidRPr="00121842" w:rsidRDefault="0098715A" w:rsidP="00F93075">
            <w:pPr>
              <w:widowControl w:val="0"/>
              <w:rPr>
                <w:sz w:val="22"/>
                <w:szCs w:val="22"/>
              </w:rPr>
            </w:pPr>
            <w:r>
              <w:rPr>
                <w:sz w:val="22"/>
                <w:szCs w:val="22"/>
              </w:rPr>
              <w:t>Investigators will review the results of molecular testing for drug resistance performed on specimens, microscopic examination of serial sputum specimens for acid-fast bacilli, microbiologic tests performed on specimens to obtain an M. tuberculosis isolate, genotyping results for M. tuberculosis isolates.  Collection of specimens from</w:t>
            </w:r>
            <w:r w:rsidR="001C04E8">
              <w:rPr>
                <w:sz w:val="22"/>
                <w:szCs w:val="22"/>
              </w:rPr>
              <w:t xml:space="preserve"> cases </w:t>
            </w:r>
            <w:r>
              <w:rPr>
                <w:sz w:val="22"/>
                <w:szCs w:val="22"/>
              </w:rPr>
              <w:t xml:space="preserve">or contacts and testing performed specimens or isolates from those specimens would have been </w:t>
            </w:r>
            <w:r w:rsidR="00D658D3">
              <w:rPr>
                <w:sz w:val="22"/>
                <w:szCs w:val="22"/>
              </w:rPr>
              <w:t>completed</w:t>
            </w:r>
            <w:r>
              <w:rPr>
                <w:sz w:val="22"/>
                <w:szCs w:val="22"/>
              </w:rPr>
              <w:t xml:space="preserve"> already by health department or other healthcare personnel involved in providing medical care to patients or contact</w:t>
            </w:r>
            <w:r w:rsidR="00D658D3">
              <w:rPr>
                <w:sz w:val="22"/>
                <w:szCs w:val="22"/>
              </w:rPr>
              <w:t xml:space="preserve">s, as part of routine activities during TB case management and contact investigations.  Investigators will only be involved in reviewing and </w:t>
            </w:r>
            <w:r w:rsidR="00F93075">
              <w:rPr>
                <w:sz w:val="22"/>
                <w:szCs w:val="22"/>
              </w:rPr>
              <w:t>abstracting this information from existing medical and public health records</w:t>
            </w:r>
            <w:r w:rsidR="00D658D3">
              <w:rPr>
                <w:sz w:val="22"/>
                <w:szCs w:val="22"/>
              </w:rPr>
              <w:t>.</w:t>
            </w:r>
            <w:r w:rsidR="001C04E8">
              <w:rPr>
                <w:sz w:val="22"/>
                <w:szCs w:val="22"/>
              </w:rPr>
              <w:t xml:space="preserve"> Results from cases will be recorded on Appendix 1 and from contacts on Appendix 3.</w:t>
            </w:r>
          </w:p>
        </w:tc>
      </w:tr>
    </w:tbl>
    <w:p w14:paraId="538751B5" w14:textId="3181BD16" w:rsidR="00957E47" w:rsidRPr="00121842" w:rsidRDefault="001C04E8" w:rsidP="005E7EED">
      <w:pPr>
        <w:pStyle w:val="Normal1space"/>
      </w:pPr>
      <w:r>
        <w:fldChar w:fldCharType="begin">
          <w:ffData>
            <w:name w:val=""/>
            <w:enabled/>
            <w:calcOnExit w:val="0"/>
            <w:checkBox>
              <w:sizeAuto/>
              <w:default w:val="0"/>
            </w:checkBox>
          </w:ffData>
        </w:fldChar>
      </w:r>
      <w:r>
        <w:instrText xml:space="preserve"> FORMCHECKBOX </w:instrText>
      </w:r>
      <w:r w:rsidR="006C1281">
        <w:fldChar w:fldCharType="separate"/>
      </w:r>
      <w:r>
        <w:fldChar w:fldCharType="end"/>
      </w:r>
      <w:r w:rsidR="0069206A" w:rsidRPr="00121842">
        <w:t xml:space="preserve"> </w:t>
      </w:r>
      <w:r w:rsidR="00957E47" w:rsidRPr="00121842">
        <w:t>Travel history</w:t>
      </w:r>
      <w:r w:rsidR="00E17833" w:rsidRPr="00121842">
        <w:t xml:space="preserve"> (describe):</w:t>
      </w:r>
    </w:p>
    <w:tbl>
      <w:tblPr>
        <w:tblStyle w:val="TableGrid"/>
        <w:tblW w:w="0" w:type="auto"/>
        <w:tblInd w:w="918" w:type="dxa"/>
        <w:tblLook w:val="04A0" w:firstRow="1" w:lastRow="0" w:firstColumn="1" w:lastColumn="0" w:noHBand="0" w:noVBand="1"/>
      </w:tblPr>
      <w:tblGrid>
        <w:gridCol w:w="8432"/>
      </w:tblGrid>
      <w:tr w:rsidR="006F405C" w:rsidRPr="00121842" w14:paraId="0C1ACE10" w14:textId="77777777" w:rsidTr="009F3C7C">
        <w:tc>
          <w:tcPr>
            <w:tcW w:w="8658" w:type="dxa"/>
            <w:shd w:val="clear" w:color="auto" w:fill="D9D9D9" w:themeFill="background1" w:themeFillShade="D9"/>
          </w:tcPr>
          <w:p w14:paraId="0E346BDE" w14:textId="30B10324" w:rsidR="006F405C" w:rsidRPr="00121842" w:rsidRDefault="006F405C" w:rsidP="009E2877">
            <w:pPr>
              <w:widowControl w:val="0"/>
              <w:rPr>
                <w:sz w:val="22"/>
                <w:szCs w:val="22"/>
              </w:rPr>
            </w:pPr>
          </w:p>
        </w:tc>
      </w:tr>
    </w:tbl>
    <w:p w14:paraId="55FAA0BD" w14:textId="7F11AC9D" w:rsidR="002506A8"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6C1281">
        <w:fldChar w:fldCharType="separate"/>
      </w:r>
      <w:r w:rsidRPr="00121842">
        <w:fldChar w:fldCharType="end"/>
      </w:r>
      <w:r w:rsidRPr="00121842">
        <w:t xml:space="preserve"> </w:t>
      </w:r>
      <w:r w:rsidR="0012286F" w:rsidRPr="00121842">
        <w:t>Other (</w:t>
      </w:r>
      <w:r w:rsidR="00E17833" w:rsidRPr="00121842">
        <w:t>describe</w:t>
      </w:r>
      <w:r w:rsidR="0012286F" w:rsidRPr="00121842">
        <w:t>)</w:t>
      </w:r>
      <w:r w:rsidR="002506A8" w:rsidRPr="00121842">
        <w:t>:</w:t>
      </w:r>
      <w:r w:rsidR="001B3D77" w:rsidRPr="00121842">
        <w:t xml:space="preserve"> </w:t>
      </w:r>
    </w:p>
    <w:tbl>
      <w:tblPr>
        <w:tblStyle w:val="TableGrid"/>
        <w:tblW w:w="0" w:type="auto"/>
        <w:tblInd w:w="918" w:type="dxa"/>
        <w:tblLook w:val="04A0" w:firstRow="1" w:lastRow="0" w:firstColumn="1" w:lastColumn="0" w:noHBand="0" w:noVBand="1"/>
      </w:tblPr>
      <w:tblGrid>
        <w:gridCol w:w="8432"/>
      </w:tblGrid>
      <w:tr w:rsidR="006F405C" w:rsidRPr="00121842" w14:paraId="2B0B4461" w14:textId="77777777" w:rsidTr="009F3C7C">
        <w:tc>
          <w:tcPr>
            <w:tcW w:w="8658" w:type="dxa"/>
            <w:shd w:val="clear" w:color="auto" w:fill="D9D9D9" w:themeFill="background1" w:themeFillShade="D9"/>
          </w:tcPr>
          <w:p w14:paraId="7B5FF372" w14:textId="7C2A083E" w:rsidR="006F405C" w:rsidRPr="00121842" w:rsidRDefault="006F405C" w:rsidP="009E2877">
            <w:pPr>
              <w:widowControl w:val="0"/>
              <w:rPr>
                <w:sz w:val="22"/>
                <w:szCs w:val="22"/>
              </w:rPr>
            </w:pPr>
          </w:p>
        </w:tc>
      </w:tr>
    </w:tbl>
    <w:p w14:paraId="0AF557F7" w14:textId="62A5B46B" w:rsidR="006702DB" w:rsidRPr="00121842" w:rsidRDefault="006702DB" w:rsidP="009E2877">
      <w:pPr>
        <w:widowControl w:val="0"/>
        <w:tabs>
          <w:tab w:val="num" w:pos="360"/>
        </w:tabs>
        <w:rPr>
          <w:bCs/>
          <w:sz w:val="22"/>
          <w:szCs w:val="22"/>
        </w:rPr>
      </w:pPr>
    </w:p>
    <w:p w14:paraId="013C6864" w14:textId="664B4B64" w:rsidR="00505C1A" w:rsidRPr="00121842" w:rsidRDefault="00AB6867" w:rsidP="009E2877">
      <w:pPr>
        <w:widowControl w:val="0"/>
        <w:tabs>
          <w:tab w:val="num" w:pos="360"/>
        </w:tabs>
        <w:rPr>
          <w:bCs/>
          <w:sz w:val="22"/>
          <w:szCs w:val="22"/>
        </w:rPr>
      </w:pPr>
      <w:r w:rsidRPr="00121842">
        <w:rPr>
          <w:bCs/>
          <w:sz w:val="22"/>
          <w:szCs w:val="22"/>
        </w:rPr>
        <w:t>8</w:t>
      </w:r>
      <w:r w:rsidR="00505C1A" w:rsidRPr="00121842">
        <w:rPr>
          <w:bCs/>
          <w:sz w:val="22"/>
          <w:szCs w:val="22"/>
        </w:rPr>
        <w:t>. Duration of Data Collection</w:t>
      </w:r>
      <w:r w:rsidR="007B4DB9" w:rsidRPr="00121842">
        <w:rPr>
          <w:bCs/>
          <w:sz w:val="22"/>
          <w:szCs w:val="22"/>
        </w:rPr>
        <w:t xml:space="preserve"> (number</w:t>
      </w:r>
      <w:r w:rsidR="00A81A2E" w:rsidRPr="00121842">
        <w:rPr>
          <w:bCs/>
          <w:sz w:val="22"/>
          <w:szCs w:val="22"/>
        </w:rPr>
        <w:t xml:space="preserve"> of weeks)</w:t>
      </w:r>
      <w:r w:rsidR="00505C1A" w:rsidRPr="00121842">
        <w:rPr>
          <w:bCs/>
          <w:sz w:val="22"/>
          <w:szCs w:val="22"/>
        </w:rPr>
        <w:t>:</w:t>
      </w:r>
      <w:r w:rsidR="00E17833" w:rsidRPr="00121842">
        <w:rPr>
          <w:sz w:val="22"/>
          <w:szCs w:val="22"/>
        </w:rPr>
        <w:t xml:space="preserve"> </w:t>
      </w:r>
    </w:p>
    <w:tbl>
      <w:tblPr>
        <w:tblStyle w:val="TableGrid"/>
        <w:tblW w:w="0" w:type="auto"/>
        <w:tblInd w:w="468" w:type="dxa"/>
        <w:tblLook w:val="04A0" w:firstRow="1" w:lastRow="0" w:firstColumn="1" w:lastColumn="0" w:noHBand="0" w:noVBand="1"/>
      </w:tblPr>
      <w:tblGrid>
        <w:gridCol w:w="8882"/>
      </w:tblGrid>
      <w:tr w:rsidR="006F405C" w:rsidRPr="00121842" w14:paraId="3CBFC33D" w14:textId="77777777" w:rsidTr="006F405C">
        <w:tc>
          <w:tcPr>
            <w:tcW w:w="9108" w:type="dxa"/>
            <w:shd w:val="clear" w:color="auto" w:fill="D9D9D9" w:themeFill="background1" w:themeFillShade="D9"/>
          </w:tcPr>
          <w:p w14:paraId="265F9ABB" w14:textId="64075A58" w:rsidR="006F405C" w:rsidRPr="00121842" w:rsidRDefault="00665D8C" w:rsidP="009E2877">
            <w:pPr>
              <w:widowControl w:val="0"/>
              <w:rPr>
                <w:sz w:val="22"/>
                <w:szCs w:val="22"/>
              </w:rPr>
            </w:pPr>
            <w:r>
              <w:rPr>
                <w:sz w:val="22"/>
                <w:szCs w:val="22"/>
              </w:rPr>
              <w:t>2 weeks</w:t>
            </w:r>
          </w:p>
        </w:tc>
      </w:tr>
    </w:tbl>
    <w:p w14:paraId="057D66A6" w14:textId="77777777" w:rsidR="00505C1A" w:rsidRPr="00121842" w:rsidRDefault="00505C1A" w:rsidP="009E2877">
      <w:pPr>
        <w:widowControl w:val="0"/>
        <w:tabs>
          <w:tab w:val="num" w:pos="360"/>
        </w:tabs>
        <w:rPr>
          <w:bCs/>
          <w:sz w:val="22"/>
          <w:szCs w:val="22"/>
        </w:rPr>
      </w:pPr>
    </w:p>
    <w:p w14:paraId="36FDF40B" w14:textId="36F34FD0" w:rsidR="00AB6867" w:rsidRPr="00121842" w:rsidRDefault="00910BA6" w:rsidP="00AB6867">
      <w:pPr>
        <w:widowControl w:val="0"/>
        <w:spacing w:after="120"/>
        <w:rPr>
          <w:sz w:val="22"/>
          <w:szCs w:val="22"/>
        </w:rPr>
      </w:pPr>
      <w:r>
        <w:rPr>
          <w:b/>
          <w:sz w:val="22"/>
          <w:szCs w:val="22"/>
        </w:rPr>
        <w:t>Research Determination</w:t>
      </w:r>
      <w:r w:rsidR="00AB6867" w:rsidRPr="00121842">
        <w:rPr>
          <w:b/>
          <w:sz w:val="22"/>
          <w:szCs w:val="22"/>
        </w:rPr>
        <w:t>:</w:t>
      </w:r>
      <w:r w:rsidR="00AB6867" w:rsidRPr="00121842">
        <w:rPr>
          <w:sz w:val="22"/>
          <w:szCs w:val="22"/>
        </w:rPr>
        <w:t xml:space="preserve"> </w:t>
      </w:r>
      <w:r w:rsidR="00AB6867" w:rsidRPr="00121842">
        <w:rPr>
          <w:i/>
          <w:sz w:val="22"/>
          <w:szCs w:val="22"/>
        </w:rPr>
        <w:t>Instruction: Indicate the research determination decision.  If the decision is research, provide the research determination letter and IRB approval, if required.</w:t>
      </w:r>
    </w:p>
    <w:tbl>
      <w:tblPr>
        <w:tblStyle w:val="TableGrid"/>
        <w:tblW w:w="0" w:type="auto"/>
        <w:tblInd w:w="108" w:type="dxa"/>
        <w:tblLook w:val="04A0" w:firstRow="1" w:lastRow="0" w:firstColumn="1" w:lastColumn="0" w:noHBand="0" w:noVBand="1"/>
      </w:tblPr>
      <w:tblGrid>
        <w:gridCol w:w="1620"/>
        <w:gridCol w:w="270"/>
        <w:gridCol w:w="1980"/>
      </w:tblGrid>
      <w:tr w:rsidR="00AB6867" w:rsidRPr="00121842" w14:paraId="6B83D429" w14:textId="77777777" w:rsidTr="0069206A">
        <w:tc>
          <w:tcPr>
            <w:tcW w:w="1620" w:type="dxa"/>
            <w:shd w:val="clear" w:color="auto" w:fill="D9D9D9" w:themeFill="background1" w:themeFillShade="D9"/>
            <w:vAlign w:val="center"/>
          </w:tcPr>
          <w:p w14:paraId="47880843" w14:textId="1E687445" w:rsidR="00AB6867" w:rsidRPr="00121842" w:rsidRDefault="0069206A" w:rsidP="0069206A">
            <w:pPr>
              <w:widowControl w:val="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6C1281">
              <w:rPr>
                <w:bCs/>
                <w:sz w:val="22"/>
                <w:szCs w:val="22"/>
              </w:rPr>
            </w:r>
            <w:r w:rsidR="006C1281">
              <w:rPr>
                <w:bCs/>
                <w:sz w:val="22"/>
                <w:szCs w:val="22"/>
              </w:rPr>
              <w:fldChar w:fldCharType="separate"/>
            </w:r>
            <w:r w:rsidRPr="00121842">
              <w:rPr>
                <w:bCs/>
                <w:sz w:val="22"/>
                <w:szCs w:val="22"/>
              </w:rPr>
              <w:fldChar w:fldCharType="end"/>
            </w:r>
            <w:r w:rsidRPr="00121842">
              <w:rPr>
                <w:bCs/>
                <w:sz w:val="22"/>
                <w:szCs w:val="22"/>
              </w:rPr>
              <w:t xml:space="preserve"> </w:t>
            </w:r>
            <w:r w:rsidR="00AB6867" w:rsidRPr="00121842">
              <w:rPr>
                <w:sz w:val="22"/>
                <w:szCs w:val="22"/>
              </w:rPr>
              <w:t xml:space="preserve">Research    </w:t>
            </w:r>
          </w:p>
        </w:tc>
        <w:tc>
          <w:tcPr>
            <w:tcW w:w="270" w:type="dxa"/>
            <w:tcBorders>
              <w:top w:val="nil"/>
              <w:bottom w:val="nil"/>
            </w:tcBorders>
            <w:shd w:val="clear" w:color="auto" w:fill="FFFFFF" w:themeFill="background1"/>
          </w:tcPr>
          <w:p w14:paraId="48B1CA01" w14:textId="77777777" w:rsidR="00AB6867" w:rsidRPr="00121842" w:rsidRDefault="00AB6867" w:rsidP="0069206A">
            <w:pPr>
              <w:widowControl w:val="0"/>
              <w:rPr>
                <w:sz w:val="22"/>
                <w:szCs w:val="22"/>
              </w:rPr>
            </w:pPr>
          </w:p>
        </w:tc>
        <w:tc>
          <w:tcPr>
            <w:tcW w:w="1980" w:type="dxa"/>
            <w:shd w:val="clear" w:color="auto" w:fill="D9D9D9" w:themeFill="background1" w:themeFillShade="D9"/>
          </w:tcPr>
          <w:p w14:paraId="679F7622" w14:textId="34E20092" w:rsidR="00AB6867" w:rsidRPr="00121842" w:rsidRDefault="00665D8C" w:rsidP="0069206A">
            <w:pPr>
              <w:widowControl w:val="0"/>
              <w:rPr>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6C1281">
              <w:rPr>
                <w:bCs/>
                <w:sz w:val="22"/>
                <w:szCs w:val="22"/>
              </w:rPr>
            </w:r>
            <w:r w:rsidR="006C1281">
              <w:rPr>
                <w:bCs/>
                <w:sz w:val="22"/>
                <w:szCs w:val="22"/>
              </w:rPr>
              <w:fldChar w:fldCharType="separate"/>
            </w:r>
            <w:r>
              <w:rPr>
                <w:bCs/>
                <w:sz w:val="22"/>
                <w:szCs w:val="22"/>
              </w:rPr>
              <w:fldChar w:fldCharType="end"/>
            </w:r>
            <w:r w:rsidR="0069206A" w:rsidRPr="00121842">
              <w:rPr>
                <w:bCs/>
                <w:sz w:val="22"/>
                <w:szCs w:val="22"/>
              </w:rPr>
              <w:t xml:space="preserve"> </w:t>
            </w:r>
            <w:r w:rsidR="00AB6867" w:rsidRPr="00121842">
              <w:rPr>
                <w:sz w:val="22"/>
                <w:szCs w:val="22"/>
              </w:rPr>
              <w:t>Not Research</w:t>
            </w:r>
          </w:p>
        </w:tc>
      </w:tr>
    </w:tbl>
    <w:p w14:paraId="36D7A920" w14:textId="77777777" w:rsidR="006D7929" w:rsidRPr="00121842" w:rsidRDefault="006D7929" w:rsidP="00FE2F37">
      <w:pPr>
        <w:widowControl w:val="0"/>
        <w:tabs>
          <w:tab w:val="num" w:pos="360"/>
        </w:tabs>
        <w:rPr>
          <w:sz w:val="22"/>
          <w:szCs w:val="22"/>
        </w:rPr>
      </w:pPr>
    </w:p>
    <w:p w14:paraId="0A800629" w14:textId="05D1669A" w:rsidR="003F1C7A" w:rsidRPr="00121842" w:rsidRDefault="00910BA6" w:rsidP="008368EE">
      <w:pPr>
        <w:keepNext/>
        <w:keepLines/>
        <w:widowControl w:val="0"/>
        <w:rPr>
          <w:sz w:val="22"/>
          <w:szCs w:val="22"/>
        </w:rPr>
      </w:pPr>
      <w:r>
        <w:rPr>
          <w:b/>
          <w:sz w:val="22"/>
          <w:szCs w:val="22"/>
        </w:rPr>
        <w:lastRenderedPageBreak/>
        <w:t>CDC Investigation Lead</w:t>
      </w:r>
      <w:r w:rsidR="003F1C7A" w:rsidRPr="00121842">
        <w:rPr>
          <w:b/>
          <w:sz w:val="22"/>
          <w:szCs w:val="22"/>
        </w:rPr>
        <w:t xml:space="preserve">:  </w:t>
      </w:r>
      <w:r w:rsidR="00FE3884" w:rsidRPr="00121842">
        <w:rPr>
          <w:i/>
          <w:sz w:val="22"/>
          <w:szCs w:val="22"/>
        </w:rPr>
        <w:t xml:space="preserve">Instruction: Indicate the name, title, and affiliation of the person who will </w:t>
      </w:r>
      <w:r w:rsidR="006A6CC5">
        <w:rPr>
          <w:i/>
          <w:sz w:val="22"/>
          <w:szCs w:val="22"/>
        </w:rPr>
        <w:t xml:space="preserve">serve as the CDC lead for this </w:t>
      </w:r>
      <w:r w:rsidR="00FE3884" w:rsidRPr="00121842">
        <w:rPr>
          <w:i/>
          <w:sz w:val="22"/>
          <w:szCs w:val="22"/>
        </w:rPr>
        <w:t>investigation.</w:t>
      </w:r>
    </w:p>
    <w:tbl>
      <w:tblPr>
        <w:tblStyle w:val="TableGrid"/>
        <w:tblW w:w="0" w:type="auto"/>
        <w:tblInd w:w="108" w:type="dxa"/>
        <w:tblLook w:val="04A0" w:firstRow="1" w:lastRow="0" w:firstColumn="1" w:lastColumn="0" w:noHBand="0" w:noVBand="1"/>
      </w:tblPr>
      <w:tblGrid>
        <w:gridCol w:w="1432"/>
        <w:gridCol w:w="7815"/>
      </w:tblGrid>
      <w:tr w:rsidR="006F405C" w:rsidRPr="00121842" w14:paraId="033B58D7" w14:textId="77777777" w:rsidTr="00C55A43">
        <w:trPr>
          <w:cantSplit/>
        </w:trPr>
        <w:tc>
          <w:tcPr>
            <w:tcW w:w="1440" w:type="dxa"/>
            <w:tcBorders>
              <w:top w:val="nil"/>
              <w:left w:val="nil"/>
              <w:bottom w:val="nil"/>
            </w:tcBorders>
          </w:tcPr>
          <w:p w14:paraId="1E7CB5E5" w14:textId="15FF04DA" w:rsidR="006F405C" w:rsidRPr="00121842" w:rsidRDefault="00253F03" w:rsidP="008368EE">
            <w:pPr>
              <w:keepNext/>
              <w:keepLines/>
              <w:widowControl w:val="0"/>
              <w:rPr>
                <w:sz w:val="22"/>
                <w:szCs w:val="22"/>
              </w:rPr>
            </w:pPr>
            <w:r w:rsidRPr="00121842">
              <w:rPr>
                <w:sz w:val="22"/>
                <w:szCs w:val="22"/>
              </w:rPr>
              <w:t>Name:</w:t>
            </w:r>
          </w:p>
        </w:tc>
        <w:tc>
          <w:tcPr>
            <w:tcW w:w="8028" w:type="dxa"/>
            <w:tcBorders>
              <w:bottom w:val="single" w:sz="4" w:space="0" w:color="auto"/>
            </w:tcBorders>
            <w:shd w:val="clear" w:color="auto" w:fill="D9D9D9" w:themeFill="background1" w:themeFillShade="D9"/>
          </w:tcPr>
          <w:p w14:paraId="315ACB70" w14:textId="5D3CB1F6" w:rsidR="006F405C" w:rsidRPr="00121842" w:rsidRDefault="00665D8C" w:rsidP="008368EE">
            <w:pPr>
              <w:keepNext/>
              <w:keepLines/>
              <w:widowControl w:val="0"/>
              <w:rPr>
                <w:sz w:val="22"/>
                <w:szCs w:val="22"/>
              </w:rPr>
            </w:pPr>
            <w:r>
              <w:rPr>
                <w:sz w:val="22"/>
                <w:szCs w:val="22"/>
              </w:rPr>
              <w:t>Krista Powell</w:t>
            </w:r>
          </w:p>
        </w:tc>
      </w:tr>
      <w:tr w:rsidR="006F405C" w:rsidRPr="00121842" w14:paraId="02385AB9" w14:textId="77777777" w:rsidTr="00C55A43">
        <w:trPr>
          <w:cantSplit/>
        </w:trPr>
        <w:tc>
          <w:tcPr>
            <w:tcW w:w="1440" w:type="dxa"/>
            <w:tcBorders>
              <w:top w:val="nil"/>
              <w:left w:val="nil"/>
              <w:bottom w:val="nil"/>
              <w:right w:val="nil"/>
            </w:tcBorders>
          </w:tcPr>
          <w:p w14:paraId="16CBD8B8" w14:textId="77777777" w:rsidR="006F405C" w:rsidRPr="00121842" w:rsidRDefault="006F405C" w:rsidP="00C55A43">
            <w:pPr>
              <w:pStyle w:val="Spacer4"/>
            </w:pPr>
          </w:p>
        </w:tc>
        <w:tc>
          <w:tcPr>
            <w:tcW w:w="8028" w:type="dxa"/>
            <w:tcBorders>
              <w:left w:val="nil"/>
              <w:right w:val="nil"/>
            </w:tcBorders>
            <w:shd w:val="clear" w:color="auto" w:fill="auto"/>
          </w:tcPr>
          <w:p w14:paraId="2545CF8F" w14:textId="77777777" w:rsidR="006F405C" w:rsidRPr="00121842" w:rsidRDefault="006F405C" w:rsidP="00C55A43">
            <w:pPr>
              <w:pStyle w:val="Spacer4"/>
            </w:pPr>
          </w:p>
        </w:tc>
      </w:tr>
      <w:tr w:rsidR="006F405C" w:rsidRPr="00121842" w14:paraId="2A1D71C4" w14:textId="77777777" w:rsidTr="00C55A43">
        <w:trPr>
          <w:cantSplit/>
        </w:trPr>
        <w:tc>
          <w:tcPr>
            <w:tcW w:w="1440" w:type="dxa"/>
            <w:tcBorders>
              <w:top w:val="nil"/>
              <w:left w:val="nil"/>
              <w:bottom w:val="nil"/>
            </w:tcBorders>
          </w:tcPr>
          <w:p w14:paraId="46FD2068" w14:textId="10FB410D" w:rsidR="006F405C" w:rsidRPr="00121842" w:rsidRDefault="00253F03" w:rsidP="008368EE">
            <w:pPr>
              <w:keepNext/>
              <w:keepLines/>
              <w:widowControl w:val="0"/>
              <w:rPr>
                <w:sz w:val="22"/>
                <w:szCs w:val="22"/>
              </w:rPr>
            </w:pPr>
            <w:r w:rsidRPr="00121842">
              <w:rPr>
                <w:sz w:val="22"/>
                <w:szCs w:val="22"/>
              </w:rPr>
              <w:t>Title:</w:t>
            </w:r>
          </w:p>
        </w:tc>
        <w:tc>
          <w:tcPr>
            <w:tcW w:w="8028" w:type="dxa"/>
            <w:tcBorders>
              <w:bottom w:val="single" w:sz="4" w:space="0" w:color="auto"/>
            </w:tcBorders>
            <w:shd w:val="clear" w:color="auto" w:fill="D9D9D9" w:themeFill="background1" w:themeFillShade="D9"/>
          </w:tcPr>
          <w:p w14:paraId="77D10E45" w14:textId="7C840ACC" w:rsidR="006F405C" w:rsidRPr="00121842" w:rsidRDefault="00665D8C" w:rsidP="008368EE">
            <w:pPr>
              <w:keepNext/>
              <w:keepLines/>
              <w:widowControl w:val="0"/>
              <w:rPr>
                <w:sz w:val="22"/>
                <w:szCs w:val="22"/>
              </w:rPr>
            </w:pPr>
            <w:r>
              <w:rPr>
                <w:sz w:val="22"/>
                <w:szCs w:val="22"/>
              </w:rPr>
              <w:t>Lead, Outbreak Investigations Team</w:t>
            </w:r>
          </w:p>
        </w:tc>
      </w:tr>
      <w:tr w:rsidR="006F405C" w:rsidRPr="00121842" w14:paraId="26267C02" w14:textId="77777777" w:rsidTr="00C55A43">
        <w:trPr>
          <w:cantSplit/>
        </w:trPr>
        <w:tc>
          <w:tcPr>
            <w:tcW w:w="1440" w:type="dxa"/>
            <w:tcBorders>
              <w:top w:val="nil"/>
              <w:left w:val="nil"/>
              <w:bottom w:val="nil"/>
              <w:right w:val="nil"/>
            </w:tcBorders>
          </w:tcPr>
          <w:p w14:paraId="46A23A0E" w14:textId="77777777" w:rsidR="006F405C" w:rsidRPr="00121842" w:rsidRDefault="006F405C" w:rsidP="00C55A43">
            <w:pPr>
              <w:pStyle w:val="Spacer4"/>
            </w:pPr>
          </w:p>
        </w:tc>
        <w:tc>
          <w:tcPr>
            <w:tcW w:w="8028" w:type="dxa"/>
            <w:tcBorders>
              <w:left w:val="nil"/>
              <w:bottom w:val="single" w:sz="4" w:space="0" w:color="auto"/>
              <w:right w:val="nil"/>
            </w:tcBorders>
            <w:shd w:val="clear" w:color="auto" w:fill="auto"/>
          </w:tcPr>
          <w:p w14:paraId="5899FA5C" w14:textId="77777777" w:rsidR="006F405C" w:rsidRPr="00121842" w:rsidRDefault="006F405C" w:rsidP="00C55A43">
            <w:pPr>
              <w:pStyle w:val="Spacer4"/>
            </w:pPr>
          </w:p>
        </w:tc>
      </w:tr>
      <w:tr w:rsidR="006F405C" w:rsidRPr="00121842" w14:paraId="13971029" w14:textId="77777777" w:rsidTr="00C55A43">
        <w:trPr>
          <w:cantSplit/>
        </w:trPr>
        <w:tc>
          <w:tcPr>
            <w:tcW w:w="1440" w:type="dxa"/>
            <w:tcBorders>
              <w:top w:val="nil"/>
              <w:left w:val="nil"/>
              <w:bottom w:val="nil"/>
            </w:tcBorders>
          </w:tcPr>
          <w:p w14:paraId="2D701160" w14:textId="0D24657E" w:rsidR="006F405C" w:rsidRPr="00121842" w:rsidRDefault="00253F03" w:rsidP="008368EE">
            <w:pPr>
              <w:keepNext/>
              <w:keepLines/>
              <w:widowControl w:val="0"/>
              <w:rPr>
                <w:sz w:val="22"/>
                <w:szCs w:val="22"/>
              </w:rPr>
            </w:pPr>
            <w:r w:rsidRPr="00121842">
              <w:rPr>
                <w:sz w:val="22"/>
                <w:szCs w:val="22"/>
              </w:rPr>
              <w:t>Affiliation:</w:t>
            </w:r>
          </w:p>
        </w:tc>
        <w:tc>
          <w:tcPr>
            <w:tcW w:w="8028" w:type="dxa"/>
            <w:tcBorders>
              <w:top w:val="single" w:sz="4" w:space="0" w:color="auto"/>
            </w:tcBorders>
            <w:shd w:val="clear" w:color="auto" w:fill="D9D9D9" w:themeFill="background1" w:themeFillShade="D9"/>
          </w:tcPr>
          <w:p w14:paraId="3F574FA4" w14:textId="709F2B8B" w:rsidR="006F405C" w:rsidRPr="00121842" w:rsidRDefault="00665D8C" w:rsidP="008368EE">
            <w:pPr>
              <w:keepNext/>
              <w:keepLines/>
              <w:widowControl w:val="0"/>
              <w:rPr>
                <w:sz w:val="22"/>
                <w:szCs w:val="22"/>
              </w:rPr>
            </w:pPr>
            <w:r>
              <w:rPr>
                <w:sz w:val="22"/>
                <w:szCs w:val="22"/>
              </w:rPr>
              <w:t>CDC, Division of TB Elimination</w:t>
            </w:r>
          </w:p>
        </w:tc>
      </w:tr>
    </w:tbl>
    <w:p w14:paraId="418F9F9E" w14:textId="77777777" w:rsidR="006F405C" w:rsidRPr="00121842" w:rsidRDefault="006F405C" w:rsidP="00FE2F37">
      <w:pPr>
        <w:widowControl w:val="0"/>
        <w:rPr>
          <w:sz w:val="22"/>
          <w:szCs w:val="22"/>
        </w:rPr>
      </w:pPr>
    </w:p>
    <w:p w14:paraId="31D24D9C" w14:textId="6BE8D7A5" w:rsidR="00316ADD" w:rsidRPr="00121842" w:rsidRDefault="00430E84" w:rsidP="000124C4">
      <w:pPr>
        <w:widowControl w:val="0"/>
        <w:rPr>
          <w:i/>
          <w:sz w:val="22"/>
          <w:szCs w:val="22"/>
        </w:rPr>
      </w:pPr>
      <w:r w:rsidRPr="00121842">
        <w:rPr>
          <w:b/>
          <w:sz w:val="22"/>
          <w:szCs w:val="22"/>
        </w:rPr>
        <w:t xml:space="preserve">CDC </w:t>
      </w:r>
      <w:r w:rsidR="00910BA6">
        <w:rPr>
          <w:b/>
          <w:sz w:val="22"/>
          <w:szCs w:val="22"/>
        </w:rPr>
        <w:t>Sponsoring Program and Primary Contact Person</w:t>
      </w:r>
      <w:r w:rsidRPr="00121842">
        <w:rPr>
          <w:b/>
          <w:sz w:val="22"/>
          <w:szCs w:val="22"/>
        </w:rPr>
        <w:t>:</w:t>
      </w:r>
      <w:r w:rsidR="00316ADD" w:rsidRPr="00121842">
        <w:rPr>
          <w:b/>
          <w:sz w:val="22"/>
          <w:szCs w:val="22"/>
        </w:rPr>
        <w:t xml:space="preserve"> </w:t>
      </w:r>
      <w:r w:rsidR="00316ADD" w:rsidRPr="00121842">
        <w:rPr>
          <w:i/>
          <w:sz w:val="22"/>
          <w:szCs w:val="22"/>
        </w:rPr>
        <w:t>Instruction: Indicate the sponsoring CIO/Division/Branch for this investigation.  Indicate the name, title, and contact information of the CDC P</w:t>
      </w:r>
      <w:r w:rsidR="000124C4" w:rsidRPr="00121842">
        <w:rPr>
          <w:i/>
          <w:sz w:val="22"/>
          <w:szCs w:val="22"/>
        </w:rPr>
        <w:t>rimary Contact Person for this i</w:t>
      </w:r>
      <w:r w:rsidR="00316ADD" w:rsidRPr="00121842">
        <w:rPr>
          <w:i/>
          <w:sz w:val="22"/>
          <w:szCs w:val="22"/>
        </w:rPr>
        <w:t xml:space="preserve">nvestigation.  Indicate the preferred method of contact during the OMB approval process. Note, contact person or a designee </w:t>
      </w:r>
      <w:r w:rsidR="00316ADD" w:rsidRPr="00121842">
        <w:rPr>
          <w:i/>
          <w:sz w:val="22"/>
          <w:szCs w:val="22"/>
          <w:u w:val="single"/>
        </w:rPr>
        <w:t>must</w:t>
      </w:r>
      <w:r w:rsidR="00316ADD" w:rsidRPr="00121842">
        <w:rPr>
          <w:i/>
          <w:sz w:val="22"/>
          <w:szCs w:val="22"/>
        </w:rPr>
        <w:t xml:space="preserve"> be available during the OMB approval process in case questions arise.</w:t>
      </w:r>
    </w:p>
    <w:p w14:paraId="2DA1CD80" w14:textId="77777777" w:rsidR="00253F03" w:rsidRPr="00121842" w:rsidRDefault="00253F03" w:rsidP="000124C4">
      <w:pPr>
        <w:widowControl w:val="0"/>
        <w:rPr>
          <w:sz w:val="22"/>
          <w:szCs w:val="22"/>
        </w:rPr>
      </w:pPr>
    </w:p>
    <w:tbl>
      <w:tblPr>
        <w:tblStyle w:val="TableGrid"/>
        <w:tblW w:w="0" w:type="auto"/>
        <w:tblInd w:w="108" w:type="dxa"/>
        <w:tblLook w:val="04A0" w:firstRow="1" w:lastRow="0" w:firstColumn="1" w:lastColumn="0" w:noHBand="0" w:noVBand="1"/>
      </w:tblPr>
      <w:tblGrid>
        <w:gridCol w:w="2342"/>
        <w:gridCol w:w="6905"/>
      </w:tblGrid>
      <w:tr w:rsidR="00253F03" w:rsidRPr="00121842" w14:paraId="11EF6A9C" w14:textId="77777777" w:rsidTr="00C55A43">
        <w:trPr>
          <w:cantSplit/>
        </w:trPr>
        <w:tc>
          <w:tcPr>
            <w:tcW w:w="2350" w:type="dxa"/>
            <w:tcBorders>
              <w:top w:val="nil"/>
              <w:left w:val="nil"/>
              <w:bottom w:val="nil"/>
            </w:tcBorders>
          </w:tcPr>
          <w:p w14:paraId="04518D9A" w14:textId="0FC6C05E" w:rsidR="00253F03" w:rsidRPr="00121842" w:rsidRDefault="002263D8" w:rsidP="00B16062">
            <w:pPr>
              <w:widowControl w:val="0"/>
              <w:rPr>
                <w:sz w:val="22"/>
                <w:szCs w:val="22"/>
              </w:rPr>
            </w:pPr>
            <w:r w:rsidRPr="00121842">
              <w:rPr>
                <w:sz w:val="22"/>
                <w:szCs w:val="22"/>
              </w:rPr>
              <w:t>CIO/Division/Branch:</w:t>
            </w:r>
          </w:p>
        </w:tc>
        <w:tc>
          <w:tcPr>
            <w:tcW w:w="7118" w:type="dxa"/>
            <w:tcBorders>
              <w:bottom w:val="single" w:sz="4" w:space="0" w:color="auto"/>
            </w:tcBorders>
            <w:shd w:val="clear" w:color="auto" w:fill="D9D9D9" w:themeFill="background1" w:themeFillShade="D9"/>
          </w:tcPr>
          <w:p w14:paraId="47B1FACD" w14:textId="25566204" w:rsidR="00253F03" w:rsidRPr="00121842" w:rsidRDefault="00665D8C" w:rsidP="00B16062">
            <w:pPr>
              <w:widowControl w:val="0"/>
              <w:rPr>
                <w:sz w:val="22"/>
                <w:szCs w:val="22"/>
              </w:rPr>
            </w:pPr>
            <w:r>
              <w:rPr>
                <w:sz w:val="22"/>
                <w:szCs w:val="22"/>
              </w:rPr>
              <w:t>NCHHSTP/DTBE/SEOIB</w:t>
            </w:r>
          </w:p>
        </w:tc>
      </w:tr>
      <w:tr w:rsidR="00253F03" w:rsidRPr="00121842" w14:paraId="4DB86922" w14:textId="77777777" w:rsidTr="00C55A43">
        <w:trPr>
          <w:cantSplit/>
        </w:trPr>
        <w:tc>
          <w:tcPr>
            <w:tcW w:w="2350" w:type="dxa"/>
            <w:tcBorders>
              <w:top w:val="nil"/>
              <w:left w:val="nil"/>
              <w:bottom w:val="nil"/>
              <w:right w:val="nil"/>
            </w:tcBorders>
          </w:tcPr>
          <w:p w14:paraId="30F3712D" w14:textId="77777777" w:rsidR="00253F03" w:rsidRPr="00121842" w:rsidRDefault="00253F03" w:rsidP="00C55A43">
            <w:pPr>
              <w:pStyle w:val="Spacer4"/>
            </w:pPr>
          </w:p>
        </w:tc>
        <w:tc>
          <w:tcPr>
            <w:tcW w:w="7118" w:type="dxa"/>
            <w:tcBorders>
              <w:left w:val="nil"/>
              <w:bottom w:val="single" w:sz="4" w:space="0" w:color="auto"/>
              <w:right w:val="nil"/>
            </w:tcBorders>
            <w:shd w:val="clear" w:color="auto" w:fill="auto"/>
          </w:tcPr>
          <w:p w14:paraId="06498678" w14:textId="77777777" w:rsidR="00253F03" w:rsidRPr="00121842" w:rsidRDefault="00253F03" w:rsidP="00C55A43">
            <w:pPr>
              <w:pStyle w:val="Spacer4"/>
            </w:pPr>
          </w:p>
        </w:tc>
      </w:tr>
      <w:tr w:rsidR="00253F03" w:rsidRPr="00121842" w14:paraId="5D45CBC7" w14:textId="77777777" w:rsidTr="00C55A43">
        <w:trPr>
          <w:cantSplit/>
        </w:trPr>
        <w:tc>
          <w:tcPr>
            <w:tcW w:w="2350" w:type="dxa"/>
            <w:tcBorders>
              <w:top w:val="nil"/>
              <w:left w:val="nil"/>
              <w:bottom w:val="nil"/>
            </w:tcBorders>
          </w:tcPr>
          <w:p w14:paraId="19F82247" w14:textId="799BB56D" w:rsidR="00253F03" w:rsidRPr="00121842" w:rsidRDefault="002263D8" w:rsidP="00B16062">
            <w:pPr>
              <w:widowControl w:val="0"/>
              <w:rPr>
                <w:sz w:val="22"/>
                <w:szCs w:val="22"/>
              </w:rPr>
            </w:pPr>
            <w:r w:rsidRPr="00121842">
              <w:rPr>
                <w:sz w:val="22"/>
                <w:szCs w:val="22"/>
              </w:rPr>
              <w:t>Name:</w:t>
            </w:r>
          </w:p>
        </w:tc>
        <w:tc>
          <w:tcPr>
            <w:tcW w:w="7118" w:type="dxa"/>
            <w:tcBorders>
              <w:bottom w:val="single" w:sz="4" w:space="0" w:color="auto"/>
            </w:tcBorders>
            <w:shd w:val="clear" w:color="auto" w:fill="D9D9D9" w:themeFill="background1" w:themeFillShade="D9"/>
          </w:tcPr>
          <w:p w14:paraId="5F47B709" w14:textId="7DFB0A4B" w:rsidR="00253F03" w:rsidRPr="00121842" w:rsidRDefault="00665D8C" w:rsidP="00B16062">
            <w:pPr>
              <w:widowControl w:val="0"/>
              <w:rPr>
                <w:sz w:val="22"/>
                <w:szCs w:val="22"/>
              </w:rPr>
            </w:pPr>
            <w:r>
              <w:rPr>
                <w:sz w:val="22"/>
                <w:szCs w:val="22"/>
              </w:rPr>
              <w:t>Krista Powell</w:t>
            </w:r>
          </w:p>
        </w:tc>
      </w:tr>
      <w:tr w:rsidR="00253F03" w:rsidRPr="00121842" w14:paraId="03AF9272" w14:textId="77777777" w:rsidTr="00C55A43">
        <w:trPr>
          <w:cantSplit/>
        </w:trPr>
        <w:tc>
          <w:tcPr>
            <w:tcW w:w="2350" w:type="dxa"/>
            <w:tcBorders>
              <w:top w:val="nil"/>
              <w:left w:val="nil"/>
              <w:bottom w:val="nil"/>
              <w:right w:val="nil"/>
            </w:tcBorders>
          </w:tcPr>
          <w:p w14:paraId="59A786A1" w14:textId="77777777" w:rsidR="00253F03" w:rsidRPr="00121842" w:rsidRDefault="00253F03" w:rsidP="00C55A43">
            <w:pPr>
              <w:pStyle w:val="Spacer4"/>
            </w:pPr>
          </w:p>
        </w:tc>
        <w:tc>
          <w:tcPr>
            <w:tcW w:w="7118" w:type="dxa"/>
            <w:tcBorders>
              <w:left w:val="nil"/>
              <w:bottom w:val="single" w:sz="4" w:space="0" w:color="auto"/>
              <w:right w:val="nil"/>
            </w:tcBorders>
            <w:shd w:val="clear" w:color="auto" w:fill="auto"/>
          </w:tcPr>
          <w:p w14:paraId="0AE4B990" w14:textId="77777777" w:rsidR="00253F03" w:rsidRPr="00121842" w:rsidRDefault="00253F03" w:rsidP="00C55A43">
            <w:pPr>
              <w:pStyle w:val="Spacer4"/>
            </w:pPr>
          </w:p>
        </w:tc>
      </w:tr>
      <w:tr w:rsidR="00253F03" w:rsidRPr="00121842" w14:paraId="0DBD0626" w14:textId="77777777" w:rsidTr="00C55A43">
        <w:trPr>
          <w:cantSplit/>
        </w:trPr>
        <w:tc>
          <w:tcPr>
            <w:tcW w:w="2350" w:type="dxa"/>
            <w:tcBorders>
              <w:top w:val="nil"/>
              <w:left w:val="nil"/>
              <w:bottom w:val="nil"/>
            </w:tcBorders>
          </w:tcPr>
          <w:p w14:paraId="0191DDAF" w14:textId="2D310B48" w:rsidR="00253F03" w:rsidRPr="00121842" w:rsidRDefault="002263D8" w:rsidP="00B16062">
            <w:pPr>
              <w:widowControl w:val="0"/>
              <w:rPr>
                <w:sz w:val="22"/>
                <w:szCs w:val="22"/>
              </w:rPr>
            </w:pPr>
            <w:r w:rsidRPr="00121842">
              <w:rPr>
                <w:sz w:val="22"/>
                <w:szCs w:val="22"/>
              </w:rPr>
              <w:t>Title:</w:t>
            </w:r>
          </w:p>
        </w:tc>
        <w:tc>
          <w:tcPr>
            <w:tcW w:w="7118" w:type="dxa"/>
            <w:tcBorders>
              <w:bottom w:val="single" w:sz="4" w:space="0" w:color="auto"/>
            </w:tcBorders>
            <w:shd w:val="clear" w:color="auto" w:fill="D9D9D9" w:themeFill="background1" w:themeFillShade="D9"/>
          </w:tcPr>
          <w:p w14:paraId="53F233E0" w14:textId="22C6CD18" w:rsidR="00253F03" w:rsidRPr="00121842" w:rsidRDefault="00665D8C" w:rsidP="00B16062">
            <w:pPr>
              <w:widowControl w:val="0"/>
              <w:rPr>
                <w:sz w:val="22"/>
                <w:szCs w:val="22"/>
              </w:rPr>
            </w:pPr>
            <w:r>
              <w:rPr>
                <w:sz w:val="22"/>
                <w:szCs w:val="22"/>
              </w:rPr>
              <w:t>Lead, Outbreak Investigations Team</w:t>
            </w:r>
          </w:p>
        </w:tc>
      </w:tr>
    </w:tbl>
    <w:p w14:paraId="577D9A58" w14:textId="77777777" w:rsidR="00C55A43" w:rsidRPr="00121842" w:rsidRDefault="00C55A43" w:rsidP="004C522A">
      <w:pPr>
        <w:widowControl w:val="0"/>
        <w:ind w:left="180" w:hanging="180"/>
        <w:rPr>
          <w:sz w:val="22"/>
          <w:szCs w:val="22"/>
        </w:rPr>
      </w:pPr>
    </w:p>
    <w:p w14:paraId="19E36EA8" w14:textId="77777777" w:rsidR="00A17852" w:rsidRPr="00121842" w:rsidRDefault="00A17852" w:rsidP="00FE2F37">
      <w:pPr>
        <w:widowControl w:val="0"/>
        <w:pBdr>
          <w:bottom w:val="single" w:sz="6" w:space="1" w:color="auto"/>
        </w:pBdr>
        <w:tabs>
          <w:tab w:val="left" w:pos="5670"/>
        </w:tabs>
        <w:rPr>
          <w:b/>
          <w:sz w:val="22"/>
          <w:szCs w:val="22"/>
        </w:rPr>
      </w:pPr>
    </w:p>
    <w:p w14:paraId="351B2D96" w14:textId="77777777" w:rsidR="005E0528" w:rsidRPr="00121842" w:rsidRDefault="005E0528" w:rsidP="00454AE5">
      <w:pPr>
        <w:widowControl w:val="0"/>
        <w:rPr>
          <w:b/>
          <w:sz w:val="22"/>
          <w:szCs w:val="22"/>
        </w:rPr>
      </w:pPr>
    </w:p>
    <w:p w14:paraId="69421C81" w14:textId="7424F050" w:rsidR="00CD79C2" w:rsidRPr="00121842" w:rsidRDefault="00910BA6" w:rsidP="00454AE5">
      <w:pPr>
        <w:widowControl w:val="0"/>
        <w:rPr>
          <w:b/>
          <w:sz w:val="22"/>
          <w:szCs w:val="22"/>
        </w:rPr>
      </w:pPr>
      <w:r>
        <w:rPr>
          <w:b/>
          <w:sz w:val="22"/>
          <w:szCs w:val="22"/>
        </w:rPr>
        <w:t>Certification</w:t>
      </w:r>
      <w:r w:rsidR="00CD79C2" w:rsidRPr="00121842">
        <w:rPr>
          <w:b/>
          <w:sz w:val="22"/>
          <w:szCs w:val="22"/>
        </w:rPr>
        <w:t>:</w:t>
      </w:r>
      <w:r w:rsidR="00E0014D" w:rsidRPr="00121842">
        <w:rPr>
          <w:b/>
          <w:sz w:val="22"/>
          <w:szCs w:val="22"/>
        </w:rPr>
        <w:t xml:space="preserve"> </w:t>
      </w:r>
      <w:r w:rsidR="00E0014D" w:rsidRPr="00121842">
        <w:rPr>
          <w:i/>
          <w:sz w:val="22"/>
          <w:szCs w:val="22"/>
        </w:rPr>
        <w:t>Please read the certification carefully.  Type your name to validate that you are providing certification. Note: If you incorrectly certify, the collection will be returned as improperly submitted or it will be disapproved.  Certification should be signed by the CDC Primary Contact Person for this Investigation.</w:t>
      </w:r>
    </w:p>
    <w:p w14:paraId="284C64F8" w14:textId="77777777" w:rsidR="00CD79C2" w:rsidRPr="00121842" w:rsidRDefault="00CD79C2" w:rsidP="00454AE5">
      <w:pPr>
        <w:widowControl w:val="0"/>
        <w:rPr>
          <w:sz w:val="22"/>
          <w:szCs w:val="22"/>
        </w:rPr>
      </w:pPr>
    </w:p>
    <w:p w14:paraId="15CA4B59" w14:textId="6A72A52A" w:rsidR="00CD79C2" w:rsidRPr="00121842" w:rsidRDefault="00CD79C2" w:rsidP="00454AE5">
      <w:pPr>
        <w:widowControl w:val="0"/>
        <w:rPr>
          <w:sz w:val="22"/>
          <w:szCs w:val="22"/>
        </w:rPr>
      </w:pPr>
      <w:r w:rsidRPr="00121842">
        <w:rPr>
          <w:sz w:val="22"/>
          <w:szCs w:val="22"/>
        </w:rPr>
        <w:t>I</w:t>
      </w:r>
      <w:r w:rsidR="00FD01A6" w:rsidRPr="00121842">
        <w:rPr>
          <w:sz w:val="22"/>
          <w:szCs w:val="22"/>
        </w:rPr>
        <w:t xml:space="preserve">, </w:t>
      </w:r>
      <w:r w:rsidR="009E2877" w:rsidRPr="00121842">
        <w:rPr>
          <w:sz w:val="22"/>
          <w:szCs w:val="22"/>
        </w:rPr>
        <w:t>[</w:t>
      </w:r>
      <w:r w:rsidR="00910BA6">
        <w:rPr>
          <w:sz w:val="22"/>
          <w:szCs w:val="22"/>
        </w:rPr>
        <w:t>insert name of CDC sponsoring program contact</w:t>
      </w:r>
      <w:r w:rsidR="009E2877" w:rsidRPr="00121842">
        <w:rPr>
          <w:sz w:val="22"/>
          <w:szCs w:val="22"/>
        </w:rPr>
        <w:t>]</w:t>
      </w:r>
      <w:r w:rsidR="009C651E" w:rsidRPr="00121842">
        <w:rPr>
          <w:sz w:val="22"/>
          <w:szCs w:val="22"/>
        </w:rPr>
        <w:t xml:space="preserve">, </w:t>
      </w:r>
      <w:r w:rsidRPr="00121842">
        <w:rPr>
          <w:sz w:val="22"/>
          <w:szCs w:val="22"/>
        </w:rPr>
        <w:t xml:space="preserve">certify the following to be true: </w:t>
      </w:r>
    </w:p>
    <w:p w14:paraId="0CB9533A" w14:textId="77777777" w:rsidR="00CD79C2" w:rsidRPr="00121842" w:rsidRDefault="00CD79C2" w:rsidP="00454AE5">
      <w:pPr>
        <w:pStyle w:val="ListParagraph"/>
        <w:widowControl w:val="0"/>
        <w:numPr>
          <w:ilvl w:val="0"/>
          <w:numId w:val="31"/>
        </w:numPr>
        <w:rPr>
          <w:sz w:val="22"/>
          <w:szCs w:val="22"/>
        </w:rPr>
      </w:pPr>
      <w:r w:rsidRPr="00121842">
        <w:rPr>
          <w:sz w:val="22"/>
          <w:szCs w:val="22"/>
        </w:rPr>
        <w:t xml:space="preserve">The collection is voluntary. </w:t>
      </w:r>
    </w:p>
    <w:p w14:paraId="3CBA8CE5" w14:textId="77777777" w:rsidR="00B7096C" w:rsidRPr="00121842" w:rsidRDefault="00B7096C" w:rsidP="00454AE5">
      <w:pPr>
        <w:pStyle w:val="ListParagraph"/>
        <w:widowControl w:val="0"/>
        <w:numPr>
          <w:ilvl w:val="0"/>
          <w:numId w:val="31"/>
        </w:numPr>
        <w:rPr>
          <w:sz w:val="22"/>
          <w:szCs w:val="22"/>
        </w:rPr>
      </w:pPr>
      <w:r w:rsidRPr="00121842">
        <w:rPr>
          <w:sz w:val="22"/>
          <w:szCs w:val="22"/>
        </w:rPr>
        <w:t>Respondents will not be personally identified in any published reports of the study.</w:t>
      </w:r>
    </w:p>
    <w:p w14:paraId="5BBC0934" w14:textId="77777777" w:rsidR="00CD79C2" w:rsidRPr="00121842" w:rsidRDefault="00CD79C2" w:rsidP="00454AE5">
      <w:pPr>
        <w:pStyle w:val="ListParagraph"/>
        <w:widowControl w:val="0"/>
        <w:numPr>
          <w:ilvl w:val="0"/>
          <w:numId w:val="31"/>
        </w:numPr>
        <w:rPr>
          <w:sz w:val="22"/>
          <w:szCs w:val="22"/>
        </w:rPr>
      </w:pPr>
      <w:r w:rsidRPr="00121842">
        <w:rPr>
          <w:sz w:val="22"/>
          <w:szCs w:val="22"/>
        </w:rPr>
        <w:t xml:space="preserve">Information gathered will </w:t>
      </w:r>
      <w:r w:rsidR="00BD6E74" w:rsidRPr="00121842">
        <w:rPr>
          <w:sz w:val="22"/>
          <w:szCs w:val="22"/>
        </w:rPr>
        <w:t xml:space="preserve">be primarily used to inform effective prevention and control measures. </w:t>
      </w:r>
      <w:r w:rsidRPr="00121842">
        <w:rPr>
          <w:sz w:val="22"/>
          <w:szCs w:val="22"/>
        </w:rPr>
        <w:t xml:space="preserve"> </w:t>
      </w:r>
    </w:p>
    <w:p w14:paraId="6B47BD30" w14:textId="77777777" w:rsidR="003A0C50" w:rsidRPr="00121842" w:rsidRDefault="003A0C50" w:rsidP="00454AE5">
      <w:pPr>
        <w:widowControl w:val="0"/>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3"/>
        <w:gridCol w:w="4672"/>
      </w:tblGrid>
      <w:tr w:rsidR="00454AE5" w:rsidRPr="00121842" w14:paraId="1C12FB94" w14:textId="77777777" w:rsidTr="005E7EED">
        <w:trPr>
          <w:cantSplit/>
        </w:trPr>
        <w:tc>
          <w:tcPr>
            <w:tcW w:w="4788" w:type="dxa"/>
            <w:tcBorders>
              <w:right w:val="single" w:sz="4" w:space="0" w:color="auto"/>
            </w:tcBorders>
          </w:tcPr>
          <w:p w14:paraId="2F747EDF" w14:textId="65354C4B" w:rsidR="00454AE5" w:rsidRPr="00121842" w:rsidRDefault="00454AE5" w:rsidP="00454AE5">
            <w:pPr>
              <w:widowControl w:val="0"/>
              <w:rPr>
                <w:sz w:val="22"/>
                <w:szCs w:val="22"/>
              </w:rPr>
            </w:pPr>
            <w:r w:rsidRPr="00121842">
              <w:rPr>
                <w:sz w:val="22"/>
                <w:szCs w:val="22"/>
              </w:rPr>
              <w:t>CDC Sponsoring Program Primary Contact Name:</w:t>
            </w:r>
          </w:p>
        </w:tc>
        <w:tc>
          <w:tcPr>
            <w:tcW w:w="47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33FA38" w14:textId="3E19B57B" w:rsidR="00454AE5" w:rsidRPr="00121842" w:rsidRDefault="00F93075" w:rsidP="00454AE5">
            <w:pPr>
              <w:widowControl w:val="0"/>
              <w:rPr>
                <w:sz w:val="22"/>
                <w:szCs w:val="22"/>
              </w:rPr>
            </w:pPr>
            <w:r>
              <w:rPr>
                <w:sz w:val="22"/>
                <w:szCs w:val="22"/>
              </w:rPr>
              <w:t>Krista Powell</w:t>
            </w:r>
          </w:p>
        </w:tc>
      </w:tr>
      <w:tr w:rsidR="00454AE5" w:rsidRPr="00121842" w14:paraId="46F41CC2" w14:textId="77777777" w:rsidTr="005E7EED">
        <w:trPr>
          <w:cantSplit/>
        </w:trPr>
        <w:tc>
          <w:tcPr>
            <w:tcW w:w="4788" w:type="dxa"/>
          </w:tcPr>
          <w:p w14:paraId="1F4A3050" w14:textId="77777777" w:rsidR="00454AE5" w:rsidRPr="00121842" w:rsidRDefault="00454AE5" w:rsidP="00C55A43">
            <w:pPr>
              <w:pStyle w:val="Spacer4"/>
              <w:rPr>
                <w:rStyle w:val="IntenseEmphasis"/>
              </w:rPr>
            </w:pPr>
          </w:p>
        </w:tc>
        <w:tc>
          <w:tcPr>
            <w:tcW w:w="4788" w:type="dxa"/>
            <w:tcBorders>
              <w:top w:val="single" w:sz="4" w:space="0" w:color="auto"/>
              <w:bottom w:val="single" w:sz="4" w:space="0" w:color="auto"/>
            </w:tcBorders>
          </w:tcPr>
          <w:p w14:paraId="7C2C34D7" w14:textId="77777777" w:rsidR="00454AE5" w:rsidRPr="00121842" w:rsidRDefault="00454AE5" w:rsidP="00C55A43">
            <w:pPr>
              <w:pStyle w:val="Spacer4"/>
              <w:rPr>
                <w:rStyle w:val="IntenseEmphasis"/>
              </w:rPr>
            </w:pPr>
          </w:p>
        </w:tc>
      </w:tr>
      <w:tr w:rsidR="00454AE5" w:rsidRPr="00121842" w14:paraId="7A3CCC3F" w14:textId="77777777" w:rsidTr="005E7EED">
        <w:trPr>
          <w:cantSplit/>
        </w:trPr>
        <w:tc>
          <w:tcPr>
            <w:tcW w:w="4788" w:type="dxa"/>
            <w:tcBorders>
              <w:right w:val="single" w:sz="4" w:space="0" w:color="auto"/>
            </w:tcBorders>
          </w:tcPr>
          <w:p w14:paraId="1E0013AC" w14:textId="64552FD8" w:rsidR="00454AE5" w:rsidRPr="00121842" w:rsidRDefault="00454AE5" w:rsidP="00454AE5">
            <w:pPr>
              <w:widowControl w:val="0"/>
              <w:rPr>
                <w:sz w:val="22"/>
                <w:szCs w:val="22"/>
              </w:rPr>
            </w:pPr>
            <w:r w:rsidRPr="00121842">
              <w:rPr>
                <w:sz w:val="22"/>
                <w:szCs w:val="22"/>
              </w:rPr>
              <w:t>Date of Certification:</w:t>
            </w:r>
          </w:p>
        </w:tc>
        <w:tc>
          <w:tcPr>
            <w:tcW w:w="47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FF751F" w14:textId="7B540300" w:rsidR="00454AE5" w:rsidRPr="00121842" w:rsidRDefault="00F93075" w:rsidP="00454AE5">
            <w:pPr>
              <w:widowControl w:val="0"/>
              <w:rPr>
                <w:sz w:val="22"/>
                <w:szCs w:val="22"/>
              </w:rPr>
            </w:pPr>
            <w:r>
              <w:rPr>
                <w:sz w:val="22"/>
                <w:szCs w:val="22"/>
              </w:rPr>
              <w:t>5/5/2016</w:t>
            </w:r>
          </w:p>
        </w:tc>
      </w:tr>
    </w:tbl>
    <w:p w14:paraId="42A0DB0B" w14:textId="77777777" w:rsidR="00392637" w:rsidRPr="00121842" w:rsidRDefault="00392637" w:rsidP="00FE2F37">
      <w:pPr>
        <w:widowControl w:val="0"/>
        <w:rPr>
          <w:b/>
          <w:sz w:val="22"/>
          <w:szCs w:val="22"/>
        </w:rPr>
      </w:pPr>
    </w:p>
    <w:p w14:paraId="629DEBB2" w14:textId="45B81336" w:rsidR="000149C7" w:rsidRPr="00121842" w:rsidRDefault="00910BA6" w:rsidP="00FE2F37">
      <w:pPr>
        <w:widowControl w:val="0"/>
        <w:rPr>
          <w:i/>
          <w:sz w:val="22"/>
          <w:szCs w:val="22"/>
        </w:rPr>
      </w:pPr>
      <w:r>
        <w:rPr>
          <w:b/>
          <w:sz w:val="22"/>
          <w:szCs w:val="22"/>
        </w:rPr>
        <w:t>Requested Approval Date</w:t>
      </w:r>
      <w:r w:rsidR="000149C7" w:rsidRPr="00121842">
        <w:rPr>
          <w:b/>
          <w:sz w:val="22"/>
          <w:szCs w:val="22"/>
        </w:rPr>
        <w:t xml:space="preserve"> (</w:t>
      </w:r>
      <w:r>
        <w:rPr>
          <w:b/>
          <w:sz w:val="22"/>
          <w:szCs w:val="22"/>
        </w:rPr>
        <w:t>mm/</w:t>
      </w:r>
      <w:proofErr w:type="spellStart"/>
      <w:r>
        <w:rPr>
          <w:b/>
          <w:sz w:val="22"/>
          <w:szCs w:val="22"/>
        </w:rPr>
        <w:t>dd</w:t>
      </w:r>
      <w:proofErr w:type="spellEnd"/>
      <w:r>
        <w:rPr>
          <w:b/>
          <w:sz w:val="22"/>
          <w:szCs w:val="22"/>
        </w:rPr>
        <w:t>/</w:t>
      </w:r>
      <w:proofErr w:type="spellStart"/>
      <w:r>
        <w:rPr>
          <w:b/>
          <w:sz w:val="22"/>
          <w:szCs w:val="22"/>
        </w:rPr>
        <w:t>yyyy</w:t>
      </w:r>
      <w:proofErr w:type="spellEnd"/>
      <w:r w:rsidR="000149C7" w:rsidRPr="00121842">
        <w:rPr>
          <w:b/>
          <w:sz w:val="22"/>
          <w:szCs w:val="22"/>
        </w:rPr>
        <w:t>):</w:t>
      </w:r>
      <w:r w:rsidR="000149C7" w:rsidRPr="00121842">
        <w:rPr>
          <w:i/>
          <w:sz w:val="22"/>
          <w:szCs w:val="22"/>
        </w:rPr>
        <w:t xml:space="preserve"> </w:t>
      </w:r>
      <w:r w:rsidR="00260488" w:rsidRPr="00121842">
        <w:rPr>
          <w:i/>
          <w:sz w:val="22"/>
          <w:szCs w:val="22"/>
        </w:rPr>
        <w:t>Instruction: Indicate the date by which approval is needed.</w:t>
      </w:r>
    </w:p>
    <w:tbl>
      <w:tblPr>
        <w:tblStyle w:val="TableGrid"/>
        <w:tblW w:w="0" w:type="auto"/>
        <w:tblLook w:val="04A0" w:firstRow="1" w:lastRow="0" w:firstColumn="1" w:lastColumn="0" w:noHBand="0" w:noVBand="1"/>
      </w:tblPr>
      <w:tblGrid>
        <w:gridCol w:w="9350"/>
      </w:tblGrid>
      <w:tr w:rsidR="005E0528" w:rsidRPr="00121842" w14:paraId="68119732" w14:textId="77777777" w:rsidTr="005E0528">
        <w:tc>
          <w:tcPr>
            <w:tcW w:w="9576" w:type="dxa"/>
            <w:shd w:val="clear" w:color="auto" w:fill="D9D9D9" w:themeFill="background1" w:themeFillShade="D9"/>
          </w:tcPr>
          <w:p w14:paraId="2F22E0AA" w14:textId="6104169A" w:rsidR="005E0528" w:rsidRPr="00121842" w:rsidRDefault="00F93075" w:rsidP="00FE2F37">
            <w:pPr>
              <w:widowControl w:val="0"/>
              <w:rPr>
                <w:sz w:val="22"/>
                <w:szCs w:val="22"/>
              </w:rPr>
            </w:pPr>
            <w:r>
              <w:rPr>
                <w:sz w:val="22"/>
                <w:szCs w:val="22"/>
              </w:rPr>
              <w:t>5/8/2016</w:t>
            </w:r>
          </w:p>
        </w:tc>
      </w:tr>
    </w:tbl>
    <w:p w14:paraId="14831DBE" w14:textId="77777777" w:rsidR="005E0528" w:rsidRPr="00121842" w:rsidRDefault="005E0528" w:rsidP="00FE2F37">
      <w:pPr>
        <w:widowControl w:val="0"/>
        <w:rPr>
          <w:b/>
          <w:sz w:val="22"/>
          <w:szCs w:val="22"/>
        </w:rPr>
      </w:pPr>
    </w:p>
    <w:p w14:paraId="475A9A85" w14:textId="339F43E0" w:rsidR="00ED225A" w:rsidRPr="00121842" w:rsidRDefault="00ED225A" w:rsidP="00ED225A">
      <w:pPr>
        <w:widowControl w:val="0"/>
        <w:tabs>
          <w:tab w:val="left" w:pos="5670"/>
        </w:tabs>
        <w:rPr>
          <w:b/>
          <w:sz w:val="22"/>
          <w:szCs w:val="22"/>
        </w:rPr>
      </w:pPr>
      <w:r w:rsidRPr="00121842">
        <w:rPr>
          <w:b/>
          <w:sz w:val="22"/>
          <w:szCs w:val="22"/>
        </w:rPr>
        <w:t>E-mail the completed form to the Information Collection Requ</w:t>
      </w:r>
      <w:r w:rsidR="006A7161">
        <w:rPr>
          <w:b/>
          <w:sz w:val="22"/>
          <w:szCs w:val="22"/>
        </w:rPr>
        <w:t>est Liaison (ICRL) or EIS program ICRL designee</w:t>
      </w:r>
      <w:r w:rsidRPr="00121842">
        <w:rPr>
          <w:b/>
          <w:sz w:val="22"/>
          <w:szCs w:val="22"/>
        </w:rPr>
        <w:t xml:space="preserve">. </w:t>
      </w:r>
    </w:p>
    <w:p w14:paraId="79E6BF66" w14:textId="77777777" w:rsidR="00ED225A" w:rsidRPr="00121842" w:rsidRDefault="00ED225A" w:rsidP="00ED225A">
      <w:pPr>
        <w:widowControl w:val="0"/>
        <w:tabs>
          <w:tab w:val="left" w:pos="5670"/>
        </w:tabs>
        <w:rPr>
          <w:b/>
          <w:sz w:val="22"/>
          <w:szCs w:val="22"/>
        </w:rPr>
      </w:pPr>
    </w:p>
    <w:p w14:paraId="2E484495" w14:textId="74E3F8AB" w:rsidR="00695E96" w:rsidRDefault="00695E96">
      <w:pPr>
        <w:rPr>
          <w:b/>
          <w:i/>
          <w:color w:val="000000"/>
          <w:sz w:val="22"/>
          <w:szCs w:val="22"/>
        </w:rPr>
      </w:pPr>
    </w:p>
    <w:p w14:paraId="24499927" w14:textId="5BBE4ACB" w:rsidR="00ED225A" w:rsidRPr="00121842" w:rsidRDefault="00ED225A" w:rsidP="00ED225A">
      <w:pPr>
        <w:rPr>
          <w:b/>
          <w:i/>
          <w:color w:val="000000"/>
          <w:sz w:val="22"/>
          <w:szCs w:val="22"/>
        </w:rPr>
      </w:pPr>
      <w:r w:rsidRPr="00121842">
        <w:rPr>
          <w:b/>
          <w:i/>
          <w:color w:val="000000"/>
          <w:sz w:val="22"/>
          <w:szCs w:val="22"/>
        </w:rPr>
        <w:t>EEI Information Collection Request Liaison:</w:t>
      </w:r>
    </w:p>
    <w:p w14:paraId="368532A1" w14:textId="77777777" w:rsidR="00ED225A" w:rsidRPr="00121842" w:rsidRDefault="00ED225A" w:rsidP="00ED225A">
      <w:pPr>
        <w:rPr>
          <w:color w:val="000000"/>
          <w:sz w:val="22"/>
          <w:szCs w:val="22"/>
        </w:rPr>
      </w:pPr>
      <w:r w:rsidRPr="00121842">
        <w:rPr>
          <w:color w:val="000000"/>
          <w:sz w:val="22"/>
          <w:szCs w:val="22"/>
        </w:rPr>
        <w:t>Danice Eaton, PhD, MPH</w:t>
      </w:r>
    </w:p>
    <w:p w14:paraId="2EF40C94" w14:textId="77777777" w:rsidR="00ED225A" w:rsidRPr="00121842" w:rsidRDefault="00ED225A" w:rsidP="00ED225A">
      <w:pPr>
        <w:rPr>
          <w:color w:val="000000"/>
          <w:sz w:val="22"/>
          <w:szCs w:val="22"/>
        </w:rPr>
      </w:pPr>
      <w:r w:rsidRPr="00121842">
        <w:rPr>
          <w:color w:val="000000"/>
          <w:sz w:val="22"/>
          <w:szCs w:val="22"/>
        </w:rPr>
        <w:t>EIS Program Staff Epidemiologist</w:t>
      </w:r>
    </w:p>
    <w:p w14:paraId="6393452F" w14:textId="77777777" w:rsidR="00ED225A" w:rsidRPr="00121842" w:rsidRDefault="00ED225A" w:rsidP="00ED225A">
      <w:pPr>
        <w:rPr>
          <w:color w:val="000000"/>
          <w:sz w:val="22"/>
          <w:szCs w:val="22"/>
        </w:rPr>
      </w:pPr>
      <w:r w:rsidRPr="00121842">
        <w:rPr>
          <w:color w:val="000000"/>
          <w:sz w:val="22"/>
          <w:szCs w:val="22"/>
        </w:rPr>
        <w:t>EWB/DSEPD/CDC</w:t>
      </w:r>
    </w:p>
    <w:p w14:paraId="23D1F77D" w14:textId="77777777" w:rsidR="00ED225A" w:rsidRPr="00121842" w:rsidRDefault="00ED225A" w:rsidP="00ED225A">
      <w:pPr>
        <w:rPr>
          <w:color w:val="000000"/>
          <w:sz w:val="22"/>
          <w:szCs w:val="22"/>
        </w:rPr>
      </w:pPr>
      <w:r w:rsidRPr="00121842">
        <w:rPr>
          <w:color w:val="000000"/>
          <w:sz w:val="22"/>
          <w:szCs w:val="22"/>
        </w:rPr>
        <w:t>2400 Century Center, MS E-92</w:t>
      </w:r>
    </w:p>
    <w:p w14:paraId="491040F7" w14:textId="6B20C704" w:rsidR="00ED225A" w:rsidRPr="00121842" w:rsidRDefault="00ED225A" w:rsidP="00ED225A">
      <w:pPr>
        <w:rPr>
          <w:color w:val="000000"/>
          <w:sz w:val="22"/>
          <w:szCs w:val="22"/>
        </w:rPr>
      </w:pPr>
      <w:r w:rsidRPr="00121842">
        <w:rPr>
          <w:color w:val="000000"/>
          <w:sz w:val="22"/>
          <w:szCs w:val="22"/>
        </w:rPr>
        <w:t>Office: 404.498.6389</w:t>
      </w:r>
      <w:r w:rsidRPr="00121842">
        <w:rPr>
          <w:color w:val="000000"/>
          <w:sz w:val="22"/>
          <w:szCs w:val="22"/>
        </w:rPr>
        <w:br/>
        <w:t>Deaton@cdc.gov</w:t>
      </w:r>
    </w:p>
    <w:sectPr w:rsidR="00ED225A" w:rsidRPr="00121842" w:rsidSect="005E7EED">
      <w:headerReference w:type="default" r:id="rId9"/>
      <w:footerReference w:type="default" r:id="rId10"/>
      <w:pgSz w:w="12240" w:h="15840"/>
      <w:pgMar w:top="72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AC096B" w14:textId="77777777" w:rsidR="006C1281" w:rsidRDefault="006C1281">
      <w:r>
        <w:separator/>
      </w:r>
    </w:p>
  </w:endnote>
  <w:endnote w:type="continuationSeparator" w:id="0">
    <w:p w14:paraId="08FEB8E8" w14:textId="77777777" w:rsidR="006C1281" w:rsidRDefault="006C1281">
      <w:r>
        <w:continuationSeparator/>
      </w:r>
    </w:p>
  </w:endnote>
  <w:endnote w:type="continuationNotice" w:id="1">
    <w:p w14:paraId="6EF69F7B" w14:textId="77777777" w:rsidR="006C1281" w:rsidRDefault="006C12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9F1B26" w14:textId="74577DFB" w:rsidR="006C1281" w:rsidRDefault="006C1281" w:rsidP="00C55A43">
    <w:pPr>
      <w:pStyle w:val="Footer"/>
      <w:tabs>
        <w:tab w:val="clear" w:pos="4320"/>
        <w:tab w:val="clear" w:pos="8640"/>
        <w:tab w:val="left" w:pos="751"/>
        <w:tab w:val="right" w:pos="9360"/>
      </w:tabs>
      <w:rPr>
        <w:iCs/>
        <w:sz w:val="20"/>
        <w:szCs w:val="20"/>
      </w:rPr>
    </w:pPr>
    <w:r>
      <w:rPr>
        <w:rStyle w:val="PageNumber"/>
        <w:sz w:val="20"/>
        <w:szCs w:val="20"/>
      </w:rPr>
      <w:t xml:space="preserve">Date Form Revised: </w:t>
    </w:r>
    <w:proofErr w:type="spellStart"/>
    <w:r>
      <w:rPr>
        <w:rStyle w:val="PageNumber"/>
        <w:sz w:val="20"/>
        <w:szCs w:val="20"/>
      </w:rPr>
      <w:t>GenIC</w:t>
    </w:r>
    <w:proofErr w:type="spellEnd"/>
    <w:r>
      <w:rPr>
        <w:rStyle w:val="PageNumber"/>
        <w:sz w:val="20"/>
        <w:szCs w:val="20"/>
      </w:rPr>
      <w:t xml:space="preserve"> 6.16.14</w:t>
    </w:r>
    <w:r>
      <w:rPr>
        <w:rStyle w:val="PageNumber"/>
        <w:sz w:val="20"/>
        <w:szCs w:val="20"/>
      </w:rPr>
      <w:tab/>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826C6F">
      <w:rPr>
        <w:rStyle w:val="PageNumber"/>
        <w:noProof/>
        <w:sz w:val="20"/>
        <w:szCs w:val="20"/>
      </w:rPr>
      <w:t>4</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C9ABBC" w14:textId="77777777" w:rsidR="006C1281" w:rsidRDefault="006C1281">
      <w:r>
        <w:separator/>
      </w:r>
    </w:p>
  </w:footnote>
  <w:footnote w:type="continuationSeparator" w:id="0">
    <w:p w14:paraId="760E0C6F" w14:textId="77777777" w:rsidR="006C1281" w:rsidRDefault="006C1281">
      <w:r>
        <w:continuationSeparator/>
      </w:r>
    </w:p>
  </w:footnote>
  <w:footnote w:type="continuationNotice" w:id="1">
    <w:p w14:paraId="5F8F2A4F" w14:textId="77777777" w:rsidR="006C1281" w:rsidRDefault="006C128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AEDCC6" w14:textId="76354B45" w:rsidR="006C1281" w:rsidRDefault="00826C6F" w:rsidP="00642212">
    <w:pPr>
      <w:pStyle w:val="Header"/>
      <w:jc w:val="right"/>
    </w:pPr>
    <w:r>
      <w:t>File Name: 2016016</w:t>
    </w:r>
    <w:r w:rsidR="006C1281">
      <w:t>-XXX MDR TB_AZ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BE281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01A063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332C55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792B78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9F8F6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C080B0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784BCC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994134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7F89F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54ABA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12D7B"/>
    <w:multiLevelType w:val="singleLevel"/>
    <w:tmpl w:val="44735331"/>
    <w:lvl w:ilvl="0">
      <w:numFmt w:val="bullet"/>
      <w:lvlText w:val="·"/>
      <w:lvlJc w:val="left"/>
      <w:pPr>
        <w:tabs>
          <w:tab w:val="num" w:pos="1440"/>
        </w:tabs>
        <w:ind w:left="1440" w:hanging="360"/>
      </w:pPr>
      <w:rPr>
        <w:rFonts w:ascii="Symbol" w:hAnsi="Symbol" w:cs="Symbol" w:hint="default"/>
        <w:color w:val="000000"/>
      </w:rPr>
    </w:lvl>
  </w:abstractNum>
  <w:abstractNum w:abstractNumId="11" w15:restartNumberingAfterBreak="0">
    <w:nsid w:val="01E5509A"/>
    <w:multiLevelType w:val="hybridMultilevel"/>
    <w:tmpl w:val="6B7A9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B3C1B7A"/>
    <w:multiLevelType w:val="hybridMultilevel"/>
    <w:tmpl w:val="94DC31C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6"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16C550A"/>
    <w:multiLevelType w:val="singleLevel"/>
    <w:tmpl w:val="241A6F21"/>
    <w:lvl w:ilvl="0">
      <w:numFmt w:val="bullet"/>
      <w:lvlText w:val="n"/>
      <w:lvlJc w:val="left"/>
      <w:pPr>
        <w:tabs>
          <w:tab w:val="num" w:pos="1800"/>
        </w:tabs>
        <w:ind w:left="1800" w:hanging="576"/>
      </w:pPr>
      <w:rPr>
        <w:rFonts w:ascii="Wingdings" w:hAnsi="Wingdings" w:cs="Wingdings" w:hint="default"/>
        <w:color w:val="000000"/>
      </w:rPr>
    </w:lvl>
  </w:abstractNum>
  <w:abstractNum w:abstractNumId="19"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E645C6B"/>
    <w:multiLevelType w:val="singleLevel"/>
    <w:tmpl w:val="4DA19B50"/>
    <w:lvl w:ilvl="0">
      <w:numFmt w:val="bullet"/>
      <w:lvlText w:val="·"/>
      <w:lvlJc w:val="left"/>
      <w:pPr>
        <w:tabs>
          <w:tab w:val="num" w:pos="1440"/>
        </w:tabs>
        <w:ind w:left="1440" w:hanging="360"/>
      </w:pPr>
      <w:rPr>
        <w:rFonts w:ascii="Symbol" w:hAnsi="Symbol" w:cs="Symbol" w:hint="default"/>
        <w:color w:val="000000"/>
      </w:rPr>
    </w:lvl>
  </w:abstractNum>
  <w:abstractNum w:abstractNumId="21" w15:restartNumberingAfterBreak="0">
    <w:nsid w:val="300746F5"/>
    <w:multiLevelType w:val="hybridMultilevel"/>
    <w:tmpl w:val="B8AE7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23"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70B3D5F"/>
    <w:multiLevelType w:val="hybridMultilevel"/>
    <w:tmpl w:val="9BFA6F1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6E3317"/>
    <w:multiLevelType w:val="hybridMultilevel"/>
    <w:tmpl w:val="6700EF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C21EBA"/>
    <w:multiLevelType w:val="hybridMultilevel"/>
    <w:tmpl w:val="16946B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580C1184"/>
    <w:multiLevelType w:val="hybridMultilevel"/>
    <w:tmpl w:val="404626F0"/>
    <w:lvl w:ilvl="0" w:tplc="4FC00BE4">
      <w:start w:val="3"/>
      <w:numFmt w:val="decimal"/>
      <w:lvlText w:val="%1."/>
      <w:lvlJc w:val="left"/>
      <w:pPr>
        <w:tabs>
          <w:tab w:val="num" w:pos="450"/>
        </w:tabs>
        <w:ind w:left="45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31" w15:restartNumberingAfterBreak="0">
    <w:nsid w:val="6C0D07D9"/>
    <w:multiLevelType w:val="hybridMultilevel"/>
    <w:tmpl w:val="E8967E70"/>
    <w:lvl w:ilvl="0" w:tplc="EC40D40A">
      <w:start w:val="1"/>
      <w:numFmt w:val="decimal"/>
      <w:lvlText w:val="%1."/>
      <w:lvlJc w:val="left"/>
      <w:pPr>
        <w:tabs>
          <w:tab w:val="num" w:pos="450"/>
        </w:tabs>
        <w:ind w:left="450" w:hanging="360"/>
      </w:pPr>
      <w:rPr>
        <w:b w:val="0"/>
        <w:i w:val="0"/>
      </w:rPr>
    </w:lvl>
    <w:lvl w:ilvl="1" w:tplc="04090019">
      <w:start w:val="1"/>
      <w:numFmt w:val="lowerLetter"/>
      <w:lvlText w:val="%2."/>
      <w:lvlJc w:val="left"/>
      <w:pPr>
        <w:tabs>
          <w:tab w:val="num" w:pos="1566"/>
        </w:tabs>
        <w:ind w:left="1566" w:hanging="360"/>
      </w:pPr>
    </w:lvl>
    <w:lvl w:ilvl="2" w:tplc="0409001B" w:tentative="1">
      <w:start w:val="1"/>
      <w:numFmt w:val="lowerRoman"/>
      <w:lvlText w:val="%3."/>
      <w:lvlJc w:val="right"/>
      <w:pPr>
        <w:tabs>
          <w:tab w:val="num" w:pos="2286"/>
        </w:tabs>
        <w:ind w:left="2286" w:hanging="180"/>
      </w:pPr>
    </w:lvl>
    <w:lvl w:ilvl="3" w:tplc="0409000F" w:tentative="1">
      <w:start w:val="1"/>
      <w:numFmt w:val="decimal"/>
      <w:lvlText w:val="%4."/>
      <w:lvlJc w:val="left"/>
      <w:pPr>
        <w:tabs>
          <w:tab w:val="num" w:pos="3006"/>
        </w:tabs>
        <w:ind w:left="3006" w:hanging="360"/>
      </w:pPr>
    </w:lvl>
    <w:lvl w:ilvl="4" w:tplc="04090019" w:tentative="1">
      <w:start w:val="1"/>
      <w:numFmt w:val="lowerLetter"/>
      <w:lvlText w:val="%5."/>
      <w:lvlJc w:val="left"/>
      <w:pPr>
        <w:tabs>
          <w:tab w:val="num" w:pos="3726"/>
        </w:tabs>
        <w:ind w:left="3726" w:hanging="360"/>
      </w:pPr>
    </w:lvl>
    <w:lvl w:ilvl="5" w:tplc="0409001B" w:tentative="1">
      <w:start w:val="1"/>
      <w:numFmt w:val="lowerRoman"/>
      <w:lvlText w:val="%6."/>
      <w:lvlJc w:val="right"/>
      <w:pPr>
        <w:tabs>
          <w:tab w:val="num" w:pos="4446"/>
        </w:tabs>
        <w:ind w:left="4446" w:hanging="180"/>
      </w:pPr>
    </w:lvl>
    <w:lvl w:ilvl="6" w:tplc="0409000F" w:tentative="1">
      <w:start w:val="1"/>
      <w:numFmt w:val="decimal"/>
      <w:lvlText w:val="%7."/>
      <w:lvlJc w:val="left"/>
      <w:pPr>
        <w:tabs>
          <w:tab w:val="num" w:pos="5166"/>
        </w:tabs>
        <w:ind w:left="5166" w:hanging="360"/>
      </w:pPr>
    </w:lvl>
    <w:lvl w:ilvl="7" w:tplc="04090019" w:tentative="1">
      <w:start w:val="1"/>
      <w:numFmt w:val="lowerLetter"/>
      <w:lvlText w:val="%8."/>
      <w:lvlJc w:val="left"/>
      <w:pPr>
        <w:tabs>
          <w:tab w:val="num" w:pos="5886"/>
        </w:tabs>
        <w:ind w:left="5886" w:hanging="360"/>
      </w:pPr>
    </w:lvl>
    <w:lvl w:ilvl="8" w:tplc="0409001B" w:tentative="1">
      <w:start w:val="1"/>
      <w:numFmt w:val="lowerRoman"/>
      <w:lvlText w:val="%9."/>
      <w:lvlJc w:val="right"/>
      <w:pPr>
        <w:tabs>
          <w:tab w:val="num" w:pos="6606"/>
        </w:tabs>
        <w:ind w:left="6606" w:hanging="180"/>
      </w:pPr>
    </w:lvl>
  </w:abstractNum>
  <w:abstractNum w:abstractNumId="32" w15:restartNumberingAfterBreak="0">
    <w:nsid w:val="73931E23"/>
    <w:multiLevelType w:val="multilevel"/>
    <w:tmpl w:val="6450DA02"/>
    <w:lvl w:ilvl="0">
      <w:start w:val="1"/>
      <w:numFmt w:val="decimal"/>
      <w:lvlText w:val="%1."/>
      <w:lvlJc w:val="left"/>
      <w:pPr>
        <w:tabs>
          <w:tab w:val="num" w:pos="900"/>
        </w:tabs>
        <w:ind w:left="900" w:hanging="360"/>
      </w:pPr>
      <w:rPr>
        <w:b w:val="0"/>
      </w:rPr>
    </w:lvl>
    <w:lvl w:ilvl="1">
      <w:start w:val="1"/>
      <w:numFmt w:val="lowerLetter"/>
      <w:lvlText w:val="%2."/>
      <w:lvlJc w:val="left"/>
      <w:pPr>
        <w:tabs>
          <w:tab w:val="num" w:pos="2016"/>
        </w:tabs>
        <w:ind w:left="2016" w:hanging="360"/>
      </w:pPr>
    </w:lvl>
    <w:lvl w:ilvl="2">
      <w:start w:val="1"/>
      <w:numFmt w:val="lowerRoman"/>
      <w:lvlText w:val="%3."/>
      <w:lvlJc w:val="right"/>
      <w:pPr>
        <w:tabs>
          <w:tab w:val="num" w:pos="2736"/>
        </w:tabs>
        <w:ind w:left="2736" w:hanging="180"/>
      </w:pPr>
    </w:lvl>
    <w:lvl w:ilvl="3">
      <w:start w:val="1"/>
      <w:numFmt w:val="decimal"/>
      <w:lvlText w:val="%4."/>
      <w:lvlJc w:val="left"/>
      <w:pPr>
        <w:tabs>
          <w:tab w:val="num" w:pos="3456"/>
        </w:tabs>
        <w:ind w:left="3456" w:hanging="360"/>
      </w:pPr>
    </w:lvl>
    <w:lvl w:ilvl="4">
      <w:start w:val="1"/>
      <w:numFmt w:val="lowerLetter"/>
      <w:lvlText w:val="%5."/>
      <w:lvlJc w:val="left"/>
      <w:pPr>
        <w:tabs>
          <w:tab w:val="num" w:pos="4176"/>
        </w:tabs>
        <w:ind w:left="4176" w:hanging="360"/>
      </w:pPr>
    </w:lvl>
    <w:lvl w:ilvl="5">
      <w:start w:val="1"/>
      <w:numFmt w:val="lowerRoman"/>
      <w:lvlText w:val="%6."/>
      <w:lvlJc w:val="right"/>
      <w:pPr>
        <w:tabs>
          <w:tab w:val="num" w:pos="4896"/>
        </w:tabs>
        <w:ind w:left="4896" w:hanging="180"/>
      </w:pPr>
    </w:lvl>
    <w:lvl w:ilvl="6">
      <w:start w:val="1"/>
      <w:numFmt w:val="decimal"/>
      <w:lvlText w:val="%7."/>
      <w:lvlJc w:val="left"/>
      <w:pPr>
        <w:tabs>
          <w:tab w:val="num" w:pos="5616"/>
        </w:tabs>
        <w:ind w:left="5616" w:hanging="360"/>
      </w:pPr>
    </w:lvl>
    <w:lvl w:ilvl="7">
      <w:start w:val="1"/>
      <w:numFmt w:val="lowerLetter"/>
      <w:lvlText w:val="%8."/>
      <w:lvlJc w:val="left"/>
      <w:pPr>
        <w:tabs>
          <w:tab w:val="num" w:pos="6336"/>
        </w:tabs>
        <w:ind w:left="6336" w:hanging="360"/>
      </w:pPr>
    </w:lvl>
    <w:lvl w:ilvl="8">
      <w:start w:val="1"/>
      <w:numFmt w:val="lowerRoman"/>
      <w:lvlText w:val="%9."/>
      <w:lvlJc w:val="right"/>
      <w:pPr>
        <w:tabs>
          <w:tab w:val="num" w:pos="7056"/>
        </w:tabs>
        <w:ind w:left="7056" w:hanging="180"/>
      </w:pPr>
    </w:lvl>
  </w:abstractNum>
  <w:abstractNum w:abstractNumId="33"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35"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36"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35"/>
  </w:num>
  <w:num w:numId="3">
    <w:abstractNumId w:val="34"/>
  </w:num>
  <w:num w:numId="4">
    <w:abstractNumId w:val="36"/>
  </w:num>
  <w:num w:numId="5">
    <w:abstractNumId w:val="15"/>
  </w:num>
  <w:num w:numId="6">
    <w:abstractNumId w:val="12"/>
  </w:num>
  <w:num w:numId="7">
    <w:abstractNumId w:val="22"/>
  </w:num>
  <w:num w:numId="8">
    <w:abstractNumId w:val="30"/>
  </w:num>
  <w:num w:numId="9">
    <w:abstractNumId w:val="23"/>
  </w:num>
  <w:num w:numId="10">
    <w:abstractNumId w:val="13"/>
  </w:num>
  <w:num w:numId="11">
    <w:abstractNumId w:val="17"/>
  </w:num>
  <w:num w:numId="12">
    <w:abstractNumId w:val="19"/>
  </w:num>
  <w:num w:numId="13">
    <w:abstractNumId w:val="11"/>
  </w:num>
  <w:num w:numId="14">
    <w:abstractNumId w:val="21"/>
  </w:num>
  <w:num w:numId="15">
    <w:abstractNumId w:val="31"/>
  </w:num>
  <w:num w:numId="16">
    <w:abstractNumId w:val="28"/>
  </w:num>
  <w:num w:numId="17">
    <w:abstractNumId w:val="10"/>
  </w:num>
  <w:num w:numId="18">
    <w:abstractNumId w:val="20"/>
  </w:num>
  <w:num w:numId="19">
    <w:abstractNumId w:val="18"/>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32"/>
  </w:num>
  <w:num w:numId="31">
    <w:abstractNumId w:val="33"/>
  </w:num>
  <w:num w:numId="32">
    <w:abstractNumId w:val="16"/>
  </w:num>
  <w:num w:numId="33">
    <w:abstractNumId w:val="26"/>
  </w:num>
  <w:num w:numId="34">
    <w:abstractNumId w:val="29"/>
  </w:num>
  <w:num w:numId="35">
    <w:abstractNumId w:val="14"/>
  </w:num>
  <w:num w:numId="36">
    <w:abstractNumId w:val="25"/>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proofState w:spelling="clean"/>
  <w:documentProtection w:edit="forms" w:enforcement="0"/>
  <w:defaultTabStop w:val="720"/>
  <w:noPunctuationKerning/>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F5B"/>
    <w:rsid w:val="00003269"/>
    <w:rsid w:val="00005D48"/>
    <w:rsid w:val="00007014"/>
    <w:rsid w:val="000124C4"/>
    <w:rsid w:val="0001284F"/>
    <w:rsid w:val="00013E0D"/>
    <w:rsid w:val="000149C7"/>
    <w:rsid w:val="00024A37"/>
    <w:rsid w:val="00035B5C"/>
    <w:rsid w:val="00037197"/>
    <w:rsid w:val="00044CC5"/>
    <w:rsid w:val="000515F3"/>
    <w:rsid w:val="000528DD"/>
    <w:rsid w:val="00057EC6"/>
    <w:rsid w:val="00085F9E"/>
    <w:rsid w:val="000A525C"/>
    <w:rsid w:val="000B2020"/>
    <w:rsid w:val="000C386B"/>
    <w:rsid w:val="000D34C6"/>
    <w:rsid w:val="000F1CDA"/>
    <w:rsid w:val="000F23C5"/>
    <w:rsid w:val="00121842"/>
    <w:rsid w:val="0012286F"/>
    <w:rsid w:val="00124840"/>
    <w:rsid w:val="00126D06"/>
    <w:rsid w:val="00132EF8"/>
    <w:rsid w:val="00133E27"/>
    <w:rsid w:val="00135B5E"/>
    <w:rsid w:val="00140343"/>
    <w:rsid w:val="00143C2A"/>
    <w:rsid w:val="00146732"/>
    <w:rsid w:val="001543F5"/>
    <w:rsid w:val="001555EF"/>
    <w:rsid w:val="00157087"/>
    <w:rsid w:val="001726C6"/>
    <w:rsid w:val="00172A6E"/>
    <w:rsid w:val="001856FA"/>
    <w:rsid w:val="00190AA2"/>
    <w:rsid w:val="001A68F4"/>
    <w:rsid w:val="001B3D77"/>
    <w:rsid w:val="001C00CF"/>
    <w:rsid w:val="001C0117"/>
    <w:rsid w:val="001C04E8"/>
    <w:rsid w:val="001C06A5"/>
    <w:rsid w:val="001C1465"/>
    <w:rsid w:val="001C1FC4"/>
    <w:rsid w:val="001C655B"/>
    <w:rsid w:val="001D19B4"/>
    <w:rsid w:val="001D448F"/>
    <w:rsid w:val="001E0652"/>
    <w:rsid w:val="001E5C91"/>
    <w:rsid w:val="001F09C0"/>
    <w:rsid w:val="001F1FAE"/>
    <w:rsid w:val="0021379E"/>
    <w:rsid w:val="00216AEA"/>
    <w:rsid w:val="002263D8"/>
    <w:rsid w:val="00234712"/>
    <w:rsid w:val="0023691D"/>
    <w:rsid w:val="002506A8"/>
    <w:rsid w:val="00253F03"/>
    <w:rsid w:val="00255B16"/>
    <w:rsid w:val="00260488"/>
    <w:rsid w:val="00272DE8"/>
    <w:rsid w:val="00284573"/>
    <w:rsid w:val="002A2DBD"/>
    <w:rsid w:val="002C4C0B"/>
    <w:rsid w:val="002C604D"/>
    <w:rsid w:val="002C7DC0"/>
    <w:rsid w:val="002E00AC"/>
    <w:rsid w:val="002E3A32"/>
    <w:rsid w:val="003026B7"/>
    <w:rsid w:val="003073BF"/>
    <w:rsid w:val="00316ADD"/>
    <w:rsid w:val="003270CF"/>
    <w:rsid w:val="00334037"/>
    <w:rsid w:val="00334F65"/>
    <w:rsid w:val="00336E95"/>
    <w:rsid w:val="00356DF1"/>
    <w:rsid w:val="00364051"/>
    <w:rsid w:val="00364DE4"/>
    <w:rsid w:val="00381101"/>
    <w:rsid w:val="00386D2B"/>
    <w:rsid w:val="00392637"/>
    <w:rsid w:val="003A0C50"/>
    <w:rsid w:val="003A48F2"/>
    <w:rsid w:val="003B2B91"/>
    <w:rsid w:val="003B5356"/>
    <w:rsid w:val="003B5608"/>
    <w:rsid w:val="003C5E96"/>
    <w:rsid w:val="003C6823"/>
    <w:rsid w:val="003D28EE"/>
    <w:rsid w:val="003D4160"/>
    <w:rsid w:val="003E2FE8"/>
    <w:rsid w:val="003E31A4"/>
    <w:rsid w:val="003F1BDD"/>
    <w:rsid w:val="003F1C7A"/>
    <w:rsid w:val="003F24D2"/>
    <w:rsid w:val="00407C60"/>
    <w:rsid w:val="00411149"/>
    <w:rsid w:val="00430E84"/>
    <w:rsid w:val="00443F0A"/>
    <w:rsid w:val="00454AE5"/>
    <w:rsid w:val="004810DB"/>
    <w:rsid w:val="0049419A"/>
    <w:rsid w:val="00495F11"/>
    <w:rsid w:val="004B654F"/>
    <w:rsid w:val="004B694D"/>
    <w:rsid w:val="004C338F"/>
    <w:rsid w:val="004C522A"/>
    <w:rsid w:val="004D6CB5"/>
    <w:rsid w:val="004E1FEC"/>
    <w:rsid w:val="004E5336"/>
    <w:rsid w:val="004E64E3"/>
    <w:rsid w:val="00502622"/>
    <w:rsid w:val="00505C1A"/>
    <w:rsid w:val="00512489"/>
    <w:rsid w:val="00513EF5"/>
    <w:rsid w:val="00517F9E"/>
    <w:rsid w:val="00525795"/>
    <w:rsid w:val="00534B60"/>
    <w:rsid w:val="00535D71"/>
    <w:rsid w:val="0055250F"/>
    <w:rsid w:val="00563861"/>
    <w:rsid w:val="00565BF5"/>
    <w:rsid w:val="005839F9"/>
    <w:rsid w:val="005A18A4"/>
    <w:rsid w:val="005C3741"/>
    <w:rsid w:val="005D0CA5"/>
    <w:rsid w:val="005D7133"/>
    <w:rsid w:val="005E0528"/>
    <w:rsid w:val="005E09ED"/>
    <w:rsid w:val="005E23BA"/>
    <w:rsid w:val="005E4981"/>
    <w:rsid w:val="005E7EED"/>
    <w:rsid w:val="005F0DDF"/>
    <w:rsid w:val="005F1B67"/>
    <w:rsid w:val="005F718A"/>
    <w:rsid w:val="00603370"/>
    <w:rsid w:val="006373F0"/>
    <w:rsid w:val="00642212"/>
    <w:rsid w:val="00650C17"/>
    <w:rsid w:val="0065253B"/>
    <w:rsid w:val="00661BB4"/>
    <w:rsid w:val="00662E9F"/>
    <w:rsid w:val="00665D8C"/>
    <w:rsid w:val="006671CE"/>
    <w:rsid w:val="006702DB"/>
    <w:rsid w:val="00677579"/>
    <w:rsid w:val="006917D4"/>
    <w:rsid w:val="0069206A"/>
    <w:rsid w:val="0069257D"/>
    <w:rsid w:val="00695E96"/>
    <w:rsid w:val="00696B03"/>
    <w:rsid w:val="006A6CC5"/>
    <w:rsid w:val="006A7161"/>
    <w:rsid w:val="006C1281"/>
    <w:rsid w:val="006C5D7D"/>
    <w:rsid w:val="006D2338"/>
    <w:rsid w:val="006D3B31"/>
    <w:rsid w:val="006D7929"/>
    <w:rsid w:val="006F405C"/>
    <w:rsid w:val="006F4F2B"/>
    <w:rsid w:val="0070547F"/>
    <w:rsid w:val="0071153D"/>
    <w:rsid w:val="0072214F"/>
    <w:rsid w:val="00722614"/>
    <w:rsid w:val="00730EB1"/>
    <w:rsid w:val="00736155"/>
    <w:rsid w:val="007408D4"/>
    <w:rsid w:val="00744577"/>
    <w:rsid w:val="0074463A"/>
    <w:rsid w:val="00744F5B"/>
    <w:rsid w:val="00762972"/>
    <w:rsid w:val="00762C3E"/>
    <w:rsid w:val="00786E59"/>
    <w:rsid w:val="007931ED"/>
    <w:rsid w:val="007A1FCD"/>
    <w:rsid w:val="007A2662"/>
    <w:rsid w:val="007A4303"/>
    <w:rsid w:val="007A4331"/>
    <w:rsid w:val="007B045B"/>
    <w:rsid w:val="007B4DB9"/>
    <w:rsid w:val="007D0028"/>
    <w:rsid w:val="00801423"/>
    <w:rsid w:val="00826C6F"/>
    <w:rsid w:val="008278CE"/>
    <w:rsid w:val="00831DE4"/>
    <w:rsid w:val="008344F9"/>
    <w:rsid w:val="008368EE"/>
    <w:rsid w:val="00844B25"/>
    <w:rsid w:val="0085037A"/>
    <w:rsid w:val="0086523C"/>
    <w:rsid w:val="00882AE4"/>
    <w:rsid w:val="008863D0"/>
    <w:rsid w:val="008874DD"/>
    <w:rsid w:val="008B3D9F"/>
    <w:rsid w:val="008B7082"/>
    <w:rsid w:val="008C4A8A"/>
    <w:rsid w:val="008D7831"/>
    <w:rsid w:val="008E6145"/>
    <w:rsid w:val="008F6DCA"/>
    <w:rsid w:val="008F6E91"/>
    <w:rsid w:val="00910BA6"/>
    <w:rsid w:val="00920A24"/>
    <w:rsid w:val="00957E47"/>
    <w:rsid w:val="00963002"/>
    <w:rsid w:val="00965697"/>
    <w:rsid w:val="00983164"/>
    <w:rsid w:val="00985F9A"/>
    <w:rsid w:val="0098715A"/>
    <w:rsid w:val="00997990"/>
    <w:rsid w:val="009C480B"/>
    <w:rsid w:val="009C6158"/>
    <w:rsid w:val="009C651E"/>
    <w:rsid w:val="009E2877"/>
    <w:rsid w:val="009E769E"/>
    <w:rsid w:val="009F3C7C"/>
    <w:rsid w:val="00A04442"/>
    <w:rsid w:val="00A05C3E"/>
    <w:rsid w:val="00A10C1D"/>
    <w:rsid w:val="00A10CC1"/>
    <w:rsid w:val="00A17852"/>
    <w:rsid w:val="00A26BA5"/>
    <w:rsid w:val="00A42131"/>
    <w:rsid w:val="00A44BF9"/>
    <w:rsid w:val="00A45B23"/>
    <w:rsid w:val="00A531D2"/>
    <w:rsid w:val="00A53563"/>
    <w:rsid w:val="00A5370C"/>
    <w:rsid w:val="00A5496F"/>
    <w:rsid w:val="00A54B93"/>
    <w:rsid w:val="00A60B4B"/>
    <w:rsid w:val="00A64853"/>
    <w:rsid w:val="00A66EB1"/>
    <w:rsid w:val="00A67CDC"/>
    <w:rsid w:val="00A7261A"/>
    <w:rsid w:val="00A8133E"/>
    <w:rsid w:val="00A81A2E"/>
    <w:rsid w:val="00A82DCC"/>
    <w:rsid w:val="00A830AA"/>
    <w:rsid w:val="00A83F53"/>
    <w:rsid w:val="00A91F31"/>
    <w:rsid w:val="00A94BCB"/>
    <w:rsid w:val="00AA1C8B"/>
    <w:rsid w:val="00AA3E86"/>
    <w:rsid w:val="00AB2E21"/>
    <w:rsid w:val="00AB4455"/>
    <w:rsid w:val="00AB6867"/>
    <w:rsid w:val="00AB7359"/>
    <w:rsid w:val="00AD4CF2"/>
    <w:rsid w:val="00AE3596"/>
    <w:rsid w:val="00AE39D9"/>
    <w:rsid w:val="00B13C9C"/>
    <w:rsid w:val="00B16062"/>
    <w:rsid w:val="00B20F92"/>
    <w:rsid w:val="00B23AE5"/>
    <w:rsid w:val="00B40327"/>
    <w:rsid w:val="00B4311A"/>
    <w:rsid w:val="00B45674"/>
    <w:rsid w:val="00B45A27"/>
    <w:rsid w:val="00B4685E"/>
    <w:rsid w:val="00B46DC8"/>
    <w:rsid w:val="00B5321E"/>
    <w:rsid w:val="00B7096C"/>
    <w:rsid w:val="00B712AB"/>
    <w:rsid w:val="00B721B9"/>
    <w:rsid w:val="00B8108D"/>
    <w:rsid w:val="00B817F3"/>
    <w:rsid w:val="00B84D32"/>
    <w:rsid w:val="00BA6AFF"/>
    <w:rsid w:val="00BD6E74"/>
    <w:rsid w:val="00BF4E59"/>
    <w:rsid w:val="00C00B38"/>
    <w:rsid w:val="00C124F0"/>
    <w:rsid w:val="00C2223C"/>
    <w:rsid w:val="00C243A2"/>
    <w:rsid w:val="00C33692"/>
    <w:rsid w:val="00C34336"/>
    <w:rsid w:val="00C55A43"/>
    <w:rsid w:val="00C969FE"/>
    <w:rsid w:val="00C96DE1"/>
    <w:rsid w:val="00CA3A61"/>
    <w:rsid w:val="00CB041B"/>
    <w:rsid w:val="00CC3CF9"/>
    <w:rsid w:val="00CC7689"/>
    <w:rsid w:val="00CD79C2"/>
    <w:rsid w:val="00CE07E6"/>
    <w:rsid w:val="00CE1038"/>
    <w:rsid w:val="00CE57C2"/>
    <w:rsid w:val="00CE78E3"/>
    <w:rsid w:val="00CF10F4"/>
    <w:rsid w:val="00CF1796"/>
    <w:rsid w:val="00D00E91"/>
    <w:rsid w:val="00D103C3"/>
    <w:rsid w:val="00D11C57"/>
    <w:rsid w:val="00D15D5C"/>
    <w:rsid w:val="00D320ED"/>
    <w:rsid w:val="00D340AB"/>
    <w:rsid w:val="00D43310"/>
    <w:rsid w:val="00D443F8"/>
    <w:rsid w:val="00D50363"/>
    <w:rsid w:val="00D542D4"/>
    <w:rsid w:val="00D558EC"/>
    <w:rsid w:val="00D62BE2"/>
    <w:rsid w:val="00D658D3"/>
    <w:rsid w:val="00D65DEA"/>
    <w:rsid w:val="00D70A25"/>
    <w:rsid w:val="00D83279"/>
    <w:rsid w:val="00D851DF"/>
    <w:rsid w:val="00D9202A"/>
    <w:rsid w:val="00D97EA5"/>
    <w:rsid w:val="00DA271B"/>
    <w:rsid w:val="00DC3E77"/>
    <w:rsid w:val="00DC76EE"/>
    <w:rsid w:val="00DD1CCA"/>
    <w:rsid w:val="00DD499B"/>
    <w:rsid w:val="00DD4B7F"/>
    <w:rsid w:val="00DD6106"/>
    <w:rsid w:val="00DE20C0"/>
    <w:rsid w:val="00DE619B"/>
    <w:rsid w:val="00DF0139"/>
    <w:rsid w:val="00E0014D"/>
    <w:rsid w:val="00E06BD2"/>
    <w:rsid w:val="00E13F7F"/>
    <w:rsid w:val="00E17833"/>
    <w:rsid w:val="00E215FA"/>
    <w:rsid w:val="00E26798"/>
    <w:rsid w:val="00E41914"/>
    <w:rsid w:val="00E45BA0"/>
    <w:rsid w:val="00E629FF"/>
    <w:rsid w:val="00E710B2"/>
    <w:rsid w:val="00E85419"/>
    <w:rsid w:val="00E87DCF"/>
    <w:rsid w:val="00EA0586"/>
    <w:rsid w:val="00EA5C45"/>
    <w:rsid w:val="00EB4D1B"/>
    <w:rsid w:val="00EC3CF1"/>
    <w:rsid w:val="00ED225A"/>
    <w:rsid w:val="00EE7334"/>
    <w:rsid w:val="00EF082D"/>
    <w:rsid w:val="00EF448A"/>
    <w:rsid w:val="00F12AEE"/>
    <w:rsid w:val="00F21F72"/>
    <w:rsid w:val="00F221C4"/>
    <w:rsid w:val="00F22C5A"/>
    <w:rsid w:val="00F324AE"/>
    <w:rsid w:val="00F34EF9"/>
    <w:rsid w:val="00F3704A"/>
    <w:rsid w:val="00F60F2B"/>
    <w:rsid w:val="00F624F7"/>
    <w:rsid w:val="00F62605"/>
    <w:rsid w:val="00F64C23"/>
    <w:rsid w:val="00F67737"/>
    <w:rsid w:val="00F84108"/>
    <w:rsid w:val="00F93075"/>
    <w:rsid w:val="00FA73A6"/>
    <w:rsid w:val="00FC05DF"/>
    <w:rsid w:val="00FC1D8C"/>
    <w:rsid w:val="00FD01A6"/>
    <w:rsid w:val="00FE2F37"/>
    <w:rsid w:val="00FE3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405C"/>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link w:val="Heading2Char"/>
    <w:uiPriority w:val="99"/>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99"/>
    <w:qFormat/>
    <w:rsid w:val="00E26798"/>
    <w:pPr>
      <w:ind w:left="720"/>
    </w:pPr>
  </w:style>
  <w:style w:type="paragraph" w:customStyle="1" w:styleId="Body1">
    <w:name w:val="Body 1"/>
    <w:rsid w:val="00B84D32"/>
    <w:pPr>
      <w:outlineLvl w:val="0"/>
    </w:pPr>
    <w:rPr>
      <w:rFonts w:eastAsia="Arial Unicode MS"/>
      <w:color w:val="000000"/>
      <w:sz w:val="24"/>
      <w:u w:color="000000"/>
    </w:rPr>
  </w:style>
  <w:style w:type="paragraph" w:customStyle="1" w:styleId="Seperator">
    <w:name w:val="Seperator"/>
    <w:basedOn w:val="Normal"/>
    <w:uiPriority w:val="99"/>
    <w:rsid w:val="00762C3E"/>
    <w:pPr>
      <w:widowControl w:val="0"/>
      <w:autoSpaceDE w:val="0"/>
      <w:autoSpaceDN w:val="0"/>
      <w:adjustRightInd w:val="0"/>
    </w:pPr>
    <w:rPr>
      <w:rFonts w:ascii="Arial" w:hAnsi="Arial" w:cs="Arial"/>
      <w:bCs/>
      <w:sz w:val="8"/>
      <w:szCs w:val="8"/>
    </w:rPr>
  </w:style>
  <w:style w:type="paragraph" w:customStyle="1" w:styleId="Form">
    <w:name w:val="Form"/>
    <w:basedOn w:val="NormalWeb"/>
    <w:uiPriority w:val="99"/>
    <w:rsid w:val="00762C3E"/>
    <w:pPr>
      <w:spacing w:before="0" w:beforeAutospacing="0" w:after="0" w:afterAutospacing="0"/>
    </w:pPr>
    <w:rPr>
      <w:rFonts w:ascii="Arial" w:hAnsi="Arial"/>
      <w:color w:val="auto"/>
      <w:sz w:val="22"/>
      <w:szCs w:val="22"/>
    </w:rPr>
  </w:style>
  <w:style w:type="character" w:customStyle="1" w:styleId="FormInstructionsChar">
    <w:name w:val="Form Instructions Char"/>
    <w:basedOn w:val="DefaultParagraphFont"/>
    <w:uiPriority w:val="99"/>
    <w:rsid w:val="00762C3E"/>
    <w:rPr>
      <w:rFonts w:ascii="Arial" w:hAnsi="Arial" w:cs="Arial"/>
      <w:bCs/>
      <w:color w:val="000000"/>
      <w:sz w:val="20"/>
      <w:szCs w:val="20"/>
    </w:rPr>
  </w:style>
  <w:style w:type="paragraph" w:customStyle="1" w:styleId="FormFill-In">
    <w:name w:val="Form Fill-In"/>
    <w:basedOn w:val="Normal"/>
    <w:link w:val="FormFill-InChar"/>
    <w:uiPriority w:val="99"/>
    <w:rsid w:val="00762C3E"/>
    <w:pPr>
      <w:widowControl w:val="0"/>
      <w:tabs>
        <w:tab w:val="left" w:pos="2898"/>
      </w:tabs>
      <w:autoSpaceDE w:val="0"/>
      <w:autoSpaceDN w:val="0"/>
      <w:adjustRightInd w:val="0"/>
    </w:pPr>
    <w:rPr>
      <w:color w:val="000000"/>
      <w:sz w:val="22"/>
      <w:szCs w:val="22"/>
    </w:rPr>
  </w:style>
  <w:style w:type="character" w:customStyle="1" w:styleId="FormFill-InChar">
    <w:name w:val="Form Fill-In Char"/>
    <w:basedOn w:val="DefaultParagraphFont"/>
    <w:link w:val="FormFill-In"/>
    <w:uiPriority w:val="99"/>
    <w:locked/>
    <w:rsid w:val="00762C3E"/>
    <w:rPr>
      <w:color w:val="000000"/>
      <w:sz w:val="22"/>
      <w:szCs w:val="22"/>
    </w:rPr>
  </w:style>
  <w:style w:type="character" w:customStyle="1" w:styleId="HeaderChar">
    <w:name w:val="Header Char"/>
    <w:basedOn w:val="DefaultParagraphFont"/>
    <w:link w:val="Header"/>
    <w:uiPriority w:val="99"/>
    <w:rsid w:val="00EA5C45"/>
    <w:rPr>
      <w:snapToGrid w:val="0"/>
      <w:sz w:val="24"/>
      <w:szCs w:val="24"/>
    </w:rPr>
  </w:style>
  <w:style w:type="character" w:customStyle="1" w:styleId="FooterChar">
    <w:name w:val="Footer Char"/>
    <w:basedOn w:val="DefaultParagraphFont"/>
    <w:link w:val="Footer"/>
    <w:uiPriority w:val="99"/>
    <w:rsid w:val="00EA5C45"/>
    <w:rPr>
      <w:sz w:val="24"/>
      <w:szCs w:val="24"/>
    </w:rPr>
  </w:style>
  <w:style w:type="character" w:customStyle="1" w:styleId="Heading2Char">
    <w:name w:val="Heading 2 Char"/>
    <w:basedOn w:val="DefaultParagraphFont"/>
    <w:link w:val="Heading2"/>
    <w:uiPriority w:val="99"/>
    <w:rsid w:val="00443F0A"/>
    <w:rPr>
      <w:b/>
      <w:bCs/>
      <w:sz w:val="24"/>
      <w:szCs w:val="24"/>
    </w:rPr>
  </w:style>
  <w:style w:type="table" w:styleId="TableGrid">
    <w:name w:val="Table Grid"/>
    <w:basedOn w:val="TableNormal"/>
    <w:uiPriority w:val="59"/>
    <w:rsid w:val="00C96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63002"/>
    <w:rPr>
      <w:sz w:val="16"/>
      <w:szCs w:val="16"/>
    </w:rPr>
  </w:style>
  <w:style w:type="paragraph" w:styleId="CommentText">
    <w:name w:val="annotation text"/>
    <w:basedOn w:val="Normal"/>
    <w:link w:val="CommentTextChar"/>
    <w:uiPriority w:val="99"/>
    <w:semiHidden/>
    <w:unhideWhenUsed/>
    <w:rsid w:val="00963002"/>
    <w:rPr>
      <w:sz w:val="20"/>
      <w:szCs w:val="20"/>
    </w:rPr>
  </w:style>
  <w:style w:type="character" w:customStyle="1" w:styleId="CommentTextChar">
    <w:name w:val="Comment Text Char"/>
    <w:basedOn w:val="DefaultParagraphFont"/>
    <w:link w:val="CommentText"/>
    <w:uiPriority w:val="99"/>
    <w:semiHidden/>
    <w:rsid w:val="00963002"/>
  </w:style>
  <w:style w:type="paragraph" w:styleId="CommentSubject">
    <w:name w:val="annotation subject"/>
    <w:basedOn w:val="CommentText"/>
    <w:next w:val="CommentText"/>
    <w:link w:val="CommentSubjectChar"/>
    <w:uiPriority w:val="99"/>
    <w:semiHidden/>
    <w:unhideWhenUsed/>
    <w:rsid w:val="00963002"/>
    <w:rPr>
      <w:b/>
      <w:bCs/>
    </w:rPr>
  </w:style>
  <w:style w:type="character" w:customStyle="1" w:styleId="CommentSubjectChar">
    <w:name w:val="Comment Subject Char"/>
    <w:basedOn w:val="CommentTextChar"/>
    <w:link w:val="CommentSubject"/>
    <w:uiPriority w:val="99"/>
    <w:semiHidden/>
    <w:rsid w:val="00963002"/>
    <w:rPr>
      <w:b/>
      <w:bCs/>
    </w:rPr>
  </w:style>
  <w:style w:type="paragraph" w:customStyle="1" w:styleId="Spacer4">
    <w:name w:val="Spacer4"/>
    <w:qFormat/>
    <w:rsid w:val="00A53563"/>
    <w:pPr>
      <w:widowControl w:val="0"/>
      <w:tabs>
        <w:tab w:val="num" w:pos="360"/>
      </w:tabs>
    </w:pPr>
    <w:rPr>
      <w:sz w:val="8"/>
      <w:szCs w:val="22"/>
    </w:rPr>
  </w:style>
  <w:style w:type="paragraph" w:customStyle="1" w:styleId="Normalspace">
    <w:name w:val="Normal+space"/>
    <w:qFormat/>
    <w:rsid w:val="00A53563"/>
    <w:pPr>
      <w:widowControl w:val="0"/>
      <w:spacing w:before="120"/>
    </w:pPr>
    <w:rPr>
      <w:bCs/>
      <w:sz w:val="22"/>
      <w:szCs w:val="22"/>
    </w:rPr>
  </w:style>
  <w:style w:type="character" w:styleId="IntenseEmphasis">
    <w:name w:val="Intense Emphasis"/>
    <w:basedOn w:val="DefaultParagraphFont"/>
    <w:uiPriority w:val="21"/>
    <w:qFormat/>
    <w:rsid w:val="00C55A43"/>
    <w:rPr>
      <w:b/>
      <w:bCs/>
      <w:i/>
      <w:iCs/>
      <w:color w:val="4F81BD" w:themeColor="accent1"/>
    </w:rPr>
  </w:style>
  <w:style w:type="paragraph" w:customStyle="1" w:styleId="Normal1space">
    <w:name w:val="Normal+1space"/>
    <w:basedOn w:val="Normalspace"/>
    <w:qFormat/>
    <w:rsid w:val="005E7EED"/>
    <w:pPr>
      <w:ind w:left="270"/>
    </w:pPr>
  </w:style>
  <w:style w:type="paragraph" w:styleId="NoSpacing">
    <w:name w:val="No Spacing"/>
    <w:uiPriority w:val="1"/>
    <w:qFormat/>
    <w:rsid w:val="008C4A8A"/>
    <w:pPr>
      <w:widowControl w:val="0"/>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012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E6F7D-A0C8-46CC-A2F2-614E440DC96F}">
  <ds:schemaRefs>
    <ds:schemaRef ds:uri="http://schemas.openxmlformats.org/officeDocument/2006/bibliography"/>
  </ds:schemaRefs>
</ds:datastoreItem>
</file>

<file path=customXml/itemProps2.xml><?xml version="1.0" encoding="utf-8"?>
<ds:datastoreItem xmlns:ds="http://schemas.openxmlformats.org/officeDocument/2006/customXml" ds:itemID="{16A457FB-8CFC-4871-A512-960A60247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2541</Words>
  <Characters>15907</Characters>
  <Application>Microsoft Office Word</Application>
  <DocSecurity>0</DocSecurity>
  <Lines>132</Lines>
  <Paragraphs>36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2016-05-04T17:00:00Z</dcterms:created>
  <dcterms:modified xsi:type="dcterms:W3CDTF">2016-05-05T09:36:00Z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