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52" w:rsidRPr="00107F7B" w:rsidRDefault="006F0352" w:rsidP="006F0352">
      <w:pPr>
        <w:suppressAutoHyphens/>
        <w:spacing w:line="480" w:lineRule="auto"/>
        <w:jc w:val="center"/>
        <w:rPr>
          <w:bCs/>
          <w:spacing w:val="-2"/>
          <w:sz w:val="24"/>
          <w:szCs w:val="24"/>
        </w:rPr>
      </w:pPr>
      <w:r w:rsidRPr="00107F7B">
        <w:rPr>
          <w:bCs/>
          <w:spacing w:val="-2"/>
          <w:sz w:val="24"/>
          <w:szCs w:val="24"/>
        </w:rPr>
        <w:t>ATTACHMENT C</w:t>
      </w:r>
    </w:p>
    <w:p w:rsidR="006F0352" w:rsidRPr="00107F7B" w:rsidRDefault="006F0352" w:rsidP="006F0352">
      <w:pPr>
        <w:suppressAutoHyphens/>
        <w:spacing w:line="480" w:lineRule="auto"/>
        <w:jc w:val="center"/>
        <w:rPr>
          <w:bCs/>
          <w:spacing w:val="-2"/>
          <w:sz w:val="24"/>
          <w:szCs w:val="24"/>
        </w:rPr>
      </w:pPr>
      <w:r w:rsidRPr="00107F7B">
        <w:rPr>
          <w:bCs/>
          <w:spacing w:val="-2"/>
          <w:sz w:val="24"/>
          <w:szCs w:val="24"/>
        </w:rPr>
        <w:t>CONFIDENTIALITY STATEMENT</w:t>
      </w:r>
    </w:p>
    <w:p w:rsidR="006F0352" w:rsidRDefault="006F0352">
      <w:pPr>
        <w:tabs>
          <w:tab w:val="clear" w:pos="720"/>
          <w:tab w:val="clear" w:pos="1080"/>
          <w:tab w:val="clear" w:pos="1440"/>
          <w:tab w:val="clear" w:pos="1800"/>
        </w:tabs>
        <w:spacing w:line="240" w:lineRule="auto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br w:type="page"/>
      </w:r>
      <w:bookmarkStart w:id="0" w:name="_GoBack"/>
      <w:bookmarkEnd w:id="0"/>
    </w:p>
    <w:p w:rsidR="006F0352" w:rsidRDefault="006F0352" w:rsidP="00CE11FD">
      <w:pPr>
        <w:suppressAutoHyphens/>
        <w:spacing w:line="240" w:lineRule="auto"/>
        <w:jc w:val="center"/>
        <w:rPr>
          <w:b/>
          <w:bCs/>
          <w:spacing w:val="-2"/>
          <w:sz w:val="24"/>
          <w:szCs w:val="24"/>
        </w:rPr>
      </w:pPr>
    </w:p>
    <w:p w:rsidR="00F1665C" w:rsidRPr="006F0352" w:rsidRDefault="00BF2DB3" w:rsidP="00CE11FD">
      <w:pPr>
        <w:suppressAutoHyphens/>
        <w:spacing w:line="240" w:lineRule="auto"/>
        <w:jc w:val="center"/>
        <w:rPr>
          <w:b/>
          <w:bCs/>
          <w:spacing w:val="-2"/>
          <w:sz w:val="24"/>
          <w:szCs w:val="24"/>
        </w:rPr>
      </w:pPr>
      <w:r w:rsidRPr="006F0352">
        <w:rPr>
          <w:b/>
          <w:bCs/>
          <w:spacing w:val="-2"/>
          <w:sz w:val="24"/>
          <w:szCs w:val="24"/>
        </w:rPr>
        <w:t>Purpose of the Interviews</w:t>
      </w:r>
    </w:p>
    <w:p w:rsidR="0013023A" w:rsidRDefault="0013023A" w:rsidP="00CE11FD">
      <w:pPr>
        <w:suppressAutoHyphens/>
        <w:spacing w:line="240" w:lineRule="auto"/>
        <w:jc w:val="center"/>
        <w:rPr>
          <w:b/>
          <w:bCs/>
          <w:spacing w:val="-2"/>
          <w:szCs w:val="22"/>
        </w:rPr>
      </w:pPr>
    </w:p>
    <w:p w:rsidR="004F330A" w:rsidRDefault="004F330A" w:rsidP="004F330A">
      <w:pPr>
        <w:numPr>
          <w:ilvl w:val="0"/>
          <w:numId w:val="2"/>
        </w:num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  <w:r>
        <w:rPr>
          <w:bCs/>
          <w:spacing w:val="-2"/>
          <w:szCs w:val="22"/>
        </w:rPr>
        <w:t>To ensure that we have a complete and up-to-date understanding of the roles and responsibilities of the grantee and partners and their staff:</w:t>
      </w:r>
    </w:p>
    <w:p w:rsidR="004F330A" w:rsidRDefault="004F330A" w:rsidP="004F330A">
      <w:p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</w:p>
    <w:p w:rsidR="004F330A" w:rsidRDefault="004F330A" w:rsidP="004F330A">
      <w:pPr>
        <w:numPr>
          <w:ilvl w:val="0"/>
          <w:numId w:val="1"/>
        </w:num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  <w:r>
        <w:rPr>
          <w:bCs/>
          <w:spacing w:val="-2"/>
          <w:szCs w:val="22"/>
        </w:rPr>
        <w:t xml:space="preserve">To expand our understanding of aspects of readiness and preparation that would support </w:t>
      </w:r>
      <w:r w:rsidR="00084B59">
        <w:rPr>
          <w:bCs/>
          <w:spacing w:val="-2"/>
          <w:szCs w:val="22"/>
        </w:rPr>
        <w:t>other communities in bringing evidence-based programs to scale</w:t>
      </w:r>
      <w:r>
        <w:rPr>
          <w:bCs/>
          <w:spacing w:val="-2"/>
          <w:szCs w:val="22"/>
        </w:rPr>
        <w:t>;</w:t>
      </w:r>
    </w:p>
    <w:p w:rsidR="004F330A" w:rsidRDefault="004F330A" w:rsidP="004F330A">
      <w:p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</w:p>
    <w:p w:rsidR="004F330A" w:rsidRPr="004F330A" w:rsidRDefault="004F330A" w:rsidP="004F330A">
      <w:pPr>
        <w:numPr>
          <w:ilvl w:val="0"/>
          <w:numId w:val="1"/>
        </w:num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  <w:r>
        <w:rPr>
          <w:bCs/>
          <w:spacing w:val="-2"/>
          <w:szCs w:val="22"/>
        </w:rPr>
        <w:t xml:space="preserve">To understand the plan for </w:t>
      </w:r>
      <w:r w:rsidR="00ED7326">
        <w:rPr>
          <w:bCs/>
          <w:spacing w:val="-2"/>
          <w:szCs w:val="22"/>
        </w:rPr>
        <w:t>implementation of the project, including e</w:t>
      </w:r>
      <w:r w:rsidR="00084B59">
        <w:rPr>
          <w:bCs/>
          <w:spacing w:val="-2"/>
          <w:szCs w:val="22"/>
        </w:rPr>
        <w:t>vidence-based Programs (EBPs), community mobilization, and linkages to youth-friendly healthcare services</w:t>
      </w:r>
      <w:r>
        <w:rPr>
          <w:bCs/>
          <w:spacing w:val="-2"/>
          <w:szCs w:val="22"/>
        </w:rPr>
        <w:t xml:space="preserve">, and the extent to which the </w:t>
      </w:r>
      <w:r w:rsidR="00ED7326">
        <w:rPr>
          <w:bCs/>
          <w:spacing w:val="-2"/>
          <w:szCs w:val="22"/>
        </w:rPr>
        <w:t xml:space="preserve">project </w:t>
      </w:r>
      <w:r w:rsidR="00084B59">
        <w:rPr>
          <w:bCs/>
          <w:spacing w:val="-2"/>
          <w:szCs w:val="22"/>
        </w:rPr>
        <w:t xml:space="preserve">is </w:t>
      </w:r>
      <w:r w:rsidR="00ED7326">
        <w:rPr>
          <w:bCs/>
          <w:spacing w:val="-2"/>
          <w:szCs w:val="22"/>
        </w:rPr>
        <w:t>being executed as designed</w:t>
      </w:r>
      <w:r w:rsidR="00084B59">
        <w:rPr>
          <w:bCs/>
          <w:spacing w:val="-2"/>
          <w:szCs w:val="22"/>
        </w:rPr>
        <w:t xml:space="preserve"> (or how the plans evolved during the pilot year)</w:t>
      </w:r>
      <w:r>
        <w:rPr>
          <w:bCs/>
          <w:spacing w:val="-2"/>
          <w:szCs w:val="22"/>
        </w:rPr>
        <w:t>;</w:t>
      </w:r>
    </w:p>
    <w:p w:rsidR="004F330A" w:rsidRDefault="004F330A" w:rsidP="004F330A">
      <w:p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</w:p>
    <w:p w:rsidR="004F330A" w:rsidRDefault="004F330A" w:rsidP="004F330A">
      <w:pPr>
        <w:numPr>
          <w:ilvl w:val="0"/>
          <w:numId w:val="1"/>
        </w:num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  <w:r w:rsidRPr="004F330A">
        <w:rPr>
          <w:bCs/>
          <w:spacing w:val="-2"/>
          <w:szCs w:val="22"/>
        </w:rPr>
        <w:t>To understand the local context i</w:t>
      </w:r>
      <w:r w:rsidR="00ED7326">
        <w:rPr>
          <w:bCs/>
          <w:spacing w:val="-2"/>
          <w:szCs w:val="22"/>
        </w:rPr>
        <w:t>n which the project</w:t>
      </w:r>
      <w:r>
        <w:rPr>
          <w:bCs/>
          <w:spacing w:val="-2"/>
          <w:szCs w:val="22"/>
        </w:rPr>
        <w:t xml:space="preserve"> is being implemented</w:t>
      </w:r>
      <w:r w:rsidR="00084B59">
        <w:rPr>
          <w:bCs/>
          <w:spacing w:val="-2"/>
          <w:szCs w:val="22"/>
        </w:rPr>
        <w:t xml:space="preserve"> and the role of community agencies, community members, and local </w:t>
      </w:r>
      <w:r w:rsidR="00ED7326">
        <w:rPr>
          <w:bCs/>
          <w:spacing w:val="-2"/>
          <w:szCs w:val="22"/>
        </w:rPr>
        <w:t>systems in implementing the project</w:t>
      </w:r>
      <w:r>
        <w:rPr>
          <w:bCs/>
          <w:spacing w:val="-2"/>
          <w:szCs w:val="22"/>
        </w:rPr>
        <w:t>;</w:t>
      </w:r>
      <w:r w:rsidR="00ED7326">
        <w:rPr>
          <w:bCs/>
          <w:spacing w:val="-2"/>
          <w:szCs w:val="22"/>
        </w:rPr>
        <w:t xml:space="preserve"> and</w:t>
      </w:r>
    </w:p>
    <w:p w:rsidR="004F330A" w:rsidRDefault="004F330A" w:rsidP="004F330A">
      <w:p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</w:p>
    <w:p w:rsidR="004F330A" w:rsidRDefault="004F330A" w:rsidP="004F330A">
      <w:pPr>
        <w:numPr>
          <w:ilvl w:val="0"/>
          <w:numId w:val="1"/>
        </w:num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  <w:r>
        <w:rPr>
          <w:bCs/>
          <w:spacing w:val="-2"/>
          <w:szCs w:val="22"/>
        </w:rPr>
        <w:t xml:space="preserve">To understand the </w:t>
      </w:r>
      <w:r w:rsidR="00ED7326">
        <w:rPr>
          <w:bCs/>
          <w:spacing w:val="-2"/>
          <w:szCs w:val="22"/>
        </w:rPr>
        <w:t xml:space="preserve">early </w:t>
      </w:r>
      <w:r>
        <w:rPr>
          <w:bCs/>
          <w:spacing w:val="-2"/>
          <w:szCs w:val="22"/>
        </w:rPr>
        <w:t>challenge</w:t>
      </w:r>
      <w:r w:rsidR="00084B59">
        <w:rPr>
          <w:bCs/>
          <w:spacing w:val="-2"/>
          <w:szCs w:val="22"/>
        </w:rPr>
        <w:t>s enco</w:t>
      </w:r>
      <w:r w:rsidR="00ED7326">
        <w:rPr>
          <w:bCs/>
          <w:spacing w:val="-2"/>
          <w:szCs w:val="22"/>
        </w:rPr>
        <w:t>untered implementing the project</w:t>
      </w:r>
      <w:r>
        <w:rPr>
          <w:bCs/>
          <w:spacing w:val="-2"/>
          <w:szCs w:val="22"/>
        </w:rPr>
        <w:t xml:space="preserve">, the extent to which </w:t>
      </w:r>
      <w:r w:rsidR="00084B59">
        <w:rPr>
          <w:bCs/>
          <w:spacing w:val="-2"/>
          <w:szCs w:val="22"/>
        </w:rPr>
        <w:t xml:space="preserve">agencies and </w:t>
      </w:r>
      <w:r>
        <w:rPr>
          <w:bCs/>
          <w:spacing w:val="-2"/>
          <w:szCs w:val="22"/>
        </w:rPr>
        <w:t xml:space="preserve">staff are able to address those challenges and the strategies </w:t>
      </w:r>
      <w:r w:rsidR="00ED7326">
        <w:rPr>
          <w:bCs/>
          <w:spacing w:val="-2"/>
          <w:szCs w:val="22"/>
        </w:rPr>
        <w:t>they employ to address them.</w:t>
      </w:r>
    </w:p>
    <w:p w:rsidR="004F330A" w:rsidRDefault="004F330A" w:rsidP="004F330A">
      <w:pPr>
        <w:tabs>
          <w:tab w:val="left" w:pos="-720"/>
          <w:tab w:val="left" w:pos="360"/>
        </w:tabs>
        <w:suppressAutoHyphens/>
        <w:spacing w:line="240" w:lineRule="auto"/>
        <w:rPr>
          <w:bCs/>
          <w:spacing w:val="-2"/>
          <w:szCs w:val="22"/>
        </w:rPr>
      </w:pPr>
    </w:p>
    <w:p w:rsidR="004F330A" w:rsidRDefault="004F330A" w:rsidP="004F330A">
      <w:pPr>
        <w:tabs>
          <w:tab w:val="left" w:pos="-720"/>
          <w:tab w:val="left" w:pos="360"/>
        </w:tabs>
        <w:suppressAutoHyphens/>
        <w:spacing w:line="240" w:lineRule="atLeast"/>
        <w:rPr>
          <w:bCs/>
          <w:spacing w:val="-2"/>
          <w:szCs w:val="22"/>
        </w:rPr>
      </w:pPr>
    </w:p>
    <w:p w:rsidR="004F330A" w:rsidRPr="006F0352" w:rsidRDefault="004F330A" w:rsidP="004F330A">
      <w:pPr>
        <w:tabs>
          <w:tab w:val="left" w:pos="-720"/>
          <w:tab w:val="left" w:pos="360"/>
        </w:tabs>
        <w:suppressAutoHyphens/>
        <w:spacing w:line="240" w:lineRule="atLeast"/>
        <w:jc w:val="center"/>
        <w:rPr>
          <w:b/>
          <w:bCs/>
          <w:spacing w:val="-2"/>
          <w:sz w:val="24"/>
          <w:szCs w:val="24"/>
        </w:rPr>
      </w:pPr>
      <w:r w:rsidRPr="006F0352">
        <w:rPr>
          <w:b/>
          <w:bCs/>
          <w:spacing w:val="-2"/>
          <w:sz w:val="24"/>
          <w:szCs w:val="24"/>
        </w:rPr>
        <w:t>Confidentiality Assurance</w:t>
      </w:r>
    </w:p>
    <w:p w:rsidR="004F330A" w:rsidRPr="004F330A" w:rsidRDefault="004F330A" w:rsidP="004F330A">
      <w:pPr>
        <w:tabs>
          <w:tab w:val="left" w:pos="-720"/>
          <w:tab w:val="left" w:pos="360"/>
        </w:tabs>
        <w:suppressAutoHyphens/>
        <w:spacing w:line="240" w:lineRule="atLeast"/>
        <w:jc w:val="center"/>
        <w:rPr>
          <w:b/>
          <w:bCs/>
          <w:spacing w:val="-2"/>
          <w:szCs w:val="22"/>
        </w:rPr>
      </w:pPr>
    </w:p>
    <w:p w:rsidR="004F330A" w:rsidRPr="00BF2DB3" w:rsidRDefault="004F330A" w:rsidP="00084B59">
      <w:pPr>
        <w:tabs>
          <w:tab w:val="left" w:pos="-720"/>
          <w:tab w:val="left" w:pos="360"/>
        </w:tabs>
        <w:suppressAutoHyphens/>
        <w:spacing w:line="240" w:lineRule="atLeast"/>
        <w:rPr>
          <w:bCs/>
          <w:spacing w:val="-2"/>
          <w:szCs w:val="22"/>
        </w:rPr>
      </w:pPr>
      <w:r w:rsidRPr="00BF2DB3">
        <w:rPr>
          <w:bCs/>
          <w:spacing w:val="-2"/>
          <w:szCs w:val="22"/>
        </w:rPr>
        <w:t xml:space="preserve">As you know, we are conducting the TPP </w:t>
      </w:r>
      <w:r w:rsidR="00084B59" w:rsidRPr="00BF2DB3">
        <w:rPr>
          <w:bCs/>
          <w:spacing w:val="-2"/>
          <w:szCs w:val="22"/>
        </w:rPr>
        <w:t>Tier 1B Design and Implementation Study</w:t>
      </w:r>
      <w:r w:rsidRPr="00BF2DB3">
        <w:rPr>
          <w:bCs/>
          <w:spacing w:val="-2"/>
          <w:szCs w:val="22"/>
        </w:rPr>
        <w:t xml:space="preserve">. As an important part of that effort, we are talking to </w:t>
      </w:r>
      <w:r w:rsidR="00084B59" w:rsidRPr="00BF2DB3">
        <w:rPr>
          <w:bCs/>
          <w:spacing w:val="-2"/>
          <w:szCs w:val="22"/>
        </w:rPr>
        <w:t>grantee and partner staff</w:t>
      </w:r>
      <w:r w:rsidRPr="00BF2DB3">
        <w:rPr>
          <w:bCs/>
          <w:spacing w:val="-2"/>
          <w:szCs w:val="22"/>
        </w:rPr>
        <w:t xml:space="preserve"> and other </w:t>
      </w:r>
      <w:r w:rsidR="00ED7326" w:rsidRPr="00BF2DB3">
        <w:rPr>
          <w:bCs/>
          <w:spacing w:val="-2"/>
          <w:szCs w:val="22"/>
        </w:rPr>
        <w:t xml:space="preserve">stakeholders </w:t>
      </w:r>
      <w:r w:rsidRPr="00BF2DB3">
        <w:rPr>
          <w:bCs/>
          <w:spacing w:val="-2"/>
          <w:szCs w:val="22"/>
        </w:rPr>
        <w:t xml:space="preserve">in an effort to understand and document the process of </w:t>
      </w:r>
      <w:r w:rsidR="00084B59" w:rsidRPr="00BF2DB3">
        <w:rPr>
          <w:bCs/>
          <w:spacing w:val="-2"/>
          <w:szCs w:val="22"/>
        </w:rPr>
        <w:t xml:space="preserve">bringing </w:t>
      </w:r>
      <w:r w:rsidR="00305F84" w:rsidRPr="00BF2DB3">
        <w:rPr>
          <w:bCs/>
          <w:spacing w:val="-2"/>
          <w:szCs w:val="22"/>
        </w:rPr>
        <w:t xml:space="preserve">evidence-based </w:t>
      </w:r>
      <w:r w:rsidR="00ED7326" w:rsidRPr="00BF2DB3">
        <w:rPr>
          <w:bCs/>
          <w:spacing w:val="-2"/>
          <w:szCs w:val="22"/>
        </w:rPr>
        <w:t>programs to scale</w:t>
      </w:r>
      <w:r w:rsidRPr="00BF2DB3">
        <w:rPr>
          <w:bCs/>
          <w:spacing w:val="-2"/>
          <w:szCs w:val="22"/>
        </w:rPr>
        <w:t>, the challenges that arise, and how staff on the grou</w:t>
      </w:r>
      <w:r w:rsidR="00305F84" w:rsidRPr="00BF2DB3">
        <w:rPr>
          <w:bCs/>
          <w:spacing w:val="-2"/>
          <w:szCs w:val="22"/>
        </w:rPr>
        <w:t>nd respond to those challenges.</w:t>
      </w:r>
      <w:r w:rsidRPr="00BF2DB3">
        <w:rPr>
          <w:bCs/>
          <w:spacing w:val="-2"/>
          <w:szCs w:val="22"/>
        </w:rPr>
        <w:t xml:space="preserve"> The infor</w:t>
      </w:r>
      <w:r w:rsidR="00305F84" w:rsidRPr="00BF2DB3">
        <w:rPr>
          <w:bCs/>
          <w:spacing w:val="-2"/>
          <w:szCs w:val="22"/>
        </w:rPr>
        <w:t>mation we gather will serve an important purpose</w:t>
      </w:r>
      <w:r w:rsidRPr="00BF2DB3">
        <w:rPr>
          <w:bCs/>
          <w:spacing w:val="-2"/>
          <w:szCs w:val="22"/>
        </w:rPr>
        <w:t xml:space="preserve">: it will help future program operators and policymakers understand what is needed to </w:t>
      </w:r>
      <w:r w:rsidR="00305F84" w:rsidRPr="00BF2DB3">
        <w:rPr>
          <w:bCs/>
          <w:spacing w:val="-2"/>
          <w:szCs w:val="22"/>
        </w:rPr>
        <w:t>successfully bring a prog</w:t>
      </w:r>
      <w:r w:rsidR="006F0352">
        <w:rPr>
          <w:bCs/>
          <w:spacing w:val="-2"/>
          <w:szCs w:val="22"/>
        </w:rPr>
        <w:t>ram to scale to serve high-need</w:t>
      </w:r>
      <w:r w:rsidR="00305F84" w:rsidRPr="00BF2DB3">
        <w:rPr>
          <w:bCs/>
          <w:spacing w:val="-2"/>
          <w:szCs w:val="22"/>
        </w:rPr>
        <w:t xml:space="preserve"> communities and populations. It may a</w:t>
      </w:r>
      <w:r w:rsidRPr="00BF2DB3">
        <w:rPr>
          <w:bCs/>
          <w:spacing w:val="-2"/>
          <w:szCs w:val="22"/>
        </w:rPr>
        <w:t>l</w:t>
      </w:r>
      <w:r w:rsidR="00305F84" w:rsidRPr="00BF2DB3">
        <w:rPr>
          <w:bCs/>
          <w:spacing w:val="-2"/>
          <w:szCs w:val="22"/>
        </w:rPr>
        <w:t>so</w:t>
      </w:r>
      <w:r w:rsidRPr="00BF2DB3">
        <w:rPr>
          <w:bCs/>
          <w:spacing w:val="-2"/>
          <w:szCs w:val="22"/>
        </w:rPr>
        <w:t xml:space="preserve"> be used to help us u</w:t>
      </w:r>
      <w:r w:rsidR="006F0352">
        <w:rPr>
          <w:bCs/>
          <w:spacing w:val="-2"/>
          <w:szCs w:val="22"/>
        </w:rPr>
        <w:t xml:space="preserve">nderstand variations in community </w:t>
      </w:r>
      <w:r w:rsidRPr="00BF2DB3">
        <w:rPr>
          <w:bCs/>
          <w:spacing w:val="-2"/>
          <w:szCs w:val="22"/>
        </w:rPr>
        <w:t>impacts, where they occur.</w:t>
      </w:r>
    </w:p>
    <w:p w:rsidR="004F330A" w:rsidRPr="00BF2DB3" w:rsidRDefault="004F330A" w:rsidP="004F330A">
      <w:pPr>
        <w:tabs>
          <w:tab w:val="left" w:pos="-720"/>
          <w:tab w:val="left" w:pos="360"/>
        </w:tabs>
        <w:suppressAutoHyphens/>
        <w:spacing w:line="240" w:lineRule="atLeast"/>
        <w:rPr>
          <w:bCs/>
          <w:spacing w:val="-2"/>
          <w:szCs w:val="22"/>
        </w:rPr>
      </w:pPr>
    </w:p>
    <w:p w:rsidR="004F330A" w:rsidRPr="00BF2DB3" w:rsidRDefault="00BF2DB3" w:rsidP="004F330A">
      <w:pPr>
        <w:tabs>
          <w:tab w:val="left" w:pos="-720"/>
          <w:tab w:val="left" w:pos="360"/>
        </w:tabs>
        <w:suppressAutoHyphens/>
        <w:spacing w:line="240" w:lineRule="atLeast"/>
        <w:rPr>
          <w:bCs/>
          <w:spacing w:val="-2"/>
          <w:szCs w:val="22"/>
        </w:rPr>
      </w:pPr>
      <w:r>
        <w:rPr>
          <w:bCs/>
          <w:spacing w:val="-2"/>
          <w:szCs w:val="22"/>
        </w:rPr>
        <w:t xml:space="preserve">You may </w:t>
      </w:r>
      <w:r w:rsidR="004F330A" w:rsidRPr="00BF2DB3">
        <w:rPr>
          <w:bCs/>
          <w:spacing w:val="-2"/>
          <w:szCs w:val="22"/>
        </w:rPr>
        <w:t>choose not to discuss any topic or end the discussion at any time. The information we collect a</w:t>
      </w:r>
      <w:r w:rsidR="00305F84" w:rsidRPr="00BF2DB3">
        <w:rPr>
          <w:bCs/>
          <w:spacing w:val="-2"/>
          <w:szCs w:val="22"/>
        </w:rPr>
        <w:t xml:space="preserve">s well as information from </w:t>
      </w:r>
      <w:r w:rsidR="004F330A" w:rsidRPr="00BF2DB3">
        <w:rPr>
          <w:bCs/>
          <w:spacing w:val="-2"/>
          <w:szCs w:val="22"/>
        </w:rPr>
        <w:t>program do</w:t>
      </w:r>
      <w:r w:rsidR="00305F84" w:rsidRPr="00BF2DB3">
        <w:rPr>
          <w:bCs/>
          <w:spacing w:val="-2"/>
          <w:szCs w:val="22"/>
        </w:rPr>
        <w:t>cuments</w:t>
      </w:r>
      <w:r w:rsidR="004F330A" w:rsidRPr="00BF2DB3">
        <w:rPr>
          <w:bCs/>
          <w:spacing w:val="-2"/>
          <w:szCs w:val="22"/>
        </w:rPr>
        <w:t xml:space="preserve"> will be used to</w:t>
      </w:r>
      <w:r w:rsidR="00ED7326" w:rsidRPr="00BF2DB3">
        <w:rPr>
          <w:bCs/>
          <w:spacing w:val="-2"/>
          <w:szCs w:val="22"/>
        </w:rPr>
        <w:t xml:space="preserve"> help us understand your project</w:t>
      </w:r>
      <w:r w:rsidR="004F330A" w:rsidRPr="00BF2DB3">
        <w:rPr>
          <w:bCs/>
          <w:spacing w:val="-2"/>
          <w:szCs w:val="22"/>
        </w:rPr>
        <w:t xml:space="preserve"> and the process of </w:t>
      </w:r>
      <w:r w:rsidR="00305F84" w:rsidRPr="00BF2DB3">
        <w:rPr>
          <w:bCs/>
          <w:spacing w:val="-2"/>
          <w:szCs w:val="22"/>
        </w:rPr>
        <w:t>bringing the EBPs and community supports to scale</w:t>
      </w:r>
      <w:r>
        <w:rPr>
          <w:bCs/>
          <w:spacing w:val="-2"/>
          <w:szCs w:val="22"/>
        </w:rPr>
        <w:t>. W</w:t>
      </w:r>
      <w:r w:rsidR="004F330A" w:rsidRPr="00BF2DB3">
        <w:rPr>
          <w:bCs/>
          <w:spacing w:val="-2"/>
          <w:szCs w:val="22"/>
        </w:rPr>
        <w:t>e will combine th</w:t>
      </w:r>
      <w:r w:rsidR="00ED7326" w:rsidRPr="00BF2DB3">
        <w:rPr>
          <w:bCs/>
          <w:spacing w:val="-2"/>
          <w:szCs w:val="22"/>
        </w:rPr>
        <w:t>e information about your project</w:t>
      </w:r>
      <w:r w:rsidR="004F330A" w:rsidRPr="00BF2DB3">
        <w:rPr>
          <w:bCs/>
          <w:spacing w:val="-2"/>
          <w:szCs w:val="22"/>
        </w:rPr>
        <w:t xml:space="preserve"> wi</w:t>
      </w:r>
      <w:r w:rsidR="00ED7326" w:rsidRPr="00BF2DB3">
        <w:rPr>
          <w:bCs/>
          <w:spacing w:val="-2"/>
          <w:szCs w:val="22"/>
        </w:rPr>
        <w:t xml:space="preserve">th information about other Tier 1B projects </w:t>
      </w:r>
      <w:r w:rsidR="004F330A" w:rsidRPr="00BF2DB3">
        <w:rPr>
          <w:bCs/>
          <w:spacing w:val="-2"/>
          <w:szCs w:val="22"/>
        </w:rPr>
        <w:t xml:space="preserve">to identify consistent themes that apply more </w:t>
      </w:r>
      <w:r w:rsidR="00ED7326" w:rsidRPr="00BF2DB3">
        <w:rPr>
          <w:bCs/>
          <w:spacing w:val="-2"/>
          <w:szCs w:val="22"/>
        </w:rPr>
        <w:t>generally across a range of grantees</w:t>
      </w:r>
      <w:r w:rsidR="00305F84" w:rsidRPr="00BF2DB3">
        <w:rPr>
          <w:bCs/>
          <w:spacing w:val="-2"/>
          <w:szCs w:val="22"/>
        </w:rPr>
        <w:t>, communities, and target populations</w:t>
      </w:r>
      <w:r w:rsidR="004F330A" w:rsidRPr="00BF2DB3">
        <w:rPr>
          <w:bCs/>
          <w:spacing w:val="-2"/>
          <w:szCs w:val="22"/>
        </w:rPr>
        <w:t xml:space="preserve">. </w:t>
      </w:r>
      <w:r w:rsidRPr="00BF2DB3">
        <w:rPr>
          <w:bCs/>
          <w:spacing w:val="-2"/>
          <w:szCs w:val="22"/>
        </w:rPr>
        <w:t xml:space="preserve">Our report </w:t>
      </w:r>
      <w:r>
        <w:rPr>
          <w:bCs/>
          <w:spacing w:val="-2"/>
          <w:szCs w:val="22"/>
        </w:rPr>
        <w:t xml:space="preserve">also </w:t>
      </w:r>
      <w:r w:rsidRPr="00BF2DB3">
        <w:rPr>
          <w:bCs/>
          <w:spacing w:val="-2"/>
          <w:szCs w:val="22"/>
        </w:rPr>
        <w:t>will include a set of</w:t>
      </w:r>
      <w:r w:rsidR="00ED7326" w:rsidRPr="00BF2DB3">
        <w:rPr>
          <w:bCs/>
          <w:spacing w:val="-2"/>
          <w:szCs w:val="22"/>
        </w:rPr>
        <w:t xml:space="preserve"> </w:t>
      </w:r>
      <w:r>
        <w:rPr>
          <w:bCs/>
          <w:spacing w:val="-2"/>
          <w:szCs w:val="22"/>
        </w:rPr>
        <w:t xml:space="preserve">one-page profiles describing </w:t>
      </w:r>
      <w:r w:rsidRPr="00BF2DB3">
        <w:rPr>
          <w:bCs/>
          <w:spacing w:val="-2"/>
          <w:szCs w:val="22"/>
        </w:rPr>
        <w:t>each Tier 1B grant. The profile will include</w:t>
      </w:r>
      <w:r>
        <w:rPr>
          <w:bCs/>
          <w:spacing w:val="-2"/>
          <w:szCs w:val="22"/>
        </w:rPr>
        <w:t xml:space="preserve"> basic</w:t>
      </w:r>
      <w:r w:rsidRPr="00BF2DB3">
        <w:rPr>
          <w:bCs/>
          <w:spacing w:val="-2"/>
          <w:szCs w:val="22"/>
        </w:rPr>
        <w:t xml:space="preserve"> information about your project including the names of the grantee and partner organizations. T</w:t>
      </w:r>
      <w:r w:rsidR="004F330A" w:rsidRPr="00BF2DB3">
        <w:rPr>
          <w:bCs/>
          <w:spacing w:val="-2"/>
          <w:szCs w:val="22"/>
        </w:rPr>
        <w:t>he notes we take about our discussions</w:t>
      </w:r>
      <w:r w:rsidRPr="00BF2DB3">
        <w:rPr>
          <w:bCs/>
          <w:spacing w:val="-2"/>
          <w:szCs w:val="22"/>
        </w:rPr>
        <w:t xml:space="preserve"> </w:t>
      </w:r>
      <w:r w:rsidR="004F330A" w:rsidRPr="00BF2DB3">
        <w:rPr>
          <w:bCs/>
          <w:spacing w:val="-2"/>
          <w:szCs w:val="22"/>
        </w:rPr>
        <w:t xml:space="preserve">will not be shared with or provided to the federal government or anyone else except the members of the </w:t>
      </w:r>
      <w:r w:rsidR="00305F84" w:rsidRPr="00BF2DB3">
        <w:rPr>
          <w:bCs/>
          <w:spacing w:val="-2"/>
          <w:szCs w:val="22"/>
        </w:rPr>
        <w:t>research</w:t>
      </w:r>
      <w:r w:rsidR="004F330A" w:rsidRPr="00BF2DB3">
        <w:rPr>
          <w:bCs/>
          <w:spacing w:val="-2"/>
          <w:szCs w:val="22"/>
        </w:rPr>
        <w:t xml:space="preserve"> team.</w:t>
      </w:r>
    </w:p>
    <w:p w:rsidR="0072341E" w:rsidRDefault="0072341E"/>
    <w:sectPr w:rsidR="0072341E" w:rsidSect="0072341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4BF"/>
    <w:multiLevelType w:val="hybridMultilevel"/>
    <w:tmpl w:val="AC5C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160F9"/>
    <w:multiLevelType w:val="hybridMultilevel"/>
    <w:tmpl w:val="E856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0A"/>
    <w:rsid w:val="00084B59"/>
    <w:rsid w:val="00107F7B"/>
    <w:rsid w:val="0013023A"/>
    <w:rsid w:val="00305F84"/>
    <w:rsid w:val="004F330A"/>
    <w:rsid w:val="006F0352"/>
    <w:rsid w:val="0072341E"/>
    <w:rsid w:val="00B23FCF"/>
    <w:rsid w:val="00BA342A"/>
    <w:rsid w:val="00BF2DB3"/>
    <w:rsid w:val="00CE11FD"/>
    <w:rsid w:val="00ED7326"/>
    <w:rsid w:val="00F1665C"/>
    <w:rsid w:val="00FE47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0A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eastAsia="Times New Roman" w:hAnsi="Times New Roman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B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B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B59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B59"/>
    <w:rPr>
      <w:rFonts w:ascii="Times New Roman" w:eastAsia="Times New Roman" w:hAnsi="Times New Roman" w:cs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B5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0A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eastAsia="Times New Roman" w:hAnsi="Times New Roman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B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B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B59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B59"/>
    <w:rPr>
      <w:rFonts w:ascii="Times New Roman" w:eastAsia="Times New Roman" w:hAnsi="Times New Roman" w:cs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B5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Belmont Research Associates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Layzer</dc:creator>
  <cp:lastModifiedBy>Kimberly Francis</cp:lastModifiedBy>
  <cp:revision>3</cp:revision>
  <cp:lastPrinted>2012-11-14T17:30:00Z</cp:lastPrinted>
  <dcterms:created xsi:type="dcterms:W3CDTF">2016-03-22T21:39:00Z</dcterms:created>
  <dcterms:modified xsi:type="dcterms:W3CDTF">2016-03-22T21:45:00Z</dcterms:modified>
</cp:coreProperties>
</file>