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EF95E" w14:textId="77777777" w:rsidR="00380E56" w:rsidRDefault="00380E56" w:rsidP="00380E56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  <w:t>Reviewer of 1220-0042</w:t>
      </w:r>
    </w:p>
    <w:p w14:paraId="05415B2D" w14:textId="77777777" w:rsidR="00380E56" w:rsidRDefault="00380E56" w:rsidP="00380E56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  <w:t>Jeff Holt</w:t>
      </w:r>
    </w:p>
    <w:p w14:paraId="37538086" w14:textId="77777777" w:rsidR="00380E56" w:rsidRDefault="00380E56" w:rsidP="00380E56">
      <w:pPr>
        <w:spacing w:after="0" w:line="240" w:lineRule="auto"/>
        <w:ind w:left="3600"/>
      </w:pPr>
      <w:r>
        <w:t>Bureau of Labor Statistics</w:t>
      </w:r>
    </w:p>
    <w:p w14:paraId="197670D8" w14:textId="77777777" w:rsidR="00380E56" w:rsidRDefault="00380E56" w:rsidP="00380E56">
      <w:pPr>
        <w:spacing w:after="0" w:line="240" w:lineRule="auto"/>
        <w:ind w:left="3600"/>
      </w:pPr>
      <w:r>
        <w:t>Office of Occupational Statistics and Employment Projections</w:t>
      </w:r>
    </w:p>
    <w:p w14:paraId="6FD3D1FA" w14:textId="77777777" w:rsidR="00380E56" w:rsidRDefault="00380E56" w:rsidP="00380E56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>Division of Occupational Employment Statistics</w:t>
      </w:r>
    </w:p>
    <w:p w14:paraId="2C2B56E9" w14:textId="77777777" w:rsidR="00380E56" w:rsidRDefault="00380E56" w:rsidP="00380E56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  <w:t>Email Blast</w:t>
      </w:r>
      <w:r w:rsidR="00ED1E39">
        <w:t xml:space="preserve"> including logistical information</w:t>
      </w:r>
    </w:p>
    <w:p w14:paraId="15B2027D" w14:textId="77777777" w:rsidR="00380E56" w:rsidRDefault="00380E56" w:rsidP="00380E56">
      <w:pPr>
        <w:spacing w:after="0" w:line="240" w:lineRule="auto"/>
      </w:pPr>
    </w:p>
    <w:p w14:paraId="691620B7" w14:textId="77777777" w:rsidR="00380E56" w:rsidRDefault="00380E56" w:rsidP="00380E56">
      <w:pPr>
        <w:spacing w:after="0" w:line="240" w:lineRule="auto"/>
      </w:pPr>
    </w:p>
    <w:p w14:paraId="69411C4B" w14:textId="68D7FB0F" w:rsidR="00546B4E" w:rsidRDefault="00380E56" w:rsidP="00546B4E">
      <w:pPr>
        <w:spacing w:after="0" w:line="360" w:lineRule="auto"/>
      </w:pPr>
      <w:r>
        <w:tab/>
      </w:r>
      <w:r w:rsidR="00463968">
        <w:t xml:space="preserve">In 2015, OMB granted the OES program approval to use email </w:t>
      </w:r>
      <w:r w:rsidR="00921BCC">
        <w:t xml:space="preserve">notification </w:t>
      </w:r>
      <w:r w:rsidR="00463968">
        <w:t>for non-response prompting</w:t>
      </w:r>
      <w:r w:rsidR="004A778E">
        <w:t>.</w:t>
      </w:r>
      <w:r w:rsidR="00463968">
        <w:t xml:space="preserve"> </w:t>
      </w:r>
      <w:r w:rsidR="004A778E">
        <w:t xml:space="preserve"> </w:t>
      </w:r>
      <w:r w:rsidR="00463968">
        <w:t>T</w:t>
      </w:r>
      <w:r w:rsidR="00E13582">
        <w:t xml:space="preserve">he OES program </w:t>
      </w:r>
      <w:r w:rsidR="00463968">
        <w:t>is now requesting OMB approval for a</w:t>
      </w:r>
      <w:r w:rsidR="00921BCC">
        <w:t>n enhanced</w:t>
      </w:r>
      <w:r w:rsidR="00463968">
        <w:t xml:space="preserve"> version of the email </w:t>
      </w:r>
      <w:r w:rsidR="00921BCC">
        <w:t xml:space="preserve">to help respondents better identify the data to be provided.  The email notification will be targeted </w:t>
      </w:r>
      <w:r w:rsidR="00E13582">
        <w:t xml:space="preserve">to respondents who have provided an email address, but no data.  </w:t>
      </w:r>
      <w:r w:rsidR="00546B4E">
        <w:t>In addition to sending the email</w:t>
      </w:r>
      <w:r w:rsidR="007E5ED6">
        <w:t xml:space="preserve"> </w:t>
      </w:r>
      <w:r w:rsidR="00E13582">
        <w:t>at the end of the panel to non-responders in a final attempt to solicit their data</w:t>
      </w:r>
      <w:r w:rsidR="007E5ED6">
        <w:t xml:space="preserve">, </w:t>
      </w:r>
      <w:r w:rsidR="007C450D">
        <w:t xml:space="preserve">the </w:t>
      </w:r>
      <w:r w:rsidR="00546B4E">
        <w:t xml:space="preserve">OES </w:t>
      </w:r>
      <w:r w:rsidR="007C450D">
        <w:t xml:space="preserve">program </w:t>
      </w:r>
      <w:r w:rsidR="00546B4E">
        <w:t xml:space="preserve">also </w:t>
      </w:r>
      <w:r w:rsidR="007C450D">
        <w:t xml:space="preserve">seeks permission to </w:t>
      </w:r>
      <w:r w:rsidR="00546B4E">
        <w:t xml:space="preserve">send </w:t>
      </w:r>
      <w:r w:rsidR="007C450D">
        <w:t xml:space="preserve">an </w:t>
      </w:r>
      <w:r w:rsidR="00546B4E">
        <w:t xml:space="preserve">email </w:t>
      </w:r>
      <w:r w:rsidR="007C450D">
        <w:t xml:space="preserve">notification </w:t>
      </w:r>
      <w:r w:rsidR="007E5ED6">
        <w:t>at the start of the panel as a follow-up to a mailed pre-notification letter</w:t>
      </w:r>
      <w:r w:rsidR="00E13582">
        <w:t>.</w:t>
      </w:r>
      <w:r w:rsidR="00546B4E">
        <w:t xml:space="preserve">  These emails would be sent to respondents who </w:t>
      </w:r>
      <w:r w:rsidR="00546B4E" w:rsidRPr="00852F87">
        <w:t xml:space="preserve">indicated that </w:t>
      </w:r>
      <w:r w:rsidR="00546B4E">
        <w:t xml:space="preserve">they </w:t>
      </w:r>
      <w:r w:rsidR="00546B4E" w:rsidRPr="00852F87">
        <w:t xml:space="preserve">preferred email over paper forms or </w:t>
      </w:r>
      <w:r w:rsidR="00546B4E">
        <w:t xml:space="preserve">who </w:t>
      </w:r>
      <w:r w:rsidR="00546B4E" w:rsidRPr="00852F87">
        <w:t xml:space="preserve">have submitted </w:t>
      </w:r>
      <w:r w:rsidR="00546B4E">
        <w:t xml:space="preserve">data to the </w:t>
      </w:r>
      <w:r w:rsidR="00546B4E" w:rsidRPr="00852F87">
        <w:t>OES</w:t>
      </w:r>
      <w:r w:rsidR="00546B4E">
        <w:t xml:space="preserve"> program</w:t>
      </w:r>
      <w:r w:rsidR="00546B4E" w:rsidRPr="00852F87">
        <w:t xml:space="preserve"> using email</w:t>
      </w:r>
      <w:r w:rsidR="00546B4E">
        <w:t xml:space="preserve"> in the past</w:t>
      </w:r>
      <w:r w:rsidR="00546B4E" w:rsidRPr="00852F87">
        <w:t>.</w:t>
      </w:r>
      <w:r w:rsidR="00546B4E">
        <w:t xml:space="preserve"> </w:t>
      </w:r>
    </w:p>
    <w:p w14:paraId="10F20C3D" w14:textId="386DD996" w:rsidR="00E13582" w:rsidRDefault="00E13582" w:rsidP="00E13582">
      <w:pPr>
        <w:spacing w:after="0" w:line="360" w:lineRule="auto"/>
      </w:pPr>
      <w:r>
        <w:t xml:space="preserve">  The template</w:t>
      </w:r>
      <w:r w:rsidR="007E5ED6">
        <w:t>s</w:t>
      </w:r>
      <w:r>
        <w:t xml:space="preserve"> for </w:t>
      </w:r>
      <w:r w:rsidR="007E5ED6">
        <w:t>these</w:t>
      </w:r>
      <w:r>
        <w:t xml:space="preserve"> email</w:t>
      </w:r>
      <w:r w:rsidR="007E5ED6">
        <w:t>s</w:t>
      </w:r>
      <w:r>
        <w:t xml:space="preserve"> </w:t>
      </w:r>
      <w:r w:rsidR="007E5ED6">
        <w:t>are</w:t>
      </w:r>
      <w:r>
        <w:t xml:space="preserve"> included with this submission.  </w:t>
      </w:r>
      <w:r w:rsidR="007E5ED6">
        <w:t>They</w:t>
      </w:r>
      <w:r>
        <w:t xml:space="preserve"> provide two reporting options:</w:t>
      </w:r>
    </w:p>
    <w:p w14:paraId="30CC2806" w14:textId="77777777" w:rsidR="00E13582" w:rsidRDefault="00E13582" w:rsidP="00E13582">
      <w:pPr>
        <w:spacing w:after="0" w:line="360" w:lineRule="auto"/>
      </w:pPr>
    </w:p>
    <w:p w14:paraId="232839EF" w14:textId="77777777" w:rsidR="00380E56" w:rsidRDefault="00E13582" w:rsidP="00E13582">
      <w:pPr>
        <w:pStyle w:val="ListParagraph"/>
        <w:numPr>
          <w:ilvl w:val="0"/>
          <w:numId w:val="1"/>
        </w:numPr>
        <w:spacing w:after="0" w:line="360" w:lineRule="auto"/>
      </w:pPr>
      <w:r>
        <w:t>Our secure online data upload center (IDCF)</w:t>
      </w:r>
    </w:p>
    <w:p w14:paraId="594351CD" w14:textId="77777777" w:rsidR="00E13582" w:rsidRDefault="00E13582" w:rsidP="00E1358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State-specific secure email addresses </w:t>
      </w:r>
    </w:p>
    <w:p w14:paraId="65C111DB" w14:textId="77777777" w:rsidR="00546B4E" w:rsidRDefault="00546B4E"/>
    <w:p w14:paraId="2A4EA594" w14:textId="6C34352B" w:rsidR="00E13582" w:rsidRDefault="002879EE" w:rsidP="00F34B41">
      <w:pPr>
        <w:spacing w:after="0" w:line="360" w:lineRule="auto"/>
      </w:pPr>
      <w:r>
        <w:t xml:space="preserve">At a later date, </w:t>
      </w:r>
      <w:r w:rsidR="00921BCC">
        <w:t xml:space="preserve">the OES program intends </w:t>
      </w:r>
      <w:r>
        <w:t xml:space="preserve">to produce Spanish versions of these templates for use in Puerto Rico.  </w:t>
      </w:r>
      <w:r w:rsidR="00921BCC">
        <w:t xml:space="preserve">The OES program </w:t>
      </w:r>
      <w:r w:rsidR="00E13582">
        <w:t xml:space="preserve">would like to implement this at the end of </w:t>
      </w:r>
      <w:r w:rsidR="00921BCC">
        <w:t xml:space="preserve">the </w:t>
      </w:r>
      <w:bookmarkStart w:id="0" w:name="_GoBack"/>
      <w:bookmarkEnd w:id="0"/>
      <w:r w:rsidR="005C7AEF">
        <w:t>November</w:t>
      </w:r>
      <w:r w:rsidR="00E13582">
        <w:t xml:space="preserve"> 2015 panel, which concludes in late </w:t>
      </w:r>
      <w:r w:rsidR="005C7AEF">
        <w:t>March</w:t>
      </w:r>
      <w:r w:rsidR="00E13582">
        <w:t>.</w:t>
      </w:r>
    </w:p>
    <w:p w14:paraId="28ED30A3" w14:textId="77777777" w:rsidR="00546B4E" w:rsidRDefault="00546B4E" w:rsidP="00F34B41">
      <w:pPr>
        <w:spacing w:after="0" w:line="360" w:lineRule="auto"/>
      </w:pPr>
    </w:p>
    <w:p w14:paraId="2E6F9C3B" w14:textId="70023506" w:rsidR="00546B4E" w:rsidRDefault="00546B4E" w:rsidP="00F34B41">
      <w:pPr>
        <w:spacing w:after="0" w:line="360" w:lineRule="auto"/>
      </w:pPr>
    </w:p>
    <w:sectPr w:rsidR="0054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0185"/>
    <w:multiLevelType w:val="hybridMultilevel"/>
    <w:tmpl w:val="3D5C6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8"/>
    <w:rsid w:val="000B6B78"/>
    <w:rsid w:val="002879EE"/>
    <w:rsid w:val="003738F8"/>
    <w:rsid w:val="00380E56"/>
    <w:rsid w:val="003B2B2C"/>
    <w:rsid w:val="00463968"/>
    <w:rsid w:val="004A778E"/>
    <w:rsid w:val="00546B4E"/>
    <w:rsid w:val="005C7AEF"/>
    <w:rsid w:val="007C450D"/>
    <w:rsid w:val="007E5ED6"/>
    <w:rsid w:val="00852CD5"/>
    <w:rsid w:val="008F08CA"/>
    <w:rsid w:val="00921BCC"/>
    <w:rsid w:val="00DA2A5E"/>
    <w:rsid w:val="00E13582"/>
    <w:rsid w:val="00ED1E39"/>
    <w:rsid w:val="00F34B41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936D"/>
  <w15:chartTrackingRefBased/>
  <w15:docId w15:val="{425D647E-2939-4833-BDBA-A3B3E6E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Rowan, Carol - BLS</cp:lastModifiedBy>
  <cp:revision>5</cp:revision>
  <dcterms:created xsi:type="dcterms:W3CDTF">2016-04-12T12:54:00Z</dcterms:created>
  <dcterms:modified xsi:type="dcterms:W3CDTF">2016-04-12T12:56:00Z</dcterms:modified>
</cp:coreProperties>
</file>