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32979"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7E7AC37F" w14:textId="77777777" w:rsidR="00AF1157" w:rsidRPr="007A5D4B" w:rsidRDefault="00AF1157" w:rsidP="00D73D2D">
      <w:pPr>
        <w:suppressAutoHyphens/>
        <w:jc w:val="center"/>
        <w:rPr>
          <w:rFonts w:ascii="Arial" w:hAnsi="Arial" w:cs="Arial"/>
          <w:b/>
          <w:sz w:val="22"/>
          <w:szCs w:val="22"/>
        </w:rPr>
      </w:pPr>
    </w:p>
    <w:p w14:paraId="46AAD659"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2EDEDE0" w14:textId="77777777" w:rsidR="00AF1157" w:rsidRPr="007A5D4B" w:rsidRDefault="00AF1157" w:rsidP="00D73D2D">
      <w:pPr>
        <w:suppressAutoHyphens/>
        <w:jc w:val="center"/>
        <w:rPr>
          <w:rFonts w:ascii="Arial" w:hAnsi="Arial" w:cs="Arial"/>
          <w:b/>
          <w:sz w:val="22"/>
          <w:szCs w:val="22"/>
        </w:rPr>
      </w:pPr>
    </w:p>
    <w:p w14:paraId="1CCB602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13561DC" w14:textId="77777777" w:rsidR="00AF1157" w:rsidRPr="007A5D4B" w:rsidRDefault="00AF1157" w:rsidP="00D73D2D">
      <w:pPr>
        <w:suppressAutoHyphens/>
        <w:jc w:val="center"/>
        <w:rPr>
          <w:rFonts w:ascii="Arial" w:hAnsi="Arial" w:cs="Arial"/>
          <w:b/>
          <w:sz w:val="22"/>
          <w:szCs w:val="22"/>
        </w:rPr>
      </w:pPr>
    </w:p>
    <w:p w14:paraId="37F801A6" w14:textId="77777777" w:rsidR="00AF1157" w:rsidRPr="007A5D4B" w:rsidRDefault="00AF1157" w:rsidP="00D73D2D">
      <w:pPr>
        <w:suppressAutoHyphens/>
        <w:jc w:val="center"/>
        <w:rPr>
          <w:rFonts w:ascii="Arial" w:hAnsi="Arial" w:cs="Arial"/>
          <w:b/>
          <w:sz w:val="22"/>
          <w:szCs w:val="22"/>
        </w:rPr>
      </w:pPr>
      <w:r w:rsidRPr="00A134A3">
        <w:rPr>
          <w:rFonts w:ascii="Arial" w:hAnsi="Arial" w:cs="Arial"/>
          <w:b/>
          <w:sz w:val="22"/>
          <w:szCs w:val="22"/>
        </w:rPr>
        <w:t>OMB Control Number 1513</w:t>
      </w:r>
      <w:r w:rsidR="00D73D2D" w:rsidRPr="00A134A3">
        <w:rPr>
          <w:rFonts w:ascii="Arial" w:hAnsi="Arial" w:cs="Arial"/>
          <w:b/>
          <w:sz w:val="22"/>
          <w:szCs w:val="22"/>
        </w:rPr>
        <w:t>–</w:t>
      </w:r>
      <w:r w:rsidR="00A134A3" w:rsidRPr="00A134A3">
        <w:rPr>
          <w:rFonts w:ascii="Arial" w:hAnsi="Arial" w:cs="Arial"/>
          <w:b/>
          <w:sz w:val="22"/>
          <w:szCs w:val="22"/>
        </w:rPr>
        <w:t>0068</w:t>
      </w:r>
      <w:r w:rsidR="00987432">
        <w:rPr>
          <w:rFonts w:ascii="Arial" w:hAnsi="Arial" w:cs="Arial"/>
          <w:b/>
          <w:sz w:val="22"/>
          <w:szCs w:val="22"/>
        </w:rPr>
        <w:t xml:space="preserve"> </w:t>
      </w:r>
    </w:p>
    <w:p w14:paraId="40641725" w14:textId="77777777" w:rsidR="00AF1157" w:rsidRPr="007A5D4B" w:rsidRDefault="00AF1157" w:rsidP="00D73D2D">
      <w:pPr>
        <w:suppressAutoHyphens/>
        <w:rPr>
          <w:rFonts w:ascii="Arial" w:hAnsi="Arial" w:cs="Arial"/>
          <w:sz w:val="22"/>
          <w:szCs w:val="22"/>
        </w:rPr>
      </w:pPr>
    </w:p>
    <w:p w14:paraId="5AD8B81D" w14:textId="77777777" w:rsidR="00D73D2D" w:rsidRDefault="00D73D2D" w:rsidP="00D73D2D">
      <w:pPr>
        <w:suppressAutoHyphens/>
        <w:rPr>
          <w:rFonts w:ascii="Arial" w:hAnsi="Arial" w:cs="Arial"/>
          <w:sz w:val="22"/>
          <w:szCs w:val="22"/>
        </w:rPr>
      </w:pPr>
    </w:p>
    <w:p w14:paraId="471C09ED"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19B59753" w14:textId="77777777" w:rsidR="00E86B1B" w:rsidRPr="00E86B1B" w:rsidRDefault="00E86B1B" w:rsidP="00D73D2D">
      <w:pPr>
        <w:suppressAutoHyphens/>
        <w:rPr>
          <w:rFonts w:ascii="Arial" w:hAnsi="Arial" w:cs="Arial"/>
          <w:sz w:val="22"/>
          <w:szCs w:val="22"/>
          <w:u w:val="single"/>
        </w:rPr>
      </w:pPr>
    </w:p>
    <w:p w14:paraId="667B16E7" w14:textId="00BDFCF0" w:rsidR="00E86B1B" w:rsidRPr="00950382" w:rsidRDefault="00950382" w:rsidP="009A6532">
      <w:pPr>
        <w:rPr>
          <w:rFonts w:ascii="Arial" w:hAnsi="Arial" w:cs="Arial"/>
          <w:sz w:val="22"/>
          <w:szCs w:val="22"/>
        </w:rPr>
      </w:pPr>
      <w:r w:rsidRPr="00950382">
        <w:rPr>
          <w:rFonts w:ascii="Arial" w:hAnsi="Arial" w:cs="Arial"/>
          <w:sz w:val="22"/>
          <w:szCs w:val="22"/>
        </w:rPr>
        <w:t>Records of Operations – Manufacturer of Tobacco Products, Cigarette Papers and Tubes, or Processed Tobacco</w:t>
      </w:r>
      <w:r w:rsidR="00826CA8">
        <w:rPr>
          <w:rFonts w:ascii="Arial" w:hAnsi="Arial" w:cs="Arial"/>
          <w:sz w:val="22"/>
          <w:szCs w:val="22"/>
        </w:rPr>
        <w:t xml:space="preserve"> (</w:t>
      </w:r>
      <w:r w:rsidRPr="00950382">
        <w:rPr>
          <w:rFonts w:ascii="Arial" w:hAnsi="Arial" w:cs="Arial"/>
          <w:sz w:val="22"/>
          <w:szCs w:val="22"/>
        </w:rPr>
        <w:t>TTB REC 5210/1</w:t>
      </w:r>
      <w:r w:rsidR="00826CA8">
        <w:rPr>
          <w:rFonts w:ascii="Arial" w:hAnsi="Arial" w:cs="Arial"/>
          <w:sz w:val="22"/>
          <w:szCs w:val="22"/>
        </w:rPr>
        <w:t>)</w:t>
      </w:r>
      <w:r>
        <w:rPr>
          <w:rFonts w:ascii="Arial" w:hAnsi="Arial" w:cs="Arial"/>
          <w:sz w:val="22"/>
          <w:szCs w:val="22"/>
        </w:rPr>
        <w:t>.</w:t>
      </w:r>
      <w:r w:rsidR="00826CA8">
        <w:rPr>
          <w:rFonts w:ascii="Arial" w:hAnsi="Arial" w:cs="Arial"/>
          <w:sz w:val="22"/>
          <w:szCs w:val="22"/>
        </w:rPr>
        <w:t xml:space="preserve"> </w:t>
      </w:r>
    </w:p>
    <w:p w14:paraId="1B2A8E43" w14:textId="77777777" w:rsidR="00950382" w:rsidRDefault="00950382" w:rsidP="009A6532">
      <w:pPr>
        <w:rPr>
          <w:rFonts w:ascii="Arial" w:hAnsi="Arial" w:cs="Arial"/>
          <w:sz w:val="22"/>
          <w:szCs w:val="22"/>
          <w:highlight w:val="yellow"/>
        </w:rPr>
      </w:pPr>
    </w:p>
    <w:p w14:paraId="241299BF" w14:textId="77777777" w:rsidR="00D73D2D" w:rsidRPr="007A5D4B" w:rsidRDefault="00D73D2D" w:rsidP="00D73D2D">
      <w:pPr>
        <w:suppressAutoHyphens/>
        <w:rPr>
          <w:rFonts w:ascii="Arial" w:hAnsi="Arial" w:cs="Arial"/>
          <w:sz w:val="22"/>
          <w:szCs w:val="22"/>
        </w:rPr>
      </w:pPr>
    </w:p>
    <w:p w14:paraId="78A0E80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4FF19AB3" w14:textId="77777777" w:rsidR="00AF1157" w:rsidRPr="007A5D4B" w:rsidRDefault="00AF1157" w:rsidP="00D73D2D">
      <w:pPr>
        <w:suppressAutoHyphens/>
        <w:rPr>
          <w:rFonts w:ascii="Arial" w:hAnsi="Arial" w:cs="Arial"/>
          <w:sz w:val="22"/>
          <w:szCs w:val="22"/>
        </w:rPr>
      </w:pPr>
    </w:p>
    <w:p w14:paraId="02C8962E"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4360B52" w14:textId="77777777" w:rsidR="00AF1157" w:rsidRDefault="00AF1157" w:rsidP="008B146B">
      <w:pPr>
        <w:ind w:left="360"/>
        <w:rPr>
          <w:rFonts w:ascii="Arial" w:hAnsi="Arial" w:cs="Arial"/>
          <w:sz w:val="22"/>
          <w:szCs w:val="22"/>
        </w:rPr>
      </w:pPr>
    </w:p>
    <w:p w14:paraId="085D33DE" w14:textId="5B47DEC9" w:rsidR="00D64581" w:rsidRPr="00D64581" w:rsidRDefault="00D64581" w:rsidP="00BF4674">
      <w:pPr>
        <w:widowControl w:val="0"/>
        <w:autoSpaceDE w:val="0"/>
        <w:autoSpaceDN w:val="0"/>
        <w:adjustRightInd w:val="0"/>
        <w:ind w:left="360"/>
        <w:rPr>
          <w:rFonts w:ascii="Arial" w:hAnsi="Arial" w:cs="Arial"/>
          <w:sz w:val="22"/>
          <w:szCs w:val="22"/>
        </w:rPr>
      </w:pPr>
      <w:r w:rsidRPr="00D64581">
        <w:rPr>
          <w:rFonts w:ascii="Arial" w:hAnsi="Arial" w:cs="Arial"/>
          <w:sz w:val="22"/>
          <w:szCs w:val="22"/>
        </w:rPr>
        <w:t>The Alcohol and Tobacco Tax and Trade Bureau (TTB) administers chapter 51 (distilled spirits, wine and beer), chapter 52 (tobacco products, cigarette papers and tubes, and processed tobacco),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w:t>
      </w:r>
      <w:r w:rsidR="00F638C0">
        <w:rPr>
          <w:rFonts w:ascii="Arial" w:hAnsi="Arial" w:cs="Arial"/>
          <w:sz w:val="22"/>
          <w:szCs w:val="22"/>
        </w:rPr>
        <w:t xml:space="preserve"> </w:t>
      </w:r>
    </w:p>
    <w:p w14:paraId="7A9B856A" w14:textId="77777777" w:rsidR="00D64581" w:rsidRPr="00D64581" w:rsidRDefault="00D64581" w:rsidP="00826CA8">
      <w:pPr>
        <w:widowControl w:val="0"/>
        <w:autoSpaceDE w:val="0"/>
        <w:autoSpaceDN w:val="0"/>
        <w:adjustRightInd w:val="0"/>
        <w:ind w:left="360"/>
        <w:rPr>
          <w:rFonts w:ascii="Arial" w:hAnsi="Arial" w:cs="Arial"/>
          <w:sz w:val="22"/>
          <w:szCs w:val="22"/>
        </w:rPr>
      </w:pPr>
    </w:p>
    <w:p w14:paraId="53C90B4F" w14:textId="20AE56E2" w:rsidR="0064243B" w:rsidRDefault="00D64581" w:rsidP="00BF4674">
      <w:pPr>
        <w:widowControl w:val="0"/>
        <w:autoSpaceDE w:val="0"/>
        <w:autoSpaceDN w:val="0"/>
        <w:adjustRightInd w:val="0"/>
        <w:ind w:left="360"/>
        <w:rPr>
          <w:rFonts w:ascii="Arial" w:hAnsi="Arial" w:cs="Arial"/>
          <w:sz w:val="22"/>
          <w:szCs w:val="22"/>
        </w:rPr>
      </w:pPr>
      <w:r w:rsidRPr="00D64581">
        <w:rPr>
          <w:rFonts w:ascii="Arial" w:hAnsi="Arial" w:cs="Arial"/>
          <w:sz w:val="22"/>
          <w:szCs w:val="22"/>
        </w:rPr>
        <w:t>Tobacco products have historically been a major source of excise tax revenues for the Federal government</w:t>
      </w:r>
      <w:r w:rsidR="00826CA8">
        <w:rPr>
          <w:rFonts w:ascii="Arial" w:hAnsi="Arial" w:cs="Arial"/>
          <w:sz w:val="22"/>
          <w:szCs w:val="22"/>
        </w:rPr>
        <w:t>, and these taxes generated over $</w:t>
      </w:r>
      <w:r w:rsidRPr="00D64581">
        <w:rPr>
          <w:rFonts w:ascii="Arial" w:hAnsi="Arial" w:cs="Arial"/>
          <w:sz w:val="22"/>
          <w:szCs w:val="22"/>
        </w:rPr>
        <w:t xml:space="preserve">14 billion </w:t>
      </w:r>
      <w:r w:rsidR="00826CA8">
        <w:rPr>
          <w:rFonts w:ascii="Arial" w:hAnsi="Arial" w:cs="Arial"/>
          <w:sz w:val="22"/>
          <w:szCs w:val="22"/>
        </w:rPr>
        <w:t xml:space="preserve">in revenue in </w:t>
      </w:r>
      <w:r w:rsidRPr="00D64581">
        <w:rPr>
          <w:rFonts w:ascii="Arial" w:hAnsi="Arial" w:cs="Arial"/>
          <w:sz w:val="22"/>
          <w:szCs w:val="22"/>
        </w:rPr>
        <w:t>2015.  In order to safeguard th</w:t>
      </w:r>
      <w:r w:rsidR="00826CA8">
        <w:rPr>
          <w:rFonts w:ascii="Arial" w:hAnsi="Arial" w:cs="Arial"/>
          <w:sz w:val="22"/>
          <w:szCs w:val="22"/>
        </w:rPr>
        <w:t>is revenue</w:t>
      </w:r>
      <w:r w:rsidRPr="00D64581">
        <w:rPr>
          <w:rFonts w:ascii="Arial" w:hAnsi="Arial" w:cs="Arial"/>
          <w:sz w:val="22"/>
          <w:szCs w:val="22"/>
        </w:rPr>
        <w:t xml:space="preserve">, </w:t>
      </w:r>
      <w:r w:rsidR="00826CA8">
        <w:rPr>
          <w:rFonts w:ascii="Arial" w:hAnsi="Arial" w:cs="Arial"/>
          <w:sz w:val="22"/>
          <w:szCs w:val="22"/>
        </w:rPr>
        <w:t xml:space="preserve">the IRC at 26 U.S.C. 5741 requires </w:t>
      </w:r>
      <w:r w:rsidRPr="00D64581">
        <w:rPr>
          <w:rFonts w:ascii="Arial" w:hAnsi="Arial" w:cs="Arial"/>
          <w:sz w:val="22"/>
          <w:szCs w:val="22"/>
        </w:rPr>
        <w:t>every manufacturer of tobacco products, cigarette papers and tubes</w:t>
      </w:r>
      <w:r w:rsidR="0064243B">
        <w:rPr>
          <w:rFonts w:ascii="Arial" w:hAnsi="Arial" w:cs="Arial"/>
          <w:sz w:val="22"/>
          <w:szCs w:val="22"/>
        </w:rPr>
        <w:t xml:space="preserve">, and </w:t>
      </w:r>
      <w:r w:rsidR="0064243B" w:rsidRPr="00D64581">
        <w:rPr>
          <w:rFonts w:ascii="Arial" w:hAnsi="Arial" w:cs="Arial"/>
          <w:sz w:val="22"/>
          <w:szCs w:val="22"/>
        </w:rPr>
        <w:t>processed tobacco</w:t>
      </w:r>
      <w:r w:rsidR="0064243B">
        <w:rPr>
          <w:rFonts w:ascii="Arial" w:hAnsi="Arial" w:cs="Arial"/>
          <w:sz w:val="22"/>
          <w:szCs w:val="22"/>
        </w:rPr>
        <w:t xml:space="preserve"> </w:t>
      </w:r>
      <w:r w:rsidR="00826CA8">
        <w:rPr>
          <w:rFonts w:ascii="Arial" w:hAnsi="Arial" w:cs="Arial"/>
          <w:sz w:val="22"/>
          <w:szCs w:val="22"/>
        </w:rPr>
        <w:t xml:space="preserve">to </w:t>
      </w:r>
      <w:r w:rsidRPr="00D64581">
        <w:rPr>
          <w:rFonts w:ascii="Arial" w:hAnsi="Arial" w:cs="Arial"/>
          <w:sz w:val="22"/>
          <w:szCs w:val="22"/>
        </w:rPr>
        <w:t>keep such records as the Secretary of the Trea</w:t>
      </w:r>
      <w:r w:rsidR="00826CA8">
        <w:rPr>
          <w:rFonts w:ascii="Arial" w:hAnsi="Arial" w:cs="Arial"/>
          <w:sz w:val="22"/>
          <w:szCs w:val="22"/>
        </w:rPr>
        <w:t xml:space="preserve">sury prescribes by regulation to maintain accountability for those products. </w:t>
      </w:r>
      <w:r w:rsidR="0064243B">
        <w:rPr>
          <w:rFonts w:ascii="Arial" w:hAnsi="Arial" w:cs="Arial"/>
          <w:sz w:val="22"/>
          <w:szCs w:val="22"/>
        </w:rPr>
        <w:t xml:space="preserve"> The TTB regulations issued under this authority are contained in </w:t>
      </w:r>
      <w:r w:rsidR="00826CA8">
        <w:rPr>
          <w:rFonts w:ascii="Arial" w:hAnsi="Arial" w:cs="Arial"/>
          <w:sz w:val="22"/>
          <w:szCs w:val="22"/>
        </w:rPr>
        <w:t>27 CFR Part 40, Manufacture of Tobacco Products, Cigarette Papers and Tubes, and Processed Tobacco</w:t>
      </w:r>
      <w:r w:rsidR="0064243B">
        <w:rPr>
          <w:rFonts w:ascii="Arial" w:hAnsi="Arial" w:cs="Arial"/>
          <w:sz w:val="22"/>
          <w:szCs w:val="22"/>
        </w:rPr>
        <w:t>.</w:t>
      </w:r>
      <w:r w:rsidR="00F638C0">
        <w:rPr>
          <w:rFonts w:ascii="Arial" w:hAnsi="Arial" w:cs="Arial"/>
          <w:sz w:val="22"/>
          <w:szCs w:val="22"/>
        </w:rPr>
        <w:t xml:space="preserve"> </w:t>
      </w:r>
    </w:p>
    <w:p w14:paraId="0AB03619" w14:textId="77777777" w:rsidR="0064243B" w:rsidRDefault="0064243B" w:rsidP="00BF4674">
      <w:pPr>
        <w:widowControl w:val="0"/>
        <w:autoSpaceDE w:val="0"/>
        <w:autoSpaceDN w:val="0"/>
        <w:adjustRightInd w:val="0"/>
        <w:ind w:left="360"/>
        <w:rPr>
          <w:rFonts w:ascii="Arial" w:hAnsi="Arial" w:cs="Arial"/>
          <w:sz w:val="22"/>
          <w:szCs w:val="22"/>
        </w:rPr>
      </w:pPr>
    </w:p>
    <w:p w14:paraId="12F7C800" w14:textId="660466F2" w:rsidR="00D64581" w:rsidRPr="00D64581" w:rsidRDefault="0064243B" w:rsidP="00BF4674">
      <w:pPr>
        <w:widowControl w:val="0"/>
        <w:autoSpaceDE w:val="0"/>
        <w:autoSpaceDN w:val="0"/>
        <w:adjustRightInd w:val="0"/>
        <w:ind w:left="360"/>
        <w:rPr>
          <w:rFonts w:ascii="Arial" w:hAnsi="Arial" w:cs="Arial"/>
          <w:sz w:val="22"/>
          <w:szCs w:val="22"/>
        </w:rPr>
      </w:pPr>
      <w:r>
        <w:rPr>
          <w:rFonts w:ascii="Arial" w:hAnsi="Arial" w:cs="Arial"/>
          <w:sz w:val="22"/>
          <w:szCs w:val="22"/>
        </w:rPr>
        <w:t xml:space="preserve">The regulations in </w:t>
      </w:r>
      <w:r w:rsidR="00826CA8">
        <w:rPr>
          <w:rFonts w:ascii="Arial" w:hAnsi="Arial" w:cs="Arial"/>
          <w:sz w:val="22"/>
          <w:szCs w:val="22"/>
        </w:rPr>
        <w:t>Subpart </w:t>
      </w:r>
      <w:r w:rsidR="00693633">
        <w:rPr>
          <w:rFonts w:ascii="Arial" w:hAnsi="Arial" w:cs="Arial"/>
          <w:sz w:val="22"/>
          <w:szCs w:val="22"/>
        </w:rPr>
        <w:t>H</w:t>
      </w:r>
      <w:r w:rsidR="00826CA8">
        <w:rPr>
          <w:rFonts w:ascii="Arial" w:hAnsi="Arial" w:cs="Arial"/>
          <w:sz w:val="22"/>
          <w:szCs w:val="22"/>
        </w:rPr>
        <w:t xml:space="preserve">, Operations by Manufacturers of Tobacco Products, </w:t>
      </w:r>
      <w:r w:rsidR="00D64581" w:rsidRPr="00D64581">
        <w:rPr>
          <w:rFonts w:ascii="Arial" w:hAnsi="Arial" w:cs="Arial"/>
          <w:sz w:val="22"/>
          <w:szCs w:val="22"/>
        </w:rPr>
        <w:t xml:space="preserve">require </w:t>
      </w:r>
      <w:r>
        <w:rPr>
          <w:rFonts w:ascii="Arial" w:hAnsi="Arial" w:cs="Arial"/>
          <w:sz w:val="22"/>
          <w:szCs w:val="22"/>
        </w:rPr>
        <w:t xml:space="preserve">such </w:t>
      </w:r>
      <w:r w:rsidR="00D64581" w:rsidRPr="00D64581">
        <w:rPr>
          <w:rFonts w:ascii="Arial" w:hAnsi="Arial" w:cs="Arial"/>
          <w:sz w:val="22"/>
          <w:szCs w:val="22"/>
        </w:rPr>
        <w:t xml:space="preserve">manufacturers </w:t>
      </w:r>
      <w:r>
        <w:rPr>
          <w:rFonts w:ascii="Arial" w:hAnsi="Arial" w:cs="Arial"/>
          <w:sz w:val="22"/>
          <w:szCs w:val="22"/>
        </w:rPr>
        <w:t>to maintain</w:t>
      </w:r>
      <w:r w:rsidR="00D64581" w:rsidRPr="00D64581">
        <w:rPr>
          <w:rFonts w:ascii="Arial" w:hAnsi="Arial" w:cs="Arial"/>
          <w:sz w:val="22"/>
          <w:szCs w:val="22"/>
        </w:rPr>
        <w:t xml:space="preserve"> records related to daily operations.  Required records include records of processed tobacco received, shipped or delivered, lost, and destroyed; records of tobacco products that show the quantities manufactured, received in bond or received by return to bond, removed by whatever means, consumed or otherwise used, or disclosed as an inventory loss or gain; records in support of removals subject to tax; and records in support of transfers in bond.  A manufacturer may use commercial records from which the required information may be readily ascertained to satisfy these requirements.  A </w:t>
      </w:r>
      <w:r w:rsidR="00826CA8">
        <w:rPr>
          <w:rFonts w:ascii="Arial" w:hAnsi="Arial" w:cs="Arial"/>
          <w:sz w:val="22"/>
          <w:szCs w:val="22"/>
        </w:rPr>
        <w:t xml:space="preserve">tobacco </w:t>
      </w:r>
      <w:r w:rsidR="00EC7F8C">
        <w:rPr>
          <w:rFonts w:ascii="Arial" w:hAnsi="Arial" w:cs="Arial"/>
          <w:sz w:val="22"/>
          <w:szCs w:val="22"/>
        </w:rPr>
        <w:t xml:space="preserve">products </w:t>
      </w:r>
      <w:r w:rsidR="00D64581" w:rsidRPr="00D64581">
        <w:rPr>
          <w:rFonts w:ascii="Arial" w:hAnsi="Arial" w:cs="Arial"/>
          <w:sz w:val="22"/>
          <w:szCs w:val="22"/>
        </w:rPr>
        <w:t>manufacturer</w:t>
      </w:r>
      <w:r w:rsidR="00917170">
        <w:rPr>
          <w:rFonts w:ascii="Arial" w:hAnsi="Arial" w:cs="Arial"/>
          <w:sz w:val="22"/>
          <w:szCs w:val="22"/>
        </w:rPr>
        <w:t xml:space="preserve"> also</w:t>
      </w:r>
      <w:r w:rsidR="00D64581" w:rsidRPr="00D64581">
        <w:rPr>
          <w:rFonts w:ascii="Arial" w:hAnsi="Arial" w:cs="Arial"/>
          <w:sz w:val="22"/>
          <w:szCs w:val="22"/>
        </w:rPr>
        <w:t xml:space="preserve"> must keep the auxiliary and supplemental records from which such records are compiled. </w:t>
      </w:r>
      <w:r w:rsidR="00826CA8">
        <w:rPr>
          <w:rFonts w:ascii="Arial" w:hAnsi="Arial" w:cs="Arial"/>
          <w:sz w:val="22"/>
          <w:szCs w:val="22"/>
        </w:rPr>
        <w:t xml:space="preserve"> Records required under subpart </w:t>
      </w:r>
      <w:r w:rsidR="00D64581" w:rsidRPr="00D64581">
        <w:rPr>
          <w:rFonts w:ascii="Arial" w:hAnsi="Arial" w:cs="Arial"/>
          <w:sz w:val="22"/>
          <w:szCs w:val="22"/>
        </w:rPr>
        <w:t xml:space="preserve">H generally must be retained for three years following the close of the calendar year in which filed or made, and </w:t>
      </w:r>
      <w:r w:rsidR="00826CA8">
        <w:rPr>
          <w:rFonts w:ascii="Arial" w:hAnsi="Arial" w:cs="Arial"/>
          <w:sz w:val="22"/>
          <w:szCs w:val="22"/>
        </w:rPr>
        <w:t xml:space="preserve">they </w:t>
      </w:r>
      <w:r w:rsidR="00D64581" w:rsidRPr="00D64581">
        <w:rPr>
          <w:rFonts w:ascii="Arial" w:hAnsi="Arial" w:cs="Arial"/>
          <w:sz w:val="22"/>
          <w:szCs w:val="22"/>
        </w:rPr>
        <w:t xml:space="preserve">must be made available for inspection by </w:t>
      </w:r>
      <w:r w:rsidR="00917170">
        <w:rPr>
          <w:rFonts w:ascii="Arial" w:hAnsi="Arial" w:cs="Arial"/>
          <w:sz w:val="22"/>
          <w:szCs w:val="22"/>
        </w:rPr>
        <w:t>the</w:t>
      </w:r>
      <w:r w:rsidR="00D64581" w:rsidRPr="00D64581">
        <w:rPr>
          <w:rFonts w:ascii="Arial" w:hAnsi="Arial" w:cs="Arial"/>
          <w:sz w:val="22"/>
          <w:szCs w:val="22"/>
        </w:rPr>
        <w:t xml:space="preserve"> appropriate TTB officer upon request. </w:t>
      </w:r>
    </w:p>
    <w:p w14:paraId="46C0769A" w14:textId="77777777" w:rsidR="00D64581" w:rsidRPr="00D64581" w:rsidRDefault="00D64581" w:rsidP="0064243B">
      <w:pPr>
        <w:widowControl w:val="0"/>
        <w:autoSpaceDE w:val="0"/>
        <w:autoSpaceDN w:val="0"/>
        <w:adjustRightInd w:val="0"/>
        <w:ind w:left="360"/>
        <w:rPr>
          <w:rFonts w:ascii="Arial" w:hAnsi="Arial" w:cs="Arial"/>
          <w:sz w:val="22"/>
          <w:szCs w:val="22"/>
        </w:rPr>
      </w:pPr>
    </w:p>
    <w:p w14:paraId="77FD2E14" w14:textId="58EB6BE1" w:rsidR="00D64581" w:rsidRPr="00D64581" w:rsidRDefault="00D64581" w:rsidP="0064243B">
      <w:pPr>
        <w:widowControl w:val="0"/>
        <w:autoSpaceDE w:val="0"/>
        <w:autoSpaceDN w:val="0"/>
        <w:adjustRightInd w:val="0"/>
        <w:ind w:left="360"/>
        <w:rPr>
          <w:rFonts w:ascii="Arial" w:hAnsi="Arial" w:cs="Arial"/>
          <w:sz w:val="22"/>
          <w:szCs w:val="22"/>
        </w:rPr>
      </w:pPr>
    </w:p>
    <w:p w14:paraId="46DDBE62" w14:textId="2F8273B6" w:rsidR="00D64581" w:rsidRDefault="00826CA8" w:rsidP="00BF4674">
      <w:pPr>
        <w:widowControl w:val="0"/>
        <w:autoSpaceDE w:val="0"/>
        <w:autoSpaceDN w:val="0"/>
        <w:adjustRightInd w:val="0"/>
        <w:ind w:left="360"/>
        <w:rPr>
          <w:rFonts w:ascii="Arial" w:hAnsi="Arial" w:cs="Arial"/>
          <w:sz w:val="22"/>
          <w:szCs w:val="22"/>
        </w:rPr>
      </w:pPr>
      <w:r>
        <w:rPr>
          <w:rFonts w:ascii="Arial" w:hAnsi="Arial" w:cs="Arial"/>
          <w:sz w:val="22"/>
          <w:szCs w:val="22"/>
        </w:rPr>
        <w:lastRenderedPageBreak/>
        <w:t>The regulations in Subpart </w:t>
      </w:r>
      <w:r w:rsidR="00693633">
        <w:rPr>
          <w:rFonts w:ascii="Arial" w:hAnsi="Arial" w:cs="Arial"/>
          <w:sz w:val="22"/>
          <w:szCs w:val="22"/>
        </w:rPr>
        <w:t>K</w:t>
      </w:r>
      <w:r>
        <w:rPr>
          <w:rFonts w:ascii="Arial" w:hAnsi="Arial" w:cs="Arial"/>
          <w:sz w:val="22"/>
          <w:szCs w:val="22"/>
        </w:rPr>
        <w:t xml:space="preserve">, Manufacture of Cigarette Papers and Tubes, </w:t>
      </w:r>
      <w:r w:rsidR="00D64581" w:rsidRPr="00D64581">
        <w:rPr>
          <w:rFonts w:ascii="Arial" w:hAnsi="Arial" w:cs="Arial"/>
          <w:sz w:val="22"/>
          <w:szCs w:val="22"/>
        </w:rPr>
        <w:t xml:space="preserve">require manufacturers of </w:t>
      </w:r>
      <w:r w:rsidR="0064243B">
        <w:rPr>
          <w:rFonts w:ascii="Arial" w:hAnsi="Arial" w:cs="Arial"/>
          <w:sz w:val="22"/>
          <w:szCs w:val="22"/>
        </w:rPr>
        <w:t xml:space="preserve">these products </w:t>
      </w:r>
      <w:r w:rsidR="00D64581" w:rsidRPr="00D64581">
        <w:rPr>
          <w:rFonts w:ascii="Arial" w:hAnsi="Arial" w:cs="Arial"/>
          <w:sz w:val="22"/>
          <w:szCs w:val="22"/>
        </w:rPr>
        <w:t xml:space="preserve">to maintain records related to daily operations.  </w:t>
      </w:r>
      <w:r w:rsidR="0064243B">
        <w:rPr>
          <w:rFonts w:ascii="Arial" w:hAnsi="Arial" w:cs="Arial"/>
          <w:sz w:val="22"/>
          <w:szCs w:val="22"/>
        </w:rPr>
        <w:t>The r</w:t>
      </w:r>
      <w:r w:rsidR="00D64581" w:rsidRPr="00D64581">
        <w:rPr>
          <w:rFonts w:ascii="Arial" w:hAnsi="Arial" w:cs="Arial"/>
          <w:sz w:val="22"/>
          <w:szCs w:val="22"/>
        </w:rPr>
        <w:t xml:space="preserve">equired records include records of cigarette papers and tubes manufactured; received without payment of tax from another factory, an export warehouse, customs custody, or by withdrawal from the market; removed by whatever means; and lost or destroyed. </w:t>
      </w:r>
      <w:r w:rsidR="0064243B">
        <w:rPr>
          <w:rFonts w:ascii="Arial" w:hAnsi="Arial" w:cs="Arial"/>
          <w:sz w:val="22"/>
          <w:szCs w:val="22"/>
        </w:rPr>
        <w:t xml:space="preserve"> Records required under subpart </w:t>
      </w:r>
      <w:r w:rsidR="00D64581" w:rsidRPr="00D64581">
        <w:rPr>
          <w:rFonts w:ascii="Arial" w:hAnsi="Arial" w:cs="Arial"/>
          <w:sz w:val="22"/>
          <w:szCs w:val="22"/>
        </w:rPr>
        <w:t xml:space="preserve">K generally must be retained for three years following the close of the calendar year in which filed or made, and must be made available for inspection by </w:t>
      </w:r>
      <w:r w:rsidR="00917170">
        <w:rPr>
          <w:rFonts w:ascii="Arial" w:hAnsi="Arial" w:cs="Arial"/>
          <w:sz w:val="22"/>
          <w:szCs w:val="22"/>
        </w:rPr>
        <w:t>the</w:t>
      </w:r>
      <w:r w:rsidR="00D64581" w:rsidRPr="00D64581">
        <w:rPr>
          <w:rFonts w:ascii="Arial" w:hAnsi="Arial" w:cs="Arial"/>
          <w:sz w:val="22"/>
          <w:szCs w:val="22"/>
        </w:rPr>
        <w:t xml:space="preserve"> appropriate TTB officer upon request.</w:t>
      </w:r>
      <w:r w:rsidR="0064243B">
        <w:rPr>
          <w:rFonts w:ascii="Arial" w:hAnsi="Arial" w:cs="Arial"/>
          <w:sz w:val="22"/>
          <w:szCs w:val="22"/>
        </w:rPr>
        <w:t xml:space="preserve"> </w:t>
      </w:r>
    </w:p>
    <w:p w14:paraId="5A9680FD" w14:textId="77777777" w:rsidR="0064243B" w:rsidRDefault="0064243B" w:rsidP="00BF4674">
      <w:pPr>
        <w:widowControl w:val="0"/>
        <w:autoSpaceDE w:val="0"/>
        <w:autoSpaceDN w:val="0"/>
        <w:adjustRightInd w:val="0"/>
        <w:ind w:left="360"/>
        <w:rPr>
          <w:rFonts w:ascii="Arial" w:hAnsi="Arial" w:cs="Arial"/>
          <w:sz w:val="22"/>
          <w:szCs w:val="22"/>
        </w:rPr>
      </w:pPr>
    </w:p>
    <w:p w14:paraId="176AF42C" w14:textId="57D44A9B" w:rsidR="0064243B" w:rsidRPr="00D64581" w:rsidRDefault="0064243B" w:rsidP="0064243B">
      <w:pPr>
        <w:widowControl w:val="0"/>
        <w:autoSpaceDE w:val="0"/>
        <w:autoSpaceDN w:val="0"/>
        <w:adjustRightInd w:val="0"/>
        <w:ind w:left="360"/>
        <w:rPr>
          <w:rFonts w:ascii="Arial" w:hAnsi="Arial" w:cs="Arial"/>
          <w:sz w:val="22"/>
          <w:szCs w:val="22"/>
        </w:rPr>
      </w:pPr>
      <w:r>
        <w:rPr>
          <w:rFonts w:ascii="Arial" w:hAnsi="Arial" w:cs="Arial"/>
          <w:sz w:val="22"/>
          <w:szCs w:val="22"/>
        </w:rPr>
        <w:t xml:space="preserve">The regulations in </w:t>
      </w:r>
      <w:r w:rsidRPr="00D64581">
        <w:rPr>
          <w:rFonts w:ascii="Arial" w:hAnsi="Arial" w:cs="Arial"/>
          <w:sz w:val="22"/>
          <w:szCs w:val="22"/>
        </w:rPr>
        <w:t>S</w:t>
      </w:r>
      <w:r>
        <w:rPr>
          <w:rFonts w:ascii="Arial" w:hAnsi="Arial" w:cs="Arial"/>
          <w:sz w:val="22"/>
          <w:szCs w:val="22"/>
        </w:rPr>
        <w:t xml:space="preserve">ubpart L, Manufacturer of Processed Tobacco, </w:t>
      </w:r>
      <w:r w:rsidRPr="00D64581">
        <w:rPr>
          <w:rFonts w:ascii="Arial" w:hAnsi="Arial" w:cs="Arial"/>
          <w:sz w:val="22"/>
          <w:szCs w:val="22"/>
        </w:rPr>
        <w:t xml:space="preserve">require </w:t>
      </w:r>
      <w:r>
        <w:rPr>
          <w:rFonts w:ascii="Arial" w:hAnsi="Arial" w:cs="Arial"/>
          <w:sz w:val="22"/>
          <w:szCs w:val="22"/>
        </w:rPr>
        <w:t xml:space="preserve">such </w:t>
      </w:r>
      <w:r w:rsidRPr="00D64581">
        <w:rPr>
          <w:rFonts w:ascii="Arial" w:hAnsi="Arial" w:cs="Arial"/>
          <w:sz w:val="22"/>
          <w:szCs w:val="22"/>
        </w:rPr>
        <w:t xml:space="preserve">manufacturers to maintain records related to </w:t>
      </w:r>
      <w:r>
        <w:rPr>
          <w:rFonts w:ascii="Arial" w:hAnsi="Arial" w:cs="Arial"/>
          <w:sz w:val="22"/>
          <w:szCs w:val="22"/>
        </w:rPr>
        <w:t>daily</w:t>
      </w:r>
      <w:r w:rsidRPr="00D64581">
        <w:rPr>
          <w:rFonts w:ascii="Arial" w:hAnsi="Arial" w:cs="Arial"/>
          <w:sz w:val="22"/>
          <w:szCs w:val="22"/>
        </w:rPr>
        <w:t xml:space="preserve"> operations.  </w:t>
      </w:r>
      <w:r>
        <w:rPr>
          <w:rFonts w:ascii="Arial" w:hAnsi="Arial" w:cs="Arial"/>
          <w:sz w:val="22"/>
          <w:szCs w:val="22"/>
        </w:rPr>
        <w:t>The r</w:t>
      </w:r>
      <w:r w:rsidRPr="00D64581">
        <w:rPr>
          <w:rFonts w:ascii="Arial" w:hAnsi="Arial" w:cs="Arial"/>
          <w:sz w:val="22"/>
          <w:szCs w:val="22"/>
        </w:rPr>
        <w:t xml:space="preserve">equired records include records of daily operations and transactions showing total quantity of processed tobacco on hand, used in the manufacture of tobacco products, processed, received, removed from the factory for shipment to a person holding a TTB permit, removed from the factory for shipment to a person not holding a TTB permit, removed from the factory for export, removed for any other purpose, lost, or destroyed. </w:t>
      </w:r>
      <w:r w:rsidR="0018601E">
        <w:rPr>
          <w:rFonts w:ascii="Arial" w:hAnsi="Arial" w:cs="Arial"/>
          <w:sz w:val="22"/>
          <w:szCs w:val="22"/>
        </w:rPr>
        <w:t xml:space="preserve"> Records required under subpart </w:t>
      </w:r>
      <w:r w:rsidRPr="00D64581">
        <w:rPr>
          <w:rFonts w:ascii="Arial" w:hAnsi="Arial" w:cs="Arial"/>
          <w:sz w:val="22"/>
          <w:szCs w:val="22"/>
        </w:rPr>
        <w:t xml:space="preserve">L must be retained for three years following the close of the calendar year in which filed or made, and </w:t>
      </w:r>
      <w:r>
        <w:rPr>
          <w:rFonts w:ascii="Arial" w:hAnsi="Arial" w:cs="Arial"/>
          <w:sz w:val="22"/>
          <w:szCs w:val="22"/>
        </w:rPr>
        <w:t xml:space="preserve">they </w:t>
      </w:r>
      <w:r w:rsidRPr="00D64581">
        <w:rPr>
          <w:rFonts w:ascii="Arial" w:hAnsi="Arial" w:cs="Arial"/>
          <w:sz w:val="22"/>
          <w:szCs w:val="22"/>
        </w:rPr>
        <w:t xml:space="preserve">must be made available for inspection by </w:t>
      </w:r>
      <w:r>
        <w:rPr>
          <w:rFonts w:ascii="Arial" w:hAnsi="Arial" w:cs="Arial"/>
          <w:sz w:val="22"/>
          <w:szCs w:val="22"/>
        </w:rPr>
        <w:t>the</w:t>
      </w:r>
      <w:r w:rsidRPr="00D64581">
        <w:rPr>
          <w:rFonts w:ascii="Arial" w:hAnsi="Arial" w:cs="Arial"/>
          <w:sz w:val="22"/>
          <w:szCs w:val="22"/>
        </w:rPr>
        <w:t xml:space="preserve"> appropriate TTB officer upon request. </w:t>
      </w:r>
    </w:p>
    <w:p w14:paraId="41709758" w14:textId="77777777" w:rsidR="0064243B" w:rsidRPr="00D64581" w:rsidRDefault="0064243B" w:rsidP="00BF4674">
      <w:pPr>
        <w:widowControl w:val="0"/>
        <w:autoSpaceDE w:val="0"/>
        <w:autoSpaceDN w:val="0"/>
        <w:adjustRightInd w:val="0"/>
        <w:ind w:left="360"/>
        <w:rPr>
          <w:rFonts w:ascii="Arial" w:hAnsi="Arial" w:cs="Arial"/>
          <w:sz w:val="22"/>
          <w:szCs w:val="22"/>
        </w:rPr>
      </w:pPr>
    </w:p>
    <w:p w14:paraId="282A98D3" w14:textId="4CDA089A" w:rsidR="00D64581" w:rsidRPr="00D64581" w:rsidRDefault="00D64581" w:rsidP="00BF4674">
      <w:pPr>
        <w:widowControl w:val="0"/>
        <w:autoSpaceDE w:val="0"/>
        <w:autoSpaceDN w:val="0"/>
        <w:adjustRightInd w:val="0"/>
        <w:ind w:left="360"/>
        <w:rPr>
          <w:rFonts w:ascii="Arial" w:hAnsi="Arial" w:cs="Arial"/>
          <w:sz w:val="22"/>
          <w:szCs w:val="22"/>
        </w:rPr>
      </w:pPr>
      <w:r w:rsidRPr="00D64581">
        <w:rPr>
          <w:rFonts w:ascii="Arial" w:hAnsi="Arial" w:cs="Arial"/>
          <w:sz w:val="22"/>
          <w:szCs w:val="22"/>
        </w:rPr>
        <w:t>Th</w:t>
      </w:r>
      <w:r w:rsidR="0064243B">
        <w:rPr>
          <w:rFonts w:ascii="Arial" w:hAnsi="Arial" w:cs="Arial"/>
          <w:sz w:val="22"/>
          <w:szCs w:val="22"/>
        </w:rPr>
        <w:t>is</w:t>
      </w:r>
      <w:r w:rsidRPr="00D64581">
        <w:rPr>
          <w:rFonts w:ascii="Arial" w:hAnsi="Arial" w:cs="Arial"/>
          <w:sz w:val="22"/>
          <w:szCs w:val="22"/>
        </w:rPr>
        <w:t xml:space="preserve"> comprehensive record</w:t>
      </w:r>
      <w:r w:rsidR="0064243B">
        <w:rPr>
          <w:rFonts w:ascii="Arial" w:hAnsi="Arial" w:cs="Arial"/>
          <w:sz w:val="22"/>
          <w:szCs w:val="22"/>
        </w:rPr>
        <w:t>keeping</w:t>
      </w:r>
      <w:r w:rsidRPr="00D64581">
        <w:rPr>
          <w:rFonts w:ascii="Arial" w:hAnsi="Arial" w:cs="Arial"/>
          <w:sz w:val="22"/>
          <w:szCs w:val="22"/>
        </w:rPr>
        <w:t xml:space="preserve"> system is essential in enabling TTB officers to</w:t>
      </w:r>
      <w:r w:rsidR="0064243B">
        <w:rPr>
          <w:rFonts w:ascii="Arial" w:hAnsi="Arial" w:cs="Arial"/>
          <w:sz w:val="22"/>
          <w:szCs w:val="22"/>
        </w:rPr>
        <w:t xml:space="preserve"> tr</w:t>
      </w:r>
      <w:r w:rsidRPr="00D64581">
        <w:rPr>
          <w:rFonts w:ascii="Arial" w:hAnsi="Arial" w:cs="Arial"/>
          <w:sz w:val="22"/>
          <w:szCs w:val="22"/>
        </w:rPr>
        <w:t>ace transactions involving tobacco products, cigarette papers and tubes</w:t>
      </w:r>
      <w:r w:rsidR="0064243B">
        <w:rPr>
          <w:rFonts w:ascii="Arial" w:hAnsi="Arial" w:cs="Arial"/>
          <w:sz w:val="22"/>
          <w:szCs w:val="22"/>
        </w:rPr>
        <w:t>, and processed tobacco</w:t>
      </w:r>
      <w:r w:rsidRPr="00D64581">
        <w:rPr>
          <w:rFonts w:ascii="Arial" w:hAnsi="Arial" w:cs="Arial"/>
          <w:sz w:val="22"/>
          <w:szCs w:val="22"/>
        </w:rPr>
        <w:t xml:space="preserve">; determine that tax liabilities </w:t>
      </w:r>
      <w:r w:rsidR="00917170">
        <w:rPr>
          <w:rFonts w:ascii="Arial" w:hAnsi="Arial" w:cs="Arial"/>
          <w:sz w:val="22"/>
          <w:szCs w:val="22"/>
        </w:rPr>
        <w:t>are</w:t>
      </w:r>
      <w:r w:rsidRPr="00D64581">
        <w:rPr>
          <w:rFonts w:ascii="Arial" w:hAnsi="Arial" w:cs="Arial"/>
          <w:sz w:val="22"/>
          <w:szCs w:val="22"/>
        </w:rPr>
        <w:t xml:space="preserve"> accurately determined and discharged by the manufacturer; and ensure that no diversion has occurred which would jeopardize the revenue.  The records form an inclusive system that provides a high degree of accuracy regarding the determination of tax liabilities. </w:t>
      </w:r>
    </w:p>
    <w:p w14:paraId="0535A2DC" w14:textId="77777777" w:rsidR="00D64581" w:rsidRPr="00D64581" w:rsidRDefault="00D64581" w:rsidP="00BF4674">
      <w:pPr>
        <w:widowControl w:val="0"/>
        <w:autoSpaceDE w:val="0"/>
        <w:autoSpaceDN w:val="0"/>
        <w:adjustRightInd w:val="0"/>
        <w:ind w:left="360"/>
        <w:rPr>
          <w:rFonts w:ascii="Arial" w:hAnsi="Arial" w:cs="Arial"/>
          <w:sz w:val="22"/>
          <w:szCs w:val="22"/>
        </w:rPr>
      </w:pPr>
    </w:p>
    <w:p w14:paraId="75B57AFB" w14:textId="74E1F4B6" w:rsidR="00D64581" w:rsidRPr="00D64581" w:rsidRDefault="00D64581" w:rsidP="00BF4674">
      <w:pPr>
        <w:widowControl w:val="0"/>
        <w:autoSpaceDE w:val="0"/>
        <w:autoSpaceDN w:val="0"/>
        <w:adjustRightInd w:val="0"/>
        <w:ind w:left="360"/>
        <w:rPr>
          <w:rFonts w:ascii="Arial" w:hAnsi="Arial" w:cs="Arial"/>
          <w:sz w:val="22"/>
          <w:szCs w:val="22"/>
        </w:rPr>
      </w:pPr>
      <w:r w:rsidRPr="00D64581">
        <w:rPr>
          <w:rFonts w:ascii="Arial" w:hAnsi="Arial" w:cs="Arial"/>
          <w:sz w:val="22"/>
          <w:szCs w:val="22"/>
        </w:rPr>
        <w:t xml:space="preserve">The regulations implementing this information collection are </w:t>
      </w:r>
      <w:r w:rsidR="0064243B">
        <w:rPr>
          <w:rFonts w:ascii="Arial" w:hAnsi="Arial" w:cs="Arial"/>
          <w:sz w:val="22"/>
          <w:szCs w:val="22"/>
        </w:rPr>
        <w:t>contained in 27 CFR</w:t>
      </w:r>
      <w:r w:rsidRPr="00D64581">
        <w:rPr>
          <w:rFonts w:ascii="Arial" w:hAnsi="Arial" w:cs="Arial"/>
          <w:sz w:val="22"/>
          <w:szCs w:val="22"/>
        </w:rPr>
        <w:t>:</w:t>
      </w:r>
      <w:r w:rsidR="0064243B">
        <w:rPr>
          <w:rFonts w:ascii="Arial" w:hAnsi="Arial" w:cs="Arial"/>
          <w:sz w:val="22"/>
          <w:szCs w:val="22"/>
        </w:rPr>
        <w:t xml:space="preserve"> </w:t>
      </w:r>
    </w:p>
    <w:p w14:paraId="4E3BDDB4" w14:textId="77777777" w:rsidR="00D64581" w:rsidRPr="00D64581" w:rsidRDefault="00D64581" w:rsidP="00D64581">
      <w:pPr>
        <w:widowControl w:val="0"/>
        <w:tabs>
          <w:tab w:val="left" w:pos="540"/>
        </w:tabs>
        <w:autoSpaceDE w:val="0"/>
        <w:autoSpaceDN w:val="0"/>
        <w:adjustRightInd w:val="0"/>
        <w:ind w:left="540"/>
        <w:rPr>
          <w:rFonts w:ascii="Arial" w:hAnsi="Arial" w:cs="Arial"/>
          <w:sz w:val="22"/>
          <w:szCs w:val="22"/>
        </w:rPr>
      </w:pPr>
    </w:p>
    <w:p w14:paraId="5162EFF9" w14:textId="16989629" w:rsidR="0064243B" w:rsidRDefault="00D64581" w:rsidP="0064243B">
      <w:pPr>
        <w:widowControl w:val="0"/>
        <w:tabs>
          <w:tab w:val="left" w:pos="2880"/>
          <w:tab w:val="left" w:pos="5760"/>
          <w:tab w:val="left" w:pos="7920"/>
        </w:tabs>
        <w:autoSpaceDE w:val="0"/>
        <w:autoSpaceDN w:val="0"/>
        <w:adjustRightInd w:val="0"/>
        <w:ind w:left="720"/>
        <w:rPr>
          <w:rFonts w:ascii="Arial" w:hAnsi="Arial" w:cs="Arial"/>
          <w:sz w:val="22"/>
          <w:szCs w:val="22"/>
        </w:rPr>
      </w:pPr>
      <w:r w:rsidRPr="00D64581">
        <w:rPr>
          <w:rFonts w:ascii="Arial" w:hAnsi="Arial" w:cs="Arial"/>
          <w:sz w:val="22"/>
          <w:szCs w:val="22"/>
        </w:rPr>
        <w:t>40.181</w:t>
      </w:r>
      <w:r w:rsidRPr="00D64581">
        <w:rPr>
          <w:rFonts w:ascii="Arial" w:hAnsi="Arial" w:cs="Arial"/>
          <w:sz w:val="22"/>
          <w:szCs w:val="22"/>
        </w:rPr>
        <w:tab/>
        <w:t>40.182</w:t>
      </w:r>
      <w:r w:rsidRPr="00D64581">
        <w:rPr>
          <w:rFonts w:ascii="Arial" w:hAnsi="Arial" w:cs="Arial"/>
          <w:sz w:val="22"/>
          <w:szCs w:val="22"/>
        </w:rPr>
        <w:tab/>
        <w:t>40.183</w:t>
      </w:r>
      <w:r w:rsidRPr="00D64581">
        <w:rPr>
          <w:rFonts w:ascii="Arial" w:hAnsi="Arial" w:cs="Arial"/>
          <w:sz w:val="22"/>
          <w:szCs w:val="22"/>
        </w:rPr>
        <w:tab/>
      </w:r>
      <w:r w:rsidR="0064243B">
        <w:rPr>
          <w:rFonts w:ascii="Arial" w:hAnsi="Arial" w:cs="Arial"/>
          <w:sz w:val="22"/>
          <w:szCs w:val="22"/>
        </w:rPr>
        <w:t xml:space="preserve">40.184 </w:t>
      </w:r>
    </w:p>
    <w:p w14:paraId="69B5193B" w14:textId="2F5AED8B" w:rsidR="00D64581" w:rsidRPr="00D64581" w:rsidRDefault="00D64581" w:rsidP="0064243B">
      <w:pPr>
        <w:widowControl w:val="0"/>
        <w:tabs>
          <w:tab w:val="left" w:pos="2880"/>
          <w:tab w:val="left" w:pos="5760"/>
          <w:tab w:val="left" w:pos="7920"/>
        </w:tabs>
        <w:autoSpaceDE w:val="0"/>
        <w:autoSpaceDN w:val="0"/>
        <w:adjustRightInd w:val="0"/>
        <w:ind w:left="720"/>
        <w:rPr>
          <w:rFonts w:ascii="Arial" w:hAnsi="Arial" w:cs="Arial"/>
          <w:sz w:val="22"/>
          <w:szCs w:val="22"/>
        </w:rPr>
      </w:pPr>
      <w:r w:rsidRPr="00D64581">
        <w:rPr>
          <w:rFonts w:ascii="Arial" w:hAnsi="Arial" w:cs="Arial"/>
          <w:sz w:val="22"/>
          <w:szCs w:val="22"/>
        </w:rPr>
        <w:t>40.185</w:t>
      </w:r>
      <w:r w:rsidRPr="00D64581">
        <w:rPr>
          <w:rFonts w:ascii="Arial" w:hAnsi="Arial" w:cs="Arial"/>
          <w:sz w:val="22"/>
          <w:szCs w:val="22"/>
        </w:rPr>
        <w:tab/>
        <w:t>40.186</w:t>
      </w:r>
      <w:r w:rsidRPr="00D64581">
        <w:rPr>
          <w:rFonts w:ascii="Arial" w:hAnsi="Arial" w:cs="Arial"/>
          <w:sz w:val="22"/>
          <w:szCs w:val="22"/>
        </w:rPr>
        <w:tab/>
        <w:t>40.421</w:t>
      </w:r>
      <w:r w:rsidRPr="00D64581">
        <w:rPr>
          <w:rFonts w:ascii="Arial" w:hAnsi="Arial" w:cs="Arial"/>
          <w:sz w:val="22"/>
          <w:szCs w:val="22"/>
        </w:rPr>
        <w:tab/>
        <w:t>40.435</w:t>
      </w:r>
      <w:r w:rsidR="0064243B">
        <w:rPr>
          <w:rFonts w:ascii="Arial" w:hAnsi="Arial" w:cs="Arial"/>
          <w:sz w:val="22"/>
          <w:szCs w:val="22"/>
        </w:rPr>
        <w:t xml:space="preserve"> </w:t>
      </w:r>
    </w:p>
    <w:p w14:paraId="6395DA47" w14:textId="0E3B6D68" w:rsidR="00D64581" w:rsidRPr="00D64581" w:rsidRDefault="00D64581" w:rsidP="0064243B">
      <w:pPr>
        <w:widowControl w:val="0"/>
        <w:tabs>
          <w:tab w:val="left" w:pos="2880"/>
          <w:tab w:val="left" w:pos="5760"/>
          <w:tab w:val="left" w:pos="7920"/>
        </w:tabs>
        <w:autoSpaceDE w:val="0"/>
        <w:autoSpaceDN w:val="0"/>
        <w:adjustRightInd w:val="0"/>
        <w:ind w:left="720"/>
        <w:rPr>
          <w:rFonts w:ascii="Arial" w:hAnsi="Arial" w:cs="Arial"/>
          <w:sz w:val="22"/>
          <w:szCs w:val="22"/>
        </w:rPr>
      </w:pPr>
      <w:r w:rsidRPr="00D64581">
        <w:rPr>
          <w:rFonts w:ascii="Arial" w:hAnsi="Arial" w:cs="Arial"/>
          <w:sz w:val="22"/>
          <w:szCs w:val="22"/>
        </w:rPr>
        <w:t>40.521</w:t>
      </w:r>
      <w:r w:rsidRPr="00D64581">
        <w:rPr>
          <w:rFonts w:ascii="Arial" w:hAnsi="Arial" w:cs="Arial"/>
          <w:sz w:val="22"/>
          <w:szCs w:val="22"/>
        </w:rPr>
        <w:tab/>
        <w:t>40.524</w:t>
      </w:r>
      <w:r w:rsidR="0064243B">
        <w:rPr>
          <w:rFonts w:ascii="Arial" w:hAnsi="Arial" w:cs="Arial"/>
          <w:sz w:val="22"/>
          <w:szCs w:val="22"/>
        </w:rPr>
        <w:t xml:space="preserve"> </w:t>
      </w:r>
    </w:p>
    <w:p w14:paraId="06E3BA93" w14:textId="77777777" w:rsidR="00B06EE5" w:rsidRDefault="00B06EE5" w:rsidP="00987432">
      <w:pPr>
        <w:ind w:left="360"/>
        <w:rPr>
          <w:rFonts w:ascii="Arial" w:hAnsi="Arial" w:cs="Arial"/>
          <w:sz w:val="22"/>
          <w:szCs w:val="22"/>
        </w:rPr>
      </w:pPr>
    </w:p>
    <w:p w14:paraId="697958A4"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6F4A711A" w14:textId="3CDD7BCE"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18601E">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15E1F75F" w14:textId="79472383"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18601E">
        <w:rPr>
          <w:rFonts w:ascii="Arial" w:hAnsi="Arial" w:cs="Arial"/>
          <w:sz w:val="22"/>
          <w:szCs w:val="22"/>
        </w:rPr>
        <w:t>None</w:t>
      </w:r>
      <w:r w:rsidR="00987432">
        <w:rPr>
          <w:rFonts w:ascii="Arial" w:hAnsi="Arial" w:cs="Arial"/>
          <w:sz w:val="22"/>
          <w:szCs w:val="22"/>
        </w:rPr>
        <w:t xml:space="preserve">. </w:t>
      </w:r>
    </w:p>
    <w:p w14:paraId="18DBB3FB" w14:textId="77777777" w:rsidR="005E4F99" w:rsidRPr="00090251" w:rsidRDefault="005E4F99" w:rsidP="00D73D2D">
      <w:pPr>
        <w:suppressAutoHyphens/>
        <w:rPr>
          <w:rFonts w:ascii="Arial" w:hAnsi="Arial" w:cs="Arial"/>
          <w:sz w:val="36"/>
          <w:szCs w:val="36"/>
        </w:rPr>
      </w:pPr>
    </w:p>
    <w:p w14:paraId="3F946E10"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3C4F3966" w14:textId="77777777" w:rsidR="00AF1157" w:rsidRDefault="00AF1157" w:rsidP="000329F4">
      <w:pPr>
        <w:suppressAutoHyphens/>
        <w:ind w:left="360"/>
        <w:rPr>
          <w:rFonts w:ascii="Arial" w:hAnsi="Arial" w:cs="Arial"/>
          <w:sz w:val="22"/>
          <w:szCs w:val="22"/>
        </w:rPr>
      </w:pPr>
    </w:p>
    <w:p w14:paraId="4659D2E0" w14:textId="31BEA34D" w:rsidR="00D64581" w:rsidRPr="00D64581" w:rsidRDefault="00D64581" w:rsidP="00D64581">
      <w:pPr>
        <w:widowControl w:val="0"/>
        <w:autoSpaceDE w:val="0"/>
        <w:autoSpaceDN w:val="0"/>
        <w:adjustRightInd w:val="0"/>
        <w:ind w:left="360"/>
        <w:rPr>
          <w:rFonts w:ascii="Arial" w:hAnsi="Arial" w:cs="Arial"/>
          <w:sz w:val="22"/>
          <w:szCs w:val="22"/>
        </w:rPr>
      </w:pPr>
      <w:r w:rsidRPr="00D64581">
        <w:rPr>
          <w:rFonts w:ascii="Arial" w:hAnsi="Arial" w:cs="Arial"/>
          <w:sz w:val="22"/>
          <w:szCs w:val="22"/>
        </w:rPr>
        <w:t>The</w:t>
      </w:r>
      <w:r w:rsidR="00153242">
        <w:rPr>
          <w:rFonts w:ascii="Arial" w:hAnsi="Arial" w:cs="Arial"/>
          <w:sz w:val="22"/>
          <w:szCs w:val="22"/>
        </w:rPr>
        <w:t xml:space="preserve"> industry member maintains the</w:t>
      </w:r>
      <w:r w:rsidRPr="00D64581">
        <w:rPr>
          <w:rFonts w:ascii="Arial" w:hAnsi="Arial" w:cs="Arial"/>
          <w:sz w:val="22"/>
          <w:szCs w:val="22"/>
        </w:rPr>
        <w:t xml:space="preserve"> required records </w:t>
      </w:r>
      <w:r w:rsidR="0018601E">
        <w:rPr>
          <w:rFonts w:ascii="Arial" w:hAnsi="Arial" w:cs="Arial"/>
          <w:sz w:val="22"/>
          <w:szCs w:val="22"/>
        </w:rPr>
        <w:t xml:space="preserve">at their </w:t>
      </w:r>
      <w:r w:rsidR="00153242">
        <w:rPr>
          <w:rFonts w:ascii="Arial" w:hAnsi="Arial" w:cs="Arial"/>
          <w:sz w:val="22"/>
          <w:szCs w:val="22"/>
        </w:rPr>
        <w:t>business</w:t>
      </w:r>
      <w:r w:rsidRPr="00D64581">
        <w:rPr>
          <w:rFonts w:ascii="Arial" w:hAnsi="Arial" w:cs="Arial"/>
          <w:sz w:val="22"/>
          <w:szCs w:val="22"/>
        </w:rPr>
        <w:t xml:space="preserve"> premi</w:t>
      </w:r>
      <w:r w:rsidR="002E25BD">
        <w:rPr>
          <w:rFonts w:ascii="Arial" w:hAnsi="Arial" w:cs="Arial"/>
          <w:sz w:val="22"/>
          <w:szCs w:val="22"/>
        </w:rPr>
        <w:t>ses.  TTB routinely uses these records</w:t>
      </w:r>
      <w:r w:rsidRPr="00D64581">
        <w:rPr>
          <w:rFonts w:ascii="Arial" w:hAnsi="Arial" w:cs="Arial"/>
          <w:sz w:val="22"/>
          <w:szCs w:val="22"/>
        </w:rPr>
        <w:t xml:space="preserve"> during tax compliance examinations to verify that all tobacco products, cigarette papers and tubes</w:t>
      </w:r>
      <w:r w:rsidR="0018601E">
        <w:rPr>
          <w:rFonts w:ascii="Arial" w:hAnsi="Arial" w:cs="Arial"/>
          <w:sz w:val="22"/>
          <w:szCs w:val="22"/>
        </w:rPr>
        <w:t xml:space="preserve">, and </w:t>
      </w:r>
      <w:r w:rsidR="0018601E" w:rsidRPr="00D64581">
        <w:rPr>
          <w:rFonts w:ascii="Arial" w:hAnsi="Arial" w:cs="Arial"/>
          <w:sz w:val="22"/>
          <w:szCs w:val="22"/>
        </w:rPr>
        <w:t>processed tobacco</w:t>
      </w:r>
      <w:r w:rsidRPr="00D64581">
        <w:rPr>
          <w:rFonts w:ascii="Arial" w:hAnsi="Arial" w:cs="Arial"/>
          <w:sz w:val="22"/>
          <w:szCs w:val="22"/>
        </w:rPr>
        <w:t xml:space="preserve"> can be accounted for, and to verify that recorded transactions are consistent with information reported to TTB in monthly operational reports.  </w:t>
      </w:r>
      <w:r w:rsidR="00153242">
        <w:rPr>
          <w:rFonts w:ascii="Arial" w:hAnsi="Arial" w:cs="Arial"/>
          <w:sz w:val="22"/>
          <w:szCs w:val="22"/>
        </w:rPr>
        <w:t>Industry members must maintain t</w:t>
      </w:r>
      <w:r w:rsidRPr="00D64581">
        <w:rPr>
          <w:rFonts w:ascii="Arial" w:hAnsi="Arial" w:cs="Arial"/>
          <w:sz w:val="22"/>
          <w:szCs w:val="22"/>
        </w:rPr>
        <w:t>he</w:t>
      </w:r>
      <w:r w:rsidR="00153242">
        <w:rPr>
          <w:rFonts w:ascii="Arial" w:hAnsi="Arial" w:cs="Arial"/>
          <w:sz w:val="22"/>
          <w:szCs w:val="22"/>
        </w:rPr>
        <w:t>se</w:t>
      </w:r>
      <w:r w:rsidRPr="00D64581">
        <w:rPr>
          <w:rFonts w:ascii="Arial" w:hAnsi="Arial" w:cs="Arial"/>
          <w:sz w:val="22"/>
          <w:szCs w:val="22"/>
        </w:rPr>
        <w:t xml:space="preserve"> records to allow TTB to trace transactions involving tobacco products and processed tobacco, and determine that tax liabilities have been accurately determined and discharged. </w:t>
      </w:r>
    </w:p>
    <w:p w14:paraId="7EFBA686" w14:textId="77777777" w:rsidR="00D64581" w:rsidRPr="00D64581" w:rsidRDefault="00D64581" w:rsidP="00D64581">
      <w:pPr>
        <w:widowControl w:val="0"/>
        <w:autoSpaceDE w:val="0"/>
        <w:autoSpaceDN w:val="0"/>
        <w:adjustRightInd w:val="0"/>
        <w:ind w:left="360"/>
        <w:rPr>
          <w:rFonts w:ascii="Arial" w:hAnsi="Arial" w:cs="Arial"/>
          <w:sz w:val="22"/>
          <w:szCs w:val="22"/>
        </w:rPr>
      </w:pPr>
    </w:p>
    <w:p w14:paraId="17306A01" w14:textId="798B835B" w:rsidR="00D414AB" w:rsidRDefault="00D64581" w:rsidP="00D64581">
      <w:pPr>
        <w:suppressAutoHyphens/>
        <w:ind w:left="360"/>
        <w:rPr>
          <w:rFonts w:ascii="Arial" w:hAnsi="Arial" w:cs="Arial"/>
          <w:sz w:val="22"/>
          <w:szCs w:val="22"/>
        </w:rPr>
      </w:pPr>
      <w:r w:rsidRPr="00D64581">
        <w:rPr>
          <w:rFonts w:ascii="Arial" w:hAnsi="Arial" w:cs="Arial"/>
          <w:sz w:val="22"/>
          <w:szCs w:val="22"/>
        </w:rPr>
        <w:t xml:space="preserve">Access to these records strengthens TTB’s enforcement authority over tobacco products and processed tobacco, and helps TTB prevent diversion of materials used </w:t>
      </w:r>
      <w:r w:rsidR="00153242">
        <w:rPr>
          <w:rFonts w:ascii="Arial" w:hAnsi="Arial" w:cs="Arial"/>
          <w:sz w:val="22"/>
          <w:szCs w:val="22"/>
        </w:rPr>
        <w:t>to</w:t>
      </w:r>
      <w:r w:rsidRPr="00D64581">
        <w:rPr>
          <w:rFonts w:ascii="Arial" w:hAnsi="Arial" w:cs="Arial"/>
          <w:sz w:val="22"/>
          <w:szCs w:val="22"/>
        </w:rPr>
        <w:t xml:space="preserve"> mak</w:t>
      </w:r>
      <w:r w:rsidR="00153242">
        <w:rPr>
          <w:rFonts w:ascii="Arial" w:hAnsi="Arial" w:cs="Arial"/>
          <w:sz w:val="22"/>
          <w:szCs w:val="22"/>
        </w:rPr>
        <w:t>e</w:t>
      </w:r>
      <w:r w:rsidRPr="00D64581">
        <w:rPr>
          <w:rFonts w:ascii="Arial" w:hAnsi="Arial" w:cs="Arial"/>
          <w:sz w:val="22"/>
          <w:szCs w:val="22"/>
        </w:rPr>
        <w:t xml:space="preserve"> tobacco products to unauthorized manufacturers who would not be accountable to TTB.</w:t>
      </w:r>
      <w:r w:rsidR="0018601E">
        <w:rPr>
          <w:rFonts w:ascii="Arial" w:hAnsi="Arial" w:cs="Arial"/>
          <w:sz w:val="22"/>
          <w:szCs w:val="22"/>
        </w:rPr>
        <w:t xml:space="preserve"> </w:t>
      </w:r>
    </w:p>
    <w:p w14:paraId="375F5DA3" w14:textId="77777777" w:rsidR="00AF1157" w:rsidRPr="00090251" w:rsidRDefault="00AF1157" w:rsidP="00D73D2D">
      <w:pPr>
        <w:ind w:left="576" w:hanging="576"/>
        <w:rPr>
          <w:rFonts w:ascii="Arial" w:hAnsi="Arial" w:cs="Arial"/>
          <w:sz w:val="36"/>
          <w:szCs w:val="36"/>
        </w:rPr>
      </w:pPr>
    </w:p>
    <w:p w14:paraId="609815AC"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584510F" w14:textId="77777777" w:rsidR="00AF1157" w:rsidRPr="007A5D4B" w:rsidRDefault="00AF1157" w:rsidP="00D73D2D">
      <w:pPr>
        <w:suppressAutoHyphens/>
        <w:rPr>
          <w:rFonts w:ascii="Arial" w:hAnsi="Arial" w:cs="Arial"/>
          <w:sz w:val="22"/>
          <w:szCs w:val="22"/>
        </w:rPr>
      </w:pPr>
    </w:p>
    <w:p w14:paraId="002683AC" w14:textId="783B4619"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18601E">
        <w:rPr>
          <w:rFonts w:ascii="Arial" w:hAnsi="Arial" w:cs="Arial"/>
          <w:sz w:val="22"/>
          <w:szCs w:val="22"/>
        </w:rPr>
        <w:t xml:space="preserve"> Respondents may use information technology to maintain the required records, provided that the records are readily available to TTB personnel for inspection. </w:t>
      </w:r>
    </w:p>
    <w:p w14:paraId="6095FB14" w14:textId="77777777" w:rsidR="00AF1157" w:rsidRPr="00090251" w:rsidRDefault="00AF1157" w:rsidP="00D73D2D">
      <w:pPr>
        <w:suppressAutoHyphens/>
        <w:rPr>
          <w:rFonts w:ascii="Arial" w:hAnsi="Arial" w:cs="Arial"/>
          <w:sz w:val="36"/>
          <w:szCs w:val="36"/>
        </w:rPr>
      </w:pPr>
    </w:p>
    <w:p w14:paraId="74CE24CD"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2366C256" w14:textId="77777777" w:rsidR="00AF1157" w:rsidRPr="007A5D4B" w:rsidRDefault="00AF1157" w:rsidP="00D73D2D">
      <w:pPr>
        <w:suppressAutoHyphens/>
        <w:ind w:left="480" w:hanging="480"/>
        <w:rPr>
          <w:rFonts w:ascii="Arial" w:hAnsi="Arial" w:cs="Arial"/>
          <w:sz w:val="22"/>
          <w:szCs w:val="22"/>
        </w:rPr>
      </w:pPr>
    </w:p>
    <w:p w14:paraId="383A2C71" w14:textId="77777777" w:rsidR="00D50640" w:rsidRPr="00D50640" w:rsidRDefault="00D64581" w:rsidP="00D50640">
      <w:pPr>
        <w:ind w:left="360"/>
        <w:rPr>
          <w:rFonts w:ascii="Arial" w:hAnsi="Arial" w:cs="Arial"/>
          <w:sz w:val="22"/>
          <w:szCs w:val="22"/>
        </w:rPr>
      </w:pPr>
      <w:r>
        <w:rPr>
          <w:rFonts w:ascii="Arial" w:hAnsi="Arial" w:cs="Arial"/>
          <w:sz w:val="22"/>
          <w:szCs w:val="22"/>
        </w:rPr>
        <w:t>This information collection</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Pr>
          <w:rFonts w:ascii="Arial" w:hAnsi="Arial" w:cs="Arial"/>
          <w:sz w:val="22"/>
          <w:szCs w:val="22"/>
        </w:rPr>
        <w:t>maintaining records related to m</w:t>
      </w:r>
      <w:r w:rsidRPr="00950382">
        <w:rPr>
          <w:rFonts w:ascii="Arial" w:hAnsi="Arial" w:cs="Arial"/>
          <w:sz w:val="22"/>
          <w:szCs w:val="22"/>
        </w:rPr>
        <w:t>anufacturer</w:t>
      </w:r>
      <w:r>
        <w:rPr>
          <w:rFonts w:ascii="Arial" w:hAnsi="Arial" w:cs="Arial"/>
          <w:sz w:val="22"/>
          <w:szCs w:val="22"/>
        </w:rPr>
        <w:t>s</w:t>
      </w:r>
      <w:r w:rsidRPr="00950382">
        <w:rPr>
          <w:rFonts w:ascii="Arial" w:hAnsi="Arial" w:cs="Arial"/>
          <w:sz w:val="22"/>
          <w:szCs w:val="22"/>
        </w:rPr>
        <w:t xml:space="preserve"> of </w:t>
      </w:r>
      <w:r>
        <w:rPr>
          <w:rFonts w:ascii="Arial" w:hAnsi="Arial" w:cs="Arial"/>
          <w:sz w:val="22"/>
          <w:szCs w:val="22"/>
        </w:rPr>
        <w:t>t</w:t>
      </w:r>
      <w:r w:rsidRPr="00950382">
        <w:rPr>
          <w:rFonts w:ascii="Arial" w:hAnsi="Arial" w:cs="Arial"/>
          <w:sz w:val="22"/>
          <w:szCs w:val="22"/>
        </w:rPr>
        <w:t xml:space="preserve">obacco </w:t>
      </w:r>
      <w:r>
        <w:rPr>
          <w:rFonts w:ascii="Arial" w:hAnsi="Arial" w:cs="Arial"/>
          <w:sz w:val="22"/>
          <w:szCs w:val="22"/>
        </w:rPr>
        <w:t>p</w:t>
      </w:r>
      <w:r w:rsidRPr="00950382">
        <w:rPr>
          <w:rFonts w:ascii="Arial" w:hAnsi="Arial" w:cs="Arial"/>
          <w:sz w:val="22"/>
          <w:szCs w:val="22"/>
        </w:rPr>
        <w:t xml:space="preserve">roducts, </w:t>
      </w:r>
      <w:r>
        <w:rPr>
          <w:rFonts w:ascii="Arial" w:hAnsi="Arial" w:cs="Arial"/>
          <w:sz w:val="22"/>
          <w:szCs w:val="22"/>
        </w:rPr>
        <w:t>c</w:t>
      </w:r>
      <w:r w:rsidRPr="00950382">
        <w:rPr>
          <w:rFonts w:ascii="Arial" w:hAnsi="Arial" w:cs="Arial"/>
          <w:sz w:val="22"/>
          <w:szCs w:val="22"/>
        </w:rPr>
        <w:t xml:space="preserve">igarette </w:t>
      </w:r>
      <w:r>
        <w:rPr>
          <w:rFonts w:ascii="Arial" w:hAnsi="Arial" w:cs="Arial"/>
          <w:sz w:val="22"/>
          <w:szCs w:val="22"/>
        </w:rPr>
        <w:t>p</w:t>
      </w:r>
      <w:r w:rsidRPr="00950382">
        <w:rPr>
          <w:rFonts w:ascii="Arial" w:hAnsi="Arial" w:cs="Arial"/>
          <w:sz w:val="22"/>
          <w:szCs w:val="22"/>
        </w:rPr>
        <w:t xml:space="preserve">apers and </w:t>
      </w:r>
      <w:r>
        <w:rPr>
          <w:rFonts w:ascii="Arial" w:hAnsi="Arial" w:cs="Arial"/>
          <w:sz w:val="22"/>
          <w:szCs w:val="22"/>
        </w:rPr>
        <w:t>t</w:t>
      </w:r>
      <w:r w:rsidRPr="00950382">
        <w:rPr>
          <w:rFonts w:ascii="Arial" w:hAnsi="Arial" w:cs="Arial"/>
          <w:sz w:val="22"/>
          <w:szCs w:val="22"/>
        </w:rPr>
        <w:t xml:space="preserve">ubes, or </w:t>
      </w:r>
      <w:r>
        <w:rPr>
          <w:rFonts w:ascii="Arial" w:hAnsi="Arial" w:cs="Arial"/>
          <w:sz w:val="22"/>
          <w:szCs w:val="22"/>
        </w:rPr>
        <w:t>p</w:t>
      </w:r>
      <w:r w:rsidRPr="00950382">
        <w:rPr>
          <w:rFonts w:ascii="Arial" w:hAnsi="Arial" w:cs="Arial"/>
          <w:sz w:val="22"/>
          <w:szCs w:val="22"/>
        </w:rPr>
        <w:t xml:space="preserve">rocessed </w:t>
      </w:r>
      <w:r>
        <w:rPr>
          <w:rFonts w:ascii="Arial" w:hAnsi="Arial" w:cs="Arial"/>
          <w:sz w:val="22"/>
          <w:szCs w:val="22"/>
        </w:rPr>
        <w:t>t</w:t>
      </w:r>
      <w:r w:rsidRPr="00950382">
        <w:rPr>
          <w:rFonts w:ascii="Arial" w:hAnsi="Arial" w:cs="Arial"/>
          <w:sz w:val="22"/>
          <w:szCs w:val="22"/>
        </w:rPr>
        <w:t>obacco</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2AC7C4AB" w14:textId="77777777" w:rsidR="007A5D4B" w:rsidRPr="00090251" w:rsidRDefault="007A5D4B" w:rsidP="007A5D4B">
      <w:pPr>
        <w:suppressAutoHyphens/>
        <w:rPr>
          <w:rFonts w:ascii="Arial" w:hAnsi="Arial" w:cs="Arial"/>
          <w:sz w:val="36"/>
          <w:szCs w:val="36"/>
        </w:rPr>
      </w:pPr>
    </w:p>
    <w:p w14:paraId="4CD090E3"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8533A37" w14:textId="77777777" w:rsidR="007A5D4B" w:rsidRPr="007A5D4B" w:rsidRDefault="007A5D4B" w:rsidP="007A5D4B">
      <w:pPr>
        <w:suppressAutoHyphens/>
        <w:ind w:left="480" w:hanging="480"/>
        <w:rPr>
          <w:rFonts w:ascii="Arial" w:hAnsi="Arial" w:cs="Arial"/>
          <w:sz w:val="22"/>
          <w:szCs w:val="22"/>
        </w:rPr>
      </w:pPr>
    </w:p>
    <w:p w14:paraId="2BED4372" w14:textId="4CCDFD26" w:rsidR="00BE537A" w:rsidRPr="00BE537A" w:rsidRDefault="00BE537A" w:rsidP="00BE537A">
      <w:pPr>
        <w:widowControl w:val="0"/>
        <w:tabs>
          <w:tab w:val="left" w:pos="540"/>
        </w:tabs>
        <w:autoSpaceDE w:val="0"/>
        <w:autoSpaceDN w:val="0"/>
        <w:adjustRightInd w:val="0"/>
        <w:ind w:left="540"/>
        <w:rPr>
          <w:rFonts w:ascii="Arial" w:hAnsi="Arial" w:cs="Arial"/>
          <w:sz w:val="22"/>
          <w:szCs w:val="22"/>
        </w:rPr>
      </w:pPr>
      <w:r w:rsidRPr="00BE537A">
        <w:rPr>
          <w:rFonts w:ascii="Arial" w:hAnsi="Arial" w:cs="Arial"/>
          <w:sz w:val="22"/>
          <w:szCs w:val="22"/>
        </w:rPr>
        <w:t>All entities, regardless of size, are required by statute to maintain the records prescribed by regulation.  Waiver or reduction of this requirement , simply because the respondent's business is small, could cause jeopardy to the revenue by harming TTB’s ability to verify operational information reported to TTB and to account for operations giving</w:t>
      </w:r>
      <w:r w:rsidR="0018601E">
        <w:rPr>
          <w:rFonts w:ascii="Arial" w:hAnsi="Arial" w:cs="Arial"/>
          <w:sz w:val="22"/>
          <w:szCs w:val="22"/>
        </w:rPr>
        <w:t xml:space="preserve"> rise to excise tax liability. </w:t>
      </w:r>
    </w:p>
    <w:p w14:paraId="484142CE" w14:textId="77777777" w:rsidR="007A5D4B" w:rsidRPr="00090251" w:rsidRDefault="007A5D4B" w:rsidP="007A5D4B">
      <w:pPr>
        <w:suppressAutoHyphens/>
        <w:rPr>
          <w:rFonts w:ascii="Arial" w:hAnsi="Arial" w:cs="Arial"/>
          <w:sz w:val="36"/>
          <w:szCs w:val="36"/>
        </w:rPr>
      </w:pPr>
    </w:p>
    <w:p w14:paraId="0AACC33D"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0CAABF1" w14:textId="77777777" w:rsidR="00AF1157" w:rsidRPr="007A5D4B" w:rsidRDefault="00AF1157" w:rsidP="00D73D2D">
      <w:pPr>
        <w:suppressAutoHyphens/>
        <w:ind w:left="480" w:hanging="480"/>
        <w:rPr>
          <w:rFonts w:ascii="Arial" w:hAnsi="Arial" w:cs="Arial"/>
          <w:sz w:val="22"/>
          <w:szCs w:val="22"/>
        </w:rPr>
      </w:pPr>
    </w:p>
    <w:p w14:paraId="1A32F98C" w14:textId="7796DB77" w:rsidR="00BE537A" w:rsidRPr="00BE537A" w:rsidRDefault="00BE537A" w:rsidP="00BE537A">
      <w:pPr>
        <w:widowControl w:val="0"/>
        <w:tabs>
          <w:tab w:val="left" w:pos="540"/>
        </w:tabs>
        <w:autoSpaceDE w:val="0"/>
        <w:autoSpaceDN w:val="0"/>
        <w:adjustRightInd w:val="0"/>
        <w:ind w:left="540"/>
        <w:rPr>
          <w:rFonts w:ascii="Arial" w:hAnsi="Arial" w:cs="Arial"/>
          <w:sz w:val="22"/>
          <w:szCs w:val="22"/>
        </w:rPr>
      </w:pPr>
      <w:r w:rsidRPr="00BE537A">
        <w:rPr>
          <w:rFonts w:ascii="Arial" w:hAnsi="Arial" w:cs="Arial"/>
          <w:sz w:val="22"/>
          <w:szCs w:val="22"/>
        </w:rPr>
        <w:t xml:space="preserve">Without the recordkeeping requirements authorized by this information collection, TTB would </w:t>
      </w:r>
      <w:r>
        <w:rPr>
          <w:rFonts w:ascii="Arial" w:hAnsi="Arial" w:cs="Arial"/>
          <w:sz w:val="22"/>
          <w:szCs w:val="22"/>
        </w:rPr>
        <w:t>face</w:t>
      </w:r>
      <w:r w:rsidRPr="00BE537A">
        <w:rPr>
          <w:rFonts w:ascii="Arial" w:hAnsi="Arial" w:cs="Arial"/>
          <w:sz w:val="22"/>
          <w:szCs w:val="22"/>
        </w:rPr>
        <w:t xml:space="preserve"> a significant information gap</w:t>
      </w:r>
      <w:r w:rsidR="004150CB">
        <w:rPr>
          <w:rFonts w:ascii="Arial" w:hAnsi="Arial" w:cs="Arial"/>
          <w:sz w:val="22"/>
          <w:szCs w:val="22"/>
        </w:rPr>
        <w:t>,</w:t>
      </w:r>
      <w:r w:rsidRPr="00BE537A">
        <w:rPr>
          <w:rFonts w:ascii="Arial" w:hAnsi="Arial" w:cs="Arial"/>
          <w:sz w:val="22"/>
          <w:szCs w:val="22"/>
        </w:rPr>
        <w:t xml:space="preserve"> which would make it difficult or impossible to trace and verify transactions surrounding the manufacture and removal of tobacco products, cigarette papers and tubes</w:t>
      </w:r>
      <w:r w:rsidR="0018601E">
        <w:rPr>
          <w:rFonts w:ascii="Arial" w:hAnsi="Arial" w:cs="Arial"/>
          <w:sz w:val="22"/>
          <w:szCs w:val="22"/>
        </w:rPr>
        <w:t>, and processed tobacco</w:t>
      </w:r>
      <w:r w:rsidRPr="00BE537A">
        <w:rPr>
          <w:rFonts w:ascii="Arial" w:hAnsi="Arial" w:cs="Arial"/>
          <w:sz w:val="22"/>
          <w:szCs w:val="22"/>
        </w:rPr>
        <w:t>.  As a result, it would be difficult or impossible to ensure that excise tax liabilities were properly determined and paid, and to ensure that diversion resulting in failure to pay the appropriate tax had not occurred.  TTB believes that the regulations require respondents to keep records only as often as necessary to meet their own business requirements, and that less frequent collection of this information would hinder TTB’s ability to identify and prevent diversion.</w:t>
      </w:r>
    </w:p>
    <w:p w14:paraId="309C1DCB" w14:textId="77777777" w:rsidR="007A5D4B" w:rsidRPr="00090251" w:rsidRDefault="007A5D4B" w:rsidP="007A5D4B">
      <w:pPr>
        <w:suppressAutoHyphens/>
        <w:rPr>
          <w:rFonts w:ascii="Arial" w:hAnsi="Arial" w:cs="Arial"/>
          <w:sz w:val="36"/>
          <w:szCs w:val="36"/>
        </w:rPr>
      </w:pPr>
    </w:p>
    <w:p w14:paraId="702FB57B" w14:textId="77777777" w:rsidR="00EC4FC3" w:rsidRPr="0018601E" w:rsidRDefault="007A5D4B" w:rsidP="0018601E">
      <w:pPr>
        <w:rPr>
          <w:rFonts w:ascii="Arial" w:hAnsi="Arial" w:cs="Arial"/>
          <w:i/>
          <w:sz w:val="22"/>
          <w:szCs w:val="22"/>
        </w:rPr>
      </w:pPr>
      <w:r w:rsidRPr="0018601E">
        <w:rPr>
          <w:rFonts w:ascii="Arial" w:hAnsi="Arial" w:cs="Arial"/>
          <w:i/>
          <w:sz w:val="22"/>
          <w:szCs w:val="22"/>
        </w:rPr>
        <w:t xml:space="preserve">7.  </w:t>
      </w:r>
      <w:r w:rsidR="00EC4FC3" w:rsidRPr="0018601E">
        <w:rPr>
          <w:rFonts w:ascii="Arial" w:hAnsi="Arial" w:cs="Arial"/>
          <w:i/>
          <w:sz w:val="22"/>
          <w:szCs w:val="22"/>
        </w:rPr>
        <w:t>Are there any special circumstances associated with this information collection</w:t>
      </w:r>
      <w:r w:rsidR="005C282B" w:rsidRPr="0018601E">
        <w:rPr>
          <w:rFonts w:ascii="Arial" w:hAnsi="Arial" w:cs="Arial"/>
          <w:i/>
          <w:sz w:val="22"/>
          <w:szCs w:val="22"/>
        </w:rPr>
        <w:t xml:space="preserve"> that would require it to be conducted in a manner inconsistent with OMB guidelines</w:t>
      </w:r>
      <w:r w:rsidR="00EC4FC3" w:rsidRPr="0018601E">
        <w:rPr>
          <w:rFonts w:ascii="Arial" w:hAnsi="Arial" w:cs="Arial"/>
          <w:i/>
          <w:sz w:val="22"/>
          <w:szCs w:val="22"/>
        </w:rPr>
        <w:t xml:space="preserve">? </w:t>
      </w:r>
    </w:p>
    <w:p w14:paraId="71522D7C" w14:textId="77777777" w:rsidR="00101DE7" w:rsidRPr="0018601E" w:rsidRDefault="00101DE7" w:rsidP="0018601E">
      <w:pPr>
        <w:rPr>
          <w:rFonts w:ascii="Arial" w:hAnsi="Arial" w:cs="Arial"/>
          <w:sz w:val="22"/>
          <w:szCs w:val="22"/>
        </w:rPr>
      </w:pPr>
    </w:p>
    <w:p w14:paraId="78A7ED59"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5D49608C" w14:textId="77777777" w:rsidR="00EC4FC3" w:rsidRPr="000B6799" w:rsidRDefault="00EC4FC3" w:rsidP="00D73D2D">
      <w:pPr>
        <w:rPr>
          <w:rFonts w:ascii="Arial" w:hAnsi="Arial" w:cs="Arial"/>
          <w:sz w:val="36"/>
          <w:szCs w:val="36"/>
        </w:rPr>
      </w:pPr>
    </w:p>
    <w:p w14:paraId="6309C661" w14:textId="77777777" w:rsidR="005C282B" w:rsidRPr="007A5D4B" w:rsidRDefault="007A5D4B" w:rsidP="00D73D2D">
      <w:pPr>
        <w:rPr>
          <w:rFonts w:ascii="Arial" w:hAnsi="Arial" w:cs="Arial"/>
          <w:i/>
          <w:sz w:val="22"/>
          <w:szCs w:val="22"/>
        </w:rPr>
      </w:pPr>
      <w:r w:rsidRPr="007A5D4B">
        <w:rPr>
          <w:rFonts w:ascii="Arial" w:hAnsi="Arial" w:cs="Arial"/>
          <w:i/>
          <w:sz w:val="22"/>
          <w:szCs w:val="22"/>
        </w:rPr>
        <w:lastRenderedPageBreak/>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090C6A2F" w14:textId="77777777" w:rsidR="005C282B" w:rsidRPr="007A5D4B" w:rsidRDefault="005C282B" w:rsidP="00D73D2D">
      <w:pPr>
        <w:suppressAutoHyphens/>
        <w:ind w:left="480" w:hanging="480"/>
        <w:rPr>
          <w:rFonts w:ascii="Arial" w:hAnsi="Arial" w:cs="Arial"/>
          <w:sz w:val="22"/>
          <w:szCs w:val="22"/>
        </w:rPr>
      </w:pPr>
    </w:p>
    <w:p w14:paraId="3C52329D" w14:textId="77777777" w:rsidR="00D414AB" w:rsidRDefault="004D1808" w:rsidP="004D086A">
      <w:pPr>
        <w:ind w:left="360"/>
        <w:rPr>
          <w:rFonts w:ascii="Arial" w:hAnsi="Arial" w:cs="Arial"/>
          <w:sz w:val="22"/>
          <w:szCs w:val="22"/>
        </w:rPr>
      </w:pPr>
      <w:r w:rsidRPr="00D61BCC">
        <w:rPr>
          <w:rFonts w:ascii="Arial" w:hAnsi="Arial" w:cs="Arial"/>
          <w:sz w:val="22"/>
          <w:szCs w:val="22"/>
        </w:rPr>
        <w:t>To solicit comments from the general public, TTB published a “</w:t>
      </w:r>
      <w:r w:rsidR="00734B25" w:rsidRPr="00D61BCC">
        <w:rPr>
          <w:rFonts w:ascii="Arial" w:hAnsi="Arial" w:cs="Arial"/>
          <w:sz w:val="22"/>
          <w:szCs w:val="22"/>
        </w:rPr>
        <w:t>60-day</w:t>
      </w:r>
      <w:r w:rsidRPr="00D61BCC">
        <w:rPr>
          <w:rFonts w:ascii="Arial" w:hAnsi="Arial" w:cs="Arial"/>
          <w:sz w:val="22"/>
          <w:szCs w:val="22"/>
        </w:rPr>
        <w:t xml:space="preserve">” comment request notice for this information collection in the </w:t>
      </w:r>
      <w:r w:rsidR="008603B9" w:rsidRPr="00D61BCC">
        <w:rPr>
          <w:rFonts w:ascii="Arial" w:hAnsi="Arial" w:cs="Arial"/>
          <w:sz w:val="22"/>
          <w:szCs w:val="22"/>
        </w:rPr>
        <w:t xml:space="preserve">Federal Register on </w:t>
      </w:r>
      <w:r w:rsidR="00D61BCC" w:rsidRPr="00D61BCC">
        <w:rPr>
          <w:rFonts w:ascii="Arial" w:hAnsi="Arial" w:cs="Arial"/>
          <w:sz w:val="22"/>
          <w:szCs w:val="22"/>
        </w:rPr>
        <w:t>February 24, 2016</w:t>
      </w:r>
      <w:r w:rsidR="008603B9" w:rsidRPr="00D61BCC">
        <w:rPr>
          <w:rFonts w:ascii="Arial" w:hAnsi="Arial" w:cs="Arial"/>
          <w:sz w:val="22"/>
          <w:szCs w:val="22"/>
        </w:rPr>
        <w:t xml:space="preserve">, at </w:t>
      </w:r>
      <w:r w:rsidR="00D61BCC" w:rsidRPr="00D61BCC">
        <w:rPr>
          <w:rFonts w:ascii="Arial" w:hAnsi="Arial" w:cs="Arial"/>
          <w:sz w:val="22"/>
          <w:szCs w:val="22"/>
        </w:rPr>
        <w:t>81</w:t>
      </w:r>
      <w:r w:rsidR="008603B9" w:rsidRPr="00D61BCC">
        <w:rPr>
          <w:rFonts w:ascii="Arial" w:hAnsi="Arial" w:cs="Arial"/>
          <w:sz w:val="22"/>
          <w:szCs w:val="22"/>
        </w:rPr>
        <w:t xml:space="preserve"> FR </w:t>
      </w:r>
      <w:r w:rsidR="00D61BCC" w:rsidRPr="00D61BCC">
        <w:rPr>
          <w:rFonts w:ascii="Arial" w:hAnsi="Arial" w:cs="Arial"/>
          <w:sz w:val="22"/>
          <w:szCs w:val="22"/>
        </w:rPr>
        <w:t>9245</w:t>
      </w:r>
      <w:r w:rsidR="008603B9" w:rsidRPr="00D61BCC">
        <w:rPr>
          <w:rFonts w:ascii="Arial" w:hAnsi="Arial" w:cs="Arial"/>
          <w:sz w:val="22"/>
          <w:szCs w:val="22"/>
        </w:rPr>
        <w:t xml:space="preserve">.  </w:t>
      </w:r>
      <w:r w:rsidRPr="00D61BCC">
        <w:rPr>
          <w:rFonts w:ascii="Arial" w:hAnsi="Arial" w:cs="Arial"/>
          <w:sz w:val="22"/>
          <w:szCs w:val="22"/>
        </w:rPr>
        <w:t xml:space="preserve">TTB received </w:t>
      </w:r>
      <w:r w:rsidR="008603B9" w:rsidRPr="00D61BCC">
        <w:rPr>
          <w:rFonts w:ascii="Arial" w:hAnsi="Arial" w:cs="Arial"/>
          <w:sz w:val="22"/>
          <w:szCs w:val="22"/>
        </w:rPr>
        <w:t xml:space="preserve">no </w:t>
      </w:r>
      <w:r w:rsidR="00734B25" w:rsidRPr="00D61BCC">
        <w:rPr>
          <w:rFonts w:ascii="Arial" w:hAnsi="Arial" w:cs="Arial"/>
          <w:sz w:val="22"/>
          <w:szCs w:val="22"/>
        </w:rPr>
        <w:t>comments</w:t>
      </w:r>
      <w:r w:rsidR="005E4F9B" w:rsidRPr="00D61BCC">
        <w:rPr>
          <w:rFonts w:ascii="Arial" w:hAnsi="Arial" w:cs="Arial"/>
          <w:sz w:val="22"/>
          <w:szCs w:val="22"/>
        </w:rPr>
        <w:t xml:space="preserve"> </w:t>
      </w:r>
      <w:r w:rsidR="008603B9" w:rsidRPr="00D61BCC">
        <w:rPr>
          <w:rFonts w:ascii="Arial" w:hAnsi="Arial" w:cs="Arial"/>
          <w:sz w:val="22"/>
          <w:szCs w:val="22"/>
        </w:rPr>
        <w:t xml:space="preserve">on this information collection </w:t>
      </w:r>
      <w:r w:rsidR="005E4F9B" w:rsidRPr="00D61BCC">
        <w:rPr>
          <w:rFonts w:ascii="Arial" w:hAnsi="Arial" w:cs="Arial"/>
          <w:sz w:val="22"/>
          <w:szCs w:val="22"/>
        </w:rPr>
        <w:t>in response</w:t>
      </w:r>
      <w:r w:rsidR="00734B25" w:rsidRPr="00D61BCC">
        <w:rPr>
          <w:rFonts w:ascii="Arial" w:hAnsi="Arial" w:cs="Arial"/>
          <w:sz w:val="22"/>
          <w:szCs w:val="22"/>
        </w:rPr>
        <w:t>.</w:t>
      </w:r>
      <w:r w:rsidR="005E4F9B">
        <w:rPr>
          <w:rFonts w:ascii="Arial" w:hAnsi="Arial" w:cs="Arial"/>
          <w:sz w:val="22"/>
          <w:szCs w:val="22"/>
        </w:rPr>
        <w:t xml:space="preserve"> </w:t>
      </w:r>
    </w:p>
    <w:p w14:paraId="386C8AF3" w14:textId="77777777" w:rsidR="00734B25" w:rsidRPr="00090251" w:rsidRDefault="00734B25" w:rsidP="00D73D2D">
      <w:pPr>
        <w:suppressAutoHyphens/>
        <w:rPr>
          <w:rFonts w:ascii="Arial" w:hAnsi="Arial" w:cs="Arial"/>
          <w:sz w:val="36"/>
          <w:szCs w:val="36"/>
        </w:rPr>
      </w:pPr>
    </w:p>
    <w:p w14:paraId="371B64E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0FB60A4" w14:textId="77777777" w:rsidR="00EC4FC3" w:rsidRPr="007A5D4B" w:rsidRDefault="00EC4FC3" w:rsidP="00D73D2D">
      <w:pPr>
        <w:suppressAutoHyphens/>
        <w:rPr>
          <w:rFonts w:ascii="Arial" w:hAnsi="Arial" w:cs="Arial"/>
          <w:sz w:val="22"/>
          <w:szCs w:val="22"/>
        </w:rPr>
      </w:pPr>
    </w:p>
    <w:p w14:paraId="36B7422E"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2F72A6F1" w14:textId="77777777" w:rsidR="00EC4FC3" w:rsidRPr="00090251" w:rsidRDefault="00EC4FC3" w:rsidP="00D73D2D">
      <w:pPr>
        <w:suppressAutoHyphens/>
        <w:rPr>
          <w:rFonts w:ascii="Arial" w:hAnsi="Arial" w:cs="Arial"/>
          <w:sz w:val="36"/>
          <w:szCs w:val="36"/>
        </w:rPr>
      </w:pPr>
    </w:p>
    <w:p w14:paraId="5C7B4949"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00B75847" w14:textId="77777777" w:rsidR="00EC4FC3" w:rsidRPr="007A5D4B" w:rsidRDefault="00EC4FC3" w:rsidP="00D73D2D">
      <w:pPr>
        <w:rPr>
          <w:rFonts w:ascii="Arial" w:hAnsi="Arial" w:cs="Arial"/>
          <w:sz w:val="22"/>
          <w:szCs w:val="22"/>
        </w:rPr>
      </w:pPr>
    </w:p>
    <w:p w14:paraId="14C25EB5" w14:textId="77777777" w:rsidR="00D61BCC" w:rsidRPr="00D61BCC" w:rsidRDefault="00D61BCC" w:rsidP="00D61BCC">
      <w:pPr>
        <w:widowControl w:val="0"/>
        <w:autoSpaceDE w:val="0"/>
        <w:autoSpaceDN w:val="0"/>
        <w:adjustRightInd w:val="0"/>
        <w:ind w:left="360"/>
        <w:rPr>
          <w:rFonts w:ascii="Arial" w:hAnsi="Arial" w:cs="Arial"/>
          <w:sz w:val="22"/>
          <w:szCs w:val="22"/>
        </w:rPr>
      </w:pPr>
      <w:r w:rsidRPr="00D61BCC">
        <w:rPr>
          <w:rFonts w:ascii="Arial" w:hAnsi="Arial" w:cs="Arial"/>
          <w:sz w:val="22"/>
          <w:szCs w:val="22"/>
        </w:rPr>
        <w:t xml:space="preserve">These records are maintained at the premises of the regulated </w:t>
      </w:r>
      <w:r>
        <w:rPr>
          <w:rFonts w:ascii="Arial" w:hAnsi="Arial" w:cs="Arial"/>
          <w:sz w:val="22"/>
          <w:szCs w:val="22"/>
        </w:rPr>
        <w:t>industry member</w:t>
      </w:r>
      <w:r w:rsidRPr="00D61BCC">
        <w:rPr>
          <w:rFonts w:ascii="Arial" w:hAnsi="Arial" w:cs="Arial"/>
          <w:sz w:val="22"/>
          <w:szCs w:val="22"/>
        </w:rPr>
        <w:t xml:space="preserve">.  Additionally, 26 U.S.C. 6103 protects the confidentiality of tax information obtained by the Government from regulated individuals. </w:t>
      </w:r>
    </w:p>
    <w:p w14:paraId="7FB80118" w14:textId="77777777" w:rsidR="00AF1157" w:rsidRPr="00A5320B" w:rsidRDefault="00AF1157" w:rsidP="00D73D2D">
      <w:pPr>
        <w:suppressAutoHyphens/>
        <w:rPr>
          <w:rFonts w:ascii="Arial" w:hAnsi="Arial" w:cs="Arial"/>
          <w:sz w:val="36"/>
          <w:szCs w:val="36"/>
        </w:rPr>
      </w:pPr>
    </w:p>
    <w:p w14:paraId="510EFC07"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6E775FA" w14:textId="77777777" w:rsidR="00A201BF" w:rsidRPr="00965E7F" w:rsidRDefault="00A201BF" w:rsidP="00A201BF">
      <w:pPr>
        <w:rPr>
          <w:rFonts w:ascii="Arial" w:hAnsi="Arial" w:cs="Arial"/>
          <w:i/>
          <w:sz w:val="22"/>
          <w:szCs w:val="22"/>
        </w:rPr>
      </w:pPr>
    </w:p>
    <w:p w14:paraId="38A5E511" w14:textId="77777777"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4F519092" w14:textId="77777777" w:rsidR="00A201BF" w:rsidRPr="00A5320B" w:rsidRDefault="00A201BF" w:rsidP="00D73D2D">
      <w:pPr>
        <w:suppressAutoHyphens/>
        <w:rPr>
          <w:rFonts w:ascii="Arial" w:hAnsi="Arial" w:cs="Arial"/>
          <w:sz w:val="36"/>
          <w:szCs w:val="36"/>
        </w:rPr>
      </w:pPr>
    </w:p>
    <w:p w14:paraId="07241140"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DB6806C" w14:textId="77777777" w:rsidR="00AF1157" w:rsidRPr="007A5D4B" w:rsidRDefault="00AF1157" w:rsidP="00D73D2D">
      <w:pPr>
        <w:suppressAutoHyphens/>
        <w:rPr>
          <w:rFonts w:ascii="Arial" w:hAnsi="Arial" w:cs="Arial"/>
          <w:sz w:val="22"/>
          <w:szCs w:val="22"/>
        </w:rPr>
      </w:pPr>
    </w:p>
    <w:p w14:paraId="55F6C917" w14:textId="55776976" w:rsidR="002A1B8A" w:rsidRDefault="00176938" w:rsidP="00D64581">
      <w:pPr>
        <w:ind w:left="360"/>
        <w:rPr>
          <w:rFonts w:ascii="Arial" w:hAnsi="Arial" w:cs="Arial"/>
          <w:sz w:val="22"/>
          <w:szCs w:val="22"/>
        </w:rPr>
      </w:pPr>
      <w:r>
        <w:rPr>
          <w:rFonts w:ascii="Arial" w:hAnsi="Arial" w:cs="Arial"/>
          <w:sz w:val="22"/>
          <w:szCs w:val="22"/>
        </w:rPr>
        <w:t xml:space="preserve">Based on the current number of </w:t>
      </w:r>
      <w:r w:rsidR="00ED60EE">
        <w:rPr>
          <w:rFonts w:ascii="Arial" w:hAnsi="Arial" w:cs="Arial"/>
          <w:sz w:val="22"/>
          <w:szCs w:val="22"/>
        </w:rPr>
        <w:t xml:space="preserve">active tobacco industry </w:t>
      </w:r>
      <w:r>
        <w:rPr>
          <w:rFonts w:ascii="Arial" w:hAnsi="Arial" w:cs="Arial"/>
          <w:sz w:val="22"/>
          <w:szCs w:val="22"/>
        </w:rPr>
        <w:t>permits</w:t>
      </w:r>
      <w:r w:rsidR="00ED60EE">
        <w:rPr>
          <w:rFonts w:ascii="Arial" w:hAnsi="Arial" w:cs="Arial"/>
          <w:sz w:val="22"/>
          <w:szCs w:val="22"/>
        </w:rPr>
        <w:t xml:space="preserve">, </w:t>
      </w:r>
      <w:r>
        <w:rPr>
          <w:rFonts w:ascii="Arial" w:hAnsi="Arial" w:cs="Arial"/>
          <w:sz w:val="22"/>
          <w:szCs w:val="22"/>
        </w:rPr>
        <w:t>TTB</w:t>
      </w:r>
      <w:r w:rsidR="00D64581" w:rsidRPr="00D64581">
        <w:rPr>
          <w:rFonts w:ascii="Arial" w:hAnsi="Arial" w:cs="Arial"/>
          <w:sz w:val="22"/>
          <w:szCs w:val="22"/>
        </w:rPr>
        <w:t xml:space="preserve"> estimates that 2</w:t>
      </w:r>
      <w:r w:rsidR="00ED60EE">
        <w:rPr>
          <w:rFonts w:ascii="Arial" w:hAnsi="Arial" w:cs="Arial"/>
          <w:sz w:val="22"/>
          <w:szCs w:val="22"/>
        </w:rPr>
        <w:t>50</w:t>
      </w:r>
      <w:r>
        <w:rPr>
          <w:rFonts w:ascii="Arial" w:hAnsi="Arial" w:cs="Arial"/>
          <w:sz w:val="22"/>
          <w:szCs w:val="22"/>
        </w:rPr>
        <w:t xml:space="preserve"> respondents are required to keep the records required under this information collection, with each respondent making one response per year, for a total of 2</w:t>
      </w:r>
      <w:r w:rsidR="00ED60EE">
        <w:rPr>
          <w:rFonts w:ascii="Arial" w:hAnsi="Arial" w:cs="Arial"/>
          <w:sz w:val="22"/>
          <w:szCs w:val="22"/>
        </w:rPr>
        <w:t>5</w:t>
      </w:r>
      <w:r>
        <w:rPr>
          <w:rFonts w:ascii="Arial" w:hAnsi="Arial" w:cs="Arial"/>
          <w:sz w:val="22"/>
          <w:szCs w:val="22"/>
        </w:rPr>
        <w:t>0 responses.  While many of the required records are usual and customary records kept during the normal course of business for purpose</w:t>
      </w:r>
      <w:r w:rsidR="00C34C6A">
        <w:rPr>
          <w:rFonts w:ascii="Arial" w:hAnsi="Arial" w:cs="Arial"/>
          <w:sz w:val="22"/>
          <w:szCs w:val="22"/>
        </w:rPr>
        <w:t>s</w:t>
      </w:r>
      <w:r>
        <w:rPr>
          <w:rFonts w:ascii="Arial" w:hAnsi="Arial" w:cs="Arial"/>
          <w:sz w:val="22"/>
          <w:szCs w:val="22"/>
        </w:rPr>
        <w:t xml:space="preserve"> of production and inventory control, TTB estimates that each respondent will require 2 hours to </w:t>
      </w:r>
      <w:r w:rsidR="002A1B8A">
        <w:rPr>
          <w:rFonts w:ascii="Arial" w:hAnsi="Arial" w:cs="Arial"/>
          <w:sz w:val="22"/>
          <w:szCs w:val="22"/>
        </w:rPr>
        <w:t>comply with the recordkeeping requirements of this information collection, for an estimated total annual burden of 5</w:t>
      </w:r>
      <w:r w:rsidR="00ED60EE">
        <w:rPr>
          <w:rFonts w:ascii="Arial" w:hAnsi="Arial" w:cs="Arial"/>
          <w:sz w:val="22"/>
          <w:szCs w:val="22"/>
        </w:rPr>
        <w:t>0</w:t>
      </w:r>
      <w:r w:rsidR="002A1B8A">
        <w:rPr>
          <w:rFonts w:ascii="Arial" w:hAnsi="Arial" w:cs="Arial"/>
          <w:sz w:val="22"/>
          <w:szCs w:val="22"/>
        </w:rPr>
        <w:t xml:space="preserve">0 hours. </w:t>
      </w:r>
      <w:r w:rsidR="00F638C0">
        <w:rPr>
          <w:rFonts w:ascii="Arial" w:hAnsi="Arial" w:cs="Arial"/>
          <w:sz w:val="22"/>
          <w:szCs w:val="22"/>
        </w:rPr>
        <w:t xml:space="preserve"> These records must be </w:t>
      </w:r>
      <w:r w:rsidR="00F638C0" w:rsidRPr="00D64581">
        <w:rPr>
          <w:rFonts w:ascii="Arial" w:hAnsi="Arial" w:cs="Arial"/>
          <w:sz w:val="22"/>
          <w:szCs w:val="22"/>
        </w:rPr>
        <w:t xml:space="preserve">retained for three years following the close of the calendar year in which </w:t>
      </w:r>
      <w:r w:rsidR="00F638C0">
        <w:rPr>
          <w:rFonts w:ascii="Arial" w:hAnsi="Arial" w:cs="Arial"/>
          <w:sz w:val="22"/>
          <w:szCs w:val="22"/>
        </w:rPr>
        <w:t xml:space="preserve">they were </w:t>
      </w:r>
      <w:r w:rsidR="00F638C0" w:rsidRPr="00D64581">
        <w:rPr>
          <w:rFonts w:ascii="Arial" w:hAnsi="Arial" w:cs="Arial"/>
          <w:sz w:val="22"/>
          <w:szCs w:val="22"/>
        </w:rPr>
        <w:t>filed or made</w:t>
      </w:r>
      <w:r w:rsidR="00F638C0">
        <w:rPr>
          <w:rFonts w:ascii="Arial" w:hAnsi="Arial" w:cs="Arial"/>
          <w:sz w:val="22"/>
          <w:szCs w:val="22"/>
        </w:rPr>
        <w:t xml:space="preserve">. </w:t>
      </w:r>
    </w:p>
    <w:p w14:paraId="3450ACFB" w14:textId="77777777" w:rsidR="00AF060A" w:rsidRDefault="00AF060A" w:rsidP="00112218">
      <w:pPr>
        <w:ind w:left="360"/>
        <w:rPr>
          <w:rFonts w:ascii="Arial" w:hAnsi="Arial" w:cs="Arial"/>
          <w:sz w:val="22"/>
          <w:szCs w:val="22"/>
        </w:rPr>
      </w:pPr>
    </w:p>
    <w:p w14:paraId="6D45CD42" w14:textId="7E0CB7DD" w:rsidR="002A1B8A" w:rsidRDefault="00112218" w:rsidP="00112218">
      <w:pPr>
        <w:ind w:left="360"/>
        <w:rPr>
          <w:rFonts w:ascii="Arial" w:hAnsi="Arial" w:cs="Arial"/>
          <w:sz w:val="22"/>
          <w:szCs w:val="22"/>
        </w:rPr>
      </w:pPr>
      <w:r>
        <w:rPr>
          <w:rFonts w:ascii="Arial" w:hAnsi="Arial" w:cs="Arial"/>
          <w:sz w:val="22"/>
          <w:szCs w:val="22"/>
        </w:rPr>
        <w:t>(2</w:t>
      </w:r>
      <w:r w:rsidR="00ED60EE">
        <w:rPr>
          <w:rFonts w:ascii="Arial" w:hAnsi="Arial" w:cs="Arial"/>
          <w:sz w:val="22"/>
          <w:szCs w:val="22"/>
        </w:rPr>
        <w:t>5</w:t>
      </w:r>
      <w:r>
        <w:rPr>
          <w:rFonts w:ascii="Arial" w:hAnsi="Arial" w:cs="Arial"/>
          <w:sz w:val="22"/>
          <w:szCs w:val="22"/>
        </w:rPr>
        <w:t>0 respondents X 1 response/year = 2</w:t>
      </w:r>
      <w:r w:rsidR="00ED60EE">
        <w:rPr>
          <w:rFonts w:ascii="Arial" w:hAnsi="Arial" w:cs="Arial"/>
          <w:sz w:val="22"/>
          <w:szCs w:val="22"/>
        </w:rPr>
        <w:t>5</w:t>
      </w:r>
      <w:r>
        <w:rPr>
          <w:rFonts w:ascii="Arial" w:hAnsi="Arial" w:cs="Arial"/>
          <w:sz w:val="22"/>
          <w:szCs w:val="22"/>
        </w:rPr>
        <w:t>0 responses/year X 2 hours/response = 5</w:t>
      </w:r>
      <w:r w:rsidR="00ED60EE">
        <w:rPr>
          <w:rFonts w:ascii="Arial" w:hAnsi="Arial" w:cs="Arial"/>
          <w:sz w:val="22"/>
          <w:szCs w:val="22"/>
        </w:rPr>
        <w:t>0</w:t>
      </w:r>
      <w:r>
        <w:rPr>
          <w:rFonts w:ascii="Arial" w:hAnsi="Arial" w:cs="Arial"/>
          <w:sz w:val="22"/>
          <w:szCs w:val="22"/>
        </w:rPr>
        <w:t xml:space="preserve">0 total annual burden hours.) </w:t>
      </w:r>
    </w:p>
    <w:p w14:paraId="02F3CF54" w14:textId="77777777" w:rsidR="002A1B8A" w:rsidRPr="00A5320B" w:rsidRDefault="002A1B8A" w:rsidP="00D73D2D">
      <w:pPr>
        <w:rPr>
          <w:rFonts w:ascii="Arial" w:hAnsi="Arial" w:cs="Arial"/>
          <w:sz w:val="36"/>
          <w:szCs w:val="36"/>
        </w:rPr>
      </w:pPr>
    </w:p>
    <w:p w14:paraId="1608DEA5" w14:textId="77777777" w:rsidR="00101DE7" w:rsidRPr="00112218" w:rsidRDefault="00AF060A" w:rsidP="00112218">
      <w:pPr>
        <w:rPr>
          <w:rFonts w:ascii="Arial" w:hAnsi="Arial" w:cs="Arial"/>
          <w:i/>
          <w:sz w:val="22"/>
          <w:szCs w:val="22"/>
        </w:rPr>
      </w:pPr>
      <w:r w:rsidRPr="00112218">
        <w:rPr>
          <w:rFonts w:ascii="Arial" w:hAnsi="Arial" w:cs="Arial"/>
          <w:i/>
          <w:sz w:val="22"/>
          <w:szCs w:val="22"/>
        </w:rPr>
        <w:lastRenderedPageBreak/>
        <w:t xml:space="preserve">13.  </w:t>
      </w:r>
      <w:r w:rsidR="00101DE7" w:rsidRPr="00112218">
        <w:rPr>
          <w:rFonts w:ascii="Arial" w:hAnsi="Arial" w:cs="Arial"/>
          <w:i/>
          <w:sz w:val="22"/>
          <w:szCs w:val="22"/>
        </w:rPr>
        <w:t>What is the estimated annual cost burden to respondents or record keepers resulting from this information collection request (excluding the value of the hour burden</w:t>
      </w:r>
      <w:r w:rsidR="0033260C" w:rsidRPr="00112218">
        <w:rPr>
          <w:rFonts w:ascii="Arial" w:hAnsi="Arial" w:cs="Arial"/>
          <w:i/>
          <w:sz w:val="22"/>
          <w:szCs w:val="22"/>
        </w:rPr>
        <w:t xml:space="preserve"> </w:t>
      </w:r>
      <w:r w:rsidR="00101DE7" w:rsidRPr="00112218">
        <w:rPr>
          <w:rFonts w:ascii="Arial" w:hAnsi="Arial" w:cs="Arial"/>
          <w:i/>
          <w:sz w:val="22"/>
          <w:szCs w:val="22"/>
        </w:rPr>
        <w:t>in Question 12 above)?</w:t>
      </w:r>
      <w:r w:rsidRPr="00112218">
        <w:rPr>
          <w:rFonts w:ascii="Arial" w:hAnsi="Arial" w:cs="Arial"/>
          <w:i/>
          <w:sz w:val="22"/>
          <w:szCs w:val="22"/>
        </w:rPr>
        <w:t xml:space="preserve"> </w:t>
      </w:r>
    </w:p>
    <w:p w14:paraId="6D522207" w14:textId="77777777" w:rsidR="00101DE7" w:rsidRPr="00112218" w:rsidRDefault="00101DE7" w:rsidP="00112218">
      <w:pPr>
        <w:rPr>
          <w:rFonts w:ascii="Arial" w:hAnsi="Arial" w:cs="Arial"/>
          <w:sz w:val="22"/>
          <w:szCs w:val="22"/>
        </w:rPr>
      </w:pPr>
    </w:p>
    <w:p w14:paraId="02F04854" w14:textId="77777777"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571373A4" w14:textId="77777777" w:rsidR="00AF1157" w:rsidRPr="00A5320B" w:rsidRDefault="00AF1157" w:rsidP="00D73D2D">
      <w:pPr>
        <w:suppressAutoHyphens/>
        <w:rPr>
          <w:rFonts w:ascii="Arial" w:hAnsi="Arial" w:cs="Arial"/>
          <w:sz w:val="36"/>
          <w:szCs w:val="36"/>
        </w:rPr>
      </w:pPr>
    </w:p>
    <w:p w14:paraId="20482C1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BD0C3E8" w14:textId="77777777" w:rsidR="00AF1157" w:rsidRPr="007A5D4B" w:rsidRDefault="00AF1157" w:rsidP="00D73D2D">
      <w:pPr>
        <w:suppressAutoHyphens/>
        <w:ind w:left="480" w:hanging="480"/>
        <w:rPr>
          <w:rFonts w:ascii="Arial" w:hAnsi="Arial" w:cs="Arial"/>
          <w:sz w:val="22"/>
          <w:szCs w:val="22"/>
        </w:rPr>
      </w:pPr>
    </w:p>
    <w:p w14:paraId="62F84251" w14:textId="77777777" w:rsidR="00B519B7" w:rsidRDefault="00B519B7" w:rsidP="00B519B7">
      <w:pPr>
        <w:ind w:left="360"/>
        <w:rPr>
          <w:rFonts w:ascii="Arial" w:hAnsi="Arial" w:cs="Arial"/>
          <w:sz w:val="22"/>
          <w:szCs w:val="22"/>
        </w:rPr>
      </w:pPr>
      <w:r w:rsidRPr="0057544C">
        <w:rPr>
          <w:rFonts w:ascii="Arial" w:hAnsi="Arial" w:cs="Arial"/>
          <w:sz w:val="22"/>
          <w:szCs w:val="22"/>
        </w:rPr>
        <w:t>There is no annualized cost to the Federal Government</w:t>
      </w:r>
      <w:r w:rsidRPr="00B44EC4">
        <w:rPr>
          <w:rFonts w:ascii="Arial" w:hAnsi="Arial" w:cs="Arial"/>
          <w:sz w:val="22"/>
          <w:szCs w:val="22"/>
        </w:rPr>
        <w:t xml:space="preserve"> associated with this collection</w:t>
      </w:r>
      <w:r>
        <w:rPr>
          <w:rFonts w:ascii="Arial" w:hAnsi="Arial" w:cs="Arial"/>
          <w:sz w:val="22"/>
          <w:szCs w:val="22"/>
        </w:rPr>
        <w:t xml:space="preserve">. </w:t>
      </w:r>
    </w:p>
    <w:p w14:paraId="69150F9D" w14:textId="77777777" w:rsidR="00D6325C" w:rsidRPr="00A5320B" w:rsidRDefault="00D6325C" w:rsidP="00D73D2D">
      <w:pPr>
        <w:rPr>
          <w:rFonts w:ascii="Arial" w:hAnsi="Arial" w:cs="Arial"/>
          <w:sz w:val="36"/>
          <w:szCs w:val="36"/>
        </w:rPr>
      </w:pPr>
    </w:p>
    <w:p w14:paraId="6804F35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0F853BB" w14:textId="77777777" w:rsidR="00AF1157" w:rsidRDefault="00AF1157" w:rsidP="00D73D2D">
      <w:pPr>
        <w:suppressAutoHyphens/>
        <w:rPr>
          <w:rFonts w:ascii="Arial" w:hAnsi="Arial" w:cs="Arial"/>
          <w:sz w:val="22"/>
          <w:szCs w:val="22"/>
        </w:rPr>
      </w:pPr>
    </w:p>
    <w:p w14:paraId="71B101D3" w14:textId="4B65EFD3" w:rsidR="0069718A" w:rsidRPr="0069718A" w:rsidRDefault="0069718A" w:rsidP="0069718A">
      <w:pPr>
        <w:ind w:left="360"/>
        <w:rPr>
          <w:rFonts w:ascii="Arial" w:hAnsi="Arial" w:cs="Arial"/>
          <w:sz w:val="22"/>
          <w:szCs w:val="22"/>
        </w:rPr>
      </w:pPr>
      <w:r w:rsidRPr="00B519B7">
        <w:rPr>
          <w:rFonts w:ascii="Arial" w:hAnsi="Arial" w:cs="Arial"/>
          <w:sz w:val="22"/>
          <w:szCs w:val="22"/>
        </w:rPr>
        <w:t>There are no program changes associated with this collection.</w:t>
      </w:r>
      <w:r w:rsidRPr="0069718A">
        <w:rPr>
          <w:rFonts w:ascii="Arial" w:hAnsi="Arial" w:cs="Arial"/>
          <w:sz w:val="22"/>
          <w:szCs w:val="22"/>
        </w:rPr>
        <w:t xml:space="preserve"> </w:t>
      </w:r>
      <w:r w:rsidR="00F638C0">
        <w:rPr>
          <w:rFonts w:ascii="Arial" w:hAnsi="Arial" w:cs="Arial"/>
          <w:sz w:val="22"/>
          <w:szCs w:val="22"/>
        </w:rPr>
        <w:t xml:space="preserve"> As for adjustments, TTB is increasing the number of respondents to this information collection from 193 to 250 due to an increase in the number of tobacco industry members holding TTB-issued permits.  This increase has resulted in a corresponding increase in the number of annual responses, from 193 to 250, and the total annual burden hours, from 386 to 500. </w:t>
      </w:r>
    </w:p>
    <w:p w14:paraId="2E9FF423" w14:textId="77777777" w:rsidR="00AF060A" w:rsidRPr="000B6799" w:rsidRDefault="00AF060A" w:rsidP="00AF060A">
      <w:pPr>
        <w:suppressAutoHyphens/>
        <w:rPr>
          <w:rFonts w:ascii="Arial" w:hAnsi="Arial" w:cs="Arial"/>
          <w:sz w:val="36"/>
          <w:szCs w:val="36"/>
        </w:rPr>
      </w:pPr>
    </w:p>
    <w:p w14:paraId="4965BF8D"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5F726015" w14:textId="77777777" w:rsidR="00AF1157" w:rsidRPr="007A5D4B" w:rsidRDefault="00AF1157" w:rsidP="00D73D2D">
      <w:pPr>
        <w:suppressAutoHyphens/>
        <w:ind w:left="480" w:hanging="480"/>
        <w:rPr>
          <w:rFonts w:ascii="Arial" w:hAnsi="Arial" w:cs="Arial"/>
          <w:sz w:val="22"/>
          <w:szCs w:val="22"/>
        </w:rPr>
      </w:pPr>
    </w:p>
    <w:p w14:paraId="41DCF9FE"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56F627C" w14:textId="77777777" w:rsidR="00AF1157" w:rsidRPr="00A5320B" w:rsidRDefault="00AF1157" w:rsidP="00D73D2D">
      <w:pPr>
        <w:suppressAutoHyphens/>
        <w:rPr>
          <w:rFonts w:ascii="Arial" w:hAnsi="Arial" w:cs="Arial"/>
          <w:sz w:val="36"/>
          <w:szCs w:val="36"/>
        </w:rPr>
      </w:pPr>
    </w:p>
    <w:p w14:paraId="2D220764" w14:textId="77777777" w:rsidR="00AF1157" w:rsidRPr="00ED74FD" w:rsidRDefault="00AF060A" w:rsidP="00D73D2D">
      <w:pPr>
        <w:suppressAutoHyphens/>
        <w:rPr>
          <w:rFonts w:ascii="Arial" w:hAnsi="Arial" w:cs="Arial"/>
          <w:i/>
          <w:sz w:val="22"/>
          <w:szCs w:val="22"/>
        </w:rPr>
      </w:pPr>
      <w:r w:rsidRPr="00ED74FD">
        <w:rPr>
          <w:rFonts w:ascii="Arial" w:hAnsi="Arial" w:cs="Arial"/>
          <w:i/>
          <w:sz w:val="22"/>
          <w:szCs w:val="22"/>
        </w:rPr>
        <w:t xml:space="preserve">17.  </w:t>
      </w:r>
      <w:r w:rsidR="00AF1157" w:rsidRPr="00ED74FD">
        <w:rPr>
          <w:rFonts w:ascii="Arial" w:hAnsi="Arial" w:cs="Arial"/>
          <w:i/>
          <w:sz w:val="22"/>
          <w:szCs w:val="22"/>
        </w:rPr>
        <w:t>If seeking approval to not display the expiration date for OMB approval of this information collection, what are the reasons that the display would be inappropriate?</w:t>
      </w:r>
      <w:r w:rsidR="004D086A" w:rsidRPr="00ED74FD">
        <w:rPr>
          <w:rFonts w:ascii="Arial" w:hAnsi="Arial" w:cs="Arial"/>
          <w:i/>
          <w:sz w:val="22"/>
          <w:szCs w:val="22"/>
        </w:rPr>
        <w:t xml:space="preserve"> </w:t>
      </w:r>
    </w:p>
    <w:p w14:paraId="0D8240BA" w14:textId="77777777" w:rsidR="00AF1157" w:rsidRPr="007A5D4B" w:rsidRDefault="00AF1157" w:rsidP="00D73D2D">
      <w:pPr>
        <w:suppressAutoHyphens/>
        <w:rPr>
          <w:rFonts w:ascii="Arial" w:hAnsi="Arial" w:cs="Arial"/>
          <w:sz w:val="22"/>
          <w:szCs w:val="22"/>
        </w:rPr>
      </w:pPr>
    </w:p>
    <w:p w14:paraId="58F9D84A" w14:textId="0DA89FA8" w:rsidR="00851169" w:rsidRDefault="00112218" w:rsidP="00014CEB">
      <w:pPr>
        <w:autoSpaceDE w:val="0"/>
        <w:autoSpaceDN w:val="0"/>
        <w:ind w:left="360"/>
        <w:rPr>
          <w:rFonts w:ascii="Arial" w:hAnsi="Arial" w:cs="Arial"/>
          <w:sz w:val="22"/>
          <w:szCs w:val="22"/>
        </w:rPr>
      </w:pPr>
      <w:r>
        <w:rPr>
          <w:rFonts w:ascii="Arial" w:hAnsi="Arial" w:cs="Arial"/>
          <w:sz w:val="22"/>
          <w:szCs w:val="22"/>
        </w:rPr>
        <w:t>This information collection consists of records kept by respondents at their business premises, and, as such, t</w:t>
      </w:r>
      <w:r w:rsidR="00851169" w:rsidRPr="00851169">
        <w:rPr>
          <w:rFonts w:ascii="Arial" w:hAnsi="Arial" w:cs="Arial"/>
          <w:sz w:val="22"/>
          <w:szCs w:val="22"/>
        </w:rPr>
        <w:t>here is no prescribed TTB form for this collection.  Therefore, there is no medium for TTB to display the OMB approval expiration date.</w:t>
      </w:r>
      <w:r w:rsidR="000B6799">
        <w:rPr>
          <w:rFonts w:ascii="Arial" w:hAnsi="Arial" w:cs="Arial"/>
          <w:sz w:val="22"/>
          <w:szCs w:val="22"/>
        </w:rPr>
        <w:t xml:space="preserve"> </w:t>
      </w:r>
    </w:p>
    <w:p w14:paraId="03EB7BFB" w14:textId="77777777" w:rsidR="00014CEB" w:rsidRPr="000B6799" w:rsidRDefault="00014CEB" w:rsidP="002D6F13">
      <w:pPr>
        <w:autoSpaceDE w:val="0"/>
        <w:autoSpaceDN w:val="0"/>
        <w:rPr>
          <w:rFonts w:ascii="Arial" w:hAnsi="Arial" w:cs="Arial"/>
          <w:sz w:val="36"/>
          <w:szCs w:val="36"/>
        </w:rPr>
      </w:pPr>
    </w:p>
    <w:p w14:paraId="7C0011A4"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29B1A908" w14:textId="77777777" w:rsidR="00AF1157" w:rsidRPr="00FD18EE" w:rsidRDefault="00AF1157" w:rsidP="00BA1A21">
      <w:pPr>
        <w:suppressAutoHyphens/>
        <w:ind w:left="360"/>
        <w:rPr>
          <w:rFonts w:ascii="Arial" w:hAnsi="Arial" w:cs="Arial"/>
          <w:sz w:val="22"/>
          <w:szCs w:val="22"/>
        </w:rPr>
      </w:pPr>
    </w:p>
    <w:p w14:paraId="1FAE537A"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7DC5324E"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127C304"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3D711A7D" w14:textId="77777777" w:rsidR="00851169" w:rsidRDefault="00851169" w:rsidP="00D73D2D">
      <w:pPr>
        <w:rPr>
          <w:rFonts w:ascii="Arial" w:hAnsi="Arial" w:cs="Arial"/>
          <w:sz w:val="36"/>
        </w:rPr>
      </w:pPr>
    </w:p>
    <w:p w14:paraId="4BB06174" w14:textId="77777777" w:rsidR="002D6F13" w:rsidRPr="00B519B7" w:rsidRDefault="002D6F13" w:rsidP="00D73D2D">
      <w:pPr>
        <w:rPr>
          <w:rFonts w:ascii="Arial" w:hAnsi="Arial" w:cs="Arial"/>
          <w:sz w:val="36"/>
        </w:rPr>
      </w:pPr>
    </w:p>
    <w:p w14:paraId="3712036E"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491A5A84" w14:textId="77777777" w:rsidR="00BD3333" w:rsidRPr="007A5D4B" w:rsidRDefault="00BD3333" w:rsidP="00D73D2D">
      <w:pPr>
        <w:pStyle w:val="Header"/>
        <w:tabs>
          <w:tab w:val="clear" w:pos="4320"/>
          <w:tab w:val="clear" w:pos="8640"/>
        </w:tabs>
        <w:rPr>
          <w:rFonts w:ascii="Arial" w:hAnsi="Arial" w:cs="Arial"/>
          <w:sz w:val="22"/>
          <w:szCs w:val="22"/>
        </w:rPr>
      </w:pPr>
    </w:p>
    <w:p w14:paraId="130F65B4"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50BD6582"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F49F0" w14:textId="77777777" w:rsidR="00ED60EE" w:rsidRDefault="00ED60EE">
      <w:r>
        <w:separator/>
      </w:r>
    </w:p>
  </w:endnote>
  <w:endnote w:type="continuationSeparator" w:id="0">
    <w:p w14:paraId="16ABA4F5" w14:textId="77777777" w:rsidR="00ED60EE" w:rsidRDefault="00ED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A69F4" w14:textId="77777777" w:rsidR="00ED60EE" w:rsidRPr="007A5D4B" w:rsidRDefault="00ED60EE"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897FE" w14:textId="77777777" w:rsidR="00ED60EE" w:rsidRPr="007A5D4B" w:rsidRDefault="00ED60EE"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D8C10" w14:textId="77777777" w:rsidR="00ED60EE" w:rsidRDefault="00ED60EE">
      <w:r>
        <w:separator/>
      </w:r>
    </w:p>
  </w:footnote>
  <w:footnote w:type="continuationSeparator" w:id="0">
    <w:p w14:paraId="3CF5B2AA" w14:textId="77777777" w:rsidR="00ED60EE" w:rsidRDefault="00ED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6B1DE" w14:textId="77777777" w:rsidR="00ED60EE" w:rsidRPr="007A5D4B" w:rsidRDefault="00ED60E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81134">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D9E5B" w14:textId="77777777" w:rsidR="00ED60EE" w:rsidRPr="007A5D4B" w:rsidRDefault="00ED60E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D6313"/>
    <w:rsid w:val="000F3084"/>
    <w:rsid w:val="00101DE7"/>
    <w:rsid w:val="00112218"/>
    <w:rsid w:val="00153242"/>
    <w:rsid w:val="001608E4"/>
    <w:rsid w:val="00176938"/>
    <w:rsid w:val="0018601E"/>
    <w:rsid w:val="001E7BDE"/>
    <w:rsid w:val="001F2913"/>
    <w:rsid w:val="00207E00"/>
    <w:rsid w:val="0022156B"/>
    <w:rsid w:val="00250066"/>
    <w:rsid w:val="00273CEE"/>
    <w:rsid w:val="00276081"/>
    <w:rsid w:val="0029324C"/>
    <w:rsid w:val="002A1B8A"/>
    <w:rsid w:val="002B47FB"/>
    <w:rsid w:val="002D1324"/>
    <w:rsid w:val="002D6F13"/>
    <w:rsid w:val="002E25BD"/>
    <w:rsid w:val="002E6145"/>
    <w:rsid w:val="003301DA"/>
    <w:rsid w:val="0033260C"/>
    <w:rsid w:val="003525A8"/>
    <w:rsid w:val="00381FFC"/>
    <w:rsid w:val="0038747C"/>
    <w:rsid w:val="003A4DFA"/>
    <w:rsid w:val="003C1FD2"/>
    <w:rsid w:val="004150CB"/>
    <w:rsid w:val="0044522E"/>
    <w:rsid w:val="00447B6B"/>
    <w:rsid w:val="0049438F"/>
    <w:rsid w:val="004A3DE5"/>
    <w:rsid w:val="004C3724"/>
    <w:rsid w:val="004D086A"/>
    <w:rsid w:val="004D1808"/>
    <w:rsid w:val="004D3468"/>
    <w:rsid w:val="004D4299"/>
    <w:rsid w:val="004E2C89"/>
    <w:rsid w:val="004F62C7"/>
    <w:rsid w:val="0050368E"/>
    <w:rsid w:val="005278E4"/>
    <w:rsid w:val="00536D29"/>
    <w:rsid w:val="00573E35"/>
    <w:rsid w:val="005A6AF2"/>
    <w:rsid w:val="005C282B"/>
    <w:rsid w:val="005E4F99"/>
    <w:rsid w:val="005E4F9B"/>
    <w:rsid w:val="006244FF"/>
    <w:rsid w:val="00631780"/>
    <w:rsid w:val="00631967"/>
    <w:rsid w:val="00640491"/>
    <w:rsid w:val="0064243B"/>
    <w:rsid w:val="00663972"/>
    <w:rsid w:val="00681134"/>
    <w:rsid w:val="00693633"/>
    <w:rsid w:val="0069718A"/>
    <w:rsid w:val="006A35C6"/>
    <w:rsid w:val="006F2142"/>
    <w:rsid w:val="00721C76"/>
    <w:rsid w:val="00734B25"/>
    <w:rsid w:val="00736DD6"/>
    <w:rsid w:val="007A5D4B"/>
    <w:rsid w:val="007B4E08"/>
    <w:rsid w:val="007D5727"/>
    <w:rsid w:val="007E319C"/>
    <w:rsid w:val="007E57D5"/>
    <w:rsid w:val="007F40E3"/>
    <w:rsid w:val="00804B0C"/>
    <w:rsid w:val="00811A04"/>
    <w:rsid w:val="00826CA8"/>
    <w:rsid w:val="00827956"/>
    <w:rsid w:val="0084640C"/>
    <w:rsid w:val="00851169"/>
    <w:rsid w:val="00853E85"/>
    <w:rsid w:val="008603B9"/>
    <w:rsid w:val="00874C51"/>
    <w:rsid w:val="00883C22"/>
    <w:rsid w:val="008B146B"/>
    <w:rsid w:val="008C399F"/>
    <w:rsid w:val="008C6B43"/>
    <w:rsid w:val="00917170"/>
    <w:rsid w:val="00941375"/>
    <w:rsid w:val="00950382"/>
    <w:rsid w:val="0096457D"/>
    <w:rsid w:val="00965E7F"/>
    <w:rsid w:val="00987432"/>
    <w:rsid w:val="00990656"/>
    <w:rsid w:val="009A1CD5"/>
    <w:rsid w:val="009A6532"/>
    <w:rsid w:val="009B5845"/>
    <w:rsid w:val="009B6539"/>
    <w:rsid w:val="009E4E4C"/>
    <w:rsid w:val="00A134A3"/>
    <w:rsid w:val="00A17E04"/>
    <w:rsid w:val="00A201BF"/>
    <w:rsid w:val="00A316CD"/>
    <w:rsid w:val="00A5167D"/>
    <w:rsid w:val="00A5320B"/>
    <w:rsid w:val="00AA3F8F"/>
    <w:rsid w:val="00AA6881"/>
    <w:rsid w:val="00AC686F"/>
    <w:rsid w:val="00AF060A"/>
    <w:rsid w:val="00AF1157"/>
    <w:rsid w:val="00B06EE5"/>
    <w:rsid w:val="00B1047F"/>
    <w:rsid w:val="00B23FF6"/>
    <w:rsid w:val="00B31E02"/>
    <w:rsid w:val="00B508E9"/>
    <w:rsid w:val="00B519B7"/>
    <w:rsid w:val="00B72AC4"/>
    <w:rsid w:val="00B95061"/>
    <w:rsid w:val="00BA1A21"/>
    <w:rsid w:val="00BB67E5"/>
    <w:rsid w:val="00BC1D1F"/>
    <w:rsid w:val="00BD3333"/>
    <w:rsid w:val="00BD3551"/>
    <w:rsid w:val="00BE3C19"/>
    <w:rsid w:val="00BE537A"/>
    <w:rsid w:val="00BF4674"/>
    <w:rsid w:val="00C1362D"/>
    <w:rsid w:val="00C271EA"/>
    <w:rsid w:val="00C34C6A"/>
    <w:rsid w:val="00C71838"/>
    <w:rsid w:val="00C832C7"/>
    <w:rsid w:val="00CA07BF"/>
    <w:rsid w:val="00CA7E3C"/>
    <w:rsid w:val="00CC2DE7"/>
    <w:rsid w:val="00CD21EC"/>
    <w:rsid w:val="00CF1C87"/>
    <w:rsid w:val="00D004D6"/>
    <w:rsid w:val="00D01AA2"/>
    <w:rsid w:val="00D03A61"/>
    <w:rsid w:val="00D059BB"/>
    <w:rsid w:val="00D414AB"/>
    <w:rsid w:val="00D50640"/>
    <w:rsid w:val="00D56B01"/>
    <w:rsid w:val="00D61BCC"/>
    <w:rsid w:val="00D6325C"/>
    <w:rsid w:val="00D64581"/>
    <w:rsid w:val="00D656EA"/>
    <w:rsid w:val="00D73D2D"/>
    <w:rsid w:val="00D742EE"/>
    <w:rsid w:val="00D76DF0"/>
    <w:rsid w:val="00D85E10"/>
    <w:rsid w:val="00DA29D8"/>
    <w:rsid w:val="00DF5F98"/>
    <w:rsid w:val="00E115FD"/>
    <w:rsid w:val="00E323CD"/>
    <w:rsid w:val="00E414F9"/>
    <w:rsid w:val="00E41ED9"/>
    <w:rsid w:val="00E45CBA"/>
    <w:rsid w:val="00E51AD7"/>
    <w:rsid w:val="00E56E11"/>
    <w:rsid w:val="00E86B1B"/>
    <w:rsid w:val="00EB7A0C"/>
    <w:rsid w:val="00EC4FC3"/>
    <w:rsid w:val="00EC7F8C"/>
    <w:rsid w:val="00ED3A27"/>
    <w:rsid w:val="00ED4A03"/>
    <w:rsid w:val="00ED60EE"/>
    <w:rsid w:val="00ED7233"/>
    <w:rsid w:val="00ED74FD"/>
    <w:rsid w:val="00EE4237"/>
    <w:rsid w:val="00F02E39"/>
    <w:rsid w:val="00F03208"/>
    <w:rsid w:val="00F058FA"/>
    <w:rsid w:val="00F10C50"/>
    <w:rsid w:val="00F618E0"/>
    <w:rsid w:val="00F638C0"/>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A784A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1245681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89E1B858.dotm</Template>
  <TotalTime>0</TotalTime>
  <Pages>5</Pages>
  <Words>1984</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2016-04-06T13:35:00Z</dcterms:created>
  <dcterms:modified xsi:type="dcterms:W3CDTF">2016-04-25T13:48:00Z</dcterms:modified>
</cp:coreProperties>
</file>