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7FB" w:rsidRPr="00991BE6" w:rsidRDefault="006A57FB" w:rsidP="006A57FB">
      <w:pPr>
        <w:jc w:val="center"/>
        <w:rPr>
          <w:b/>
          <w:sz w:val="28"/>
          <w:szCs w:val="28"/>
        </w:rPr>
      </w:pPr>
      <w:r w:rsidRPr="00991BE6">
        <w:rPr>
          <w:b/>
          <w:sz w:val="28"/>
          <w:szCs w:val="28"/>
        </w:rPr>
        <w:t>TABLE OF CHANGES – INSTRUCTIONS</w:t>
      </w:r>
    </w:p>
    <w:p w:rsidR="006A57FB" w:rsidRPr="00991BE6" w:rsidRDefault="006A57FB" w:rsidP="00CF48FA">
      <w:pPr>
        <w:jc w:val="center"/>
        <w:rPr>
          <w:b/>
          <w:sz w:val="28"/>
          <w:szCs w:val="28"/>
        </w:rPr>
      </w:pPr>
      <w:r w:rsidRPr="00991BE6">
        <w:rPr>
          <w:b/>
          <w:sz w:val="28"/>
          <w:szCs w:val="28"/>
        </w:rPr>
        <w:t>Form G-28</w:t>
      </w:r>
      <w:r w:rsidR="00540F3B">
        <w:rPr>
          <w:b/>
          <w:sz w:val="28"/>
          <w:szCs w:val="28"/>
        </w:rPr>
        <w:t>I</w:t>
      </w:r>
      <w:r w:rsidRPr="00991BE6">
        <w:rPr>
          <w:b/>
          <w:sz w:val="28"/>
          <w:szCs w:val="28"/>
        </w:rPr>
        <w:t xml:space="preserve">, </w:t>
      </w:r>
      <w:r w:rsidR="00CF48FA" w:rsidRPr="00991BE6">
        <w:rPr>
          <w:b/>
          <w:sz w:val="28"/>
          <w:szCs w:val="28"/>
        </w:rPr>
        <w:t>Notice of Entry of Appearance as Attorney In Matters Outside the Geographical Confines of the United States</w:t>
      </w:r>
    </w:p>
    <w:p w:rsidR="006A57FB" w:rsidRPr="00991BE6" w:rsidRDefault="006A57FB" w:rsidP="006A57FB">
      <w:pPr>
        <w:jc w:val="center"/>
        <w:rPr>
          <w:b/>
          <w:sz w:val="28"/>
          <w:szCs w:val="28"/>
        </w:rPr>
      </w:pPr>
      <w:r w:rsidRPr="00991BE6">
        <w:rPr>
          <w:b/>
          <w:sz w:val="28"/>
          <w:szCs w:val="28"/>
        </w:rPr>
        <w:t>OMB Number: 1615-0105</w:t>
      </w:r>
    </w:p>
    <w:p w:rsidR="006A57FB" w:rsidRPr="00991BE6" w:rsidRDefault="00A23646" w:rsidP="006A57FB">
      <w:pPr>
        <w:jc w:val="center"/>
        <w:rPr>
          <w:b/>
          <w:sz w:val="28"/>
          <w:szCs w:val="28"/>
        </w:rPr>
      </w:pPr>
      <w:r>
        <w:rPr>
          <w:b/>
          <w:sz w:val="28"/>
          <w:szCs w:val="28"/>
        </w:rPr>
        <w:t>04/20/2016</w:t>
      </w:r>
    </w:p>
    <w:p w:rsidR="006A57FB" w:rsidRPr="00991BE6" w:rsidRDefault="006A57FB" w:rsidP="006A57F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6A57FB" w:rsidRPr="00991BE6" w:rsidTr="00EB2EF5">
        <w:tc>
          <w:tcPr>
            <w:tcW w:w="12348" w:type="dxa"/>
            <w:shd w:val="clear" w:color="auto" w:fill="auto"/>
          </w:tcPr>
          <w:p w:rsidR="006A57FB" w:rsidRPr="00991BE6" w:rsidRDefault="006A57FB" w:rsidP="00EB2EF5">
            <w:pPr>
              <w:rPr>
                <w:b/>
                <w:sz w:val="22"/>
                <w:szCs w:val="22"/>
              </w:rPr>
            </w:pPr>
            <w:r w:rsidRPr="00991BE6">
              <w:rPr>
                <w:b/>
                <w:sz w:val="22"/>
                <w:szCs w:val="22"/>
              </w:rPr>
              <w:t xml:space="preserve">Reason for 83C:  </w:t>
            </w:r>
            <w:r w:rsidRPr="00991BE6">
              <w:rPr>
                <w:sz w:val="22"/>
                <w:szCs w:val="22"/>
              </w:rPr>
              <w:t>Integrated edits that are can be accommodated by domestic and international operations related to foreign address mailings</w:t>
            </w:r>
          </w:p>
        </w:tc>
      </w:tr>
    </w:tbl>
    <w:p w:rsidR="006A57FB" w:rsidRPr="00991BE6" w:rsidRDefault="006A57FB" w:rsidP="006A57FB"/>
    <w:p w:rsidR="006A57FB" w:rsidRPr="00991BE6" w:rsidRDefault="006A57FB" w:rsidP="006A57FB"/>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991BE6" w:rsidTr="002D6271">
        <w:tc>
          <w:tcPr>
            <w:tcW w:w="2808" w:type="dxa"/>
            <w:shd w:val="clear" w:color="auto" w:fill="D9D9D9"/>
            <w:vAlign w:val="center"/>
          </w:tcPr>
          <w:p w:rsidR="00016C07" w:rsidRPr="00991BE6" w:rsidRDefault="00016C07" w:rsidP="00041392">
            <w:pPr>
              <w:jc w:val="center"/>
              <w:rPr>
                <w:b/>
                <w:sz w:val="24"/>
                <w:szCs w:val="24"/>
              </w:rPr>
            </w:pPr>
            <w:r w:rsidRPr="00991BE6">
              <w:rPr>
                <w:b/>
                <w:sz w:val="24"/>
                <w:szCs w:val="24"/>
              </w:rPr>
              <w:t>Current Page Number</w:t>
            </w:r>
            <w:r w:rsidR="00041392" w:rsidRPr="00991BE6">
              <w:rPr>
                <w:b/>
                <w:sz w:val="24"/>
                <w:szCs w:val="24"/>
              </w:rPr>
              <w:t xml:space="preserve"> and Section</w:t>
            </w:r>
          </w:p>
        </w:tc>
        <w:tc>
          <w:tcPr>
            <w:tcW w:w="4095" w:type="dxa"/>
            <w:shd w:val="clear" w:color="auto" w:fill="D9D9D9"/>
            <w:vAlign w:val="center"/>
          </w:tcPr>
          <w:p w:rsidR="00016C07" w:rsidRPr="00991BE6" w:rsidRDefault="00016C07" w:rsidP="00E6404D">
            <w:pPr>
              <w:autoSpaceDE w:val="0"/>
              <w:autoSpaceDN w:val="0"/>
              <w:adjustRightInd w:val="0"/>
              <w:jc w:val="center"/>
              <w:rPr>
                <w:b/>
                <w:sz w:val="24"/>
                <w:szCs w:val="24"/>
              </w:rPr>
            </w:pPr>
            <w:r w:rsidRPr="00991BE6">
              <w:rPr>
                <w:b/>
                <w:sz w:val="24"/>
                <w:szCs w:val="24"/>
              </w:rPr>
              <w:t>Current Text</w:t>
            </w:r>
          </w:p>
        </w:tc>
        <w:tc>
          <w:tcPr>
            <w:tcW w:w="4095" w:type="dxa"/>
            <w:shd w:val="clear" w:color="auto" w:fill="D9D9D9"/>
            <w:vAlign w:val="center"/>
          </w:tcPr>
          <w:p w:rsidR="00016C07" w:rsidRPr="00991BE6" w:rsidRDefault="00016C07" w:rsidP="00E6404D">
            <w:pPr>
              <w:pStyle w:val="Default"/>
              <w:jc w:val="center"/>
              <w:rPr>
                <w:b/>
                <w:color w:val="auto"/>
              </w:rPr>
            </w:pPr>
            <w:r w:rsidRPr="00991BE6">
              <w:rPr>
                <w:b/>
                <w:color w:val="auto"/>
              </w:rPr>
              <w:t>Proposed Text</w:t>
            </w:r>
          </w:p>
        </w:tc>
      </w:tr>
      <w:tr w:rsidR="00E3574B" w:rsidRPr="007228B5" w:rsidTr="002D6271">
        <w:tc>
          <w:tcPr>
            <w:tcW w:w="2808" w:type="dxa"/>
          </w:tcPr>
          <w:p w:rsidR="00545B7E" w:rsidRPr="00991BE6" w:rsidRDefault="00E3574B" w:rsidP="00E3574B">
            <w:pPr>
              <w:rPr>
                <w:b/>
                <w:sz w:val="24"/>
                <w:szCs w:val="24"/>
              </w:rPr>
            </w:pPr>
            <w:r w:rsidRPr="00991BE6">
              <w:rPr>
                <w:b/>
                <w:sz w:val="24"/>
                <w:szCs w:val="24"/>
              </w:rPr>
              <w:t>Page</w:t>
            </w:r>
            <w:r w:rsidR="00545B7E" w:rsidRPr="00991BE6">
              <w:rPr>
                <w:b/>
                <w:sz w:val="24"/>
                <w:szCs w:val="24"/>
              </w:rPr>
              <w:t>s</w:t>
            </w:r>
            <w:r w:rsidRPr="00991BE6">
              <w:rPr>
                <w:b/>
                <w:sz w:val="24"/>
                <w:szCs w:val="24"/>
              </w:rPr>
              <w:t xml:space="preserve"> </w:t>
            </w:r>
            <w:r w:rsidR="00A23646">
              <w:rPr>
                <w:b/>
                <w:sz w:val="24"/>
                <w:szCs w:val="24"/>
              </w:rPr>
              <w:t>2</w:t>
            </w:r>
            <w:r w:rsidRPr="00991BE6">
              <w:rPr>
                <w:b/>
                <w:sz w:val="24"/>
                <w:szCs w:val="24"/>
              </w:rPr>
              <w:t xml:space="preserve">, </w:t>
            </w:r>
          </w:p>
          <w:p w:rsidR="00E3574B" w:rsidRPr="00991BE6" w:rsidRDefault="00E3574B" w:rsidP="00E3574B">
            <w:pPr>
              <w:rPr>
                <w:b/>
                <w:sz w:val="24"/>
                <w:szCs w:val="24"/>
              </w:rPr>
            </w:pPr>
            <w:r w:rsidRPr="00991BE6">
              <w:rPr>
                <w:b/>
                <w:sz w:val="24"/>
                <w:szCs w:val="24"/>
              </w:rPr>
              <w:t>Specific Instructions</w:t>
            </w:r>
          </w:p>
        </w:tc>
        <w:tc>
          <w:tcPr>
            <w:tcW w:w="4095" w:type="dxa"/>
          </w:tcPr>
          <w:p w:rsidR="00547F8C" w:rsidRPr="00991BE6" w:rsidRDefault="00547F8C" w:rsidP="00CF48FA">
            <w:pPr>
              <w:pStyle w:val="Pa4"/>
              <w:spacing w:line="240" w:lineRule="auto"/>
              <w:rPr>
                <w:b/>
                <w:bCs/>
                <w:color w:val="221E1F"/>
                <w:sz w:val="22"/>
                <w:szCs w:val="22"/>
              </w:rPr>
            </w:pPr>
            <w:r w:rsidRPr="00991BE6">
              <w:rPr>
                <w:b/>
                <w:bCs/>
                <w:color w:val="221E1F"/>
                <w:sz w:val="22"/>
                <w:szCs w:val="22"/>
              </w:rPr>
              <w:t>[Page 2]</w:t>
            </w:r>
          </w:p>
          <w:p w:rsidR="00545B7E" w:rsidRPr="00991BE6" w:rsidRDefault="00545B7E" w:rsidP="00545B7E">
            <w:pPr>
              <w:pStyle w:val="Default"/>
            </w:pPr>
          </w:p>
          <w:p w:rsidR="00547F8C" w:rsidRPr="00991BE6" w:rsidRDefault="00547F8C" w:rsidP="00CF48FA">
            <w:pPr>
              <w:pStyle w:val="Pa4"/>
              <w:spacing w:line="240" w:lineRule="auto"/>
              <w:rPr>
                <w:b/>
                <w:bCs/>
                <w:color w:val="221E1F"/>
                <w:sz w:val="22"/>
                <w:szCs w:val="22"/>
              </w:rPr>
            </w:pPr>
            <w:r w:rsidRPr="00991BE6">
              <w:rPr>
                <w:b/>
                <w:bCs/>
                <w:color w:val="221E1F"/>
                <w:sz w:val="22"/>
                <w:szCs w:val="22"/>
              </w:rPr>
              <w:t>Specific Instructions</w:t>
            </w:r>
          </w:p>
          <w:p w:rsidR="00A23646" w:rsidRDefault="00A23646" w:rsidP="00545B7E">
            <w:pPr>
              <w:pStyle w:val="Default"/>
            </w:pPr>
          </w:p>
          <w:p w:rsidR="00547F8C" w:rsidRPr="00991BE6" w:rsidRDefault="00545B7E" w:rsidP="00547F8C">
            <w:pPr>
              <w:pStyle w:val="Default"/>
              <w:rPr>
                <w:sz w:val="22"/>
                <w:szCs w:val="22"/>
              </w:rPr>
            </w:pPr>
            <w:r w:rsidRPr="00991BE6">
              <w:t>…</w:t>
            </w:r>
            <w:r w:rsidR="00547F8C" w:rsidRPr="00991BE6">
              <w:rPr>
                <w:b/>
                <w:sz w:val="22"/>
                <w:szCs w:val="22"/>
              </w:rPr>
              <w:t>Item Numbers 9. - 10.</w:t>
            </w:r>
            <w:r w:rsidR="00547F8C" w:rsidRPr="00991BE6">
              <w:rPr>
                <w:sz w:val="22"/>
                <w:szCs w:val="22"/>
              </w:rPr>
              <w:t xml:space="preserve">  Provide the telephone number and e-mail address, if any, for the applicant, petitioner, or respondent.  </w:t>
            </w:r>
          </w:p>
          <w:p w:rsidR="00547F8C" w:rsidRPr="00991BE6" w:rsidRDefault="00547F8C" w:rsidP="00547F8C">
            <w:pPr>
              <w:pStyle w:val="Default"/>
              <w:rPr>
                <w:sz w:val="22"/>
                <w:szCs w:val="22"/>
              </w:rPr>
            </w:pPr>
          </w:p>
          <w:p w:rsidR="00547F8C" w:rsidRPr="00991BE6" w:rsidRDefault="00547F8C" w:rsidP="00547F8C">
            <w:pPr>
              <w:pStyle w:val="Default"/>
              <w:rPr>
                <w:sz w:val="22"/>
                <w:szCs w:val="22"/>
              </w:rPr>
            </w:pPr>
          </w:p>
          <w:p w:rsidR="00547F8C" w:rsidRPr="00991BE6" w:rsidRDefault="00547F8C" w:rsidP="00547F8C">
            <w:pPr>
              <w:pStyle w:val="Default"/>
              <w:rPr>
                <w:sz w:val="22"/>
                <w:szCs w:val="22"/>
              </w:rPr>
            </w:pPr>
          </w:p>
          <w:p w:rsidR="00547F8C" w:rsidRPr="00991BE6" w:rsidRDefault="00547F8C" w:rsidP="00547F8C">
            <w:pPr>
              <w:pStyle w:val="Default"/>
              <w:rPr>
                <w:sz w:val="22"/>
                <w:szCs w:val="22"/>
              </w:rPr>
            </w:pPr>
          </w:p>
          <w:p w:rsidR="00CF48FA" w:rsidRPr="00991BE6" w:rsidRDefault="00CF48FA" w:rsidP="00CF48FA">
            <w:pPr>
              <w:pStyle w:val="Pa4"/>
              <w:spacing w:line="240" w:lineRule="auto"/>
              <w:rPr>
                <w:b/>
                <w:bCs/>
                <w:color w:val="221E1F"/>
                <w:sz w:val="22"/>
                <w:szCs w:val="22"/>
              </w:rPr>
            </w:pPr>
            <w:r w:rsidRPr="00991BE6">
              <w:rPr>
                <w:b/>
                <w:bCs/>
                <w:color w:val="221E1F"/>
                <w:sz w:val="22"/>
                <w:szCs w:val="22"/>
              </w:rPr>
              <w:t xml:space="preserve">Item Numbers 11.a. - 11.h. </w:t>
            </w:r>
            <w:r w:rsidRPr="00991BE6">
              <w:rPr>
                <w:color w:val="221E1F"/>
                <w:sz w:val="22"/>
                <w:szCs w:val="22"/>
              </w:rPr>
              <w:t xml:space="preserve">Provide the mailing address of the applicant, petitioner, or respondent. Do not provide the address of the attorney. </w:t>
            </w:r>
            <w:r w:rsidRPr="00991BE6">
              <w:rPr>
                <w:b/>
                <w:bCs/>
                <w:color w:val="221E1F"/>
                <w:sz w:val="22"/>
                <w:szCs w:val="22"/>
              </w:rPr>
              <w:t xml:space="preserve">If the applicant, petitioner, or respondent has used a safe mailing address on the application or petition being filed with this Form G-28I, provide it in these spaces. </w:t>
            </w:r>
          </w:p>
          <w:p w:rsidR="00CF48FA" w:rsidRPr="00991BE6" w:rsidRDefault="00CF48FA" w:rsidP="00CF48FA">
            <w:pPr>
              <w:pStyle w:val="Default"/>
              <w:rPr>
                <w:sz w:val="22"/>
                <w:szCs w:val="22"/>
              </w:rPr>
            </w:pPr>
          </w:p>
          <w:p w:rsidR="00CF48FA" w:rsidRPr="00991BE6" w:rsidRDefault="00CF48FA" w:rsidP="00CF48FA">
            <w:pPr>
              <w:pStyle w:val="Default"/>
              <w:rPr>
                <w:sz w:val="22"/>
                <w:szCs w:val="22"/>
              </w:rPr>
            </w:pPr>
          </w:p>
          <w:p w:rsidR="00CF48FA" w:rsidRPr="00991BE6" w:rsidRDefault="00A23646" w:rsidP="00A23646">
            <w:pPr>
              <w:pStyle w:val="Default"/>
              <w:rPr>
                <w:b/>
                <w:bCs/>
                <w:color w:val="221E1F"/>
                <w:sz w:val="22"/>
                <w:szCs w:val="22"/>
              </w:rPr>
            </w:pPr>
            <w:r>
              <w:rPr>
                <w:sz w:val="22"/>
                <w:szCs w:val="22"/>
              </w:rPr>
              <w:t>…</w:t>
            </w:r>
            <w:r w:rsidR="00CF48FA" w:rsidRPr="00991BE6">
              <w:rPr>
                <w:b/>
                <w:bCs/>
                <w:color w:val="221E1F"/>
                <w:sz w:val="22"/>
                <w:szCs w:val="22"/>
              </w:rPr>
              <w:t xml:space="preserve">Part 4. Applicant, Petitioner, or Respondent Consent to Representation, Contact Information, and Signature </w:t>
            </w:r>
          </w:p>
          <w:p w:rsidR="00CF48FA" w:rsidRPr="00991BE6" w:rsidRDefault="00CF48FA" w:rsidP="00CF48FA">
            <w:pPr>
              <w:pStyle w:val="Default"/>
              <w:rPr>
                <w:sz w:val="22"/>
                <w:szCs w:val="22"/>
              </w:rPr>
            </w:pPr>
          </w:p>
          <w:p w:rsidR="00CF48FA" w:rsidRPr="00991BE6" w:rsidRDefault="00CF48FA" w:rsidP="00CF48FA">
            <w:pPr>
              <w:pStyle w:val="Pa4"/>
              <w:spacing w:line="240" w:lineRule="auto"/>
              <w:rPr>
                <w:color w:val="221E1F"/>
                <w:sz w:val="22"/>
                <w:szCs w:val="22"/>
              </w:rPr>
            </w:pPr>
            <w:r w:rsidRPr="00991BE6">
              <w:rPr>
                <w:b/>
                <w:bCs/>
                <w:color w:val="221E1F"/>
                <w:sz w:val="22"/>
                <w:szCs w:val="22"/>
              </w:rPr>
              <w:t xml:space="preserve">Item Numbers 1. - 2.b. </w:t>
            </w:r>
            <w:r w:rsidRPr="00991BE6">
              <w:rPr>
                <w:color w:val="221E1F"/>
                <w:sz w:val="22"/>
                <w:szCs w:val="22"/>
              </w:rPr>
              <w:t xml:space="preserve">The applicant, petitioner, or respondent must consent to representation and the release of information. The applicant, petitioner, or respondent must select the disclosure and notices boxes if he or she desires DHS to send notices and/or secure identity documents only to the attorney of record. </w:t>
            </w:r>
          </w:p>
          <w:p w:rsidR="00CF48FA" w:rsidRPr="00991BE6" w:rsidRDefault="00CF48FA" w:rsidP="00CF48FA">
            <w:pPr>
              <w:pStyle w:val="Default"/>
              <w:rPr>
                <w:sz w:val="22"/>
                <w:szCs w:val="22"/>
              </w:rPr>
            </w:pPr>
          </w:p>
          <w:p w:rsidR="00CF48FA" w:rsidRPr="00991BE6" w:rsidRDefault="00CF48FA" w:rsidP="00CF48FA">
            <w:pPr>
              <w:pStyle w:val="Default"/>
              <w:rPr>
                <w:sz w:val="22"/>
                <w:szCs w:val="22"/>
              </w:rPr>
            </w:pPr>
          </w:p>
          <w:p w:rsidR="00CF48FA" w:rsidRPr="00991BE6" w:rsidRDefault="00CF48FA" w:rsidP="00CF48FA">
            <w:pPr>
              <w:pStyle w:val="Default"/>
              <w:rPr>
                <w:sz w:val="22"/>
                <w:szCs w:val="22"/>
              </w:rPr>
            </w:pPr>
          </w:p>
          <w:p w:rsidR="00CF48FA" w:rsidRPr="00991BE6" w:rsidRDefault="00CF48FA" w:rsidP="00CF48FA">
            <w:pPr>
              <w:pStyle w:val="Default"/>
              <w:rPr>
                <w:sz w:val="22"/>
                <w:szCs w:val="22"/>
              </w:rPr>
            </w:pPr>
          </w:p>
          <w:p w:rsidR="00CF48FA" w:rsidRPr="00991BE6" w:rsidRDefault="00CF48FA" w:rsidP="00CF48FA">
            <w:pPr>
              <w:pStyle w:val="Default"/>
              <w:rPr>
                <w:sz w:val="22"/>
                <w:szCs w:val="22"/>
              </w:rPr>
            </w:pPr>
          </w:p>
          <w:p w:rsidR="00CF48FA" w:rsidRPr="00991BE6" w:rsidRDefault="00CF48FA" w:rsidP="00CF48FA">
            <w:pPr>
              <w:pStyle w:val="Default"/>
              <w:rPr>
                <w:sz w:val="22"/>
                <w:szCs w:val="22"/>
              </w:rPr>
            </w:pPr>
          </w:p>
          <w:p w:rsidR="00CF48FA" w:rsidRPr="00991BE6" w:rsidRDefault="00CF48FA" w:rsidP="00CF48FA">
            <w:pPr>
              <w:pStyle w:val="Default"/>
              <w:rPr>
                <w:sz w:val="22"/>
                <w:szCs w:val="22"/>
              </w:rPr>
            </w:pPr>
          </w:p>
          <w:p w:rsidR="00CF48FA" w:rsidRPr="00991BE6" w:rsidRDefault="00CF48FA" w:rsidP="00CF48FA">
            <w:pPr>
              <w:pStyle w:val="Default"/>
              <w:rPr>
                <w:sz w:val="22"/>
                <w:szCs w:val="22"/>
              </w:rPr>
            </w:pPr>
          </w:p>
          <w:p w:rsidR="00CF48FA" w:rsidRPr="00991BE6" w:rsidRDefault="00CF48FA" w:rsidP="00CF48FA">
            <w:pPr>
              <w:pStyle w:val="Default"/>
              <w:rPr>
                <w:sz w:val="22"/>
                <w:szCs w:val="22"/>
              </w:rPr>
            </w:pPr>
          </w:p>
          <w:p w:rsidR="00CF48FA" w:rsidRPr="00991BE6" w:rsidRDefault="00CF48FA" w:rsidP="00CF48FA">
            <w:pPr>
              <w:pStyle w:val="Default"/>
              <w:rPr>
                <w:sz w:val="22"/>
                <w:szCs w:val="22"/>
              </w:rPr>
            </w:pPr>
          </w:p>
          <w:p w:rsidR="00CF48FA" w:rsidRPr="00991BE6" w:rsidRDefault="00CF48FA" w:rsidP="00CF48FA">
            <w:pPr>
              <w:pStyle w:val="Default"/>
              <w:rPr>
                <w:sz w:val="22"/>
                <w:szCs w:val="22"/>
              </w:rPr>
            </w:pPr>
          </w:p>
          <w:p w:rsidR="00CF48FA" w:rsidRPr="00991BE6" w:rsidRDefault="00CF48FA" w:rsidP="00CF48FA">
            <w:pPr>
              <w:pStyle w:val="Default"/>
              <w:rPr>
                <w:sz w:val="22"/>
                <w:szCs w:val="22"/>
              </w:rPr>
            </w:pPr>
          </w:p>
          <w:p w:rsidR="00CF48FA" w:rsidRPr="00991BE6" w:rsidRDefault="00CF48FA" w:rsidP="00CF48FA">
            <w:pPr>
              <w:pStyle w:val="Default"/>
              <w:rPr>
                <w:sz w:val="22"/>
                <w:szCs w:val="22"/>
              </w:rPr>
            </w:pPr>
          </w:p>
          <w:p w:rsidR="00CF48FA" w:rsidRPr="00991BE6" w:rsidRDefault="00CF48FA" w:rsidP="00CF48FA">
            <w:pPr>
              <w:pStyle w:val="Default"/>
              <w:rPr>
                <w:sz w:val="22"/>
                <w:szCs w:val="22"/>
              </w:rPr>
            </w:pPr>
          </w:p>
          <w:p w:rsidR="009B2F4D" w:rsidRDefault="009B2F4D" w:rsidP="009B2F4D">
            <w:pPr>
              <w:rPr>
                <w:b/>
                <w:sz w:val="22"/>
                <w:szCs w:val="22"/>
              </w:rPr>
            </w:pPr>
          </w:p>
          <w:p w:rsidR="00CF48FA" w:rsidRPr="00991BE6" w:rsidRDefault="00A23646" w:rsidP="00A23646">
            <w:pPr>
              <w:rPr>
                <w:color w:val="221E1F"/>
                <w:sz w:val="22"/>
                <w:szCs w:val="22"/>
              </w:rPr>
            </w:pPr>
            <w:r>
              <w:rPr>
                <w:b/>
                <w:sz w:val="22"/>
                <w:szCs w:val="22"/>
              </w:rPr>
              <w:t>…</w:t>
            </w:r>
            <w:bookmarkStart w:id="0" w:name="_GoBack"/>
            <w:bookmarkEnd w:id="0"/>
            <w:r w:rsidR="00CF48FA" w:rsidRPr="00991BE6">
              <w:rPr>
                <w:b/>
                <w:bCs/>
                <w:color w:val="221E1F"/>
                <w:sz w:val="22"/>
                <w:szCs w:val="22"/>
              </w:rPr>
              <w:t xml:space="preserve">Part 6. Additional Information </w:t>
            </w:r>
          </w:p>
          <w:p w:rsidR="00164ACF" w:rsidRPr="00991BE6" w:rsidRDefault="00CF48FA" w:rsidP="00CF48FA">
            <w:pPr>
              <w:rPr>
                <w:b/>
                <w:bCs/>
                <w:color w:val="221E1F"/>
                <w:sz w:val="22"/>
                <w:szCs w:val="22"/>
              </w:rPr>
            </w:pPr>
            <w:r w:rsidRPr="00991BE6">
              <w:rPr>
                <w:color w:val="221E1F"/>
                <w:sz w:val="22"/>
                <w:szCs w:val="22"/>
              </w:rPr>
              <w:t xml:space="preserve">Use this section to provide additional information related to </w:t>
            </w:r>
            <w:r w:rsidRPr="00991BE6">
              <w:rPr>
                <w:b/>
                <w:bCs/>
                <w:color w:val="221E1F"/>
                <w:sz w:val="22"/>
                <w:szCs w:val="22"/>
              </w:rPr>
              <w:t>Part 3.</w:t>
            </w:r>
            <w:r w:rsidRPr="00991BE6">
              <w:rPr>
                <w:color w:val="221E1F"/>
                <w:sz w:val="22"/>
                <w:szCs w:val="22"/>
              </w:rPr>
              <w:t xml:space="preserve">, </w:t>
            </w:r>
            <w:r w:rsidRPr="00991BE6">
              <w:rPr>
                <w:b/>
                <w:bCs/>
                <w:color w:val="221E1F"/>
                <w:sz w:val="22"/>
                <w:szCs w:val="22"/>
              </w:rPr>
              <w:t>Item Numbers 1.a. - 1.d.</w:t>
            </w:r>
          </w:p>
          <w:p w:rsidR="00CF48FA" w:rsidRPr="00991BE6" w:rsidRDefault="00CF48FA" w:rsidP="00CF48FA">
            <w:pPr>
              <w:rPr>
                <w:sz w:val="22"/>
                <w:szCs w:val="22"/>
              </w:rPr>
            </w:pPr>
          </w:p>
        </w:tc>
        <w:tc>
          <w:tcPr>
            <w:tcW w:w="4095" w:type="dxa"/>
          </w:tcPr>
          <w:p w:rsidR="00547F8C" w:rsidRPr="00991BE6" w:rsidRDefault="00547F8C" w:rsidP="00547F8C">
            <w:pPr>
              <w:pStyle w:val="Pa4"/>
              <w:spacing w:line="240" w:lineRule="auto"/>
              <w:rPr>
                <w:b/>
                <w:bCs/>
                <w:color w:val="221E1F"/>
                <w:sz w:val="22"/>
                <w:szCs w:val="22"/>
              </w:rPr>
            </w:pPr>
            <w:r w:rsidRPr="00991BE6">
              <w:rPr>
                <w:b/>
                <w:bCs/>
                <w:color w:val="221E1F"/>
                <w:sz w:val="22"/>
                <w:szCs w:val="22"/>
              </w:rPr>
              <w:lastRenderedPageBreak/>
              <w:t>[Page 2]</w:t>
            </w:r>
          </w:p>
          <w:p w:rsidR="00545B7E" w:rsidRPr="00991BE6" w:rsidRDefault="00545B7E" w:rsidP="00545B7E">
            <w:pPr>
              <w:pStyle w:val="Default"/>
            </w:pPr>
          </w:p>
          <w:p w:rsidR="00547F8C" w:rsidRDefault="00547F8C" w:rsidP="00547F8C">
            <w:pPr>
              <w:pStyle w:val="Pa4"/>
              <w:spacing w:line="240" w:lineRule="auto"/>
              <w:rPr>
                <w:b/>
                <w:bCs/>
                <w:color w:val="221E1F"/>
                <w:sz w:val="22"/>
                <w:szCs w:val="22"/>
              </w:rPr>
            </w:pPr>
            <w:r w:rsidRPr="00991BE6">
              <w:rPr>
                <w:b/>
                <w:bCs/>
                <w:color w:val="221E1F"/>
                <w:sz w:val="22"/>
                <w:szCs w:val="22"/>
              </w:rPr>
              <w:t>Specific Instructions</w:t>
            </w:r>
          </w:p>
          <w:p w:rsidR="00A23646" w:rsidRPr="00A23646" w:rsidRDefault="00A23646" w:rsidP="00A23646">
            <w:pPr>
              <w:pStyle w:val="Default"/>
            </w:pPr>
          </w:p>
          <w:p w:rsidR="00547F8C" w:rsidRPr="00991BE6" w:rsidRDefault="00545B7E" w:rsidP="00547F8C">
            <w:pPr>
              <w:rPr>
                <w:sz w:val="22"/>
                <w:szCs w:val="22"/>
              </w:rPr>
            </w:pPr>
            <w:r w:rsidRPr="00991BE6">
              <w:rPr>
                <w:sz w:val="22"/>
                <w:szCs w:val="22"/>
              </w:rPr>
              <w:t>…</w:t>
            </w:r>
            <w:r w:rsidR="00547F8C" w:rsidRPr="00991BE6">
              <w:rPr>
                <w:b/>
                <w:sz w:val="22"/>
                <w:szCs w:val="22"/>
              </w:rPr>
              <w:t xml:space="preserve">Item </w:t>
            </w:r>
            <w:r w:rsidR="00547F8C" w:rsidRPr="00991BE6">
              <w:rPr>
                <w:b/>
                <w:color w:val="FF0000"/>
                <w:sz w:val="22"/>
                <w:szCs w:val="22"/>
              </w:rPr>
              <w:t xml:space="preserve">Number 9.  </w:t>
            </w:r>
            <w:r w:rsidR="00547F8C" w:rsidRPr="00991BE6">
              <w:rPr>
                <w:sz w:val="22"/>
                <w:szCs w:val="22"/>
              </w:rPr>
              <w:t xml:space="preserve">Provide the </w:t>
            </w:r>
            <w:r w:rsidR="00547F8C" w:rsidRPr="00991BE6">
              <w:rPr>
                <w:color w:val="FF0000"/>
                <w:sz w:val="22"/>
                <w:szCs w:val="22"/>
              </w:rPr>
              <w:t xml:space="preserve">daytime </w:t>
            </w:r>
            <w:r w:rsidR="00547F8C" w:rsidRPr="00991BE6">
              <w:rPr>
                <w:sz w:val="22"/>
                <w:szCs w:val="22"/>
              </w:rPr>
              <w:t xml:space="preserve">telephone </w:t>
            </w:r>
            <w:r w:rsidR="00547F8C" w:rsidRPr="00991BE6">
              <w:rPr>
                <w:color w:val="FF0000"/>
                <w:sz w:val="22"/>
                <w:szCs w:val="22"/>
              </w:rPr>
              <w:t xml:space="preserve">number for </w:t>
            </w:r>
            <w:r w:rsidR="00547F8C" w:rsidRPr="00991BE6">
              <w:rPr>
                <w:sz w:val="22"/>
                <w:szCs w:val="22"/>
              </w:rPr>
              <w:t xml:space="preserve">the applicant, petitioner, </w:t>
            </w:r>
            <w:r w:rsidR="00547F8C" w:rsidRPr="00991BE6">
              <w:rPr>
                <w:color w:val="FF0000"/>
                <w:sz w:val="22"/>
                <w:szCs w:val="22"/>
              </w:rPr>
              <w:t>requestor,</w:t>
            </w:r>
            <w:r w:rsidR="00547F8C" w:rsidRPr="00991BE6">
              <w:rPr>
                <w:sz w:val="22"/>
                <w:szCs w:val="22"/>
              </w:rPr>
              <w:t xml:space="preserve"> or </w:t>
            </w:r>
            <w:r w:rsidR="00547F8C" w:rsidRPr="00991BE6">
              <w:rPr>
                <w:color w:val="FF0000"/>
                <w:sz w:val="22"/>
                <w:szCs w:val="22"/>
              </w:rPr>
              <w:t>respondent, if any.</w:t>
            </w:r>
          </w:p>
          <w:p w:rsidR="00547F8C" w:rsidRPr="00991BE6" w:rsidRDefault="00547F8C" w:rsidP="00547F8C">
            <w:pPr>
              <w:rPr>
                <w:sz w:val="22"/>
                <w:szCs w:val="22"/>
              </w:rPr>
            </w:pPr>
          </w:p>
          <w:p w:rsidR="00547F8C" w:rsidRPr="00991BE6" w:rsidRDefault="009001C0" w:rsidP="00547F8C">
            <w:pPr>
              <w:rPr>
                <w:color w:val="FF0000"/>
                <w:sz w:val="22"/>
                <w:szCs w:val="22"/>
              </w:rPr>
            </w:pPr>
            <w:r w:rsidRPr="00991BE6">
              <w:rPr>
                <w:rStyle w:val="Bold"/>
                <w:bCs w:val="0"/>
                <w:color w:val="FF0000"/>
                <w:sz w:val="22"/>
                <w:szCs w:val="22"/>
              </w:rPr>
              <w:t>Item Number 10</w:t>
            </w:r>
            <w:r w:rsidR="00547F8C" w:rsidRPr="00991BE6">
              <w:rPr>
                <w:rStyle w:val="Bold"/>
                <w:bCs w:val="0"/>
                <w:color w:val="FF0000"/>
                <w:sz w:val="22"/>
                <w:szCs w:val="22"/>
              </w:rPr>
              <w:t>.</w:t>
            </w:r>
            <w:r w:rsidR="00547F8C" w:rsidRPr="00991BE6">
              <w:rPr>
                <w:rStyle w:val="Bold"/>
                <w:b w:val="0"/>
                <w:bCs w:val="0"/>
                <w:color w:val="FF0000"/>
                <w:sz w:val="22"/>
                <w:szCs w:val="22"/>
              </w:rPr>
              <w:t xml:space="preserve"> </w:t>
            </w:r>
            <w:r w:rsidR="00547F8C" w:rsidRPr="00991BE6">
              <w:rPr>
                <w:color w:val="FF0000"/>
                <w:sz w:val="22"/>
                <w:szCs w:val="22"/>
              </w:rPr>
              <w:t xml:space="preserve"> Provide the email address for the applicant, petitioner, requestor, or respondent, if any.</w:t>
            </w:r>
          </w:p>
          <w:p w:rsidR="00547F8C" w:rsidRPr="00991BE6" w:rsidRDefault="00547F8C" w:rsidP="00547F8C">
            <w:pPr>
              <w:rPr>
                <w:sz w:val="22"/>
                <w:szCs w:val="22"/>
              </w:rPr>
            </w:pPr>
          </w:p>
          <w:p w:rsidR="00545B7E" w:rsidRPr="00991BE6" w:rsidRDefault="00545B7E" w:rsidP="00545B7E">
            <w:pPr>
              <w:rPr>
                <w:color w:val="0000FF"/>
                <w:sz w:val="22"/>
                <w:szCs w:val="22"/>
              </w:rPr>
            </w:pPr>
            <w:r w:rsidRPr="00991BE6">
              <w:rPr>
                <w:b/>
                <w:sz w:val="22"/>
                <w:szCs w:val="22"/>
              </w:rPr>
              <w:t xml:space="preserve">Item Numbers </w:t>
            </w:r>
            <w:r w:rsidRPr="00991BE6">
              <w:rPr>
                <w:b/>
                <w:color w:val="FF0000"/>
                <w:sz w:val="22"/>
                <w:szCs w:val="22"/>
              </w:rPr>
              <w:t>11.a. - 11.h.</w:t>
            </w:r>
            <w:r w:rsidRPr="00991BE6">
              <w:rPr>
                <w:color w:val="FF0000"/>
                <w:sz w:val="22"/>
                <w:szCs w:val="22"/>
              </w:rPr>
              <w:t xml:space="preserve">  </w:t>
            </w:r>
            <w:r w:rsidRPr="00991BE6">
              <w:rPr>
                <w:sz w:val="22"/>
                <w:szCs w:val="22"/>
              </w:rPr>
              <w:t xml:space="preserve">Provide the mailing address of the applicant, petitioner, or </w:t>
            </w:r>
            <w:r w:rsidRPr="00991BE6">
              <w:rPr>
                <w:color w:val="FF0000"/>
                <w:sz w:val="22"/>
                <w:szCs w:val="22"/>
              </w:rPr>
              <w:t xml:space="preserve">respondent.  </w:t>
            </w:r>
            <w:r w:rsidRPr="00991BE6">
              <w:rPr>
                <w:b/>
                <w:sz w:val="22"/>
                <w:szCs w:val="22"/>
              </w:rPr>
              <w:t xml:space="preserve">Do not </w:t>
            </w:r>
            <w:r w:rsidRPr="00991BE6">
              <w:rPr>
                <w:sz w:val="22"/>
                <w:szCs w:val="22"/>
              </w:rPr>
              <w:t xml:space="preserve">provide the </w:t>
            </w:r>
            <w:r w:rsidRPr="00991BE6">
              <w:rPr>
                <w:color w:val="FF0000"/>
                <w:sz w:val="22"/>
                <w:szCs w:val="22"/>
              </w:rPr>
              <w:t xml:space="preserve">business mailing address of the attorney or accredited representative </w:t>
            </w:r>
            <w:r w:rsidRPr="00991BE6">
              <w:rPr>
                <w:b/>
                <w:color w:val="FF0000"/>
                <w:sz w:val="22"/>
                <w:szCs w:val="22"/>
              </w:rPr>
              <w:t>unless</w:t>
            </w:r>
            <w:r w:rsidRPr="00991BE6">
              <w:rPr>
                <w:color w:val="FF0000"/>
                <w:sz w:val="22"/>
                <w:szCs w:val="22"/>
              </w:rPr>
              <w:t xml:space="preserve"> it serves as the </w:t>
            </w:r>
            <w:r w:rsidRPr="00991BE6">
              <w:rPr>
                <w:sz w:val="22"/>
                <w:szCs w:val="22"/>
              </w:rPr>
              <w:t xml:space="preserve">safe mailing </w:t>
            </w:r>
            <w:r w:rsidRPr="00991BE6">
              <w:rPr>
                <w:color w:val="FF0000"/>
                <w:sz w:val="22"/>
                <w:szCs w:val="22"/>
              </w:rPr>
              <w:t xml:space="preserve">address on </w:t>
            </w:r>
            <w:r w:rsidRPr="00991BE6">
              <w:rPr>
                <w:sz w:val="22"/>
                <w:szCs w:val="22"/>
              </w:rPr>
              <w:t xml:space="preserve">the </w:t>
            </w:r>
            <w:r w:rsidRPr="00991BE6">
              <w:rPr>
                <w:color w:val="FF0000"/>
                <w:sz w:val="22"/>
                <w:szCs w:val="22"/>
              </w:rPr>
              <w:t xml:space="preserve">application, petition, or request </w:t>
            </w:r>
            <w:r w:rsidRPr="00991BE6">
              <w:rPr>
                <w:sz w:val="22"/>
                <w:szCs w:val="22"/>
              </w:rPr>
              <w:t xml:space="preserve">being filed with this Form </w:t>
            </w:r>
            <w:r w:rsidRPr="00991BE6">
              <w:rPr>
                <w:color w:val="FF0000"/>
                <w:sz w:val="22"/>
                <w:szCs w:val="22"/>
              </w:rPr>
              <w:t>G-28I.</w:t>
            </w:r>
          </w:p>
          <w:p w:rsidR="00E3574B" w:rsidRPr="00991BE6" w:rsidRDefault="00E3574B" w:rsidP="00164ACF">
            <w:pPr>
              <w:pStyle w:val="Default"/>
              <w:rPr>
                <w:sz w:val="22"/>
                <w:szCs w:val="22"/>
              </w:rPr>
            </w:pPr>
          </w:p>
          <w:p w:rsidR="00547F8C" w:rsidRPr="00991BE6" w:rsidRDefault="00547F8C" w:rsidP="00164ACF">
            <w:pPr>
              <w:pStyle w:val="Default"/>
              <w:rPr>
                <w:sz w:val="22"/>
                <w:szCs w:val="22"/>
              </w:rPr>
            </w:pPr>
          </w:p>
          <w:p w:rsidR="00CF48FA" w:rsidRPr="00991BE6" w:rsidRDefault="00A23646" w:rsidP="00A23646">
            <w:pPr>
              <w:pStyle w:val="Default"/>
              <w:rPr>
                <w:b/>
                <w:bCs/>
                <w:color w:val="221E1F"/>
                <w:sz w:val="22"/>
                <w:szCs w:val="22"/>
              </w:rPr>
            </w:pPr>
            <w:r>
              <w:rPr>
                <w:sz w:val="22"/>
                <w:szCs w:val="22"/>
              </w:rPr>
              <w:t>…</w:t>
            </w:r>
            <w:r w:rsidR="00CF48FA" w:rsidRPr="00991BE6">
              <w:rPr>
                <w:b/>
                <w:bCs/>
                <w:color w:val="221E1F"/>
                <w:sz w:val="22"/>
                <w:szCs w:val="22"/>
              </w:rPr>
              <w:t xml:space="preserve">Part 4. Applicant, Petitioner, or Respondent Consent to Representation, Contact Information, and Signature </w:t>
            </w:r>
          </w:p>
          <w:p w:rsidR="00CF48FA" w:rsidRPr="00991BE6" w:rsidRDefault="00CF48FA" w:rsidP="00CF48FA">
            <w:pPr>
              <w:pStyle w:val="Default"/>
              <w:rPr>
                <w:sz w:val="22"/>
                <w:szCs w:val="22"/>
              </w:rPr>
            </w:pPr>
          </w:p>
          <w:p w:rsidR="00E3574B" w:rsidRPr="00991BE6" w:rsidRDefault="00CF48FA" w:rsidP="00CF48FA">
            <w:pPr>
              <w:pStyle w:val="Pa4"/>
              <w:spacing w:line="240" w:lineRule="auto"/>
              <w:rPr>
                <w:color w:val="221E1F"/>
                <w:sz w:val="22"/>
                <w:szCs w:val="22"/>
              </w:rPr>
            </w:pPr>
            <w:r w:rsidRPr="00991BE6">
              <w:rPr>
                <w:b/>
                <w:bCs/>
                <w:color w:val="221E1F"/>
                <w:sz w:val="22"/>
                <w:szCs w:val="22"/>
              </w:rPr>
              <w:t xml:space="preserve">Item Numbers 1. - 2.b. </w:t>
            </w:r>
            <w:r w:rsidRPr="00991BE6">
              <w:rPr>
                <w:color w:val="221E1F"/>
                <w:sz w:val="22"/>
                <w:szCs w:val="22"/>
              </w:rPr>
              <w:t>The applicant, petitioner, or respondent must consent to representation and the release of information. The applicant, petitioner, or respondent must select the disclosure and notices boxes if he or she desires DHS to send notices and/or secure identity documents only to the attorney of record.</w:t>
            </w:r>
          </w:p>
          <w:p w:rsidR="00164ACF" w:rsidRPr="00991BE6" w:rsidRDefault="00164ACF" w:rsidP="00164ACF">
            <w:pPr>
              <w:tabs>
                <w:tab w:val="left" w:pos="4207"/>
              </w:tabs>
              <w:rPr>
                <w:sz w:val="22"/>
                <w:szCs w:val="22"/>
              </w:rPr>
            </w:pPr>
          </w:p>
          <w:p w:rsidR="00545B7E" w:rsidRPr="00991BE6" w:rsidRDefault="00545B7E" w:rsidP="00545B7E">
            <w:pPr>
              <w:tabs>
                <w:tab w:val="left" w:pos="4207"/>
              </w:tabs>
              <w:rPr>
                <w:color w:val="FF0000"/>
                <w:sz w:val="22"/>
                <w:szCs w:val="22"/>
              </w:rPr>
            </w:pPr>
            <w:r w:rsidRPr="00991BE6">
              <w:rPr>
                <w:b/>
                <w:color w:val="FF0000"/>
                <w:sz w:val="22"/>
                <w:szCs w:val="22"/>
              </w:rPr>
              <w:t>NOTE:</w:t>
            </w:r>
            <w:r w:rsidRPr="00991BE6">
              <w:rPr>
                <w:color w:val="FF0000"/>
                <w:sz w:val="22"/>
                <w:szCs w:val="22"/>
              </w:rPr>
              <w:t xml:space="preserve">  </w:t>
            </w:r>
            <w:r w:rsidRPr="00991BE6">
              <w:rPr>
                <w:b/>
                <w:color w:val="FF0000"/>
                <w:sz w:val="22"/>
                <w:szCs w:val="22"/>
              </w:rPr>
              <w:t>USCIS will not mail secure identity documents to a private, commercial, or business address in a foreign country.</w:t>
            </w:r>
            <w:r w:rsidRPr="00991BE6">
              <w:rPr>
                <w:color w:val="FF0000"/>
                <w:sz w:val="22"/>
                <w:szCs w:val="22"/>
              </w:rPr>
              <w:t xml:space="preserve">  USCIS, however, will mail secure identity documents to </w:t>
            </w:r>
            <w:r w:rsidRPr="00991BE6">
              <w:rPr>
                <w:bCs/>
                <w:color w:val="FF0000"/>
                <w:sz w:val="22"/>
                <w:szCs w:val="22"/>
              </w:rPr>
              <w:t xml:space="preserve">a </w:t>
            </w:r>
            <w:r w:rsidRPr="00991BE6">
              <w:rPr>
                <w:b/>
                <w:bCs/>
                <w:color w:val="FF0000"/>
                <w:sz w:val="22"/>
                <w:szCs w:val="22"/>
              </w:rPr>
              <w:t>U.S. business address</w:t>
            </w:r>
            <w:r w:rsidRPr="00991BE6">
              <w:rPr>
                <w:color w:val="FF0000"/>
                <w:sz w:val="22"/>
                <w:szCs w:val="22"/>
              </w:rPr>
              <w:t xml:space="preserve"> of an attorney admitted </w:t>
            </w:r>
            <w:r w:rsidRPr="00991BE6">
              <w:rPr>
                <w:color w:val="FF0000"/>
                <w:sz w:val="22"/>
                <w:szCs w:val="22"/>
              </w:rPr>
              <w:lastRenderedPageBreak/>
              <w:t xml:space="preserve">to practice law outside of the United States or to a designated Army/Air Post Office (APO), Fleet Post Office (FPO), or Diplomatic Post Office (DPO) address.  USCIS will mail notices and other correspondence to a foreign address.  </w:t>
            </w:r>
          </w:p>
          <w:p w:rsidR="00E3574B" w:rsidRPr="00991BE6" w:rsidRDefault="00E3574B" w:rsidP="00164ACF">
            <w:pPr>
              <w:pStyle w:val="Default"/>
              <w:rPr>
                <w:sz w:val="22"/>
                <w:szCs w:val="22"/>
              </w:rPr>
            </w:pPr>
          </w:p>
          <w:p w:rsidR="00A23646" w:rsidRDefault="00A23646" w:rsidP="00254320">
            <w:pPr>
              <w:pStyle w:val="Pa5"/>
              <w:spacing w:line="240" w:lineRule="auto"/>
              <w:rPr>
                <w:b/>
                <w:bCs/>
                <w:color w:val="221E1F"/>
                <w:sz w:val="22"/>
                <w:szCs w:val="22"/>
              </w:rPr>
            </w:pPr>
          </w:p>
          <w:p w:rsidR="00254320" w:rsidRPr="00991BE6" w:rsidRDefault="00A23646" w:rsidP="00254320">
            <w:pPr>
              <w:pStyle w:val="Pa5"/>
              <w:spacing w:line="240" w:lineRule="auto"/>
              <w:rPr>
                <w:color w:val="221E1F"/>
                <w:sz w:val="22"/>
                <w:szCs w:val="22"/>
              </w:rPr>
            </w:pPr>
            <w:r>
              <w:rPr>
                <w:b/>
                <w:bCs/>
                <w:color w:val="221E1F"/>
                <w:sz w:val="22"/>
                <w:szCs w:val="22"/>
              </w:rPr>
              <w:t>…</w:t>
            </w:r>
            <w:r w:rsidR="00254320" w:rsidRPr="00991BE6">
              <w:rPr>
                <w:b/>
                <w:bCs/>
                <w:color w:val="221E1F"/>
                <w:sz w:val="22"/>
                <w:szCs w:val="22"/>
              </w:rPr>
              <w:t xml:space="preserve">Part 6. Additional Information </w:t>
            </w:r>
          </w:p>
          <w:p w:rsidR="00545B7E" w:rsidRDefault="00545B7E" w:rsidP="00545B7E">
            <w:pPr>
              <w:rPr>
                <w:bCs/>
                <w:color w:val="231F20"/>
                <w:sz w:val="22"/>
                <w:szCs w:val="22"/>
              </w:rPr>
            </w:pPr>
            <w:r w:rsidRPr="00991BE6">
              <w:rPr>
                <w:color w:val="231F20"/>
                <w:sz w:val="22"/>
                <w:szCs w:val="22"/>
              </w:rPr>
              <w:t>Use this</w:t>
            </w:r>
            <w:r w:rsidRPr="00991BE6">
              <w:rPr>
                <w:color w:val="231F20"/>
                <w:spacing w:val="-3"/>
                <w:sz w:val="22"/>
                <w:szCs w:val="22"/>
              </w:rPr>
              <w:t xml:space="preserve"> </w:t>
            </w:r>
            <w:r w:rsidRPr="00991BE6">
              <w:rPr>
                <w:color w:val="231F20"/>
                <w:sz w:val="22"/>
                <w:szCs w:val="22"/>
              </w:rPr>
              <w:t>section</w:t>
            </w:r>
            <w:r w:rsidRPr="00991BE6">
              <w:rPr>
                <w:color w:val="231F20"/>
                <w:spacing w:val="-6"/>
                <w:sz w:val="22"/>
                <w:szCs w:val="22"/>
              </w:rPr>
              <w:t xml:space="preserve"> </w:t>
            </w:r>
            <w:r w:rsidRPr="00991BE6">
              <w:rPr>
                <w:color w:val="231F20"/>
                <w:sz w:val="22"/>
                <w:szCs w:val="22"/>
              </w:rPr>
              <w:t>to</w:t>
            </w:r>
            <w:r w:rsidRPr="00991BE6">
              <w:rPr>
                <w:color w:val="231F20"/>
                <w:spacing w:val="-2"/>
                <w:sz w:val="22"/>
                <w:szCs w:val="22"/>
              </w:rPr>
              <w:t xml:space="preserve"> </w:t>
            </w:r>
            <w:r w:rsidRPr="00991BE6">
              <w:rPr>
                <w:color w:val="231F20"/>
                <w:sz w:val="22"/>
                <w:szCs w:val="22"/>
              </w:rPr>
              <w:t>provide</w:t>
            </w:r>
            <w:r w:rsidRPr="00991BE6">
              <w:rPr>
                <w:color w:val="231F20"/>
                <w:spacing w:val="-7"/>
                <w:sz w:val="22"/>
                <w:szCs w:val="22"/>
              </w:rPr>
              <w:t xml:space="preserve"> </w:t>
            </w:r>
            <w:r w:rsidRPr="00991BE6">
              <w:rPr>
                <w:color w:val="231F20"/>
                <w:sz w:val="22"/>
                <w:szCs w:val="22"/>
              </w:rPr>
              <w:t>additional</w:t>
            </w:r>
            <w:r w:rsidRPr="00991BE6">
              <w:rPr>
                <w:color w:val="231F20"/>
                <w:spacing w:val="-9"/>
                <w:sz w:val="22"/>
                <w:szCs w:val="22"/>
              </w:rPr>
              <w:t xml:space="preserve"> </w:t>
            </w:r>
            <w:r w:rsidRPr="00991BE6">
              <w:rPr>
                <w:color w:val="231F20"/>
                <w:sz w:val="22"/>
                <w:szCs w:val="22"/>
              </w:rPr>
              <w:t>information</w:t>
            </w:r>
            <w:r w:rsidRPr="00991BE6">
              <w:rPr>
                <w:color w:val="231F20"/>
                <w:spacing w:val="-10"/>
                <w:sz w:val="22"/>
                <w:szCs w:val="22"/>
              </w:rPr>
              <w:t xml:space="preserve"> </w:t>
            </w:r>
            <w:r w:rsidRPr="00991BE6">
              <w:rPr>
                <w:color w:val="231F20"/>
                <w:sz w:val="22"/>
                <w:szCs w:val="22"/>
              </w:rPr>
              <w:t>related</w:t>
            </w:r>
            <w:r w:rsidRPr="00991BE6">
              <w:rPr>
                <w:color w:val="231F20"/>
                <w:spacing w:val="-6"/>
                <w:sz w:val="22"/>
                <w:szCs w:val="22"/>
              </w:rPr>
              <w:t xml:space="preserve"> </w:t>
            </w:r>
            <w:r w:rsidRPr="00991BE6">
              <w:rPr>
                <w:color w:val="231F20"/>
                <w:sz w:val="22"/>
                <w:szCs w:val="22"/>
              </w:rPr>
              <w:t>to</w:t>
            </w:r>
            <w:r w:rsidRPr="00991BE6">
              <w:rPr>
                <w:color w:val="231F20"/>
                <w:spacing w:val="-3"/>
                <w:sz w:val="22"/>
                <w:szCs w:val="22"/>
              </w:rPr>
              <w:t xml:space="preserve"> </w:t>
            </w:r>
            <w:r w:rsidRPr="00991BE6">
              <w:rPr>
                <w:b/>
                <w:bCs/>
                <w:color w:val="231F20"/>
                <w:sz w:val="22"/>
                <w:szCs w:val="22"/>
              </w:rPr>
              <w:t>Part</w:t>
            </w:r>
            <w:r w:rsidRPr="00991BE6">
              <w:rPr>
                <w:b/>
                <w:bCs/>
                <w:color w:val="231F20"/>
                <w:spacing w:val="-4"/>
                <w:sz w:val="22"/>
                <w:szCs w:val="22"/>
              </w:rPr>
              <w:t xml:space="preserve"> </w:t>
            </w:r>
            <w:r w:rsidRPr="00991BE6">
              <w:rPr>
                <w:b/>
                <w:bCs/>
                <w:color w:val="231F20"/>
                <w:sz w:val="22"/>
                <w:szCs w:val="22"/>
              </w:rPr>
              <w:t>3.</w:t>
            </w:r>
            <w:r w:rsidRPr="00991BE6">
              <w:rPr>
                <w:color w:val="231F20"/>
                <w:sz w:val="22"/>
                <w:szCs w:val="22"/>
              </w:rPr>
              <w:t xml:space="preserve">, </w:t>
            </w:r>
            <w:r w:rsidRPr="00991BE6">
              <w:rPr>
                <w:b/>
                <w:bCs/>
                <w:color w:val="231F20"/>
                <w:sz w:val="22"/>
                <w:szCs w:val="22"/>
              </w:rPr>
              <w:t xml:space="preserve">Item Numbers 1.a. - </w:t>
            </w:r>
            <w:r w:rsidRPr="00991BE6">
              <w:rPr>
                <w:b/>
                <w:bCs/>
                <w:color w:val="FF0000"/>
                <w:sz w:val="22"/>
                <w:szCs w:val="22"/>
              </w:rPr>
              <w:t>1.d.</w:t>
            </w:r>
            <w:r w:rsidRPr="00991BE6">
              <w:rPr>
                <w:bCs/>
                <w:color w:val="FF0000"/>
                <w:sz w:val="22"/>
                <w:szCs w:val="22"/>
              </w:rPr>
              <w:t xml:space="preserve"> or to provide your </w:t>
            </w:r>
            <w:r w:rsidRPr="00991BE6">
              <w:rPr>
                <w:b/>
                <w:bCs/>
                <w:color w:val="FF0000"/>
                <w:sz w:val="22"/>
                <w:szCs w:val="22"/>
              </w:rPr>
              <w:t>U.S. business address</w:t>
            </w:r>
            <w:r w:rsidRPr="00991BE6">
              <w:rPr>
                <w:bCs/>
                <w:color w:val="FF0000"/>
                <w:sz w:val="22"/>
                <w:szCs w:val="22"/>
              </w:rPr>
              <w:t xml:space="preserve"> for purposes of receiving secure identity documents for your client (if your client has consented to your receipt of such documents under </w:t>
            </w:r>
            <w:r w:rsidRPr="00991BE6">
              <w:rPr>
                <w:b/>
                <w:bCs/>
                <w:color w:val="FF0000"/>
                <w:sz w:val="22"/>
                <w:szCs w:val="22"/>
              </w:rPr>
              <w:t>Part 4.</w:t>
            </w:r>
            <w:r w:rsidRPr="00991BE6">
              <w:rPr>
                <w:bCs/>
                <w:color w:val="FF0000"/>
                <w:sz w:val="22"/>
                <w:szCs w:val="22"/>
              </w:rPr>
              <w:t>)</w:t>
            </w:r>
            <w:r w:rsidR="00991BE6" w:rsidRPr="00991BE6">
              <w:rPr>
                <w:bCs/>
                <w:color w:val="FF0000"/>
                <w:sz w:val="22"/>
                <w:szCs w:val="22"/>
              </w:rPr>
              <w:t>.</w:t>
            </w:r>
          </w:p>
          <w:p w:rsidR="00254320" w:rsidRPr="00254320" w:rsidRDefault="00254320" w:rsidP="00164ACF">
            <w:pPr>
              <w:rPr>
                <w:b/>
                <w:sz w:val="22"/>
                <w:szCs w:val="22"/>
              </w:rPr>
            </w:pP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60C" w:rsidRDefault="00E5160C">
      <w:r>
        <w:separator/>
      </w:r>
    </w:p>
  </w:endnote>
  <w:endnote w:type="continuationSeparator" w:id="0">
    <w:p w:rsidR="00E5160C" w:rsidRDefault="00E5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5160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60C" w:rsidRDefault="00E5160C">
      <w:r>
        <w:separator/>
      </w:r>
    </w:p>
  </w:footnote>
  <w:footnote w:type="continuationSeparator" w:id="0">
    <w:p w:rsidR="00E5160C" w:rsidRDefault="00E51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1F6D"/>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4AC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320"/>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6FA3"/>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F3B"/>
    <w:rsid w:val="00541318"/>
    <w:rsid w:val="00541644"/>
    <w:rsid w:val="005419FC"/>
    <w:rsid w:val="00542505"/>
    <w:rsid w:val="00544567"/>
    <w:rsid w:val="00545844"/>
    <w:rsid w:val="00545AA9"/>
    <w:rsid w:val="00545ABD"/>
    <w:rsid w:val="00545B7E"/>
    <w:rsid w:val="00545ED4"/>
    <w:rsid w:val="00546754"/>
    <w:rsid w:val="00547373"/>
    <w:rsid w:val="00547F8C"/>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AEF"/>
    <w:rsid w:val="005C32CF"/>
    <w:rsid w:val="005C351C"/>
    <w:rsid w:val="005C373F"/>
    <w:rsid w:val="005C4304"/>
    <w:rsid w:val="005C452A"/>
    <w:rsid w:val="005C543C"/>
    <w:rsid w:val="005C7CF7"/>
    <w:rsid w:val="005C7DBA"/>
    <w:rsid w:val="005D1023"/>
    <w:rsid w:val="005D2B3D"/>
    <w:rsid w:val="005D33FD"/>
    <w:rsid w:val="005D3D59"/>
    <w:rsid w:val="005D6011"/>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DF2"/>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57FB"/>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2A8E"/>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0FF7"/>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1C0"/>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4BF4"/>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49C8"/>
    <w:rsid w:val="00975596"/>
    <w:rsid w:val="00975642"/>
    <w:rsid w:val="009758CD"/>
    <w:rsid w:val="00975FE6"/>
    <w:rsid w:val="00976558"/>
    <w:rsid w:val="009769B4"/>
    <w:rsid w:val="00977257"/>
    <w:rsid w:val="0097756A"/>
    <w:rsid w:val="00977C96"/>
    <w:rsid w:val="00980EE2"/>
    <w:rsid w:val="0098356D"/>
    <w:rsid w:val="009844F6"/>
    <w:rsid w:val="009852D6"/>
    <w:rsid w:val="00991050"/>
    <w:rsid w:val="0099140B"/>
    <w:rsid w:val="009916F5"/>
    <w:rsid w:val="00991BE6"/>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2F4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9C5"/>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3646"/>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6A6"/>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48FA"/>
    <w:rsid w:val="00CF535F"/>
    <w:rsid w:val="00CF5876"/>
    <w:rsid w:val="00CF590D"/>
    <w:rsid w:val="00CF5A67"/>
    <w:rsid w:val="00CF687A"/>
    <w:rsid w:val="00CF6F4F"/>
    <w:rsid w:val="00CF7999"/>
    <w:rsid w:val="00D00F9D"/>
    <w:rsid w:val="00D01C06"/>
    <w:rsid w:val="00D01EA7"/>
    <w:rsid w:val="00D023A3"/>
    <w:rsid w:val="00D02D55"/>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AD6"/>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574B"/>
    <w:rsid w:val="00E36A27"/>
    <w:rsid w:val="00E36B32"/>
    <w:rsid w:val="00E40900"/>
    <w:rsid w:val="00E413A9"/>
    <w:rsid w:val="00E43239"/>
    <w:rsid w:val="00E4374C"/>
    <w:rsid w:val="00E45F72"/>
    <w:rsid w:val="00E47E32"/>
    <w:rsid w:val="00E50A92"/>
    <w:rsid w:val="00E50B40"/>
    <w:rsid w:val="00E50EBA"/>
    <w:rsid w:val="00E5160C"/>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643"/>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3E47"/>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97756A"/>
    <w:pPr>
      <w:spacing w:line="241" w:lineRule="atLeast"/>
    </w:pPr>
    <w:rPr>
      <w:color w:val="auto"/>
    </w:rPr>
  </w:style>
  <w:style w:type="paragraph" w:customStyle="1" w:styleId="Pa4">
    <w:name w:val="Pa4"/>
    <w:basedOn w:val="Default"/>
    <w:next w:val="Default"/>
    <w:uiPriority w:val="99"/>
    <w:rsid w:val="0097756A"/>
    <w:pPr>
      <w:spacing w:line="221" w:lineRule="atLeast"/>
    </w:pPr>
    <w:rPr>
      <w:color w:val="auto"/>
    </w:rPr>
  </w:style>
  <w:style w:type="paragraph" w:customStyle="1" w:styleId="Pa5">
    <w:name w:val="Pa5"/>
    <w:basedOn w:val="Default"/>
    <w:next w:val="Default"/>
    <w:uiPriority w:val="99"/>
    <w:rsid w:val="0097756A"/>
    <w:pPr>
      <w:spacing w:line="221" w:lineRule="atLeast"/>
    </w:pPr>
    <w:rPr>
      <w:color w:val="auto"/>
    </w:rPr>
  </w:style>
  <w:style w:type="paragraph" w:customStyle="1" w:styleId="NoParagraphStyle">
    <w:name w:val="[No Paragraph Style]"/>
    <w:rsid w:val="00547F8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ody1BoldT">
    <w:name w:val="Body 1 | Bold (T)"/>
    <w:basedOn w:val="NoParagraphStyle"/>
    <w:uiPriority w:val="99"/>
    <w:rsid w:val="00547F8C"/>
    <w:pPr>
      <w:keepLines/>
      <w:suppressAutoHyphens/>
      <w:spacing w:after="120" w:line="240" w:lineRule="atLeast"/>
    </w:pPr>
    <w:rPr>
      <w:rFonts w:ascii="Times New Roman" w:hAnsi="Times New Roman" w:cs="Times New Roman"/>
      <w:b/>
      <w:bCs/>
      <w:sz w:val="22"/>
      <w:szCs w:val="22"/>
    </w:rPr>
  </w:style>
  <w:style w:type="character" w:customStyle="1" w:styleId="Bold">
    <w:name w:val="Bold"/>
    <w:uiPriority w:val="99"/>
    <w:rsid w:val="00547F8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97756A"/>
    <w:pPr>
      <w:spacing w:line="241" w:lineRule="atLeast"/>
    </w:pPr>
    <w:rPr>
      <w:color w:val="auto"/>
    </w:rPr>
  </w:style>
  <w:style w:type="paragraph" w:customStyle="1" w:styleId="Pa4">
    <w:name w:val="Pa4"/>
    <w:basedOn w:val="Default"/>
    <w:next w:val="Default"/>
    <w:uiPriority w:val="99"/>
    <w:rsid w:val="0097756A"/>
    <w:pPr>
      <w:spacing w:line="221" w:lineRule="atLeast"/>
    </w:pPr>
    <w:rPr>
      <w:color w:val="auto"/>
    </w:rPr>
  </w:style>
  <w:style w:type="paragraph" w:customStyle="1" w:styleId="Pa5">
    <w:name w:val="Pa5"/>
    <w:basedOn w:val="Default"/>
    <w:next w:val="Default"/>
    <w:uiPriority w:val="99"/>
    <w:rsid w:val="0097756A"/>
    <w:pPr>
      <w:spacing w:line="221" w:lineRule="atLeast"/>
    </w:pPr>
    <w:rPr>
      <w:color w:val="auto"/>
    </w:rPr>
  </w:style>
  <w:style w:type="paragraph" w:customStyle="1" w:styleId="NoParagraphStyle">
    <w:name w:val="[No Paragraph Style]"/>
    <w:rsid w:val="00547F8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ody1BoldT">
    <w:name w:val="Body 1 | Bold (T)"/>
    <w:basedOn w:val="NoParagraphStyle"/>
    <w:uiPriority w:val="99"/>
    <w:rsid w:val="00547F8C"/>
    <w:pPr>
      <w:keepLines/>
      <w:suppressAutoHyphens/>
      <w:spacing w:after="120" w:line="240" w:lineRule="atLeast"/>
    </w:pPr>
    <w:rPr>
      <w:rFonts w:ascii="Times New Roman" w:hAnsi="Times New Roman" w:cs="Times New Roman"/>
      <w:b/>
      <w:bCs/>
      <w:sz w:val="22"/>
      <w:szCs w:val="22"/>
    </w:rPr>
  </w:style>
  <w:style w:type="character" w:customStyle="1" w:styleId="Bold">
    <w:name w:val="Bold"/>
    <w:uiPriority w:val="99"/>
    <w:rsid w:val="00547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2</cp:revision>
  <cp:lastPrinted>2008-09-11T16:49:00Z</cp:lastPrinted>
  <dcterms:created xsi:type="dcterms:W3CDTF">2016-04-20T20:51:00Z</dcterms:created>
  <dcterms:modified xsi:type="dcterms:W3CDTF">2016-04-20T20:51:00Z</dcterms:modified>
</cp:coreProperties>
</file>