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FCE66" w14:textId="41EAFFFF"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9290C">
        <w:rPr>
          <w:sz w:val="28"/>
        </w:rPr>
        <w:t>1652</w:t>
      </w:r>
      <w:r>
        <w:rPr>
          <w:sz w:val="28"/>
        </w:rPr>
        <w:t>-</w:t>
      </w:r>
      <w:r w:rsidR="0019290C">
        <w:rPr>
          <w:sz w:val="28"/>
        </w:rPr>
        <w:t>0058</w:t>
      </w:r>
      <w:r>
        <w:rPr>
          <w:sz w:val="28"/>
        </w:rPr>
        <w:t>)</w:t>
      </w:r>
    </w:p>
    <w:p w14:paraId="23EFCE67" w14:textId="77777777" w:rsidR="00794B46" w:rsidRDefault="00794B46" w:rsidP="00434E33">
      <w:pPr>
        <w:rPr>
          <w:b/>
        </w:rPr>
      </w:pPr>
    </w:p>
    <w:p w14:paraId="23EFCE68" w14:textId="491B8C6E" w:rsidR="00E50293" w:rsidRPr="009239AA" w:rsidRDefault="004F0863" w:rsidP="00434E33">
      <w:pPr>
        <w:rPr>
          <w:b/>
        </w:rPr>
      </w:pPr>
      <w:r>
        <w:rPr>
          <w:b/>
          <w:noProof/>
        </w:rPr>
        <mc:AlternateContent>
          <mc:Choice Requires="wps">
            <w:drawing>
              <wp:anchor distT="0" distB="0" distL="114300" distR="114300" simplePos="0" relativeHeight="251658240" behindDoc="0" locked="0" layoutInCell="0" allowOverlap="1" wp14:anchorId="23EFCEF0" wp14:editId="23EFCEF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C7CCF0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3A2EE4">
        <w:t>CBP/TSA Biometric Identity Verification Demonstration-Passenger Survey</w:t>
      </w:r>
      <w:r w:rsidR="00CD0196">
        <w:rPr>
          <w:i/>
        </w:rPr>
        <w:t>.</w:t>
      </w:r>
    </w:p>
    <w:p w14:paraId="23EFCE69" w14:textId="77777777" w:rsidR="005E714A" w:rsidRDefault="005E714A" w:rsidP="00F75832">
      <w:pPr>
        <w:jc w:val="right"/>
      </w:pPr>
    </w:p>
    <w:p w14:paraId="23EFCE6B" w14:textId="1C40FEAC" w:rsidR="00C8488C" w:rsidRPr="00AB10DB" w:rsidRDefault="00F15956" w:rsidP="00293708">
      <w:r>
        <w:rPr>
          <w:b/>
        </w:rPr>
        <w:t>PURPOSE</w:t>
      </w:r>
      <w:r w:rsidRPr="009239AA">
        <w:rPr>
          <w:b/>
        </w:rPr>
        <w:t>:</w:t>
      </w:r>
      <w:r w:rsidR="00A13D12">
        <w:rPr>
          <w:b/>
        </w:rPr>
        <w:t xml:space="preserve"> </w:t>
      </w:r>
      <w:r w:rsidR="003A2EE4" w:rsidRPr="00C16B1A">
        <w:t>The</w:t>
      </w:r>
      <w:r w:rsidR="003A2EE4" w:rsidRPr="00C16B1A">
        <w:rPr>
          <w:spacing w:val="-10"/>
        </w:rPr>
        <w:t xml:space="preserve"> Human Performance Branch within the </w:t>
      </w:r>
      <w:r w:rsidR="003A2EE4" w:rsidRPr="00C16B1A">
        <w:t>TSA</w:t>
      </w:r>
      <w:r w:rsidR="003A2EE4" w:rsidRPr="00C16B1A">
        <w:rPr>
          <w:spacing w:val="8"/>
        </w:rPr>
        <w:t xml:space="preserve"> </w:t>
      </w:r>
      <w:r w:rsidR="003A2EE4" w:rsidRPr="00C16B1A">
        <w:t>Office</w:t>
      </w:r>
      <w:r w:rsidR="003A2EE4" w:rsidRPr="00C16B1A">
        <w:rPr>
          <w:spacing w:val="10"/>
        </w:rPr>
        <w:t xml:space="preserve"> </w:t>
      </w:r>
      <w:r w:rsidR="003A2EE4" w:rsidRPr="00C16B1A">
        <w:t>of</w:t>
      </w:r>
      <w:r w:rsidR="003A2EE4" w:rsidRPr="00C16B1A">
        <w:rPr>
          <w:spacing w:val="2"/>
        </w:rPr>
        <w:t xml:space="preserve"> </w:t>
      </w:r>
      <w:r w:rsidR="003A2EE4" w:rsidRPr="00C16B1A">
        <w:t>Requirements and</w:t>
      </w:r>
      <w:r w:rsidR="003A2EE4" w:rsidRPr="00C16B1A">
        <w:rPr>
          <w:spacing w:val="22"/>
        </w:rPr>
        <w:t xml:space="preserve"> </w:t>
      </w:r>
      <w:r w:rsidR="003A2EE4" w:rsidRPr="00C16B1A">
        <w:t>Capabilities</w:t>
      </w:r>
      <w:r w:rsidR="003A2EE4" w:rsidRPr="00C16B1A">
        <w:rPr>
          <w:spacing w:val="6"/>
        </w:rPr>
        <w:t xml:space="preserve"> </w:t>
      </w:r>
      <w:r w:rsidR="003A2EE4" w:rsidRPr="00C16B1A">
        <w:t>Analysis aims to support the attainment of high levels of human performance by understanding the physical, behavioral, cognitive, and social characteristics of end-users in the aviation security domain and how they interact with systems, processes, and technologies. TSA’s Human Performance Branch will distribute this questionnaire to assess passenger perception of the Innovation Task Force’s demonstration of a CBP/TSA Biometric Identity Verification technology. Passengers who volunteer to use the technology will be asked their opinions of its ease of use and general preference for it over current TSA technology and processes.</w:t>
      </w:r>
    </w:p>
    <w:p w14:paraId="38EC0553" w14:textId="77777777" w:rsidR="00293708" w:rsidRDefault="00293708" w:rsidP="00293708">
      <w:pPr>
        <w:rPr>
          <w:b/>
        </w:rPr>
      </w:pPr>
    </w:p>
    <w:p w14:paraId="23EFCE6D" w14:textId="09EB0080" w:rsidR="00F15956" w:rsidRDefault="00434E33" w:rsidP="00722663">
      <w:pPr>
        <w:pStyle w:val="Header"/>
        <w:tabs>
          <w:tab w:val="clear" w:pos="4320"/>
          <w:tab w:val="clear" w:pos="8640"/>
        </w:tabs>
      </w:pPr>
      <w:r w:rsidRPr="00434E33">
        <w:rPr>
          <w:b/>
        </w:rPr>
        <w:t>DESCRIPTION OF RESPONDENTS</w:t>
      </w:r>
      <w:r>
        <w:t xml:space="preserve">: </w:t>
      </w:r>
      <w:r w:rsidR="00AB10DB">
        <w:t xml:space="preserve">Passengers volunteering to </w:t>
      </w:r>
      <w:r w:rsidR="003A2EE4">
        <w:t>interact with the technology and then volunteering to complete this</w:t>
      </w:r>
      <w:r w:rsidR="00AB10DB">
        <w:t xml:space="preserve"> survey, departing LAX</w:t>
      </w:r>
      <w:r w:rsidR="003A2EE4">
        <w:t>.</w:t>
      </w:r>
    </w:p>
    <w:p w14:paraId="23EFCE6E" w14:textId="77777777" w:rsidR="00E26329" w:rsidRDefault="00E26329">
      <w:pPr>
        <w:rPr>
          <w:b/>
        </w:rPr>
      </w:pPr>
    </w:p>
    <w:p w14:paraId="23EFCE6F" w14:textId="77777777" w:rsidR="00F06866" w:rsidRPr="00F06866" w:rsidRDefault="00F06866">
      <w:pPr>
        <w:rPr>
          <w:b/>
        </w:rPr>
      </w:pPr>
      <w:r>
        <w:rPr>
          <w:b/>
        </w:rPr>
        <w:t>TYPE OF COLLECTION:</w:t>
      </w:r>
      <w:r w:rsidRPr="00F06866">
        <w:t xml:space="preserve"> (Check one)</w:t>
      </w:r>
    </w:p>
    <w:p w14:paraId="23EFCE70" w14:textId="77777777" w:rsidR="00441434" w:rsidRPr="00434E33" w:rsidRDefault="00441434" w:rsidP="0096108F">
      <w:pPr>
        <w:pStyle w:val="BodyTextIndent"/>
        <w:tabs>
          <w:tab w:val="left" w:pos="360"/>
        </w:tabs>
        <w:ind w:left="0"/>
        <w:rPr>
          <w:bCs/>
          <w:sz w:val="16"/>
          <w:szCs w:val="16"/>
        </w:rPr>
      </w:pPr>
    </w:p>
    <w:p w14:paraId="23EFCE71" w14:textId="2B359176" w:rsidR="00F06866" w:rsidRPr="00F06866" w:rsidRDefault="0096108F" w:rsidP="0096108F">
      <w:pPr>
        <w:pStyle w:val="BodyTextIndent"/>
        <w:tabs>
          <w:tab w:val="left" w:pos="360"/>
        </w:tabs>
        <w:ind w:left="0"/>
        <w:rPr>
          <w:bCs/>
          <w:sz w:val="24"/>
        </w:rPr>
      </w:pPr>
      <w:r w:rsidRPr="00F06866">
        <w:rPr>
          <w:bCs/>
          <w:sz w:val="24"/>
        </w:rPr>
        <w:t xml:space="preserve">[ </w:t>
      </w:r>
      <w:r w:rsidR="009A06C6">
        <w:rPr>
          <w:bCs/>
          <w:sz w:val="24"/>
        </w:rPr>
        <w:t xml:space="preserve"> </w:t>
      </w:r>
      <w:r w:rsidRPr="00F06866">
        <w:rPr>
          <w:bCs/>
          <w:sz w:val="24"/>
        </w:rPr>
        <w:t xml:space="preserve">] </w:t>
      </w:r>
      <w:r w:rsidR="00F06866" w:rsidRPr="00F06866">
        <w:rPr>
          <w:bCs/>
          <w:sz w:val="24"/>
        </w:rPr>
        <w:t>Customer Comment Card/Complaint Form</w:t>
      </w:r>
      <w:r w:rsidRPr="00F06866">
        <w:rPr>
          <w:bCs/>
          <w:sz w:val="24"/>
        </w:rPr>
        <w:tab/>
        <w:t>[</w:t>
      </w:r>
      <w:r w:rsidR="00293708">
        <w:rPr>
          <w:bCs/>
          <w:sz w:val="24"/>
        </w:rPr>
        <w:t xml:space="preserve"> </w:t>
      </w:r>
      <w:r w:rsidR="00AB10DB">
        <w:rPr>
          <w:bCs/>
          <w:sz w:val="24"/>
        </w:rPr>
        <w:t>x</w:t>
      </w:r>
      <w:r w:rsidR="00293708">
        <w:rPr>
          <w:bCs/>
          <w:sz w:val="24"/>
        </w:rPr>
        <w:t xml:space="preserve"> </w:t>
      </w:r>
      <w:r w:rsidRPr="00F06866">
        <w:rPr>
          <w:bCs/>
          <w:sz w:val="24"/>
        </w:rPr>
        <w:t xml:space="preserve">] </w:t>
      </w:r>
      <w:r w:rsidR="00F06866" w:rsidRPr="00F06866">
        <w:rPr>
          <w:bCs/>
          <w:sz w:val="24"/>
        </w:rPr>
        <w:t>Customer Satisfaction Survey</w:t>
      </w:r>
    </w:p>
    <w:p w14:paraId="23EFCE72" w14:textId="1C7079A3" w:rsidR="0096108F" w:rsidRDefault="0096108F" w:rsidP="0096108F">
      <w:pPr>
        <w:pStyle w:val="BodyTextIndent"/>
        <w:tabs>
          <w:tab w:val="left" w:pos="360"/>
        </w:tabs>
        <w:ind w:left="0"/>
        <w:rPr>
          <w:bCs/>
          <w:sz w:val="24"/>
        </w:rPr>
      </w:pPr>
      <w:r w:rsidRPr="00F06866">
        <w:rPr>
          <w:bCs/>
          <w:sz w:val="24"/>
        </w:rPr>
        <w:t xml:space="preserve">[ </w:t>
      </w:r>
      <w:r w:rsidR="009A06C6">
        <w:rPr>
          <w:bCs/>
          <w:sz w:val="24"/>
        </w:rPr>
        <w:t xml:space="preserve"> </w:t>
      </w:r>
      <w:r w:rsidRPr="00F06866">
        <w:rPr>
          <w:bCs/>
          <w:sz w:val="24"/>
        </w:rPr>
        <w:t xml:space="preserve">] </w:t>
      </w:r>
      <w:r w:rsidR="00F06866" w:rsidRPr="00F06866">
        <w:rPr>
          <w:bCs/>
          <w:sz w:val="24"/>
        </w:rPr>
        <w:t>Usability</w:t>
      </w:r>
      <w:r w:rsidR="009239AA">
        <w:rPr>
          <w:bCs/>
          <w:sz w:val="24"/>
        </w:rPr>
        <w:t xml:space="preserve"> Testing (</w:t>
      </w:r>
      <w:r w:rsidR="009A4473">
        <w:rPr>
          <w:bCs/>
          <w:sz w:val="24"/>
        </w:rPr>
        <w:t xml:space="preserve">such as </w:t>
      </w:r>
      <w:r w:rsidR="009239AA">
        <w:rPr>
          <w:bCs/>
          <w:sz w:val="24"/>
        </w:rPr>
        <w:t>Website or Software</w:t>
      </w:r>
      <w:r w:rsidR="009A4473">
        <w:rPr>
          <w:bCs/>
          <w:sz w:val="24"/>
        </w:rPr>
        <w:t>)</w:t>
      </w:r>
      <w:r w:rsidR="00F06866">
        <w:rPr>
          <w:bCs/>
          <w:sz w:val="24"/>
        </w:rPr>
        <w:tab/>
        <w:t xml:space="preserve">[ </w:t>
      </w:r>
      <w:r w:rsidR="009A06C6">
        <w:rPr>
          <w:bCs/>
          <w:sz w:val="24"/>
        </w:rPr>
        <w:t xml:space="preserve"> </w:t>
      </w:r>
      <w:r w:rsidR="00F06866">
        <w:rPr>
          <w:bCs/>
          <w:sz w:val="24"/>
        </w:rPr>
        <w:t>] Small Discussion Group</w:t>
      </w:r>
    </w:p>
    <w:p w14:paraId="23EFCE73" w14:textId="1D24FD9B" w:rsidR="00F06866" w:rsidRPr="00F06866" w:rsidRDefault="00935ADA" w:rsidP="0096108F">
      <w:pPr>
        <w:pStyle w:val="BodyTextIndent"/>
        <w:tabs>
          <w:tab w:val="left" w:pos="360"/>
        </w:tabs>
        <w:ind w:left="0"/>
        <w:rPr>
          <w:bCs/>
          <w:sz w:val="24"/>
        </w:rPr>
      </w:pPr>
      <w:r>
        <w:rPr>
          <w:bCs/>
          <w:sz w:val="24"/>
        </w:rPr>
        <w:t>[</w:t>
      </w:r>
      <w:r w:rsidR="009A06C6">
        <w:rPr>
          <w:bCs/>
          <w:sz w:val="24"/>
        </w:rPr>
        <w:t xml:space="preserve">  </w:t>
      </w:r>
      <w:r>
        <w:rPr>
          <w:bCs/>
          <w:sz w:val="24"/>
        </w:rPr>
        <w:t>] Focus Group</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9A06C6">
        <w:rPr>
          <w:bCs/>
          <w:sz w:val="24"/>
        </w:rPr>
        <w:t xml:space="preserve"> </w:t>
      </w:r>
      <w:r w:rsidR="00F06866" w:rsidRPr="00F06866">
        <w:rPr>
          <w:bCs/>
          <w:sz w:val="24"/>
        </w:rPr>
        <w:t>]</w:t>
      </w:r>
      <w:r w:rsidR="00F06866">
        <w:rPr>
          <w:bCs/>
          <w:sz w:val="24"/>
        </w:rPr>
        <w:t xml:space="preserve"> Other:</w:t>
      </w:r>
      <w:r w:rsidR="00F06866" w:rsidRPr="00F06866">
        <w:rPr>
          <w:bCs/>
          <w:sz w:val="24"/>
          <w:u w:val="single"/>
        </w:rPr>
        <w:t>______________________</w:t>
      </w:r>
    </w:p>
    <w:p w14:paraId="23EFCE74" w14:textId="77777777" w:rsidR="00434E33" w:rsidRDefault="00434E33">
      <w:pPr>
        <w:pStyle w:val="Header"/>
        <w:tabs>
          <w:tab w:val="clear" w:pos="4320"/>
          <w:tab w:val="clear" w:pos="8640"/>
        </w:tabs>
      </w:pPr>
    </w:p>
    <w:p w14:paraId="23EFCE75" w14:textId="77777777" w:rsidR="00CA2650" w:rsidRDefault="00441434">
      <w:pPr>
        <w:rPr>
          <w:b/>
        </w:rPr>
      </w:pPr>
      <w:r>
        <w:rPr>
          <w:b/>
        </w:rPr>
        <w:t>C</w:t>
      </w:r>
      <w:r w:rsidR="009C13B9">
        <w:rPr>
          <w:b/>
        </w:rPr>
        <w:t>ERTIFICATION:</w:t>
      </w:r>
    </w:p>
    <w:p w14:paraId="23EFCE76" w14:textId="77777777" w:rsidR="00441434" w:rsidRDefault="00441434">
      <w:pPr>
        <w:rPr>
          <w:sz w:val="16"/>
          <w:szCs w:val="16"/>
        </w:rPr>
      </w:pPr>
    </w:p>
    <w:p w14:paraId="23EFCE77" w14:textId="111D4F35" w:rsidR="008101A5" w:rsidRPr="009C13B9" w:rsidRDefault="008101A5" w:rsidP="008101A5">
      <w:r>
        <w:t>I certify the following to be true:</w:t>
      </w:r>
    </w:p>
    <w:p w14:paraId="23EFCE78" w14:textId="01AA3A4D" w:rsidR="008101A5" w:rsidRDefault="008101A5" w:rsidP="008101A5">
      <w:pPr>
        <w:pStyle w:val="ListParagraph"/>
        <w:numPr>
          <w:ilvl w:val="0"/>
          <w:numId w:val="14"/>
        </w:numPr>
      </w:pPr>
      <w:r>
        <w:t>The collection is voluntary.</w:t>
      </w:r>
    </w:p>
    <w:p w14:paraId="23EFCE79"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3EFCE7A" w14:textId="6FB2A886"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C16B1A">
        <w:t>not</w:t>
      </w:r>
      <w:r w:rsidRPr="00C14CC4">
        <w:t xml:space="preserve"> raise issues of concern to other federal agencies</w:t>
      </w:r>
      <w:r>
        <w:t>.</w:t>
      </w:r>
      <w:r>
        <w:tab/>
      </w:r>
      <w:r>
        <w:tab/>
      </w:r>
      <w:r>
        <w:tab/>
      </w:r>
      <w:r>
        <w:tab/>
      </w:r>
      <w:r>
        <w:tab/>
      </w:r>
      <w:r>
        <w:tab/>
      </w:r>
      <w:r>
        <w:tab/>
      </w:r>
      <w:r>
        <w:tab/>
      </w:r>
      <w:r>
        <w:tab/>
      </w:r>
    </w:p>
    <w:p w14:paraId="23EFCE7B" w14:textId="77777777" w:rsidR="008101A5" w:rsidRDefault="008101A5" w:rsidP="008101A5">
      <w:pPr>
        <w:pStyle w:val="ListParagraph"/>
        <w:numPr>
          <w:ilvl w:val="0"/>
          <w:numId w:val="14"/>
        </w:numPr>
      </w:pPr>
      <w:r>
        <w:t xml:space="preserve">The results are </w:t>
      </w:r>
      <w:r w:rsidRPr="00C16B1A">
        <w:rPr>
          <w:u w:val="single"/>
        </w:rPr>
        <w:t>not</w:t>
      </w:r>
      <w:r w:rsidRPr="00895229">
        <w:t xml:space="preserve"> </w:t>
      </w:r>
      <w:r>
        <w:t>intended to be</w:t>
      </w:r>
      <w:r w:rsidRPr="00C14CC4">
        <w:t xml:space="preserve"> </w:t>
      </w:r>
      <w:r>
        <w:t>disseminated to the p</w:t>
      </w:r>
      <w:r w:rsidRPr="009C13B9">
        <w:t>ublic</w:t>
      </w:r>
      <w:r>
        <w:t>.</w:t>
      </w:r>
      <w:r>
        <w:tab/>
      </w:r>
      <w:r>
        <w:tab/>
      </w:r>
    </w:p>
    <w:p w14:paraId="23EFCE7C" w14:textId="77777777" w:rsidR="008101A5" w:rsidRDefault="008101A5" w:rsidP="008101A5">
      <w:pPr>
        <w:pStyle w:val="ListParagraph"/>
        <w:numPr>
          <w:ilvl w:val="0"/>
          <w:numId w:val="14"/>
        </w:numPr>
      </w:pPr>
      <w:r>
        <w:t xml:space="preserve">Information gathered will not be used for the purpose of </w:t>
      </w:r>
      <w:r w:rsidRPr="00C16B1A">
        <w:rPr>
          <w:u w:val="single"/>
        </w:rPr>
        <w:t>substantially</w:t>
      </w:r>
      <w:r>
        <w:t xml:space="preserve"> informing </w:t>
      </w:r>
      <w:r w:rsidRPr="00C16B1A">
        <w:rPr>
          <w:u w:val="single"/>
        </w:rPr>
        <w:t>influential</w:t>
      </w:r>
      <w:r w:rsidRPr="00E854FE">
        <w:rPr>
          <w:u w:val="single"/>
        </w:rPr>
        <w:t xml:space="preserve"> </w:t>
      </w:r>
      <w:r>
        <w:t xml:space="preserve">policy decisions. </w:t>
      </w:r>
    </w:p>
    <w:p w14:paraId="23EFCE7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3EFCE7E" w14:textId="77777777" w:rsidR="009C13B9" w:rsidRDefault="009C13B9" w:rsidP="009C13B9"/>
    <w:p w14:paraId="1E2C58D4" w14:textId="77777777" w:rsidR="00932484" w:rsidRPr="00B6283C" w:rsidRDefault="00AB10DB" w:rsidP="00932484">
      <w:pPr>
        <w:ind w:left="360"/>
        <w:rPr>
          <w:rFonts w:ascii="Segoe Script" w:hAnsi="Segoe Script"/>
          <w:sz w:val="22"/>
          <w:szCs w:val="22"/>
        </w:rPr>
      </w:pPr>
      <w:r>
        <w:t xml:space="preserve">Name: </w:t>
      </w:r>
      <w:r w:rsidR="00932484" w:rsidRPr="00B6283C">
        <w:rPr>
          <w:rFonts w:ascii="Segoe Script" w:hAnsi="Segoe Script"/>
          <w:color w:val="1F497D" w:themeColor="text2"/>
          <w:sz w:val="22"/>
          <w:szCs w:val="22"/>
        </w:rPr>
        <w:t>Jeff Dressel</w:t>
      </w:r>
    </w:p>
    <w:p w14:paraId="23EFCE80" w14:textId="04C5F9C7" w:rsidR="009C13B9" w:rsidRPr="00932484" w:rsidRDefault="009C13B9" w:rsidP="00932484"/>
    <w:p w14:paraId="60B10571" w14:textId="77777777" w:rsidR="00932484" w:rsidRPr="00B6283C" w:rsidRDefault="00932484" w:rsidP="00932484">
      <w:pPr>
        <w:ind w:left="360"/>
        <w:rPr>
          <w:rFonts w:ascii="Arial" w:hAnsi="Arial" w:cs="Arial"/>
          <w:b/>
          <w:bCs/>
          <w:i/>
          <w:iCs/>
          <w:sz w:val="20"/>
          <w:szCs w:val="20"/>
        </w:rPr>
      </w:pPr>
      <w:r w:rsidRPr="00B6283C">
        <w:rPr>
          <w:rFonts w:ascii="Arial" w:hAnsi="Arial" w:cs="Arial"/>
          <w:b/>
          <w:bCs/>
          <w:i/>
          <w:iCs/>
          <w:sz w:val="20"/>
          <w:szCs w:val="20"/>
        </w:rPr>
        <w:t>Jeff Dressel, Ph.D.</w:t>
      </w:r>
    </w:p>
    <w:p w14:paraId="022AA030" w14:textId="77777777" w:rsidR="00932484" w:rsidRPr="00B6283C" w:rsidRDefault="00932484" w:rsidP="00932484">
      <w:pPr>
        <w:ind w:left="360"/>
        <w:rPr>
          <w:rFonts w:ascii="Arial" w:hAnsi="Arial" w:cs="Arial"/>
          <w:sz w:val="18"/>
          <w:szCs w:val="18"/>
        </w:rPr>
      </w:pPr>
      <w:r w:rsidRPr="00B6283C">
        <w:rPr>
          <w:rFonts w:ascii="Arial" w:hAnsi="Arial" w:cs="Arial"/>
          <w:sz w:val="18"/>
          <w:szCs w:val="18"/>
        </w:rPr>
        <w:t>Engineering Psychologist</w:t>
      </w:r>
    </w:p>
    <w:p w14:paraId="385006A3" w14:textId="77777777" w:rsidR="00932484" w:rsidRPr="00B6283C" w:rsidRDefault="00932484" w:rsidP="00932484">
      <w:pPr>
        <w:ind w:left="360"/>
        <w:rPr>
          <w:rFonts w:ascii="Arial" w:hAnsi="Arial" w:cs="Arial"/>
          <w:sz w:val="18"/>
          <w:szCs w:val="18"/>
        </w:rPr>
      </w:pPr>
      <w:r w:rsidRPr="00B6283C">
        <w:rPr>
          <w:rFonts w:ascii="Arial" w:hAnsi="Arial" w:cs="Arial"/>
          <w:sz w:val="18"/>
          <w:szCs w:val="18"/>
        </w:rPr>
        <w:t>Transportation Security Administration</w:t>
      </w:r>
    </w:p>
    <w:p w14:paraId="711B73B4" w14:textId="77777777" w:rsidR="00932484" w:rsidRPr="00B6283C" w:rsidRDefault="00932484" w:rsidP="00932484">
      <w:pPr>
        <w:ind w:left="360"/>
        <w:rPr>
          <w:rFonts w:ascii="Arial" w:hAnsi="Arial" w:cs="Arial"/>
          <w:sz w:val="18"/>
          <w:szCs w:val="18"/>
        </w:rPr>
      </w:pPr>
      <w:r w:rsidRPr="00B6283C">
        <w:rPr>
          <w:rFonts w:ascii="Arial" w:hAnsi="Arial" w:cs="Arial"/>
          <w:sz w:val="18"/>
          <w:szCs w:val="18"/>
        </w:rPr>
        <w:t>Requirements and Capabilities Analysis</w:t>
      </w:r>
    </w:p>
    <w:p w14:paraId="4532C517" w14:textId="77777777" w:rsidR="00932484" w:rsidRPr="00B6283C" w:rsidRDefault="00932484" w:rsidP="00932484">
      <w:pPr>
        <w:ind w:left="360"/>
        <w:rPr>
          <w:rFonts w:ascii="Arial" w:hAnsi="Arial" w:cs="Arial"/>
          <w:sz w:val="18"/>
          <w:szCs w:val="18"/>
        </w:rPr>
      </w:pPr>
      <w:r w:rsidRPr="00B6283C">
        <w:rPr>
          <w:rFonts w:ascii="Arial" w:hAnsi="Arial" w:cs="Arial"/>
          <w:sz w:val="18"/>
          <w:szCs w:val="18"/>
        </w:rPr>
        <w:t>Human Performance Branch</w:t>
      </w:r>
    </w:p>
    <w:p w14:paraId="73D1716E" w14:textId="77777777" w:rsidR="00DE1837" w:rsidRDefault="00DE1837" w:rsidP="00932484">
      <w:r>
        <w:br w:type="page"/>
      </w:r>
    </w:p>
    <w:p w14:paraId="23EFCE81" w14:textId="2C131BCE" w:rsidR="009C13B9" w:rsidRDefault="009C13B9" w:rsidP="009C13B9">
      <w:r>
        <w:lastRenderedPageBreak/>
        <w:t>To assist review, please provide answers to the following question</w:t>
      </w:r>
      <w:r w:rsidR="00DE1837">
        <w:t>s</w:t>
      </w:r>
      <w:r>
        <w:t>:</w:t>
      </w:r>
    </w:p>
    <w:p w14:paraId="23EFCE82" w14:textId="77777777" w:rsidR="009C13B9" w:rsidRDefault="009C13B9" w:rsidP="009C13B9">
      <w:pPr>
        <w:pStyle w:val="ListParagraph"/>
        <w:ind w:left="360"/>
      </w:pPr>
    </w:p>
    <w:p w14:paraId="23EFCE83" w14:textId="77777777" w:rsidR="009C13B9" w:rsidRPr="00C86E91" w:rsidRDefault="00C86E91" w:rsidP="00C86E91">
      <w:pPr>
        <w:rPr>
          <w:b/>
        </w:rPr>
      </w:pPr>
      <w:r w:rsidRPr="00C86E91">
        <w:rPr>
          <w:b/>
        </w:rPr>
        <w:t>Personally Identifiable Information:</w:t>
      </w:r>
    </w:p>
    <w:p w14:paraId="23EFCE84" w14:textId="79EC21B5"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CD0196">
        <w:t xml:space="preserve"> </w:t>
      </w:r>
      <w:r w:rsidR="009239AA">
        <w:t>] Yes  [</w:t>
      </w:r>
      <w:r w:rsidR="00CD0196">
        <w:t xml:space="preserve"> </w:t>
      </w:r>
      <w:r w:rsidR="005030E5">
        <w:t>x</w:t>
      </w:r>
      <w:r w:rsidR="00293708">
        <w:t xml:space="preserve"> </w:t>
      </w:r>
      <w:r w:rsidR="00CD0196">
        <w:t xml:space="preserve"> </w:t>
      </w:r>
      <w:r w:rsidR="009239AA">
        <w:t>]  No</w:t>
      </w:r>
    </w:p>
    <w:p w14:paraId="23EFCE85" w14:textId="73C7F3A8"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1502C7">
        <w:t xml:space="preserve">  </w:t>
      </w:r>
      <w:r w:rsidR="009239AA">
        <w:t>] No</w:t>
      </w:r>
    </w:p>
    <w:p w14:paraId="23EFCE86" w14:textId="70C470A5" w:rsidR="00C86E91" w:rsidRDefault="00C86E91" w:rsidP="00C86E91">
      <w:pPr>
        <w:pStyle w:val="ListParagraph"/>
        <w:numPr>
          <w:ilvl w:val="0"/>
          <w:numId w:val="18"/>
        </w:numPr>
      </w:pPr>
      <w:r>
        <w:t>If Applicable, has a System or Records Notice been published?  [  ] Yes  [</w:t>
      </w:r>
      <w:r w:rsidR="00293708">
        <w:t xml:space="preserve">  </w:t>
      </w:r>
      <w:r>
        <w:t>] No</w:t>
      </w:r>
    </w:p>
    <w:p w14:paraId="23EFCE88" w14:textId="77777777" w:rsidR="00794B46" w:rsidRPr="00C16B1A" w:rsidRDefault="00794B46" w:rsidP="00C86E91">
      <w:pPr>
        <w:pStyle w:val="ListParagraph"/>
        <w:ind w:left="0"/>
      </w:pPr>
    </w:p>
    <w:p w14:paraId="23EFCE89" w14:textId="77777777" w:rsidR="00C86E91" w:rsidRPr="00C86E91" w:rsidRDefault="00CB1078" w:rsidP="00C86E91">
      <w:pPr>
        <w:pStyle w:val="ListParagraph"/>
        <w:ind w:left="0"/>
        <w:rPr>
          <w:b/>
        </w:rPr>
      </w:pPr>
      <w:r>
        <w:rPr>
          <w:b/>
        </w:rPr>
        <w:t>Gifts or Payments</w:t>
      </w:r>
      <w:r w:rsidR="00C86E91">
        <w:rPr>
          <w:b/>
        </w:rPr>
        <w:t>:</w:t>
      </w:r>
    </w:p>
    <w:p w14:paraId="23EFCE8A" w14:textId="1F66F2DA" w:rsidR="00C86E91" w:rsidRDefault="00C86E91" w:rsidP="00C86E91">
      <w:r>
        <w:t>Is an incentive (</w:t>
      </w:r>
      <w:r w:rsidR="009A4473">
        <w:t xml:space="preserve">such as </w:t>
      </w:r>
      <w:r>
        <w:t>money or reimbursement of expenses, token of appreciation) provided to participants?  [  ] Yes [</w:t>
      </w:r>
      <w:r w:rsidR="00293708">
        <w:t xml:space="preserve"> </w:t>
      </w:r>
      <w:r w:rsidR="0008272E">
        <w:t>x</w:t>
      </w:r>
      <w:r w:rsidR="00293708">
        <w:t xml:space="preserve"> </w:t>
      </w:r>
      <w:r>
        <w:t>] No</w:t>
      </w:r>
    </w:p>
    <w:p w14:paraId="23EFCE8C" w14:textId="77777777" w:rsidR="00C86E91" w:rsidRPr="00C16B1A" w:rsidRDefault="00C86E91"/>
    <w:p w14:paraId="23EFCE8D" w14:textId="5C35542E" w:rsidR="005E714A" w:rsidRDefault="005E714A" w:rsidP="00C86E91">
      <w:pPr>
        <w:rPr>
          <w:i/>
        </w:rPr>
      </w:pPr>
      <w:r>
        <w:rPr>
          <w:b/>
        </w:rPr>
        <w:t>BURDEN HOUR</w:t>
      </w:r>
      <w:r w:rsidR="00441434">
        <w:rPr>
          <w:b/>
        </w:rPr>
        <w:t>S</w:t>
      </w:r>
      <w:r w:rsidR="00DE1837">
        <w:rPr>
          <w:b/>
        </w:rPr>
        <w:t>:</w:t>
      </w:r>
    </w:p>
    <w:p w14:paraId="27E2AAD2" w14:textId="4FD7DBC1" w:rsidR="004807B3" w:rsidRDefault="004807B3" w:rsidP="004807B3">
      <w:r>
        <w:t>TSA estimates there will be a total of 150 annual responses to this passenger survey. TSA estimates each response will take approximately two minutes (0.0333 hours). TSA estimates a total annual hour burden of five hours. Respondents to this passenger survey will be members of the traveling public</w:t>
      </w:r>
      <w:r w:rsidR="00383AC5">
        <w:t>.</w:t>
      </w:r>
      <w:r>
        <w:t xml:space="preserve"> TSA uses a fully-loaded wage rate of $36.52 for this population.</w:t>
      </w:r>
      <w:r>
        <w:rPr>
          <w:rStyle w:val="FootnoteReference"/>
        </w:rPr>
        <w:footnoteReference w:id="2"/>
      </w:r>
      <w:r>
        <w:t xml:space="preserve"> TSA estimates a total annual hour burden cost to the public of $182. Table 1 summarizes these estimates.</w:t>
      </w:r>
    </w:p>
    <w:p w14:paraId="3DBFF7E1" w14:textId="77777777" w:rsidR="004807B3" w:rsidRDefault="004807B3" w:rsidP="004807B3"/>
    <w:tbl>
      <w:tblPr>
        <w:tblW w:w="5000" w:type="pct"/>
        <w:tblLook w:val="04A0" w:firstRow="1" w:lastRow="0" w:firstColumn="1" w:lastColumn="0" w:noHBand="0" w:noVBand="1"/>
      </w:tblPr>
      <w:tblGrid>
        <w:gridCol w:w="2608"/>
        <w:gridCol w:w="2314"/>
        <w:gridCol w:w="2287"/>
        <w:gridCol w:w="2367"/>
      </w:tblGrid>
      <w:tr w:rsidR="005C4EC6" w14:paraId="3C00DA87" w14:textId="77777777" w:rsidTr="005C4EC6">
        <w:trPr>
          <w:trHeight w:val="300"/>
        </w:trPr>
        <w:tc>
          <w:tcPr>
            <w:tcW w:w="5000" w:type="pct"/>
            <w:gridSpan w:val="4"/>
            <w:tcBorders>
              <w:top w:val="nil"/>
              <w:left w:val="nil"/>
              <w:bottom w:val="nil"/>
              <w:right w:val="nil"/>
            </w:tcBorders>
            <w:shd w:val="clear" w:color="auto" w:fill="auto"/>
            <w:noWrap/>
            <w:vAlign w:val="bottom"/>
            <w:hideMark/>
          </w:tcPr>
          <w:p w14:paraId="62784BCD" w14:textId="3640C44B" w:rsidR="005C4EC6" w:rsidRDefault="005C4EC6" w:rsidP="00C16B1A">
            <w:pPr>
              <w:jc w:val="center"/>
              <w:rPr>
                <w:sz w:val="20"/>
                <w:szCs w:val="20"/>
              </w:rPr>
            </w:pPr>
            <w:r>
              <w:rPr>
                <w:rFonts w:ascii="Calibri" w:hAnsi="Calibri" w:cs="Calibri"/>
                <w:b/>
                <w:bCs/>
                <w:color w:val="000000"/>
                <w:sz w:val="22"/>
                <w:szCs w:val="22"/>
              </w:rPr>
              <w:t>Table 1. Public Hour Burden Cost</w:t>
            </w:r>
          </w:p>
        </w:tc>
      </w:tr>
      <w:tr w:rsidR="004807B3" w14:paraId="6156A18F" w14:textId="77777777" w:rsidTr="005C4EC6">
        <w:trPr>
          <w:trHeight w:val="600"/>
        </w:trPr>
        <w:tc>
          <w:tcPr>
            <w:tcW w:w="13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7CC4BD5" w14:textId="77777777" w:rsidR="004807B3" w:rsidRDefault="004807B3" w:rsidP="00C16B1A">
            <w:pPr>
              <w:jc w:val="center"/>
              <w:rPr>
                <w:rFonts w:ascii="Calibri" w:hAnsi="Calibri" w:cs="Calibri"/>
                <w:b/>
                <w:bCs/>
                <w:color w:val="000000"/>
                <w:sz w:val="22"/>
                <w:szCs w:val="22"/>
              </w:rPr>
            </w:pPr>
            <w:r>
              <w:rPr>
                <w:rFonts w:ascii="Calibri" w:hAnsi="Calibri" w:cs="Calibri"/>
                <w:b/>
                <w:bCs/>
                <w:color w:val="000000"/>
                <w:sz w:val="22"/>
                <w:szCs w:val="22"/>
              </w:rPr>
              <w:t>Number of Annual Responses</w:t>
            </w:r>
          </w:p>
        </w:tc>
        <w:tc>
          <w:tcPr>
            <w:tcW w:w="1208" w:type="pct"/>
            <w:tcBorders>
              <w:top w:val="single" w:sz="4" w:space="0" w:color="auto"/>
              <w:left w:val="nil"/>
              <w:bottom w:val="single" w:sz="4" w:space="0" w:color="auto"/>
              <w:right w:val="single" w:sz="4" w:space="0" w:color="auto"/>
            </w:tcBorders>
            <w:shd w:val="clear" w:color="auto" w:fill="auto"/>
            <w:vAlign w:val="bottom"/>
            <w:hideMark/>
          </w:tcPr>
          <w:p w14:paraId="4385D53D" w14:textId="77777777" w:rsidR="004807B3" w:rsidRDefault="004807B3" w:rsidP="00C16B1A">
            <w:pPr>
              <w:jc w:val="center"/>
              <w:rPr>
                <w:rFonts w:ascii="Calibri" w:hAnsi="Calibri" w:cs="Calibri"/>
                <w:b/>
                <w:bCs/>
                <w:color w:val="000000"/>
                <w:sz w:val="22"/>
                <w:szCs w:val="22"/>
              </w:rPr>
            </w:pPr>
            <w:r>
              <w:rPr>
                <w:rFonts w:ascii="Calibri" w:hAnsi="Calibri" w:cs="Calibri"/>
                <w:b/>
                <w:bCs/>
                <w:color w:val="000000"/>
                <w:sz w:val="22"/>
                <w:szCs w:val="22"/>
              </w:rPr>
              <w:t>Hour Burden per Response</w:t>
            </w:r>
          </w:p>
        </w:tc>
        <w:tc>
          <w:tcPr>
            <w:tcW w:w="1194" w:type="pct"/>
            <w:tcBorders>
              <w:top w:val="single" w:sz="4" w:space="0" w:color="auto"/>
              <w:left w:val="nil"/>
              <w:bottom w:val="single" w:sz="4" w:space="0" w:color="auto"/>
              <w:right w:val="single" w:sz="4" w:space="0" w:color="auto"/>
            </w:tcBorders>
            <w:shd w:val="clear" w:color="auto" w:fill="auto"/>
            <w:vAlign w:val="bottom"/>
            <w:hideMark/>
          </w:tcPr>
          <w:p w14:paraId="00525B1B" w14:textId="77777777" w:rsidR="004807B3" w:rsidRDefault="004807B3" w:rsidP="00C16B1A">
            <w:pPr>
              <w:jc w:val="center"/>
              <w:rPr>
                <w:rFonts w:ascii="Calibri" w:hAnsi="Calibri" w:cs="Calibri"/>
                <w:b/>
                <w:bCs/>
                <w:color w:val="000000"/>
                <w:sz w:val="22"/>
                <w:szCs w:val="22"/>
              </w:rPr>
            </w:pPr>
            <w:r>
              <w:rPr>
                <w:rFonts w:ascii="Calibri" w:hAnsi="Calibri" w:cs="Calibri"/>
                <w:b/>
                <w:bCs/>
                <w:color w:val="000000"/>
                <w:sz w:val="22"/>
                <w:szCs w:val="22"/>
              </w:rPr>
              <w:t>Total Annual Hour Burden</w:t>
            </w:r>
          </w:p>
        </w:tc>
        <w:tc>
          <w:tcPr>
            <w:tcW w:w="1236" w:type="pct"/>
            <w:tcBorders>
              <w:top w:val="single" w:sz="4" w:space="0" w:color="auto"/>
              <w:left w:val="nil"/>
              <w:bottom w:val="single" w:sz="4" w:space="0" w:color="auto"/>
              <w:right w:val="single" w:sz="4" w:space="0" w:color="auto"/>
            </w:tcBorders>
            <w:shd w:val="clear" w:color="auto" w:fill="auto"/>
            <w:vAlign w:val="bottom"/>
            <w:hideMark/>
          </w:tcPr>
          <w:p w14:paraId="727DDB65" w14:textId="77777777" w:rsidR="004807B3" w:rsidRDefault="004807B3" w:rsidP="00C16B1A">
            <w:pPr>
              <w:jc w:val="center"/>
              <w:rPr>
                <w:rFonts w:ascii="Calibri" w:hAnsi="Calibri" w:cs="Calibri"/>
                <w:b/>
                <w:bCs/>
                <w:color w:val="000000"/>
                <w:sz w:val="22"/>
                <w:szCs w:val="22"/>
              </w:rPr>
            </w:pPr>
            <w:r>
              <w:rPr>
                <w:rFonts w:ascii="Calibri" w:hAnsi="Calibri" w:cs="Calibri"/>
                <w:b/>
                <w:bCs/>
                <w:color w:val="000000"/>
                <w:sz w:val="22"/>
                <w:szCs w:val="22"/>
              </w:rPr>
              <w:t>Total Annual Hour Burden Cost</w:t>
            </w:r>
          </w:p>
        </w:tc>
      </w:tr>
      <w:tr w:rsidR="004807B3" w14:paraId="0C1636A0" w14:textId="77777777" w:rsidTr="005C4EC6">
        <w:trPr>
          <w:trHeight w:val="300"/>
        </w:trPr>
        <w:tc>
          <w:tcPr>
            <w:tcW w:w="1362" w:type="pct"/>
            <w:tcBorders>
              <w:top w:val="nil"/>
              <w:left w:val="single" w:sz="4" w:space="0" w:color="auto"/>
              <w:bottom w:val="single" w:sz="4" w:space="0" w:color="auto"/>
              <w:right w:val="single" w:sz="4" w:space="0" w:color="auto"/>
            </w:tcBorders>
            <w:shd w:val="clear" w:color="auto" w:fill="auto"/>
            <w:noWrap/>
            <w:vAlign w:val="bottom"/>
            <w:hideMark/>
          </w:tcPr>
          <w:p w14:paraId="5380DA84" w14:textId="77777777" w:rsidR="004807B3" w:rsidRDefault="004807B3" w:rsidP="00155EAC">
            <w:pPr>
              <w:jc w:val="center"/>
              <w:rPr>
                <w:rFonts w:ascii="Calibri" w:hAnsi="Calibri" w:cs="Calibri"/>
                <w:b/>
                <w:bCs/>
                <w:color w:val="000000"/>
                <w:sz w:val="22"/>
                <w:szCs w:val="22"/>
              </w:rPr>
            </w:pPr>
            <w:r>
              <w:rPr>
                <w:rFonts w:ascii="Calibri" w:hAnsi="Calibri" w:cs="Calibri"/>
                <w:b/>
                <w:bCs/>
                <w:color w:val="000000"/>
                <w:sz w:val="22"/>
                <w:szCs w:val="22"/>
              </w:rPr>
              <w:t>A</w:t>
            </w:r>
          </w:p>
        </w:tc>
        <w:tc>
          <w:tcPr>
            <w:tcW w:w="1208" w:type="pct"/>
            <w:tcBorders>
              <w:top w:val="nil"/>
              <w:left w:val="nil"/>
              <w:bottom w:val="single" w:sz="4" w:space="0" w:color="auto"/>
              <w:right w:val="single" w:sz="4" w:space="0" w:color="auto"/>
            </w:tcBorders>
            <w:shd w:val="clear" w:color="auto" w:fill="auto"/>
            <w:noWrap/>
            <w:vAlign w:val="bottom"/>
            <w:hideMark/>
          </w:tcPr>
          <w:p w14:paraId="114BE58E" w14:textId="77777777" w:rsidR="004807B3" w:rsidRDefault="004807B3" w:rsidP="00155EAC">
            <w:pPr>
              <w:jc w:val="center"/>
              <w:rPr>
                <w:rFonts w:ascii="Calibri" w:hAnsi="Calibri" w:cs="Calibri"/>
                <w:b/>
                <w:bCs/>
                <w:color w:val="000000"/>
                <w:sz w:val="22"/>
                <w:szCs w:val="22"/>
              </w:rPr>
            </w:pPr>
            <w:r>
              <w:rPr>
                <w:rFonts w:ascii="Calibri" w:hAnsi="Calibri" w:cs="Calibri"/>
                <w:b/>
                <w:bCs/>
                <w:color w:val="000000"/>
                <w:sz w:val="22"/>
                <w:szCs w:val="22"/>
              </w:rPr>
              <w:t>B</w:t>
            </w:r>
          </w:p>
        </w:tc>
        <w:tc>
          <w:tcPr>
            <w:tcW w:w="1194" w:type="pct"/>
            <w:tcBorders>
              <w:top w:val="nil"/>
              <w:left w:val="nil"/>
              <w:bottom w:val="single" w:sz="4" w:space="0" w:color="auto"/>
              <w:right w:val="single" w:sz="4" w:space="0" w:color="auto"/>
            </w:tcBorders>
            <w:shd w:val="clear" w:color="auto" w:fill="auto"/>
            <w:noWrap/>
            <w:vAlign w:val="bottom"/>
            <w:hideMark/>
          </w:tcPr>
          <w:p w14:paraId="27B225C5" w14:textId="77777777" w:rsidR="004807B3" w:rsidRDefault="004807B3" w:rsidP="00155EAC">
            <w:pPr>
              <w:jc w:val="center"/>
              <w:rPr>
                <w:rFonts w:ascii="Calibri" w:hAnsi="Calibri" w:cs="Calibri"/>
                <w:b/>
                <w:bCs/>
                <w:color w:val="000000"/>
                <w:sz w:val="22"/>
                <w:szCs w:val="22"/>
              </w:rPr>
            </w:pPr>
            <w:r>
              <w:rPr>
                <w:rFonts w:ascii="Calibri" w:hAnsi="Calibri" w:cs="Calibri"/>
                <w:b/>
                <w:bCs/>
                <w:color w:val="000000"/>
                <w:sz w:val="22"/>
                <w:szCs w:val="22"/>
              </w:rPr>
              <w:t>C = A x B</w:t>
            </w:r>
          </w:p>
        </w:tc>
        <w:tc>
          <w:tcPr>
            <w:tcW w:w="1236" w:type="pct"/>
            <w:tcBorders>
              <w:top w:val="nil"/>
              <w:left w:val="nil"/>
              <w:bottom w:val="single" w:sz="4" w:space="0" w:color="auto"/>
              <w:right w:val="single" w:sz="4" w:space="0" w:color="auto"/>
            </w:tcBorders>
            <w:shd w:val="clear" w:color="auto" w:fill="auto"/>
            <w:noWrap/>
            <w:vAlign w:val="bottom"/>
            <w:hideMark/>
          </w:tcPr>
          <w:p w14:paraId="785FBE58" w14:textId="77777777" w:rsidR="004807B3" w:rsidRDefault="004807B3" w:rsidP="00155EAC">
            <w:pPr>
              <w:jc w:val="center"/>
              <w:rPr>
                <w:rFonts w:ascii="Calibri" w:hAnsi="Calibri" w:cs="Calibri"/>
                <w:b/>
                <w:bCs/>
                <w:color w:val="000000"/>
                <w:sz w:val="22"/>
                <w:szCs w:val="22"/>
              </w:rPr>
            </w:pPr>
            <w:r>
              <w:rPr>
                <w:rFonts w:ascii="Calibri" w:hAnsi="Calibri" w:cs="Calibri"/>
                <w:b/>
                <w:bCs/>
                <w:color w:val="000000"/>
                <w:sz w:val="22"/>
                <w:szCs w:val="22"/>
              </w:rPr>
              <w:t>D = C x $36.32</w:t>
            </w:r>
          </w:p>
        </w:tc>
      </w:tr>
      <w:tr w:rsidR="004807B3" w14:paraId="14A2D48D" w14:textId="77777777" w:rsidTr="005C4EC6">
        <w:trPr>
          <w:trHeight w:val="300"/>
        </w:trPr>
        <w:tc>
          <w:tcPr>
            <w:tcW w:w="1362" w:type="pct"/>
            <w:tcBorders>
              <w:top w:val="nil"/>
              <w:left w:val="single" w:sz="4" w:space="0" w:color="auto"/>
              <w:bottom w:val="single" w:sz="4" w:space="0" w:color="auto"/>
              <w:right w:val="single" w:sz="4" w:space="0" w:color="auto"/>
            </w:tcBorders>
            <w:shd w:val="clear" w:color="auto" w:fill="auto"/>
            <w:noWrap/>
            <w:vAlign w:val="bottom"/>
            <w:hideMark/>
          </w:tcPr>
          <w:p w14:paraId="4B3A46F4" w14:textId="77777777" w:rsidR="004807B3" w:rsidRDefault="004807B3" w:rsidP="00155EAC">
            <w:pPr>
              <w:jc w:val="right"/>
              <w:rPr>
                <w:rFonts w:ascii="Calibri" w:hAnsi="Calibri" w:cs="Calibri"/>
                <w:color w:val="000000"/>
                <w:sz w:val="22"/>
                <w:szCs w:val="22"/>
              </w:rPr>
            </w:pPr>
            <w:r>
              <w:rPr>
                <w:rFonts w:ascii="Calibri" w:hAnsi="Calibri" w:cs="Calibri"/>
                <w:color w:val="000000"/>
                <w:sz w:val="22"/>
                <w:szCs w:val="22"/>
              </w:rPr>
              <w:t>150</w:t>
            </w:r>
          </w:p>
        </w:tc>
        <w:tc>
          <w:tcPr>
            <w:tcW w:w="1208" w:type="pct"/>
            <w:tcBorders>
              <w:top w:val="nil"/>
              <w:left w:val="nil"/>
              <w:bottom w:val="single" w:sz="4" w:space="0" w:color="auto"/>
              <w:right w:val="single" w:sz="4" w:space="0" w:color="auto"/>
            </w:tcBorders>
            <w:shd w:val="clear" w:color="auto" w:fill="auto"/>
            <w:noWrap/>
            <w:vAlign w:val="bottom"/>
            <w:hideMark/>
          </w:tcPr>
          <w:p w14:paraId="15C0ECA3" w14:textId="77777777" w:rsidR="004807B3" w:rsidRDefault="004807B3" w:rsidP="00155EAC">
            <w:pPr>
              <w:jc w:val="right"/>
              <w:rPr>
                <w:rFonts w:ascii="Calibri" w:hAnsi="Calibri" w:cs="Calibri"/>
                <w:color w:val="000000"/>
                <w:sz w:val="22"/>
                <w:szCs w:val="22"/>
              </w:rPr>
            </w:pPr>
            <w:r>
              <w:rPr>
                <w:rFonts w:ascii="Calibri" w:hAnsi="Calibri" w:cs="Calibri"/>
                <w:color w:val="000000"/>
                <w:sz w:val="22"/>
                <w:szCs w:val="22"/>
              </w:rPr>
              <w:t>0.033333333</w:t>
            </w:r>
          </w:p>
        </w:tc>
        <w:tc>
          <w:tcPr>
            <w:tcW w:w="1194" w:type="pct"/>
            <w:tcBorders>
              <w:top w:val="nil"/>
              <w:left w:val="nil"/>
              <w:bottom w:val="single" w:sz="4" w:space="0" w:color="auto"/>
              <w:right w:val="single" w:sz="4" w:space="0" w:color="auto"/>
            </w:tcBorders>
            <w:shd w:val="clear" w:color="auto" w:fill="auto"/>
            <w:noWrap/>
            <w:vAlign w:val="bottom"/>
            <w:hideMark/>
          </w:tcPr>
          <w:p w14:paraId="2542F592" w14:textId="77777777" w:rsidR="004807B3" w:rsidRDefault="004807B3" w:rsidP="00155EAC">
            <w:pPr>
              <w:jc w:val="right"/>
              <w:rPr>
                <w:rFonts w:ascii="Calibri" w:hAnsi="Calibri" w:cs="Calibri"/>
                <w:color w:val="000000"/>
                <w:sz w:val="22"/>
                <w:szCs w:val="22"/>
              </w:rPr>
            </w:pPr>
            <w:r>
              <w:rPr>
                <w:rFonts w:ascii="Calibri" w:hAnsi="Calibri" w:cs="Calibri"/>
                <w:color w:val="000000"/>
                <w:sz w:val="22"/>
                <w:szCs w:val="22"/>
              </w:rPr>
              <w:t>5</w:t>
            </w:r>
          </w:p>
        </w:tc>
        <w:tc>
          <w:tcPr>
            <w:tcW w:w="1236" w:type="pct"/>
            <w:tcBorders>
              <w:top w:val="nil"/>
              <w:left w:val="nil"/>
              <w:bottom w:val="single" w:sz="4" w:space="0" w:color="auto"/>
              <w:right w:val="single" w:sz="4" w:space="0" w:color="auto"/>
            </w:tcBorders>
            <w:shd w:val="clear" w:color="auto" w:fill="auto"/>
            <w:noWrap/>
            <w:vAlign w:val="bottom"/>
            <w:hideMark/>
          </w:tcPr>
          <w:p w14:paraId="14D3990A" w14:textId="77777777" w:rsidR="004807B3" w:rsidRDefault="004807B3" w:rsidP="00155EAC">
            <w:pPr>
              <w:jc w:val="right"/>
              <w:rPr>
                <w:rFonts w:ascii="Calibri" w:hAnsi="Calibri" w:cs="Calibri"/>
                <w:color w:val="000000"/>
                <w:sz w:val="22"/>
                <w:szCs w:val="22"/>
              </w:rPr>
            </w:pPr>
            <w:r>
              <w:rPr>
                <w:rFonts w:ascii="Calibri" w:hAnsi="Calibri" w:cs="Calibri"/>
                <w:color w:val="000000"/>
                <w:sz w:val="22"/>
                <w:szCs w:val="22"/>
              </w:rPr>
              <w:t>$181.60</w:t>
            </w:r>
          </w:p>
        </w:tc>
      </w:tr>
    </w:tbl>
    <w:p w14:paraId="45C0D660" w14:textId="45A1519D" w:rsidR="004807B3" w:rsidRPr="009432C3" w:rsidRDefault="004807B3" w:rsidP="004807B3">
      <w:r>
        <w:t xml:space="preserve">Note: </w:t>
      </w:r>
      <w:r w:rsidR="00992743">
        <w:t xml:space="preserve">Totals may not add </w:t>
      </w:r>
      <w:r>
        <w:t>due to rounding.</w:t>
      </w:r>
    </w:p>
    <w:p w14:paraId="11ED00B6" w14:textId="77777777" w:rsidR="004807B3" w:rsidRDefault="004807B3" w:rsidP="004807B3"/>
    <w:p w14:paraId="4C4105CE" w14:textId="6FE417FB" w:rsidR="004807B3" w:rsidRDefault="004807B3" w:rsidP="004807B3">
      <w:r>
        <w:t xml:space="preserve">TSA </w:t>
      </w:r>
      <w:r w:rsidR="00731FC7">
        <w:t>personnel</w:t>
      </w:r>
      <w:r>
        <w:t xml:space="preserve"> and contractors will analyze the results</w:t>
      </w:r>
      <w:r w:rsidR="00992743">
        <w:t xml:space="preserve"> of the survey</w:t>
      </w:r>
      <w:r>
        <w:t>. TSA estimates a K-Band employee with a fully loaded hourly wage rate of $92.24</w:t>
      </w:r>
      <w:r>
        <w:rPr>
          <w:rStyle w:val="FootnoteReference"/>
        </w:rPr>
        <w:footnoteReference w:id="3"/>
      </w:r>
      <w:r>
        <w:t xml:space="preserve"> will have an annual hour burden of 40 hours, a contractor/manager with a fully-loaded wage rate of $95.83</w:t>
      </w:r>
      <w:r>
        <w:rPr>
          <w:rStyle w:val="FootnoteReference"/>
        </w:rPr>
        <w:footnoteReference w:id="4"/>
      </w:r>
      <w:r>
        <w:t xml:space="preserve"> will have an annual hour burden of 16 hours, and a contractor/analyst with a fully-loaded wage rate of $95.83</w:t>
      </w:r>
      <w:r>
        <w:rPr>
          <w:rStyle w:val="FootnoteReference"/>
        </w:rPr>
        <w:footnoteReference w:id="5"/>
      </w:r>
      <w:r>
        <w:t xml:space="preserve"> will have an annual hour burden of 40 hours. TSA estimates a total annual hour burden of 96 hours. TSA estimates a total annual hour burden cost of $9,056. </w:t>
      </w:r>
      <w:r w:rsidR="00992743">
        <w:t>Table 2 summarizes these results.</w:t>
      </w:r>
    </w:p>
    <w:p w14:paraId="758898CF" w14:textId="026806C6" w:rsidR="005C4EC6" w:rsidRDefault="005C4EC6">
      <w:r>
        <w:br w:type="page"/>
      </w:r>
    </w:p>
    <w:p w14:paraId="6BD89293" w14:textId="77777777" w:rsidR="004807B3" w:rsidRDefault="004807B3" w:rsidP="004807B3"/>
    <w:tbl>
      <w:tblPr>
        <w:tblW w:w="5000" w:type="pct"/>
        <w:tblLook w:val="04A0" w:firstRow="1" w:lastRow="0" w:firstColumn="1" w:lastColumn="0" w:noHBand="0" w:noVBand="1"/>
      </w:tblPr>
      <w:tblGrid>
        <w:gridCol w:w="2687"/>
        <w:gridCol w:w="2344"/>
        <w:gridCol w:w="2233"/>
        <w:gridCol w:w="2312"/>
      </w:tblGrid>
      <w:tr w:rsidR="005C4EC6" w14:paraId="033B407A" w14:textId="77777777" w:rsidTr="00C16B1A">
        <w:trPr>
          <w:cantSplit/>
          <w:trHeight w:val="315"/>
          <w:tblHeader/>
        </w:trPr>
        <w:tc>
          <w:tcPr>
            <w:tcW w:w="5000" w:type="pct"/>
            <w:gridSpan w:val="4"/>
            <w:tcBorders>
              <w:top w:val="nil"/>
              <w:left w:val="nil"/>
              <w:bottom w:val="nil"/>
              <w:right w:val="nil"/>
            </w:tcBorders>
            <w:shd w:val="clear" w:color="auto" w:fill="auto"/>
            <w:noWrap/>
            <w:vAlign w:val="bottom"/>
            <w:hideMark/>
          </w:tcPr>
          <w:p w14:paraId="7D355CEF" w14:textId="65FCE5CE" w:rsidR="005C4EC6" w:rsidRDefault="005C4EC6" w:rsidP="00C16B1A">
            <w:pPr>
              <w:jc w:val="center"/>
              <w:rPr>
                <w:sz w:val="20"/>
                <w:szCs w:val="20"/>
              </w:rPr>
            </w:pPr>
            <w:r>
              <w:rPr>
                <w:rFonts w:ascii="Calibri" w:hAnsi="Calibri" w:cs="Calibri"/>
                <w:b/>
                <w:bCs/>
                <w:color w:val="000000"/>
                <w:sz w:val="22"/>
                <w:szCs w:val="22"/>
              </w:rPr>
              <w:t>Table 2. TSA Hour Burden Cost</w:t>
            </w:r>
          </w:p>
        </w:tc>
      </w:tr>
      <w:tr w:rsidR="004807B3" w14:paraId="653871FB" w14:textId="77777777" w:rsidTr="00C16B1A">
        <w:trPr>
          <w:cantSplit/>
          <w:trHeight w:val="600"/>
          <w:tblHeader/>
        </w:trPr>
        <w:tc>
          <w:tcPr>
            <w:tcW w:w="1403"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3254158" w14:textId="77777777" w:rsidR="004807B3" w:rsidRDefault="004807B3" w:rsidP="00990981">
            <w:pPr>
              <w:jc w:val="center"/>
              <w:rPr>
                <w:rFonts w:ascii="Calibri" w:hAnsi="Calibri" w:cs="Calibri"/>
                <w:b/>
                <w:bCs/>
                <w:color w:val="000000"/>
                <w:sz w:val="22"/>
                <w:szCs w:val="22"/>
              </w:rPr>
            </w:pPr>
            <w:r>
              <w:rPr>
                <w:rFonts w:ascii="Calibri" w:hAnsi="Calibri" w:cs="Calibri"/>
                <w:b/>
                <w:bCs/>
                <w:color w:val="000000"/>
                <w:sz w:val="22"/>
                <w:szCs w:val="22"/>
              </w:rPr>
              <w:t>TSA Position</w:t>
            </w:r>
          </w:p>
        </w:tc>
        <w:tc>
          <w:tcPr>
            <w:tcW w:w="1224" w:type="pct"/>
            <w:tcBorders>
              <w:top w:val="single" w:sz="8" w:space="0" w:color="auto"/>
              <w:left w:val="nil"/>
              <w:bottom w:val="single" w:sz="4" w:space="0" w:color="auto"/>
              <w:right w:val="single" w:sz="4" w:space="0" w:color="auto"/>
            </w:tcBorders>
            <w:shd w:val="clear" w:color="auto" w:fill="auto"/>
            <w:vAlign w:val="bottom"/>
            <w:hideMark/>
          </w:tcPr>
          <w:p w14:paraId="17488937" w14:textId="77777777" w:rsidR="004807B3" w:rsidRDefault="004807B3" w:rsidP="00C16B1A">
            <w:pPr>
              <w:jc w:val="center"/>
              <w:rPr>
                <w:rFonts w:ascii="Calibri" w:hAnsi="Calibri" w:cs="Calibri"/>
                <w:b/>
                <w:bCs/>
                <w:color w:val="000000"/>
                <w:sz w:val="22"/>
                <w:szCs w:val="22"/>
              </w:rPr>
            </w:pPr>
            <w:r>
              <w:rPr>
                <w:rFonts w:ascii="Calibri" w:hAnsi="Calibri" w:cs="Calibri"/>
                <w:b/>
                <w:bCs/>
                <w:color w:val="000000"/>
                <w:sz w:val="22"/>
                <w:szCs w:val="22"/>
              </w:rPr>
              <w:t>Annual Hour Burden</w:t>
            </w:r>
          </w:p>
        </w:tc>
        <w:tc>
          <w:tcPr>
            <w:tcW w:w="1166" w:type="pct"/>
            <w:tcBorders>
              <w:top w:val="single" w:sz="8" w:space="0" w:color="auto"/>
              <w:left w:val="nil"/>
              <w:bottom w:val="single" w:sz="4" w:space="0" w:color="auto"/>
              <w:right w:val="single" w:sz="4" w:space="0" w:color="auto"/>
            </w:tcBorders>
            <w:shd w:val="clear" w:color="auto" w:fill="auto"/>
            <w:noWrap/>
            <w:vAlign w:val="bottom"/>
            <w:hideMark/>
          </w:tcPr>
          <w:p w14:paraId="54C4CEF5" w14:textId="77777777" w:rsidR="004807B3" w:rsidRDefault="004807B3" w:rsidP="00C16B1A">
            <w:pPr>
              <w:jc w:val="center"/>
              <w:rPr>
                <w:rFonts w:ascii="Calibri" w:hAnsi="Calibri" w:cs="Calibri"/>
                <w:b/>
                <w:bCs/>
                <w:color w:val="000000"/>
                <w:sz w:val="22"/>
                <w:szCs w:val="22"/>
              </w:rPr>
            </w:pPr>
            <w:r>
              <w:rPr>
                <w:rFonts w:ascii="Calibri" w:hAnsi="Calibri" w:cs="Calibri"/>
                <w:b/>
                <w:bCs/>
                <w:color w:val="000000"/>
                <w:sz w:val="22"/>
                <w:szCs w:val="22"/>
              </w:rPr>
              <w:t>Wage Rate</w:t>
            </w:r>
          </w:p>
        </w:tc>
        <w:tc>
          <w:tcPr>
            <w:tcW w:w="1207" w:type="pct"/>
            <w:tcBorders>
              <w:top w:val="single" w:sz="8" w:space="0" w:color="auto"/>
              <w:left w:val="nil"/>
              <w:bottom w:val="single" w:sz="4" w:space="0" w:color="auto"/>
              <w:right w:val="single" w:sz="8" w:space="0" w:color="auto"/>
            </w:tcBorders>
            <w:shd w:val="clear" w:color="auto" w:fill="auto"/>
            <w:vAlign w:val="bottom"/>
            <w:hideMark/>
          </w:tcPr>
          <w:p w14:paraId="1D446DE3" w14:textId="77777777" w:rsidR="004807B3" w:rsidRDefault="004807B3" w:rsidP="00C16B1A">
            <w:pPr>
              <w:jc w:val="center"/>
              <w:rPr>
                <w:rFonts w:ascii="Calibri" w:hAnsi="Calibri" w:cs="Calibri"/>
                <w:b/>
                <w:bCs/>
                <w:color w:val="000000"/>
                <w:sz w:val="22"/>
                <w:szCs w:val="22"/>
              </w:rPr>
            </w:pPr>
            <w:r>
              <w:rPr>
                <w:rFonts w:ascii="Calibri" w:hAnsi="Calibri" w:cs="Calibri"/>
                <w:b/>
                <w:bCs/>
                <w:color w:val="000000"/>
                <w:sz w:val="22"/>
                <w:szCs w:val="22"/>
              </w:rPr>
              <w:t>Annual Hour Burden Cost</w:t>
            </w:r>
          </w:p>
        </w:tc>
      </w:tr>
      <w:tr w:rsidR="004807B3" w14:paraId="5AEA01BB" w14:textId="77777777" w:rsidTr="00C16B1A">
        <w:trPr>
          <w:cantSplit/>
          <w:trHeight w:val="315"/>
          <w:tblHeader/>
        </w:trPr>
        <w:tc>
          <w:tcPr>
            <w:tcW w:w="1403" w:type="pct"/>
            <w:vMerge/>
            <w:tcBorders>
              <w:top w:val="single" w:sz="8" w:space="0" w:color="auto"/>
              <w:left w:val="single" w:sz="8" w:space="0" w:color="auto"/>
              <w:bottom w:val="single" w:sz="8" w:space="0" w:color="000000"/>
              <w:right w:val="single" w:sz="4" w:space="0" w:color="auto"/>
            </w:tcBorders>
            <w:vAlign w:val="center"/>
            <w:hideMark/>
          </w:tcPr>
          <w:p w14:paraId="4179A631" w14:textId="77777777" w:rsidR="004807B3" w:rsidRDefault="004807B3" w:rsidP="00155EAC">
            <w:pPr>
              <w:rPr>
                <w:rFonts w:ascii="Calibri" w:hAnsi="Calibri" w:cs="Calibri"/>
                <w:b/>
                <w:bCs/>
                <w:color w:val="000000"/>
                <w:sz w:val="22"/>
                <w:szCs w:val="22"/>
              </w:rPr>
            </w:pPr>
          </w:p>
        </w:tc>
        <w:tc>
          <w:tcPr>
            <w:tcW w:w="1224" w:type="pct"/>
            <w:tcBorders>
              <w:top w:val="nil"/>
              <w:left w:val="nil"/>
              <w:bottom w:val="single" w:sz="8" w:space="0" w:color="auto"/>
              <w:right w:val="single" w:sz="4" w:space="0" w:color="auto"/>
            </w:tcBorders>
            <w:shd w:val="clear" w:color="auto" w:fill="auto"/>
            <w:noWrap/>
            <w:vAlign w:val="bottom"/>
            <w:hideMark/>
          </w:tcPr>
          <w:p w14:paraId="72E970E0" w14:textId="77777777" w:rsidR="004807B3" w:rsidRDefault="004807B3" w:rsidP="00155EAC">
            <w:pPr>
              <w:jc w:val="center"/>
              <w:rPr>
                <w:rFonts w:ascii="Calibri" w:hAnsi="Calibri" w:cs="Calibri"/>
                <w:b/>
                <w:bCs/>
                <w:color w:val="000000"/>
                <w:sz w:val="22"/>
                <w:szCs w:val="22"/>
              </w:rPr>
            </w:pPr>
            <w:r>
              <w:rPr>
                <w:rFonts w:ascii="Calibri" w:hAnsi="Calibri" w:cs="Calibri"/>
                <w:b/>
                <w:bCs/>
                <w:color w:val="000000"/>
                <w:sz w:val="22"/>
                <w:szCs w:val="22"/>
              </w:rPr>
              <w:t>A</w:t>
            </w:r>
          </w:p>
        </w:tc>
        <w:tc>
          <w:tcPr>
            <w:tcW w:w="1166" w:type="pct"/>
            <w:tcBorders>
              <w:top w:val="nil"/>
              <w:left w:val="nil"/>
              <w:bottom w:val="single" w:sz="8" w:space="0" w:color="auto"/>
              <w:right w:val="single" w:sz="4" w:space="0" w:color="auto"/>
            </w:tcBorders>
            <w:shd w:val="clear" w:color="auto" w:fill="auto"/>
            <w:noWrap/>
            <w:vAlign w:val="bottom"/>
            <w:hideMark/>
          </w:tcPr>
          <w:p w14:paraId="009C41BB" w14:textId="77777777" w:rsidR="004807B3" w:rsidRDefault="004807B3" w:rsidP="00155EAC">
            <w:pPr>
              <w:jc w:val="center"/>
              <w:rPr>
                <w:rFonts w:ascii="Calibri" w:hAnsi="Calibri" w:cs="Calibri"/>
                <w:b/>
                <w:bCs/>
                <w:color w:val="000000"/>
                <w:sz w:val="22"/>
                <w:szCs w:val="22"/>
              </w:rPr>
            </w:pPr>
            <w:r>
              <w:rPr>
                <w:rFonts w:ascii="Calibri" w:hAnsi="Calibri" w:cs="Calibri"/>
                <w:b/>
                <w:bCs/>
                <w:color w:val="000000"/>
                <w:sz w:val="22"/>
                <w:szCs w:val="22"/>
              </w:rPr>
              <w:t>B</w:t>
            </w:r>
          </w:p>
        </w:tc>
        <w:tc>
          <w:tcPr>
            <w:tcW w:w="1207" w:type="pct"/>
            <w:tcBorders>
              <w:top w:val="nil"/>
              <w:left w:val="nil"/>
              <w:bottom w:val="single" w:sz="8" w:space="0" w:color="auto"/>
              <w:right w:val="single" w:sz="8" w:space="0" w:color="auto"/>
            </w:tcBorders>
            <w:shd w:val="clear" w:color="auto" w:fill="auto"/>
            <w:noWrap/>
            <w:vAlign w:val="bottom"/>
            <w:hideMark/>
          </w:tcPr>
          <w:p w14:paraId="05925C42" w14:textId="77777777" w:rsidR="004807B3" w:rsidRDefault="004807B3" w:rsidP="00155EAC">
            <w:pPr>
              <w:jc w:val="center"/>
              <w:rPr>
                <w:rFonts w:ascii="Calibri" w:hAnsi="Calibri" w:cs="Calibri"/>
                <w:b/>
                <w:bCs/>
                <w:color w:val="000000"/>
                <w:sz w:val="22"/>
                <w:szCs w:val="22"/>
              </w:rPr>
            </w:pPr>
            <w:r>
              <w:rPr>
                <w:rFonts w:ascii="Calibri" w:hAnsi="Calibri" w:cs="Calibri"/>
                <w:b/>
                <w:bCs/>
                <w:color w:val="000000"/>
                <w:sz w:val="22"/>
                <w:szCs w:val="22"/>
              </w:rPr>
              <w:t>C = A x B</w:t>
            </w:r>
          </w:p>
        </w:tc>
      </w:tr>
      <w:tr w:rsidR="004807B3" w14:paraId="0044232A" w14:textId="77777777" w:rsidTr="00155EAC">
        <w:trPr>
          <w:trHeight w:val="300"/>
        </w:trPr>
        <w:tc>
          <w:tcPr>
            <w:tcW w:w="1403" w:type="pct"/>
            <w:tcBorders>
              <w:top w:val="nil"/>
              <w:left w:val="single" w:sz="4" w:space="0" w:color="auto"/>
              <w:bottom w:val="single" w:sz="4" w:space="0" w:color="auto"/>
              <w:right w:val="single" w:sz="4" w:space="0" w:color="auto"/>
            </w:tcBorders>
            <w:shd w:val="clear" w:color="auto" w:fill="auto"/>
            <w:noWrap/>
            <w:vAlign w:val="bottom"/>
            <w:hideMark/>
          </w:tcPr>
          <w:p w14:paraId="5E513948" w14:textId="77777777" w:rsidR="004807B3" w:rsidRDefault="004807B3" w:rsidP="00155EAC">
            <w:pPr>
              <w:rPr>
                <w:rFonts w:ascii="Calibri" w:hAnsi="Calibri" w:cs="Calibri"/>
                <w:color w:val="000000"/>
                <w:sz w:val="22"/>
                <w:szCs w:val="22"/>
              </w:rPr>
            </w:pPr>
            <w:r>
              <w:rPr>
                <w:rFonts w:ascii="Calibri" w:hAnsi="Calibri" w:cs="Calibri"/>
                <w:color w:val="000000"/>
                <w:sz w:val="22"/>
                <w:szCs w:val="22"/>
              </w:rPr>
              <w:t>K-Band</w:t>
            </w:r>
          </w:p>
        </w:tc>
        <w:tc>
          <w:tcPr>
            <w:tcW w:w="1224" w:type="pct"/>
            <w:tcBorders>
              <w:top w:val="nil"/>
              <w:left w:val="nil"/>
              <w:bottom w:val="single" w:sz="4" w:space="0" w:color="auto"/>
              <w:right w:val="single" w:sz="4" w:space="0" w:color="auto"/>
            </w:tcBorders>
            <w:shd w:val="clear" w:color="auto" w:fill="auto"/>
            <w:noWrap/>
            <w:vAlign w:val="bottom"/>
            <w:hideMark/>
          </w:tcPr>
          <w:p w14:paraId="6D0F71A5" w14:textId="60267F80" w:rsidR="004807B3" w:rsidRDefault="004807B3" w:rsidP="00C16B1A">
            <w:pPr>
              <w:jc w:val="center"/>
              <w:rPr>
                <w:rFonts w:ascii="Calibri" w:hAnsi="Calibri" w:cs="Calibri"/>
                <w:color w:val="000000"/>
                <w:sz w:val="22"/>
                <w:szCs w:val="22"/>
              </w:rPr>
            </w:pPr>
            <w:r>
              <w:rPr>
                <w:rFonts w:ascii="Calibri" w:hAnsi="Calibri" w:cs="Calibri"/>
                <w:color w:val="000000"/>
                <w:sz w:val="22"/>
                <w:szCs w:val="22"/>
              </w:rPr>
              <w:t>40</w:t>
            </w:r>
          </w:p>
        </w:tc>
        <w:tc>
          <w:tcPr>
            <w:tcW w:w="1166" w:type="pct"/>
            <w:tcBorders>
              <w:top w:val="nil"/>
              <w:left w:val="nil"/>
              <w:bottom w:val="single" w:sz="4" w:space="0" w:color="auto"/>
              <w:right w:val="single" w:sz="4" w:space="0" w:color="auto"/>
            </w:tcBorders>
            <w:shd w:val="clear" w:color="auto" w:fill="auto"/>
            <w:noWrap/>
            <w:vAlign w:val="bottom"/>
            <w:hideMark/>
          </w:tcPr>
          <w:p w14:paraId="0487B5C4" w14:textId="77777777" w:rsidR="004807B3" w:rsidRDefault="004807B3" w:rsidP="00C16B1A">
            <w:pPr>
              <w:jc w:val="center"/>
              <w:rPr>
                <w:rFonts w:ascii="Calibri" w:hAnsi="Calibri" w:cs="Calibri"/>
                <w:color w:val="000000"/>
                <w:sz w:val="22"/>
                <w:szCs w:val="22"/>
              </w:rPr>
            </w:pPr>
            <w:r>
              <w:rPr>
                <w:rFonts w:ascii="Calibri" w:hAnsi="Calibri" w:cs="Calibri"/>
                <w:color w:val="000000"/>
                <w:sz w:val="22"/>
                <w:szCs w:val="22"/>
              </w:rPr>
              <w:t>$92.24</w:t>
            </w:r>
          </w:p>
        </w:tc>
        <w:tc>
          <w:tcPr>
            <w:tcW w:w="1207" w:type="pct"/>
            <w:tcBorders>
              <w:top w:val="nil"/>
              <w:left w:val="nil"/>
              <w:bottom w:val="single" w:sz="4" w:space="0" w:color="auto"/>
              <w:right w:val="single" w:sz="4" w:space="0" w:color="auto"/>
            </w:tcBorders>
            <w:shd w:val="clear" w:color="auto" w:fill="auto"/>
            <w:noWrap/>
            <w:vAlign w:val="bottom"/>
            <w:hideMark/>
          </w:tcPr>
          <w:p w14:paraId="6554C631" w14:textId="77777777" w:rsidR="004807B3" w:rsidRDefault="004807B3" w:rsidP="00C16B1A">
            <w:pPr>
              <w:jc w:val="center"/>
              <w:rPr>
                <w:rFonts w:ascii="Calibri" w:hAnsi="Calibri" w:cs="Calibri"/>
                <w:color w:val="000000"/>
                <w:sz w:val="22"/>
                <w:szCs w:val="22"/>
              </w:rPr>
            </w:pPr>
            <w:r>
              <w:rPr>
                <w:rFonts w:ascii="Calibri" w:hAnsi="Calibri" w:cs="Calibri"/>
                <w:color w:val="000000"/>
                <w:sz w:val="22"/>
                <w:szCs w:val="22"/>
              </w:rPr>
              <w:t>$3,689.70</w:t>
            </w:r>
          </w:p>
        </w:tc>
      </w:tr>
      <w:tr w:rsidR="004807B3" w14:paraId="48B76398" w14:textId="77777777" w:rsidTr="00155EAC">
        <w:trPr>
          <w:trHeight w:val="300"/>
        </w:trPr>
        <w:tc>
          <w:tcPr>
            <w:tcW w:w="1403" w:type="pct"/>
            <w:tcBorders>
              <w:top w:val="nil"/>
              <w:left w:val="single" w:sz="4" w:space="0" w:color="auto"/>
              <w:bottom w:val="single" w:sz="4" w:space="0" w:color="auto"/>
              <w:right w:val="single" w:sz="4" w:space="0" w:color="auto"/>
            </w:tcBorders>
            <w:shd w:val="clear" w:color="auto" w:fill="auto"/>
            <w:noWrap/>
            <w:vAlign w:val="bottom"/>
            <w:hideMark/>
          </w:tcPr>
          <w:p w14:paraId="5105C22C" w14:textId="77777777" w:rsidR="004807B3" w:rsidRDefault="004807B3" w:rsidP="00155EAC">
            <w:pPr>
              <w:rPr>
                <w:rFonts w:ascii="Calibri" w:hAnsi="Calibri" w:cs="Calibri"/>
                <w:color w:val="000000"/>
                <w:sz w:val="22"/>
                <w:szCs w:val="22"/>
              </w:rPr>
            </w:pPr>
            <w:r>
              <w:rPr>
                <w:rFonts w:ascii="Calibri" w:hAnsi="Calibri" w:cs="Calibri"/>
                <w:color w:val="000000"/>
                <w:sz w:val="22"/>
                <w:szCs w:val="22"/>
              </w:rPr>
              <w:t>Contractor/Manager</w:t>
            </w:r>
          </w:p>
        </w:tc>
        <w:tc>
          <w:tcPr>
            <w:tcW w:w="1224" w:type="pct"/>
            <w:tcBorders>
              <w:top w:val="nil"/>
              <w:left w:val="nil"/>
              <w:bottom w:val="single" w:sz="4" w:space="0" w:color="auto"/>
              <w:right w:val="single" w:sz="4" w:space="0" w:color="auto"/>
            </w:tcBorders>
            <w:shd w:val="clear" w:color="auto" w:fill="auto"/>
            <w:noWrap/>
            <w:vAlign w:val="bottom"/>
            <w:hideMark/>
          </w:tcPr>
          <w:p w14:paraId="64F6E980" w14:textId="667885C5" w:rsidR="004807B3" w:rsidRDefault="004807B3" w:rsidP="00C16B1A">
            <w:pPr>
              <w:jc w:val="center"/>
              <w:rPr>
                <w:rFonts w:ascii="Calibri" w:hAnsi="Calibri" w:cs="Calibri"/>
                <w:color w:val="000000"/>
                <w:sz w:val="22"/>
                <w:szCs w:val="22"/>
              </w:rPr>
            </w:pPr>
            <w:r>
              <w:rPr>
                <w:rFonts w:ascii="Calibri" w:hAnsi="Calibri" w:cs="Calibri"/>
                <w:color w:val="000000"/>
                <w:sz w:val="22"/>
                <w:szCs w:val="22"/>
              </w:rPr>
              <w:t>16</w:t>
            </w:r>
          </w:p>
        </w:tc>
        <w:tc>
          <w:tcPr>
            <w:tcW w:w="1166" w:type="pct"/>
            <w:tcBorders>
              <w:top w:val="nil"/>
              <w:left w:val="nil"/>
              <w:bottom w:val="single" w:sz="4" w:space="0" w:color="auto"/>
              <w:right w:val="single" w:sz="4" w:space="0" w:color="auto"/>
            </w:tcBorders>
            <w:shd w:val="clear" w:color="auto" w:fill="auto"/>
            <w:noWrap/>
            <w:vAlign w:val="bottom"/>
            <w:hideMark/>
          </w:tcPr>
          <w:p w14:paraId="6F68C1B8" w14:textId="77777777" w:rsidR="004807B3" w:rsidRDefault="004807B3" w:rsidP="00C16B1A">
            <w:pPr>
              <w:jc w:val="center"/>
              <w:rPr>
                <w:rFonts w:ascii="Calibri" w:hAnsi="Calibri" w:cs="Calibri"/>
                <w:color w:val="000000"/>
                <w:sz w:val="22"/>
                <w:szCs w:val="22"/>
              </w:rPr>
            </w:pPr>
            <w:r>
              <w:rPr>
                <w:rFonts w:ascii="Calibri" w:hAnsi="Calibri" w:cs="Calibri"/>
                <w:color w:val="000000"/>
                <w:sz w:val="22"/>
                <w:szCs w:val="22"/>
              </w:rPr>
              <w:t>$95.83</w:t>
            </w:r>
          </w:p>
        </w:tc>
        <w:tc>
          <w:tcPr>
            <w:tcW w:w="1207" w:type="pct"/>
            <w:tcBorders>
              <w:top w:val="nil"/>
              <w:left w:val="nil"/>
              <w:bottom w:val="single" w:sz="4" w:space="0" w:color="auto"/>
              <w:right w:val="single" w:sz="4" w:space="0" w:color="auto"/>
            </w:tcBorders>
            <w:shd w:val="clear" w:color="auto" w:fill="auto"/>
            <w:noWrap/>
            <w:vAlign w:val="bottom"/>
            <w:hideMark/>
          </w:tcPr>
          <w:p w14:paraId="20DC911A" w14:textId="77777777" w:rsidR="004807B3" w:rsidRDefault="004807B3" w:rsidP="00C16B1A">
            <w:pPr>
              <w:jc w:val="center"/>
              <w:rPr>
                <w:rFonts w:ascii="Calibri" w:hAnsi="Calibri" w:cs="Calibri"/>
                <w:color w:val="000000"/>
                <w:sz w:val="22"/>
                <w:szCs w:val="22"/>
              </w:rPr>
            </w:pPr>
            <w:r>
              <w:rPr>
                <w:rFonts w:ascii="Calibri" w:hAnsi="Calibri" w:cs="Calibri"/>
                <w:color w:val="000000"/>
                <w:sz w:val="22"/>
                <w:szCs w:val="22"/>
              </w:rPr>
              <w:t>$1,533.28</w:t>
            </w:r>
          </w:p>
        </w:tc>
      </w:tr>
      <w:tr w:rsidR="004807B3" w14:paraId="36F87F71" w14:textId="77777777" w:rsidTr="00155EAC">
        <w:trPr>
          <w:trHeight w:val="300"/>
        </w:trPr>
        <w:tc>
          <w:tcPr>
            <w:tcW w:w="1403" w:type="pct"/>
            <w:tcBorders>
              <w:top w:val="nil"/>
              <w:left w:val="single" w:sz="4" w:space="0" w:color="auto"/>
              <w:bottom w:val="single" w:sz="4" w:space="0" w:color="auto"/>
              <w:right w:val="single" w:sz="4" w:space="0" w:color="auto"/>
            </w:tcBorders>
            <w:shd w:val="clear" w:color="auto" w:fill="auto"/>
            <w:noWrap/>
            <w:vAlign w:val="bottom"/>
            <w:hideMark/>
          </w:tcPr>
          <w:p w14:paraId="3E748D32" w14:textId="77777777" w:rsidR="004807B3" w:rsidRDefault="004807B3" w:rsidP="00155EAC">
            <w:pPr>
              <w:rPr>
                <w:rFonts w:ascii="Calibri" w:hAnsi="Calibri" w:cs="Calibri"/>
                <w:color w:val="000000"/>
                <w:sz w:val="22"/>
                <w:szCs w:val="22"/>
              </w:rPr>
            </w:pPr>
            <w:r>
              <w:rPr>
                <w:rFonts w:ascii="Calibri" w:hAnsi="Calibri" w:cs="Calibri"/>
                <w:color w:val="000000"/>
                <w:sz w:val="22"/>
                <w:szCs w:val="22"/>
              </w:rPr>
              <w:t>Contractor/Analyst</w:t>
            </w:r>
          </w:p>
        </w:tc>
        <w:tc>
          <w:tcPr>
            <w:tcW w:w="1224" w:type="pct"/>
            <w:tcBorders>
              <w:top w:val="nil"/>
              <w:left w:val="nil"/>
              <w:bottom w:val="single" w:sz="4" w:space="0" w:color="auto"/>
              <w:right w:val="single" w:sz="4" w:space="0" w:color="auto"/>
            </w:tcBorders>
            <w:shd w:val="clear" w:color="auto" w:fill="auto"/>
            <w:noWrap/>
            <w:vAlign w:val="bottom"/>
            <w:hideMark/>
          </w:tcPr>
          <w:p w14:paraId="18597BE0" w14:textId="6F943E9F" w:rsidR="004807B3" w:rsidRDefault="004807B3" w:rsidP="00C16B1A">
            <w:pPr>
              <w:jc w:val="center"/>
              <w:rPr>
                <w:rFonts w:ascii="Calibri" w:hAnsi="Calibri" w:cs="Calibri"/>
                <w:color w:val="000000"/>
                <w:sz w:val="22"/>
                <w:szCs w:val="22"/>
              </w:rPr>
            </w:pPr>
            <w:r>
              <w:rPr>
                <w:rFonts w:ascii="Calibri" w:hAnsi="Calibri" w:cs="Calibri"/>
                <w:color w:val="000000"/>
                <w:sz w:val="22"/>
                <w:szCs w:val="22"/>
              </w:rPr>
              <w:t>40</w:t>
            </w:r>
          </w:p>
        </w:tc>
        <w:tc>
          <w:tcPr>
            <w:tcW w:w="1166" w:type="pct"/>
            <w:tcBorders>
              <w:top w:val="nil"/>
              <w:left w:val="nil"/>
              <w:bottom w:val="single" w:sz="4" w:space="0" w:color="auto"/>
              <w:right w:val="single" w:sz="4" w:space="0" w:color="auto"/>
            </w:tcBorders>
            <w:shd w:val="clear" w:color="auto" w:fill="auto"/>
            <w:noWrap/>
            <w:vAlign w:val="bottom"/>
            <w:hideMark/>
          </w:tcPr>
          <w:p w14:paraId="3BF20981" w14:textId="77777777" w:rsidR="004807B3" w:rsidRDefault="004807B3" w:rsidP="00C16B1A">
            <w:pPr>
              <w:jc w:val="center"/>
              <w:rPr>
                <w:rFonts w:ascii="Calibri" w:hAnsi="Calibri" w:cs="Calibri"/>
                <w:color w:val="000000"/>
                <w:sz w:val="22"/>
                <w:szCs w:val="22"/>
              </w:rPr>
            </w:pPr>
            <w:r>
              <w:rPr>
                <w:rFonts w:ascii="Calibri" w:hAnsi="Calibri" w:cs="Calibri"/>
                <w:color w:val="000000"/>
                <w:sz w:val="22"/>
                <w:szCs w:val="22"/>
              </w:rPr>
              <w:t>$95.83</w:t>
            </w:r>
          </w:p>
        </w:tc>
        <w:tc>
          <w:tcPr>
            <w:tcW w:w="1207" w:type="pct"/>
            <w:tcBorders>
              <w:top w:val="nil"/>
              <w:left w:val="nil"/>
              <w:bottom w:val="single" w:sz="4" w:space="0" w:color="auto"/>
              <w:right w:val="single" w:sz="4" w:space="0" w:color="auto"/>
            </w:tcBorders>
            <w:shd w:val="clear" w:color="auto" w:fill="auto"/>
            <w:noWrap/>
            <w:vAlign w:val="bottom"/>
            <w:hideMark/>
          </w:tcPr>
          <w:p w14:paraId="4F637E7E" w14:textId="77777777" w:rsidR="004807B3" w:rsidRDefault="004807B3" w:rsidP="00C16B1A">
            <w:pPr>
              <w:jc w:val="center"/>
              <w:rPr>
                <w:rFonts w:ascii="Calibri" w:hAnsi="Calibri" w:cs="Calibri"/>
                <w:color w:val="000000"/>
                <w:sz w:val="22"/>
                <w:szCs w:val="22"/>
              </w:rPr>
            </w:pPr>
            <w:r>
              <w:rPr>
                <w:rFonts w:ascii="Calibri" w:hAnsi="Calibri" w:cs="Calibri"/>
                <w:color w:val="000000"/>
                <w:sz w:val="22"/>
                <w:szCs w:val="22"/>
              </w:rPr>
              <w:t>$3,833.20</w:t>
            </w:r>
          </w:p>
        </w:tc>
      </w:tr>
      <w:tr w:rsidR="004807B3" w14:paraId="5F0C55C9" w14:textId="77777777" w:rsidTr="00155EAC">
        <w:trPr>
          <w:trHeight w:val="300"/>
        </w:trPr>
        <w:tc>
          <w:tcPr>
            <w:tcW w:w="37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DD974" w14:textId="77777777" w:rsidR="004807B3" w:rsidRDefault="004807B3" w:rsidP="00155EAC">
            <w:pPr>
              <w:rPr>
                <w:rFonts w:ascii="Calibri" w:hAnsi="Calibri" w:cs="Calibri"/>
                <w:b/>
                <w:bCs/>
                <w:color w:val="000000"/>
                <w:sz w:val="22"/>
                <w:szCs w:val="22"/>
              </w:rPr>
            </w:pPr>
            <w:r>
              <w:rPr>
                <w:rFonts w:ascii="Calibri" w:hAnsi="Calibri" w:cs="Calibri"/>
                <w:b/>
                <w:bCs/>
                <w:color w:val="000000"/>
                <w:sz w:val="22"/>
                <w:szCs w:val="22"/>
              </w:rPr>
              <w:t>Total</w:t>
            </w:r>
          </w:p>
        </w:tc>
        <w:tc>
          <w:tcPr>
            <w:tcW w:w="1207" w:type="pct"/>
            <w:tcBorders>
              <w:top w:val="nil"/>
              <w:left w:val="nil"/>
              <w:bottom w:val="single" w:sz="4" w:space="0" w:color="auto"/>
              <w:right w:val="single" w:sz="4" w:space="0" w:color="auto"/>
            </w:tcBorders>
            <w:shd w:val="clear" w:color="auto" w:fill="auto"/>
            <w:noWrap/>
            <w:vAlign w:val="bottom"/>
            <w:hideMark/>
          </w:tcPr>
          <w:p w14:paraId="3DCC3B51" w14:textId="77777777" w:rsidR="004807B3" w:rsidRDefault="004807B3" w:rsidP="00C16B1A">
            <w:pPr>
              <w:jc w:val="center"/>
              <w:rPr>
                <w:rFonts w:ascii="Calibri" w:hAnsi="Calibri" w:cs="Calibri"/>
                <w:b/>
                <w:bCs/>
                <w:color w:val="000000"/>
                <w:sz w:val="22"/>
                <w:szCs w:val="22"/>
              </w:rPr>
            </w:pPr>
            <w:r>
              <w:rPr>
                <w:rFonts w:ascii="Calibri" w:hAnsi="Calibri" w:cs="Calibri"/>
                <w:b/>
                <w:bCs/>
                <w:color w:val="000000"/>
                <w:sz w:val="22"/>
                <w:szCs w:val="22"/>
              </w:rPr>
              <w:t>$9,056.18</w:t>
            </w:r>
          </w:p>
        </w:tc>
      </w:tr>
    </w:tbl>
    <w:p w14:paraId="7743E52B" w14:textId="2600D7CC" w:rsidR="004807B3" w:rsidRDefault="004807B3" w:rsidP="004807B3">
      <w:r w:rsidRPr="0027207F">
        <w:t xml:space="preserve">Note: </w:t>
      </w:r>
      <w:r w:rsidR="00992743">
        <w:t>Totals may not add due to rounding.</w:t>
      </w:r>
    </w:p>
    <w:p w14:paraId="64F13357" w14:textId="77777777" w:rsidR="004807B3" w:rsidRPr="0027207F" w:rsidRDefault="004807B3" w:rsidP="004807B3"/>
    <w:p w14:paraId="23EFCEB6" w14:textId="77777777" w:rsidR="0069403B" w:rsidRDefault="00ED6492" w:rsidP="00F06866">
      <w:pPr>
        <w:rPr>
          <w:b/>
        </w:rPr>
      </w:pPr>
      <w:r>
        <w:rPr>
          <w:b/>
          <w:bCs/>
          <w:u w:val="single"/>
        </w:rPr>
        <w:t>If you are conducting a focus group, survey, or plan to employ statistical methods, please</w:t>
      </w:r>
      <w:r w:rsidR="0069403B">
        <w:rPr>
          <w:b/>
          <w:bCs/>
          <w:u w:val="single"/>
        </w:rPr>
        <w:t xml:space="preserve"> provide answers to the following questions:</w:t>
      </w:r>
    </w:p>
    <w:p w14:paraId="23EFCEB7" w14:textId="77777777" w:rsidR="0069403B" w:rsidRDefault="0069403B" w:rsidP="00F06866">
      <w:pPr>
        <w:rPr>
          <w:b/>
        </w:rPr>
      </w:pPr>
    </w:p>
    <w:p w14:paraId="23EFCEB8" w14:textId="77777777" w:rsidR="00F06866" w:rsidRDefault="00636621" w:rsidP="00F06866">
      <w:pPr>
        <w:rPr>
          <w:b/>
        </w:rPr>
      </w:pPr>
      <w:r>
        <w:rPr>
          <w:b/>
        </w:rPr>
        <w:t>The</w:t>
      </w:r>
      <w:r w:rsidR="0069403B">
        <w:rPr>
          <w:b/>
        </w:rPr>
        <w:t xml:space="preserve"> select</w:t>
      </w:r>
      <w:r>
        <w:rPr>
          <w:b/>
        </w:rPr>
        <w:t>ion of your targeted respondents</w:t>
      </w:r>
    </w:p>
    <w:p w14:paraId="23EFCEB9" w14:textId="32977550"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5C4EC6">
        <w:t xml:space="preserve"> </w:t>
      </w:r>
      <w:r>
        <w:t>] Yes</w:t>
      </w:r>
      <w:r w:rsidR="005C4EC6">
        <w:t xml:space="preserve">  </w:t>
      </w:r>
      <w:r>
        <w:t>[</w:t>
      </w:r>
      <w:r w:rsidR="00293708">
        <w:t xml:space="preserve"> </w:t>
      </w:r>
      <w:r w:rsidR="00AB10DB">
        <w:t>x</w:t>
      </w:r>
      <w:r w:rsidR="00293708">
        <w:t xml:space="preserve"> </w:t>
      </w:r>
      <w:r>
        <w:t>] No</w:t>
      </w:r>
    </w:p>
    <w:p w14:paraId="23EFCEBA" w14:textId="77777777" w:rsidR="00636621" w:rsidRDefault="00636621" w:rsidP="00636621">
      <w:pPr>
        <w:pStyle w:val="ListParagraph"/>
      </w:pPr>
    </w:p>
    <w:p w14:paraId="23EFCEBB" w14:textId="2946B01C" w:rsidR="00636621" w:rsidRDefault="00636621" w:rsidP="001B0AAA">
      <w:r w:rsidRPr="00636621">
        <w:t xml:space="preserve">If the answer is yes, </w:t>
      </w:r>
      <w:r>
        <w:t>please provide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p>
    <w:p w14:paraId="23EFCEBC" w14:textId="77777777" w:rsidR="002D58CC" w:rsidRDefault="002D58CC" w:rsidP="002D58CC"/>
    <w:p w14:paraId="5B8F6916" w14:textId="6EB28F94" w:rsidR="003A2EE4" w:rsidRPr="00C16B1A" w:rsidRDefault="003A2EE4" w:rsidP="003A2EE4">
      <w:pPr>
        <w:spacing w:before="8"/>
      </w:pPr>
      <w:r w:rsidRPr="00C16B1A">
        <w:t xml:space="preserve">TSA’s potential group of survey respondents will consist of a sample of passengers (e.g., every 10th passenger) traversing the security screening checkpoint at the airport listed above who will use the CBP/TSA Biometric Identity Verification system as part of their screening process. TSA’s survey administrators will approach passengers after they use the technology and ask them if they would be willing to take a </w:t>
      </w:r>
      <w:r w:rsidR="008F7811">
        <w:t>2</w:t>
      </w:r>
      <w:r w:rsidRPr="00C16B1A">
        <w:t>-minute voluntary survey on a tablet.</w:t>
      </w:r>
    </w:p>
    <w:p w14:paraId="23EFCEC0" w14:textId="77777777" w:rsidR="004D6E14" w:rsidRDefault="004D6E14" w:rsidP="00A403BB">
      <w:pPr>
        <w:rPr>
          <w:b/>
        </w:rPr>
      </w:pPr>
    </w:p>
    <w:p w14:paraId="23EFCEC1" w14:textId="77777777" w:rsidR="00A403BB" w:rsidRDefault="00A403BB" w:rsidP="00A403BB">
      <w:pPr>
        <w:rPr>
          <w:b/>
        </w:rPr>
      </w:pPr>
      <w:r>
        <w:rPr>
          <w:b/>
        </w:rPr>
        <w:t>Administration of the Instrument</w:t>
      </w:r>
    </w:p>
    <w:p w14:paraId="23EFCEC2" w14:textId="77777777" w:rsidR="00A403BB" w:rsidRDefault="001B0AAA" w:rsidP="00A403BB">
      <w:pPr>
        <w:pStyle w:val="ListParagraph"/>
        <w:numPr>
          <w:ilvl w:val="0"/>
          <w:numId w:val="17"/>
        </w:numPr>
      </w:pPr>
      <w:r>
        <w:t>H</w:t>
      </w:r>
      <w:r w:rsidR="00A403BB">
        <w:t>ow will you collect the information? (Check all that apply)</w:t>
      </w:r>
    </w:p>
    <w:p w14:paraId="23EFCEC3" w14:textId="4D683FD6" w:rsidR="001B0AAA" w:rsidRDefault="002D58CC" w:rsidP="001B0AAA">
      <w:pPr>
        <w:ind w:left="720"/>
      </w:pPr>
      <w:r>
        <w:t>[</w:t>
      </w:r>
      <w:r w:rsidR="00293708">
        <w:t xml:space="preserve"> </w:t>
      </w:r>
      <w:r w:rsidR="00AB10DB">
        <w:t>x</w:t>
      </w:r>
      <w:r w:rsidR="00293708">
        <w:t xml:space="preserve"> </w:t>
      </w:r>
      <w:r w:rsidR="00A403BB">
        <w:t>] Web-based</w:t>
      </w:r>
      <w:r w:rsidR="001B0AAA">
        <w:t xml:space="preserve"> or other forms of Social Media</w:t>
      </w:r>
    </w:p>
    <w:p w14:paraId="23EFCEC4" w14:textId="2BCC80DB" w:rsidR="001B0AAA" w:rsidRDefault="00A403BB" w:rsidP="001B0AAA">
      <w:pPr>
        <w:ind w:left="720"/>
      </w:pPr>
      <w:r>
        <w:t xml:space="preserve">[ </w:t>
      </w:r>
      <w:r w:rsidR="001B0AAA">
        <w:t xml:space="preserve"> </w:t>
      </w:r>
      <w:r>
        <w:t>] Telephone</w:t>
      </w:r>
    </w:p>
    <w:p w14:paraId="23EFCEC5" w14:textId="1C69DC81" w:rsidR="001B0AAA" w:rsidRDefault="00A403BB" w:rsidP="001B0AAA">
      <w:pPr>
        <w:ind w:left="720"/>
      </w:pPr>
      <w:r>
        <w:t>[</w:t>
      </w:r>
      <w:r w:rsidR="001B0AAA">
        <w:t xml:space="preserve"> </w:t>
      </w:r>
      <w:r>
        <w:t xml:space="preserve"> ] In-person</w:t>
      </w:r>
    </w:p>
    <w:p w14:paraId="23EFCEC6" w14:textId="77777777" w:rsidR="001B0AAA" w:rsidRDefault="00A403BB" w:rsidP="001B0AAA">
      <w:pPr>
        <w:ind w:left="720"/>
      </w:pPr>
      <w:r>
        <w:t xml:space="preserve">[ </w:t>
      </w:r>
      <w:r w:rsidR="001B0AAA">
        <w:t xml:space="preserve"> </w:t>
      </w:r>
      <w:r>
        <w:t>] Mail</w:t>
      </w:r>
      <w:r w:rsidR="001B0AAA">
        <w:t xml:space="preserve"> </w:t>
      </w:r>
    </w:p>
    <w:p w14:paraId="23EFCECA" w14:textId="4E3CB88F" w:rsidR="002D58CC" w:rsidRDefault="00A403BB" w:rsidP="00C16B1A">
      <w:pPr>
        <w:ind w:left="720"/>
      </w:pPr>
      <w:r>
        <w:t xml:space="preserve">[ </w:t>
      </w:r>
      <w:r w:rsidR="00AB10DB">
        <w:t>x</w:t>
      </w:r>
      <w:r w:rsidR="001B0AAA">
        <w:t xml:space="preserve"> </w:t>
      </w:r>
      <w:r>
        <w:t>] Other, Explain</w:t>
      </w:r>
      <w:r w:rsidR="005C4EC6">
        <w:t xml:space="preserve">: </w:t>
      </w:r>
      <w:r w:rsidR="003A2EE4">
        <w:t xml:space="preserve">Web-based; </w:t>
      </w:r>
      <w:r w:rsidR="00AB10DB">
        <w:t>will administer TSA</w:t>
      </w:r>
      <w:r w:rsidR="00731FC7">
        <w:t xml:space="preserve"> </w:t>
      </w:r>
      <w:r w:rsidR="00AB10DB">
        <w:t>Surveys via tablet.</w:t>
      </w:r>
    </w:p>
    <w:p w14:paraId="0A811CCB" w14:textId="77777777" w:rsidR="00C16B1A" w:rsidRDefault="00C16B1A" w:rsidP="00C16B1A">
      <w:pPr>
        <w:ind w:left="720"/>
      </w:pPr>
    </w:p>
    <w:p w14:paraId="23EFCECB" w14:textId="0CF50C72" w:rsidR="00F24CFC" w:rsidRDefault="00F24CFC" w:rsidP="00F24CFC">
      <w:pPr>
        <w:pStyle w:val="ListParagraph"/>
        <w:numPr>
          <w:ilvl w:val="0"/>
          <w:numId w:val="17"/>
        </w:numPr>
      </w:pPr>
      <w:r>
        <w:t>Will interviewers or fa</w:t>
      </w:r>
      <w:r w:rsidR="002D58CC">
        <w:t xml:space="preserve">cilitators be used?  [  ] Yes </w:t>
      </w:r>
      <w:r w:rsidR="005C4EC6">
        <w:t xml:space="preserve"> </w:t>
      </w:r>
      <w:r w:rsidR="002D58CC">
        <w:t xml:space="preserve">[ </w:t>
      </w:r>
      <w:r w:rsidR="00AB10DB">
        <w:t>x</w:t>
      </w:r>
      <w:r w:rsidR="00293708">
        <w:t xml:space="preserve"> </w:t>
      </w:r>
      <w:r>
        <w:t>] No</w:t>
      </w:r>
    </w:p>
    <w:p w14:paraId="23EFCECC" w14:textId="08BFAFED" w:rsidR="00F24CFC" w:rsidRDefault="00F24CFC" w:rsidP="00F24CFC">
      <w:pPr>
        <w:pStyle w:val="ListParagraph"/>
        <w:ind w:left="360"/>
      </w:pPr>
    </w:p>
    <w:p w14:paraId="23EFCEEF" w14:textId="5BA80BC6" w:rsidR="005E714A" w:rsidRDefault="00F24CFC" w:rsidP="006068CD">
      <w:r w:rsidRPr="00F24CFC">
        <w:rPr>
          <w:b/>
        </w:rPr>
        <w:t>Please make sure that all instruments, instructions, and scripts are submitted with the request.</w:t>
      </w:r>
    </w:p>
    <w:sectPr w:rsidR="005E714A" w:rsidSect="00C16B1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91A01" w14:textId="77777777" w:rsidR="009E6A78" w:rsidRDefault="009E6A78">
      <w:r>
        <w:separator/>
      </w:r>
    </w:p>
  </w:endnote>
  <w:endnote w:type="continuationSeparator" w:id="0">
    <w:p w14:paraId="19C5EA85" w14:textId="77777777" w:rsidR="009E6A78" w:rsidRDefault="009E6A78">
      <w:r>
        <w:continuationSeparator/>
      </w:r>
    </w:p>
  </w:endnote>
  <w:endnote w:type="continuationNotice" w:id="1">
    <w:p w14:paraId="3D37FE3F" w14:textId="77777777" w:rsidR="009E6A78" w:rsidRDefault="009E6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Script">
    <w:panose1 w:val="020B0504020000000003"/>
    <w:charset w:val="00"/>
    <w:family w:val="swiss"/>
    <w:pitch w:val="variable"/>
    <w:sig w:usb0="0000028F"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FCEF9" w14:textId="1CBEF367" w:rsidR="004E6E38" w:rsidRDefault="004E6E3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3227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5C967" w14:textId="77777777" w:rsidR="009E6A78" w:rsidRDefault="009E6A78">
      <w:r>
        <w:separator/>
      </w:r>
    </w:p>
  </w:footnote>
  <w:footnote w:type="continuationSeparator" w:id="0">
    <w:p w14:paraId="13E97DAF" w14:textId="77777777" w:rsidR="009E6A78" w:rsidRDefault="009E6A78">
      <w:r>
        <w:continuationSeparator/>
      </w:r>
    </w:p>
  </w:footnote>
  <w:footnote w:type="continuationNotice" w:id="1">
    <w:p w14:paraId="083628CB" w14:textId="77777777" w:rsidR="009E6A78" w:rsidRDefault="009E6A78"/>
  </w:footnote>
  <w:footnote w:id="2">
    <w:p w14:paraId="02BBAB12" w14:textId="79CB17EB" w:rsidR="004807B3" w:rsidRDefault="004807B3" w:rsidP="004807B3">
      <w:pPr>
        <w:pStyle w:val="FootnoteText"/>
      </w:pPr>
      <w:r>
        <w:rPr>
          <w:rStyle w:val="FootnoteReference"/>
        </w:rPr>
        <w:footnoteRef/>
      </w:r>
      <w:r>
        <w:t xml:space="preserve"> </w:t>
      </w:r>
      <w:r w:rsidRPr="0027207F">
        <w:t xml:space="preserve">BLS. Employer Costs for Employee Compensation - March 2018. Table 1. Employer costs per hour worked for employee compensation and costs as a percent of total compensation. Total compensation, All workers. Last modified June 8, 2018 (accessed July 5, 2018). </w:t>
      </w:r>
      <w:r w:rsidR="00DE1837" w:rsidRPr="00C16B1A">
        <w:rPr>
          <w:rStyle w:val="Hyperlink"/>
          <w:color w:val="auto"/>
          <w:u w:val="none"/>
        </w:rPr>
        <w:t>https://www.bls.gov/news.release/archives/ecec_06082018.htm</w:t>
      </w:r>
      <w:r w:rsidR="00DE1837">
        <w:t>.</w:t>
      </w:r>
    </w:p>
  </w:footnote>
  <w:footnote w:id="3">
    <w:p w14:paraId="749E7C2C" w14:textId="77777777" w:rsidR="004807B3" w:rsidRDefault="004807B3" w:rsidP="004807B3">
      <w:pPr>
        <w:pStyle w:val="FootnoteText"/>
      </w:pPr>
      <w:r>
        <w:rPr>
          <w:rStyle w:val="FootnoteReference"/>
        </w:rPr>
        <w:footnoteRef/>
      </w:r>
      <w:r>
        <w:t xml:space="preserve"> TSA, Office of Finance, 2018 Modular Cost Data.</w:t>
      </w:r>
    </w:p>
  </w:footnote>
  <w:footnote w:id="4">
    <w:p w14:paraId="7F0E8B62" w14:textId="77777777" w:rsidR="004807B3" w:rsidRDefault="004807B3" w:rsidP="004807B3">
      <w:pPr>
        <w:pStyle w:val="FootnoteText"/>
      </w:pPr>
      <w:r>
        <w:rPr>
          <w:rStyle w:val="FootnoteReference"/>
        </w:rPr>
        <w:footnoteRef/>
      </w:r>
      <w:r>
        <w:t xml:space="preserve"> This is the wage rate TSA pays as defined in the contract.</w:t>
      </w:r>
    </w:p>
  </w:footnote>
  <w:footnote w:id="5">
    <w:p w14:paraId="6C0638FE" w14:textId="77777777" w:rsidR="004807B3" w:rsidRDefault="004807B3" w:rsidP="004807B3">
      <w:pPr>
        <w:pStyle w:val="FootnoteText"/>
      </w:pPr>
      <w:r>
        <w:rPr>
          <w:rStyle w:val="FootnoteReference"/>
        </w:rPr>
        <w:footnoteRef/>
      </w:r>
      <w:r>
        <w:t xml:space="preserve"> This is the wage rate TSA pays as defined in the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BBC"/>
    <w:rsid w:val="00023A57"/>
    <w:rsid w:val="00032272"/>
    <w:rsid w:val="00047A64"/>
    <w:rsid w:val="00067329"/>
    <w:rsid w:val="0008272E"/>
    <w:rsid w:val="0008673E"/>
    <w:rsid w:val="000A792E"/>
    <w:rsid w:val="000B2838"/>
    <w:rsid w:val="000D44CA"/>
    <w:rsid w:val="000D769E"/>
    <w:rsid w:val="000E200B"/>
    <w:rsid w:val="000F68BE"/>
    <w:rsid w:val="0010254D"/>
    <w:rsid w:val="00121F52"/>
    <w:rsid w:val="001502C7"/>
    <w:rsid w:val="00152429"/>
    <w:rsid w:val="00161025"/>
    <w:rsid w:val="001927A4"/>
    <w:rsid w:val="0019290C"/>
    <w:rsid w:val="00194AC6"/>
    <w:rsid w:val="001A23B0"/>
    <w:rsid w:val="001A25CC"/>
    <w:rsid w:val="001A25EF"/>
    <w:rsid w:val="001B0AAA"/>
    <w:rsid w:val="001C39F7"/>
    <w:rsid w:val="001F085F"/>
    <w:rsid w:val="00216A06"/>
    <w:rsid w:val="00237B48"/>
    <w:rsid w:val="0024521E"/>
    <w:rsid w:val="0025637E"/>
    <w:rsid w:val="00263C3D"/>
    <w:rsid w:val="00266988"/>
    <w:rsid w:val="00274236"/>
    <w:rsid w:val="00274D0B"/>
    <w:rsid w:val="00285B78"/>
    <w:rsid w:val="002875A8"/>
    <w:rsid w:val="00293708"/>
    <w:rsid w:val="002A2358"/>
    <w:rsid w:val="002B3C95"/>
    <w:rsid w:val="002D0B92"/>
    <w:rsid w:val="002D58CC"/>
    <w:rsid w:val="00367DB8"/>
    <w:rsid w:val="00383AC5"/>
    <w:rsid w:val="003A2EE4"/>
    <w:rsid w:val="003D5BBE"/>
    <w:rsid w:val="003E3C61"/>
    <w:rsid w:val="003E726E"/>
    <w:rsid w:val="003F1C5B"/>
    <w:rsid w:val="004010C9"/>
    <w:rsid w:val="0042530E"/>
    <w:rsid w:val="00434E33"/>
    <w:rsid w:val="00441434"/>
    <w:rsid w:val="0045264C"/>
    <w:rsid w:val="00476A44"/>
    <w:rsid w:val="004807B3"/>
    <w:rsid w:val="004876EC"/>
    <w:rsid w:val="004B1462"/>
    <w:rsid w:val="004D6E14"/>
    <w:rsid w:val="004E6E38"/>
    <w:rsid w:val="004F0863"/>
    <w:rsid w:val="005009B0"/>
    <w:rsid w:val="005030E5"/>
    <w:rsid w:val="00557B30"/>
    <w:rsid w:val="005716B6"/>
    <w:rsid w:val="00576243"/>
    <w:rsid w:val="00576E3A"/>
    <w:rsid w:val="005A1006"/>
    <w:rsid w:val="005C4EC6"/>
    <w:rsid w:val="005C6653"/>
    <w:rsid w:val="005D1702"/>
    <w:rsid w:val="005D5BE2"/>
    <w:rsid w:val="005E714A"/>
    <w:rsid w:val="00602E36"/>
    <w:rsid w:val="006068CD"/>
    <w:rsid w:val="006140A0"/>
    <w:rsid w:val="00615D0B"/>
    <w:rsid w:val="00636621"/>
    <w:rsid w:val="00642B49"/>
    <w:rsid w:val="006832D9"/>
    <w:rsid w:val="0069403B"/>
    <w:rsid w:val="006F3491"/>
    <w:rsid w:val="006F3DDE"/>
    <w:rsid w:val="00704678"/>
    <w:rsid w:val="00705288"/>
    <w:rsid w:val="00722663"/>
    <w:rsid w:val="00731FC7"/>
    <w:rsid w:val="007425E7"/>
    <w:rsid w:val="00764984"/>
    <w:rsid w:val="00794B46"/>
    <w:rsid w:val="007B1363"/>
    <w:rsid w:val="007C4E57"/>
    <w:rsid w:val="007E0263"/>
    <w:rsid w:val="00802607"/>
    <w:rsid w:val="008101A5"/>
    <w:rsid w:val="0081536C"/>
    <w:rsid w:val="00822664"/>
    <w:rsid w:val="00842540"/>
    <w:rsid w:val="00843796"/>
    <w:rsid w:val="00855FEA"/>
    <w:rsid w:val="00861BA2"/>
    <w:rsid w:val="00895229"/>
    <w:rsid w:val="008A1C98"/>
    <w:rsid w:val="008A432D"/>
    <w:rsid w:val="008E0960"/>
    <w:rsid w:val="008F0203"/>
    <w:rsid w:val="008F50D4"/>
    <w:rsid w:val="008F7811"/>
    <w:rsid w:val="009239AA"/>
    <w:rsid w:val="00932484"/>
    <w:rsid w:val="009359E8"/>
    <w:rsid w:val="00935ADA"/>
    <w:rsid w:val="00946B6C"/>
    <w:rsid w:val="00955A71"/>
    <w:rsid w:val="0096108F"/>
    <w:rsid w:val="0096766A"/>
    <w:rsid w:val="009844EE"/>
    <w:rsid w:val="00990981"/>
    <w:rsid w:val="00992743"/>
    <w:rsid w:val="009A06C6"/>
    <w:rsid w:val="009A4473"/>
    <w:rsid w:val="009A46D3"/>
    <w:rsid w:val="009C13B9"/>
    <w:rsid w:val="009D01A2"/>
    <w:rsid w:val="009E6A78"/>
    <w:rsid w:val="009F5923"/>
    <w:rsid w:val="00A07F79"/>
    <w:rsid w:val="00A13D12"/>
    <w:rsid w:val="00A403BB"/>
    <w:rsid w:val="00A674DF"/>
    <w:rsid w:val="00A7590A"/>
    <w:rsid w:val="00A83AA6"/>
    <w:rsid w:val="00A9259F"/>
    <w:rsid w:val="00A966B0"/>
    <w:rsid w:val="00AB10DB"/>
    <w:rsid w:val="00AB4283"/>
    <w:rsid w:val="00AB7D1E"/>
    <w:rsid w:val="00AE1809"/>
    <w:rsid w:val="00B252F6"/>
    <w:rsid w:val="00B42A3F"/>
    <w:rsid w:val="00B6283C"/>
    <w:rsid w:val="00B80D76"/>
    <w:rsid w:val="00B81CDC"/>
    <w:rsid w:val="00BA2105"/>
    <w:rsid w:val="00BA7E06"/>
    <w:rsid w:val="00BB43B5"/>
    <w:rsid w:val="00BB5350"/>
    <w:rsid w:val="00BB6219"/>
    <w:rsid w:val="00BD290F"/>
    <w:rsid w:val="00C025E3"/>
    <w:rsid w:val="00C14CC4"/>
    <w:rsid w:val="00C16B1A"/>
    <w:rsid w:val="00C27F64"/>
    <w:rsid w:val="00C33C52"/>
    <w:rsid w:val="00C401FC"/>
    <w:rsid w:val="00C40D8B"/>
    <w:rsid w:val="00C444BC"/>
    <w:rsid w:val="00C467C4"/>
    <w:rsid w:val="00C47304"/>
    <w:rsid w:val="00C8407A"/>
    <w:rsid w:val="00C8488C"/>
    <w:rsid w:val="00C86E91"/>
    <w:rsid w:val="00CA2650"/>
    <w:rsid w:val="00CB1078"/>
    <w:rsid w:val="00CC6FAF"/>
    <w:rsid w:val="00CD0196"/>
    <w:rsid w:val="00D03938"/>
    <w:rsid w:val="00D11E55"/>
    <w:rsid w:val="00D24698"/>
    <w:rsid w:val="00D61819"/>
    <w:rsid w:val="00D6383F"/>
    <w:rsid w:val="00DB1DF0"/>
    <w:rsid w:val="00DB59D0"/>
    <w:rsid w:val="00DC0976"/>
    <w:rsid w:val="00DC33D3"/>
    <w:rsid w:val="00DE1837"/>
    <w:rsid w:val="00DF341F"/>
    <w:rsid w:val="00E06E0F"/>
    <w:rsid w:val="00E26329"/>
    <w:rsid w:val="00E3508D"/>
    <w:rsid w:val="00E40B50"/>
    <w:rsid w:val="00E50293"/>
    <w:rsid w:val="00E5081D"/>
    <w:rsid w:val="00E65FFC"/>
    <w:rsid w:val="00E74E8D"/>
    <w:rsid w:val="00E80951"/>
    <w:rsid w:val="00E86CC6"/>
    <w:rsid w:val="00EB2D63"/>
    <w:rsid w:val="00EB56B3"/>
    <w:rsid w:val="00ED6492"/>
    <w:rsid w:val="00EF2095"/>
    <w:rsid w:val="00F06866"/>
    <w:rsid w:val="00F15956"/>
    <w:rsid w:val="00F24CFC"/>
    <w:rsid w:val="00F3170F"/>
    <w:rsid w:val="00F65A9C"/>
    <w:rsid w:val="00F722A2"/>
    <w:rsid w:val="00F7583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E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5030E5"/>
    <w:rPr>
      <w:sz w:val="20"/>
      <w:szCs w:val="20"/>
    </w:rPr>
  </w:style>
  <w:style w:type="character" w:customStyle="1" w:styleId="FootnoteTextChar">
    <w:name w:val="Footnote Text Char"/>
    <w:basedOn w:val="DefaultParagraphFont"/>
    <w:link w:val="FootnoteText"/>
    <w:rsid w:val="005030E5"/>
  </w:style>
  <w:style w:type="character" w:styleId="FootnoteReference">
    <w:name w:val="footnote reference"/>
    <w:rsid w:val="005030E5"/>
    <w:rPr>
      <w:vertAlign w:val="superscript"/>
    </w:rPr>
  </w:style>
  <w:style w:type="character" w:styleId="Hyperlink">
    <w:name w:val="Hyperlink"/>
    <w:basedOn w:val="DefaultParagraphFont"/>
    <w:unhideWhenUsed/>
    <w:rsid w:val="004807B3"/>
    <w:rPr>
      <w:color w:val="0000FF" w:themeColor="hyperlink"/>
      <w:u w:val="single"/>
    </w:rPr>
  </w:style>
  <w:style w:type="character" w:styleId="FollowedHyperlink">
    <w:name w:val="FollowedHyperlink"/>
    <w:basedOn w:val="DefaultParagraphFont"/>
    <w:semiHidden/>
    <w:unhideWhenUsed/>
    <w:rsid w:val="004807B3"/>
    <w:rPr>
      <w:color w:val="800080" w:themeColor="followedHyperlink"/>
      <w:u w:val="single"/>
    </w:rPr>
  </w:style>
  <w:style w:type="paragraph" w:styleId="Revision">
    <w:name w:val="Revision"/>
    <w:hidden/>
    <w:uiPriority w:val="99"/>
    <w:semiHidden/>
    <w:rsid w:val="0042530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5030E5"/>
    <w:rPr>
      <w:sz w:val="20"/>
      <w:szCs w:val="20"/>
    </w:rPr>
  </w:style>
  <w:style w:type="character" w:customStyle="1" w:styleId="FootnoteTextChar">
    <w:name w:val="Footnote Text Char"/>
    <w:basedOn w:val="DefaultParagraphFont"/>
    <w:link w:val="FootnoteText"/>
    <w:rsid w:val="005030E5"/>
  </w:style>
  <w:style w:type="character" w:styleId="FootnoteReference">
    <w:name w:val="footnote reference"/>
    <w:rsid w:val="005030E5"/>
    <w:rPr>
      <w:vertAlign w:val="superscript"/>
    </w:rPr>
  </w:style>
  <w:style w:type="character" w:styleId="Hyperlink">
    <w:name w:val="Hyperlink"/>
    <w:basedOn w:val="DefaultParagraphFont"/>
    <w:unhideWhenUsed/>
    <w:rsid w:val="004807B3"/>
    <w:rPr>
      <w:color w:val="0000FF" w:themeColor="hyperlink"/>
      <w:u w:val="single"/>
    </w:rPr>
  </w:style>
  <w:style w:type="character" w:styleId="FollowedHyperlink">
    <w:name w:val="FollowedHyperlink"/>
    <w:basedOn w:val="DefaultParagraphFont"/>
    <w:semiHidden/>
    <w:unhideWhenUsed/>
    <w:rsid w:val="004807B3"/>
    <w:rPr>
      <w:color w:val="800080" w:themeColor="followedHyperlink"/>
      <w:u w:val="single"/>
    </w:rPr>
  </w:style>
  <w:style w:type="paragraph" w:styleId="Revision">
    <w:name w:val="Revision"/>
    <w:hidden/>
    <w:uiPriority w:val="99"/>
    <w:semiHidden/>
    <w:rsid w:val="004253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517066">
      <w:bodyDiv w:val="1"/>
      <w:marLeft w:val="0"/>
      <w:marRight w:val="0"/>
      <w:marTop w:val="0"/>
      <w:marBottom w:val="0"/>
      <w:divBdr>
        <w:top w:val="none" w:sz="0" w:space="0" w:color="auto"/>
        <w:left w:val="none" w:sz="0" w:space="0" w:color="auto"/>
        <w:bottom w:val="none" w:sz="0" w:space="0" w:color="auto"/>
        <w:right w:val="none" w:sz="0" w:space="0" w:color="auto"/>
      </w:divBdr>
    </w:div>
    <w:div w:id="1716663091">
      <w:bodyDiv w:val="1"/>
      <w:marLeft w:val="0"/>
      <w:marRight w:val="0"/>
      <w:marTop w:val="0"/>
      <w:marBottom w:val="0"/>
      <w:divBdr>
        <w:top w:val="none" w:sz="0" w:space="0" w:color="auto"/>
        <w:left w:val="none" w:sz="0" w:space="0" w:color="auto"/>
        <w:bottom w:val="none" w:sz="0" w:space="0" w:color="auto"/>
        <w:right w:val="none" w:sz="0" w:space="0" w:color="auto"/>
      </w:divBdr>
    </w:div>
    <w:div w:id="17388988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dfa24db8-b43c-4576-b9f3-d527095e9577">TSADT-783092807-8092</_dlc_DocId>
    <_dlc_DocIdUrl xmlns="dfa24db8-b43c-4576-b9f3-d527095e9577">
      <Url>https://apps2013.ishare.tsa.dhs.gov/sites/gel/OIT/_layouts/15/DocIdRedir.aspx?ID=TSADT-783092807-8092</Url>
      <Description>TSADT-783092807-8092</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Walsh, Christina</DisplayName>
        <AccountId>226</AccountId>
        <AccountType/>
      </UserInfo>
    </Originator>
    <WorkFolder_x0020_Type xmlns="dfa24db8-b43c-4576-b9f3-d527095e9577">25 - Other</WorkFolder_x0020_Typ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6" ma:contentTypeDescription="Create a new document." ma:contentTypeScope="" ma:versionID="c6427af344bf326d0c14e7d3ba01b165">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0f3e8fd4b3b4686532ef999859a5fddc"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9B40-0BDB-4CAE-98D2-51BEE6FB2AB9}">
  <ds:schemaRefs>
    <ds:schemaRef ds:uri="http://schemas.microsoft.com/office/2006/metadata/properties"/>
    <ds:schemaRef ds:uri="dfa24db8-b43c-4576-b9f3-d527095e9577"/>
    <ds:schemaRef ds:uri="http://schemas.microsoft.com/sharepoint/v4"/>
  </ds:schemaRefs>
</ds:datastoreItem>
</file>

<file path=customXml/itemProps2.xml><?xml version="1.0" encoding="utf-8"?>
<ds:datastoreItem xmlns:ds="http://schemas.openxmlformats.org/officeDocument/2006/customXml" ds:itemID="{19575D2D-FE07-4EE5-A556-BE42BDEB63DE}">
  <ds:schemaRefs>
    <ds:schemaRef ds:uri="http://schemas.microsoft.com/sharepoint/events"/>
  </ds:schemaRefs>
</ds:datastoreItem>
</file>

<file path=customXml/itemProps3.xml><?xml version="1.0" encoding="utf-8"?>
<ds:datastoreItem xmlns:ds="http://schemas.openxmlformats.org/officeDocument/2006/customXml" ds:itemID="{C7D607C5-FA92-48A4-8888-43BF2A2C3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88B86C-0904-493B-A7A5-67F7C1CC3D7C}">
  <ds:schemaRefs>
    <ds:schemaRef ds:uri="http://schemas.microsoft.com/sharepoint/v3/contenttype/forms"/>
  </ds:schemaRefs>
</ds:datastoreItem>
</file>

<file path=customXml/itemProps5.xml><?xml version="1.0" encoding="utf-8"?>
<ds:datastoreItem xmlns:ds="http://schemas.openxmlformats.org/officeDocument/2006/customXml" ds:itemID="{34136358-C5B0-4C51-A936-7F5B2F7B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Request FOR approval under THE GENERIC CLEARANCE</vt:lpstr>
    </vt:vector>
  </TitlesOfParts>
  <Company>ssa</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dc:title>
  <dc:creator>558022</dc:creator>
  <cp:lastModifiedBy>SYSTEM</cp:lastModifiedBy>
  <cp:revision>2</cp:revision>
  <cp:lastPrinted>2013-05-29T13:20:00Z</cp:lastPrinted>
  <dcterms:created xsi:type="dcterms:W3CDTF">2018-08-09T16:59:00Z</dcterms:created>
  <dcterms:modified xsi:type="dcterms:W3CDTF">2018-08-09T16:59:00Z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0x01010056F361A932546F4590D5DC141682ABDA</vt:lpwstr>
  </property>
  <property fmtid="{D5CDD505-2E9C-101B-9397-08002B2CF9AE}" pid="4" name="Owner">
    <vt:lpwstr/>
  </property>
  <property fmtid="{D5CDD505-2E9C-101B-9397-08002B2CF9AE}" pid="5" name="Status">
    <vt:lpwstr>Draft</vt:lpwstr>
  </property>
  <property fmtid="{D5CDD505-2E9C-101B-9397-08002B2CF9AE}" pid="6" name="_dlc_DocIdItemGuid">
    <vt:lpwstr>a118e7a3-e568-4d3b-8f39-21ccede227b5</vt:lpwstr>
  </property>
  <property fmtid="{D5CDD505-2E9C-101B-9397-08002B2CF9AE}" pid="7" name="_docset_NoMedatataSyncRequired">
    <vt:lpwstr>False</vt:lpwstr>
  </property>
</Properties>
</file>