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DC42" w14:textId="77777777" w:rsidR="0046667E" w:rsidRDefault="0046667E" w:rsidP="004166BD">
      <w:pPr>
        <w:pStyle w:val="Default"/>
        <w:jc w:val="center"/>
        <w:rPr>
          <w:b/>
          <w:bCs/>
          <w:color w:val="auto"/>
        </w:rPr>
      </w:pPr>
      <w:r w:rsidRPr="00D12576">
        <w:rPr>
          <w:b/>
          <w:bCs/>
          <w:color w:val="auto"/>
        </w:rPr>
        <w:t>INSTRUCTI</w:t>
      </w:r>
      <w:r w:rsidR="0099023E" w:rsidRPr="00D12576">
        <w:rPr>
          <w:b/>
          <w:bCs/>
          <w:color w:val="auto"/>
        </w:rPr>
        <w:t>ONS FOR COMPLETING BROWNFIELDS AREA-WIDE PLANNING COOPERATIVE AGREEMENT REPORTING FORM</w:t>
      </w:r>
    </w:p>
    <w:p w14:paraId="4D1B66B7" w14:textId="77777777" w:rsidR="00254441" w:rsidRDefault="00254441" w:rsidP="004166BD">
      <w:pPr>
        <w:pStyle w:val="Default"/>
        <w:jc w:val="center"/>
        <w:rPr>
          <w:b/>
          <w:bCs/>
          <w:color w:val="auto"/>
        </w:rPr>
      </w:pPr>
      <w:bookmarkStart w:id="0" w:name="_GoBack"/>
      <w:bookmarkEnd w:id="0"/>
    </w:p>
    <w:p w14:paraId="2F406867" w14:textId="69679A88" w:rsidR="00254441" w:rsidRPr="00254441" w:rsidRDefault="00254441" w:rsidP="00254441">
      <w:pPr>
        <w:pStyle w:val="Default"/>
        <w:rPr>
          <w:color w:val="auto"/>
          <w:sz w:val="20"/>
          <w:szCs w:val="20"/>
        </w:rPr>
      </w:pPr>
      <w:r w:rsidRPr="00254441">
        <w:rPr>
          <w:color w:val="auto"/>
          <w:sz w:val="20"/>
          <w:szCs w:val="20"/>
        </w:rPr>
        <w:t>Public reporting burden for this collection of information is estimated to average 3.5 hours per response, including the time for reviewing instructions, searching data sources, gathering and maintaining the data needed, and completing and reviewing the collection of information. Send comments regarding this burden estimate, or any other aspect of this collection of information, including suggestions for reducing this burden, to the Environmental Protection Agency, Office of Environmental Information, Code 2822T, Washington, DC 20460; and to the Paperwork Reduction Project, Office of Management and Budget, Washington, DC 20503. DO NOT RETURN your form to either of these addresses. Send your completed form to the address provided by the issuing office.</w:t>
      </w:r>
    </w:p>
    <w:p w14:paraId="5E38CCA8" w14:textId="77777777" w:rsidR="004166BD" w:rsidRPr="00D12576" w:rsidRDefault="004166BD" w:rsidP="0046667E">
      <w:pPr>
        <w:pStyle w:val="Default"/>
        <w:rPr>
          <w:b/>
          <w:bCs/>
          <w:color w:val="auto"/>
        </w:rPr>
      </w:pPr>
    </w:p>
    <w:p w14:paraId="44102C76" w14:textId="77777777" w:rsidR="0046667E" w:rsidRPr="00D12576" w:rsidRDefault="0046667E" w:rsidP="0046667E">
      <w:pPr>
        <w:pStyle w:val="Default"/>
        <w:rPr>
          <w:color w:val="auto"/>
        </w:rPr>
      </w:pPr>
      <w:r w:rsidRPr="00D12576">
        <w:rPr>
          <w:b/>
          <w:bCs/>
          <w:color w:val="auto"/>
        </w:rPr>
        <w:t xml:space="preserve">Overview </w:t>
      </w:r>
    </w:p>
    <w:p w14:paraId="3B868621" w14:textId="77777777" w:rsidR="004166BD" w:rsidRPr="00D12576" w:rsidRDefault="0046667E" w:rsidP="0046667E">
      <w:pPr>
        <w:pStyle w:val="Default"/>
        <w:rPr>
          <w:color w:val="auto"/>
        </w:rPr>
      </w:pPr>
      <w:r w:rsidRPr="00D12576">
        <w:rPr>
          <w:color w:val="auto"/>
        </w:rPr>
        <w:t xml:space="preserve">As specified in the cooperative agreement terms and conditions, all </w:t>
      </w:r>
      <w:r w:rsidR="004166BD" w:rsidRPr="00D12576">
        <w:rPr>
          <w:color w:val="auto"/>
        </w:rPr>
        <w:t>Brownfields Area-Wide Planning</w:t>
      </w:r>
      <w:r w:rsidRPr="00D12576">
        <w:rPr>
          <w:color w:val="auto"/>
        </w:rPr>
        <w:t xml:space="preserve"> </w:t>
      </w:r>
      <w:r w:rsidR="004166BD" w:rsidRPr="00D12576">
        <w:rPr>
          <w:color w:val="auto"/>
        </w:rPr>
        <w:t xml:space="preserve">(BF AWP) </w:t>
      </w:r>
      <w:r w:rsidRPr="00D12576">
        <w:rPr>
          <w:color w:val="auto"/>
        </w:rPr>
        <w:t>cooperative agreement recipients</w:t>
      </w:r>
      <w:r w:rsidR="00342AED" w:rsidRPr="00D12576">
        <w:rPr>
          <w:color w:val="auto"/>
        </w:rPr>
        <w:t xml:space="preserve"> (CARs)</w:t>
      </w:r>
      <w:r w:rsidRPr="00D12576">
        <w:rPr>
          <w:color w:val="auto"/>
        </w:rPr>
        <w:t xml:space="preserve"> </w:t>
      </w:r>
      <w:r w:rsidRPr="00D12576">
        <w:rPr>
          <w:color w:val="auto"/>
        </w:rPr>
        <w:lastRenderedPageBreak/>
        <w:t xml:space="preserve">must report to EPA </w:t>
      </w:r>
      <w:r w:rsidR="004166BD" w:rsidRPr="00D12576">
        <w:rPr>
          <w:color w:val="auto"/>
        </w:rPr>
        <w:t>no later than 30 days after the end of each reporting quarter.</w:t>
      </w:r>
    </w:p>
    <w:p w14:paraId="32D482F8" w14:textId="77777777" w:rsidR="004166BD" w:rsidRPr="00D12576" w:rsidRDefault="004166BD" w:rsidP="0046667E">
      <w:pPr>
        <w:pStyle w:val="Default"/>
        <w:rPr>
          <w:color w:val="auto"/>
        </w:rPr>
      </w:pPr>
    </w:p>
    <w:p w14:paraId="1DB13BEA" w14:textId="77777777" w:rsidR="00342AED" w:rsidRPr="00D12576" w:rsidRDefault="004166BD" w:rsidP="004166BD">
      <w:pPr>
        <w:pStyle w:val="Default"/>
        <w:numPr>
          <w:ilvl w:val="0"/>
          <w:numId w:val="1"/>
        </w:numPr>
        <w:rPr>
          <w:color w:val="auto"/>
        </w:rPr>
      </w:pPr>
      <w:r w:rsidRPr="00D12576">
        <w:rPr>
          <w:color w:val="auto"/>
        </w:rPr>
        <w:t xml:space="preserve">All </w:t>
      </w:r>
      <w:r w:rsidR="00342AED" w:rsidRPr="00D12576">
        <w:rPr>
          <w:color w:val="auto"/>
        </w:rPr>
        <w:t>CARs</w:t>
      </w:r>
      <w:r w:rsidRPr="00D12576">
        <w:rPr>
          <w:color w:val="auto"/>
        </w:rPr>
        <w:t xml:space="preserve"> must </w:t>
      </w:r>
      <w:r w:rsidR="001B7ACD" w:rsidRPr="00D12576">
        <w:rPr>
          <w:color w:val="auto"/>
        </w:rPr>
        <w:t xml:space="preserve">complete </w:t>
      </w:r>
      <w:r w:rsidRPr="00D12576">
        <w:rPr>
          <w:color w:val="auto"/>
        </w:rPr>
        <w:t>and regularly maintain a BF AWP Cooperative Agreement Reporting Form.</w:t>
      </w:r>
    </w:p>
    <w:p w14:paraId="33542EFD" w14:textId="77777777" w:rsidR="0006776E" w:rsidRPr="00D12576" w:rsidRDefault="004166BD" w:rsidP="00342AED">
      <w:pPr>
        <w:pStyle w:val="Default"/>
        <w:ind w:left="720"/>
        <w:rPr>
          <w:color w:val="auto"/>
        </w:rPr>
      </w:pPr>
      <w:r w:rsidRPr="00D12576">
        <w:rPr>
          <w:color w:val="auto"/>
        </w:rPr>
        <w:t xml:space="preserve">  </w:t>
      </w:r>
    </w:p>
    <w:p w14:paraId="3F9B757B" w14:textId="77777777" w:rsidR="0006776E" w:rsidRPr="00D12576" w:rsidRDefault="004166BD" w:rsidP="004166BD">
      <w:pPr>
        <w:pStyle w:val="Default"/>
        <w:numPr>
          <w:ilvl w:val="0"/>
          <w:numId w:val="1"/>
        </w:numPr>
        <w:rPr>
          <w:color w:val="auto"/>
        </w:rPr>
      </w:pPr>
      <w:r w:rsidRPr="00D12576">
        <w:rPr>
          <w:color w:val="auto"/>
        </w:rPr>
        <w:t xml:space="preserve">The </w:t>
      </w:r>
      <w:r w:rsidR="00342AED" w:rsidRPr="00D12576">
        <w:rPr>
          <w:color w:val="auto"/>
        </w:rPr>
        <w:t>CAR</w:t>
      </w:r>
      <w:r w:rsidRPr="00D12576">
        <w:rPr>
          <w:color w:val="auto"/>
        </w:rPr>
        <w:t xml:space="preserve"> must use the Brownfields Program on-line reporting system, known as Assessment, Cleanup and Redevelopment Exchange System (ACRES), to associate to the BF AWP grant all relevant property records (such as site assessments and cleanups) that are already in ACRES. </w:t>
      </w:r>
    </w:p>
    <w:p w14:paraId="185C50DC" w14:textId="77777777" w:rsidR="0006776E" w:rsidRDefault="004166BD" w:rsidP="004166BD">
      <w:pPr>
        <w:pStyle w:val="Default"/>
        <w:numPr>
          <w:ilvl w:val="1"/>
          <w:numId w:val="1"/>
        </w:numPr>
        <w:rPr>
          <w:color w:val="auto"/>
        </w:rPr>
      </w:pPr>
      <w:r w:rsidRPr="00D12576">
        <w:rPr>
          <w:color w:val="auto"/>
        </w:rPr>
        <w:t xml:space="preserve">If the CAR is also a recipient of an EPA Brownfields assessment, cleanup or revolving loan fund (RLF) grant for a property within the BF AWP project area, then the CAR must first create property record(s) in ACRES </w:t>
      </w:r>
      <w:r w:rsidR="0099023E" w:rsidRPr="00D12576">
        <w:rPr>
          <w:color w:val="auto"/>
        </w:rPr>
        <w:t xml:space="preserve">and complete a Brownfields Property Profile Form </w:t>
      </w:r>
      <w:r w:rsidRPr="00D12576">
        <w:rPr>
          <w:color w:val="auto"/>
        </w:rPr>
        <w:t xml:space="preserve">as required </w:t>
      </w:r>
      <w:r w:rsidRPr="00D12576">
        <w:rPr>
          <w:color w:val="auto"/>
        </w:rPr>
        <w:lastRenderedPageBreak/>
        <w:t>under their assessment, cleanup or RLF grant, and then associate the appropriate property</w:t>
      </w:r>
      <w:r w:rsidR="0006776E" w:rsidRPr="00D12576">
        <w:rPr>
          <w:color w:val="auto"/>
        </w:rPr>
        <w:t xml:space="preserve"> record(s)</w:t>
      </w:r>
      <w:r w:rsidR="006D232D">
        <w:rPr>
          <w:color w:val="auto"/>
        </w:rPr>
        <w:t xml:space="preserve"> with ACRES ID</w:t>
      </w:r>
      <w:r w:rsidR="0006776E" w:rsidRPr="00D12576">
        <w:rPr>
          <w:color w:val="auto"/>
        </w:rPr>
        <w:t xml:space="preserve"> to the BF AWP grant</w:t>
      </w:r>
      <w:r w:rsidR="00F63C86">
        <w:rPr>
          <w:color w:val="auto"/>
        </w:rPr>
        <w:t xml:space="preserve"> record</w:t>
      </w:r>
      <w:r w:rsidR="0006776E" w:rsidRPr="00D12576">
        <w:rPr>
          <w:color w:val="auto"/>
        </w:rPr>
        <w:t>.</w:t>
      </w:r>
    </w:p>
    <w:p w14:paraId="2896C0CB" w14:textId="77777777" w:rsidR="006D232D" w:rsidRPr="00F63C86" w:rsidRDefault="006D232D" w:rsidP="00F63C86">
      <w:pPr>
        <w:pStyle w:val="Default"/>
        <w:numPr>
          <w:ilvl w:val="1"/>
          <w:numId w:val="1"/>
        </w:numPr>
        <w:rPr>
          <w:color w:val="auto"/>
        </w:rPr>
      </w:pPr>
      <w:r w:rsidRPr="00D12576">
        <w:rPr>
          <w:color w:val="auto"/>
        </w:rPr>
        <w:t xml:space="preserve">The CAR will not create any new </w:t>
      </w:r>
      <w:r>
        <w:rPr>
          <w:color w:val="auto"/>
        </w:rPr>
        <w:t xml:space="preserve">ACRES ID </w:t>
      </w:r>
      <w:r w:rsidRPr="00D12576">
        <w:rPr>
          <w:color w:val="auto"/>
        </w:rPr>
        <w:t xml:space="preserve">property records </w:t>
      </w:r>
      <w:r w:rsidR="00F63C86">
        <w:rPr>
          <w:color w:val="auto"/>
        </w:rPr>
        <w:t>as part of their</w:t>
      </w:r>
      <w:r w:rsidRPr="00D12576">
        <w:rPr>
          <w:color w:val="auto"/>
        </w:rPr>
        <w:t xml:space="preserve"> BF AWP grant</w:t>
      </w:r>
      <w:r w:rsidR="00F63C86">
        <w:rPr>
          <w:color w:val="auto"/>
        </w:rPr>
        <w:t xml:space="preserve"> record.</w:t>
      </w:r>
    </w:p>
    <w:p w14:paraId="3A6F006A" w14:textId="77777777" w:rsidR="004166BD" w:rsidRPr="00D12576" w:rsidRDefault="004166BD" w:rsidP="004166BD">
      <w:pPr>
        <w:pStyle w:val="Default"/>
        <w:numPr>
          <w:ilvl w:val="1"/>
          <w:numId w:val="1"/>
        </w:numPr>
        <w:rPr>
          <w:color w:val="auto"/>
        </w:rPr>
      </w:pPr>
      <w:r w:rsidRPr="00D12576">
        <w:rPr>
          <w:color w:val="auto"/>
        </w:rPr>
        <w:t>If EPA provides a Targeted Brownfields Assessment (TBA) within the BF AWP project area, the CAR will work with EPA to associate this TBA to the BF AWP grant.</w:t>
      </w:r>
    </w:p>
    <w:p w14:paraId="4F6FC616" w14:textId="77777777" w:rsidR="004166BD" w:rsidRPr="00D12576" w:rsidRDefault="004166BD" w:rsidP="004166BD">
      <w:pPr>
        <w:pStyle w:val="Default"/>
        <w:rPr>
          <w:color w:val="auto"/>
        </w:rPr>
      </w:pPr>
    </w:p>
    <w:p w14:paraId="0E0F2332" w14:textId="31A1C3FB" w:rsidR="00574521" w:rsidRPr="00D12576" w:rsidRDefault="004166BD" w:rsidP="004166BD">
      <w:pPr>
        <w:pStyle w:val="Default"/>
        <w:numPr>
          <w:ilvl w:val="0"/>
          <w:numId w:val="2"/>
        </w:numPr>
        <w:rPr>
          <w:color w:val="auto"/>
        </w:rPr>
      </w:pPr>
      <w:r w:rsidRPr="00D12576">
        <w:rPr>
          <w:color w:val="auto"/>
        </w:rPr>
        <w:t xml:space="preserve">The CAR must also track and report all leveraging information (resources) and accomplishments for the BF AWP project area. </w:t>
      </w:r>
      <w:r w:rsidR="00F63C86">
        <w:rPr>
          <w:color w:val="auto"/>
        </w:rPr>
        <w:t xml:space="preserve">The </w:t>
      </w:r>
      <w:r w:rsidRPr="00D12576">
        <w:rPr>
          <w:color w:val="auto"/>
        </w:rPr>
        <w:t xml:space="preserve">CAR will ensure that any leveraging that is already otherwise associated to a particular property in ACRES is not double counted (e.g., the same leveraging resource and amount should not be captured for both the BF AWP grant and </w:t>
      </w:r>
      <w:r w:rsidR="00F63C86">
        <w:rPr>
          <w:color w:val="auto"/>
        </w:rPr>
        <w:t xml:space="preserve">any </w:t>
      </w:r>
      <w:r w:rsidR="00F63C86">
        <w:rPr>
          <w:color w:val="auto"/>
        </w:rPr>
        <w:lastRenderedPageBreak/>
        <w:t>associated</w:t>
      </w:r>
      <w:r w:rsidRPr="00D12576">
        <w:rPr>
          <w:color w:val="auto"/>
        </w:rPr>
        <w:t xml:space="preserve"> assessment, cleanup or </w:t>
      </w:r>
      <w:r w:rsidR="005D6D12" w:rsidRPr="00D12576">
        <w:rPr>
          <w:color w:val="auto"/>
        </w:rPr>
        <w:t xml:space="preserve">revolving loan fund </w:t>
      </w:r>
      <w:r w:rsidR="00F63C86">
        <w:rPr>
          <w:color w:val="auto"/>
        </w:rPr>
        <w:t>property</w:t>
      </w:r>
      <w:r w:rsidRPr="00D12576">
        <w:rPr>
          <w:color w:val="auto"/>
        </w:rPr>
        <w:t>).</w:t>
      </w:r>
    </w:p>
    <w:p w14:paraId="75C5E989" w14:textId="77777777" w:rsidR="00574521" w:rsidRPr="00D12576" w:rsidRDefault="00574521" w:rsidP="00574521">
      <w:pPr>
        <w:pStyle w:val="Default"/>
        <w:ind w:left="720"/>
        <w:rPr>
          <w:color w:val="auto"/>
        </w:rPr>
      </w:pPr>
    </w:p>
    <w:p w14:paraId="449D2BB3" w14:textId="77777777" w:rsidR="000E0813" w:rsidRPr="00D12576" w:rsidRDefault="000E0813" w:rsidP="00574521">
      <w:pPr>
        <w:pStyle w:val="Default"/>
        <w:numPr>
          <w:ilvl w:val="0"/>
          <w:numId w:val="2"/>
        </w:numPr>
        <w:rPr>
          <w:color w:val="auto"/>
        </w:rPr>
      </w:pPr>
      <w:r w:rsidRPr="00D12576">
        <w:rPr>
          <w:color w:val="auto"/>
        </w:rPr>
        <w:t xml:space="preserve">When to submit: </w:t>
      </w:r>
    </w:p>
    <w:p w14:paraId="5CA2407A" w14:textId="77777777" w:rsidR="000E0813" w:rsidRPr="00D12576" w:rsidRDefault="000E0813" w:rsidP="000E0813">
      <w:pPr>
        <w:pStyle w:val="Default"/>
        <w:numPr>
          <w:ilvl w:val="1"/>
          <w:numId w:val="2"/>
        </w:numPr>
        <w:rPr>
          <w:color w:val="auto"/>
        </w:rPr>
      </w:pPr>
      <w:r w:rsidRPr="00D12576">
        <w:rPr>
          <w:color w:val="auto"/>
        </w:rPr>
        <w:t xml:space="preserve">The original BF AWP Cooperative Agreement Reporting Form must be submitted when the cooperative agreement recipient starts using EPA funds to pay for eligible BF AWP activities. </w:t>
      </w:r>
    </w:p>
    <w:p w14:paraId="579068FA" w14:textId="2E9905C5" w:rsidR="000E0813" w:rsidRPr="00D12576" w:rsidRDefault="004166BD" w:rsidP="004166BD">
      <w:pPr>
        <w:pStyle w:val="Default"/>
        <w:numPr>
          <w:ilvl w:val="1"/>
          <w:numId w:val="2"/>
        </w:numPr>
        <w:rPr>
          <w:color w:val="auto"/>
        </w:rPr>
      </w:pPr>
      <w:r w:rsidRPr="00D12576">
        <w:rPr>
          <w:color w:val="auto"/>
        </w:rPr>
        <w:t xml:space="preserve">The CAR will update this form and ACRES as new </w:t>
      </w:r>
      <w:r w:rsidR="000E0813" w:rsidRPr="00D12576">
        <w:rPr>
          <w:color w:val="auto"/>
        </w:rPr>
        <w:t xml:space="preserve">activities, </w:t>
      </w:r>
      <w:r w:rsidRPr="00D12576">
        <w:rPr>
          <w:color w:val="auto"/>
        </w:rPr>
        <w:t xml:space="preserve">accomplishments, </w:t>
      </w:r>
      <w:r w:rsidR="00F63C86">
        <w:rPr>
          <w:color w:val="auto"/>
        </w:rPr>
        <w:t xml:space="preserve">leveraged </w:t>
      </w:r>
      <w:r w:rsidRPr="00D12576">
        <w:rPr>
          <w:color w:val="auto"/>
        </w:rPr>
        <w:t xml:space="preserve">resources, </w:t>
      </w:r>
      <w:r w:rsidR="00F63C86">
        <w:rPr>
          <w:color w:val="auto"/>
        </w:rPr>
        <w:t xml:space="preserve">associated properties and </w:t>
      </w:r>
      <w:r w:rsidR="007675A7" w:rsidRPr="00D12576">
        <w:rPr>
          <w:color w:val="auto"/>
        </w:rPr>
        <w:t>changes</w:t>
      </w:r>
      <w:r w:rsidRPr="00D12576">
        <w:rPr>
          <w:color w:val="auto"/>
        </w:rPr>
        <w:t xml:space="preserve"> pertaining to revitalizing the BF AWP project area </w:t>
      </w:r>
      <w:r w:rsidR="00F63C86">
        <w:rPr>
          <w:color w:val="auto"/>
        </w:rPr>
        <w:t>are</w:t>
      </w:r>
      <w:r w:rsidRPr="00D12576">
        <w:rPr>
          <w:color w:val="auto"/>
        </w:rPr>
        <w:t xml:space="preserve"> available.</w:t>
      </w:r>
      <w:r w:rsidR="00574521" w:rsidRPr="00D12576">
        <w:rPr>
          <w:color w:val="auto"/>
        </w:rPr>
        <w:t xml:space="preserve"> </w:t>
      </w:r>
    </w:p>
    <w:p w14:paraId="5A1824CC" w14:textId="3F7F13B5" w:rsidR="000E0813" w:rsidRPr="00D12576" w:rsidRDefault="00574521" w:rsidP="004166BD">
      <w:pPr>
        <w:pStyle w:val="Default"/>
        <w:numPr>
          <w:ilvl w:val="1"/>
          <w:numId w:val="2"/>
        </w:numPr>
        <w:rPr>
          <w:color w:val="auto"/>
        </w:rPr>
      </w:pPr>
      <w:r w:rsidRPr="00D12576">
        <w:rPr>
          <w:color w:val="auto"/>
        </w:rPr>
        <w:t>The CAR will update this form upon completion of th</w:t>
      </w:r>
      <w:r w:rsidR="000E0813" w:rsidRPr="00D12576">
        <w:rPr>
          <w:color w:val="auto"/>
        </w:rPr>
        <w:t xml:space="preserve">e brownfields area-wide plan </w:t>
      </w:r>
      <w:r w:rsidR="007A57B1">
        <w:rPr>
          <w:color w:val="auto"/>
        </w:rPr>
        <w:t>and</w:t>
      </w:r>
      <w:r w:rsidR="000E0813" w:rsidRPr="00D12576">
        <w:rPr>
          <w:color w:val="auto"/>
        </w:rPr>
        <w:t xml:space="preserve"> when the cooperative agreement is being closed out.</w:t>
      </w:r>
    </w:p>
    <w:p w14:paraId="6B48881D" w14:textId="41ADEA68" w:rsidR="004166BD" w:rsidRPr="00D12576" w:rsidRDefault="000E0813" w:rsidP="000E0813">
      <w:pPr>
        <w:pStyle w:val="Default"/>
        <w:numPr>
          <w:ilvl w:val="1"/>
          <w:numId w:val="2"/>
        </w:numPr>
        <w:rPr>
          <w:color w:val="auto"/>
        </w:rPr>
      </w:pPr>
      <w:r w:rsidRPr="00D12576">
        <w:rPr>
          <w:color w:val="auto"/>
        </w:rPr>
        <w:t xml:space="preserve">The CAR should continue to update the form </w:t>
      </w:r>
      <w:r w:rsidR="00574521" w:rsidRPr="00D12576">
        <w:rPr>
          <w:color w:val="auto"/>
        </w:rPr>
        <w:t>as plan i</w:t>
      </w:r>
      <w:r w:rsidRPr="00D12576">
        <w:rPr>
          <w:color w:val="auto"/>
        </w:rPr>
        <w:t xml:space="preserve">mplementation actions are taken and new investments occur within </w:t>
      </w:r>
      <w:r w:rsidRPr="00D12576">
        <w:rPr>
          <w:color w:val="auto"/>
        </w:rPr>
        <w:lastRenderedPageBreak/>
        <w:t xml:space="preserve">the BF AWP project area. If </w:t>
      </w:r>
      <w:r w:rsidR="00672CE0">
        <w:rPr>
          <w:color w:val="auto"/>
        </w:rPr>
        <w:t>the CAR has</w:t>
      </w:r>
      <w:r w:rsidRPr="00D12576">
        <w:rPr>
          <w:color w:val="auto"/>
        </w:rPr>
        <w:t xml:space="preserve"> </w:t>
      </w:r>
      <w:r w:rsidR="007675A7" w:rsidRPr="00D12576">
        <w:rPr>
          <w:color w:val="auto"/>
        </w:rPr>
        <w:t xml:space="preserve">project area updates </w:t>
      </w:r>
      <w:r w:rsidRPr="00D12576">
        <w:rPr>
          <w:color w:val="auto"/>
        </w:rPr>
        <w:t>to report after the closeout of the cooperative agreement</w:t>
      </w:r>
      <w:r w:rsidR="007A57B1">
        <w:rPr>
          <w:color w:val="auto"/>
        </w:rPr>
        <w:t xml:space="preserve"> but </w:t>
      </w:r>
      <w:r w:rsidR="00672CE0">
        <w:rPr>
          <w:color w:val="auto"/>
        </w:rPr>
        <w:t>is</w:t>
      </w:r>
      <w:r w:rsidR="007A57B1">
        <w:rPr>
          <w:color w:val="auto"/>
        </w:rPr>
        <w:t xml:space="preserve"> unable to make updates in ACRES</w:t>
      </w:r>
      <w:r w:rsidRPr="00D12576">
        <w:rPr>
          <w:color w:val="auto"/>
        </w:rPr>
        <w:t xml:space="preserve">, please contact the ACRES Help desk at </w:t>
      </w:r>
      <w:hyperlink r:id="rId7" w:history="1">
        <w:r w:rsidRPr="00D12576">
          <w:rPr>
            <w:rStyle w:val="Hyperlink"/>
          </w:rPr>
          <w:t>acres_help@epa.gov</w:t>
        </w:r>
      </w:hyperlink>
      <w:r w:rsidRPr="00D12576">
        <w:rPr>
          <w:color w:val="auto"/>
        </w:rPr>
        <w:t>.</w:t>
      </w:r>
    </w:p>
    <w:p w14:paraId="589AB0DA" w14:textId="77777777" w:rsidR="000E0813" w:rsidRPr="00D12576" w:rsidRDefault="000E0813" w:rsidP="000E0813">
      <w:pPr>
        <w:pStyle w:val="Default"/>
        <w:rPr>
          <w:color w:val="auto"/>
        </w:rPr>
      </w:pPr>
    </w:p>
    <w:p w14:paraId="417F7FD3" w14:textId="77777777" w:rsidR="00A715E6" w:rsidRPr="00D12576" w:rsidRDefault="00A715E6" w:rsidP="0086266A">
      <w:pPr>
        <w:pStyle w:val="Default"/>
        <w:numPr>
          <w:ilvl w:val="0"/>
          <w:numId w:val="4"/>
        </w:numPr>
        <w:rPr>
          <w:color w:val="auto"/>
        </w:rPr>
      </w:pPr>
      <w:r w:rsidRPr="00D12576">
        <w:rPr>
          <w:bCs/>
          <w:color w:val="auto"/>
        </w:rPr>
        <w:t xml:space="preserve">To whom to submit: CARs </w:t>
      </w:r>
      <w:r w:rsidRPr="00D12576">
        <w:rPr>
          <w:color w:val="auto"/>
        </w:rPr>
        <w:t xml:space="preserve">must submit their BF AWP Cooperative Agreement Reporting Form to their EPA Regional Representative identified in the terms and conditions of the cooperative agreement. If data is entered online it will automatically be delivered to the EPA Regional Representative. </w:t>
      </w:r>
    </w:p>
    <w:p w14:paraId="53579951" w14:textId="77777777" w:rsidR="00A715E6" w:rsidRPr="00D12576" w:rsidRDefault="00A715E6" w:rsidP="00A715E6">
      <w:pPr>
        <w:pStyle w:val="Default"/>
        <w:rPr>
          <w:b/>
          <w:bCs/>
          <w:color w:val="auto"/>
        </w:rPr>
      </w:pPr>
    </w:p>
    <w:p w14:paraId="62A1A632" w14:textId="77777777" w:rsidR="00A715E6" w:rsidRPr="00D12576" w:rsidRDefault="00A715E6" w:rsidP="00A715E6">
      <w:pPr>
        <w:pStyle w:val="Default"/>
        <w:numPr>
          <w:ilvl w:val="0"/>
          <w:numId w:val="5"/>
        </w:numPr>
        <w:rPr>
          <w:color w:val="auto"/>
        </w:rPr>
      </w:pPr>
      <w:r w:rsidRPr="00D12576">
        <w:rPr>
          <w:bCs/>
          <w:color w:val="auto"/>
        </w:rPr>
        <w:t xml:space="preserve">How to submit: </w:t>
      </w:r>
      <w:r w:rsidRPr="00D12576">
        <w:rPr>
          <w:color w:val="auto"/>
        </w:rPr>
        <w:t>ACRES is available online and is the preferred method for all CARs to enter and electronically submit the BF AWP Cooperative Agreement Reporting</w:t>
      </w:r>
      <w:r w:rsidR="0003135A" w:rsidRPr="00D12576">
        <w:rPr>
          <w:color w:val="auto"/>
        </w:rPr>
        <w:t xml:space="preserve"> Form. The form may a</w:t>
      </w:r>
      <w:r w:rsidRPr="00D12576">
        <w:rPr>
          <w:color w:val="auto"/>
        </w:rPr>
        <w:t xml:space="preserve">lso be submitted in hard copy with the </w:t>
      </w:r>
      <w:r w:rsidRPr="00D12576">
        <w:rPr>
          <w:color w:val="auto"/>
        </w:rPr>
        <w:lastRenderedPageBreak/>
        <w:t xml:space="preserve">next required </w:t>
      </w:r>
      <w:r w:rsidR="0003135A" w:rsidRPr="00D12576">
        <w:rPr>
          <w:color w:val="auto"/>
        </w:rPr>
        <w:t>quarterly p</w:t>
      </w:r>
      <w:r w:rsidRPr="00D12576">
        <w:rPr>
          <w:color w:val="auto"/>
        </w:rPr>
        <w:t xml:space="preserve">rogress </w:t>
      </w:r>
      <w:r w:rsidR="0003135A" w:rsidRPr="00D12576">
        <w:rPr>
          <w:color w:val="auto"/>
        </w:rPr>
        <w:t>r</w:t>
      </w:r>
      <w:r w:rsidRPr="00D12576">
        <w:rPr>
          <w:color w:val="auto"/>
        </w:rPr>
        <w:t xml:space="preserve">eport or submitted via e-mail to the EPA Regional Representative. </w:t>
      </w:r>
    </w:p>
    <w:p w14:paraId="6E71A9F9" w14:textId="77777777" w:rsidR="00A715E6" w:rsidRPr="00D12576" w:rsidRDefault="00A715E6" w:rsidP="000E0813">
      <w:pPr>
        <w:pStyle w:val="Default"/>
        <w:rPr>
          <w:color w:val="auto"/>
        </w:rPr>
      </w:pPr>
    </w:p>
    <w:p w14:paraId="19929F2F" w14:textId="77777777" w:rsidR="004166BD" w:rsidRPr="00D12576" w:rsidRDefault="0099023E" w:rsidP="004166BD">
      <w:pPr>
        <w:pStyle w:val="Default"/>
        <w:rPr>
          <w:color w:val="auto"/>
        </w:rPr>
      </w:pPr>
      <w:r w:rsidRPr="00D12576">
        <w:rPr>
          <w:color w:val="auto"/>
        </w:rPr>
        <w:t>A</w:t>
      </w:r>
      <w:r w:rsidR="004166BD" w:rsidRPr="00D12576">
        <w:rPr>
          <w:color w:val="auto"/>
        </w:rPr>
        <w:t xml:space="preserve">dditional reporting requirements may be included in the terms and conditions of </w:t>
      </w:r>
      <w:r w:rsidRPr="00D12576">
        <w:rPr>
          <w:color w:val="auto"/>
        </w:rPr>
        <w:t xml:space="preserve">the </w:t>
      </w:r>
      <w:r w:rsidR="00C66E26" w:rsidRPr="00D12576">
        <w:rPr>
          <w:color w:val="auto"/>
        </w:rPr>
        <w:t xml:space="preserve">cooperative </w:t>
      </w:r>
      <w:r w:rsidR="004166BD" w:rsidRPr="00D12576">
        <w:rPr>
          <w:color w:val="auto"/>
        </w:rPr>
        <w:t>agreement.</w:t>
      </w:r>
    </w:p>
    <w:p w14:paraId="28F18CF1" w14:textId="77777777" w:rsidR="004166BD" w:rsidRPr="00D12576" w:rsidRDefault="004166BD" w:rsidP="0046667E">
      <w:pPr>
        <w:pStyle w:val="Default"/>
        <w:rPr>
          <w:color w:val="auto"/>
        </w:rPr>
      </w:pPr>
    </w:p>
    <w:p w14:paraId="55B8BC3C" w14:textId="77777777" w:rsidR="0046667E" w:rsidRPr="00D12576" w:rsidRDefault="0046667E" w:rsidP="0046667E">
      <w:pPr>
        <w:pStyle w:val="Default"/>
        <w:rPr>
          <w:color w:val="auto"/>
        </w:rPr>
      </w:pPr>
      <w:r w:rsidRPr="00D12576">
        <w:rPr>
          <w:color w:val="auto"/>
        </w:rPr>
        <w:t xml:space="preserve">This Office of Management and Budget (OMB) and Environmental Protection Agency (EPA) approved reporting form (OMB Form </w:t>
      </w:r>
      <w:r w:rsidR="006E6451">
        <w:rPr>
          <w:color w:val="auto"/>
        </w:rPr>
        <w:t>2050-0192</w:t>
      </w:r>
      <w:r w:rsidRPr="00D12576">
        <w:rPr>
          <w:color w:val="auto"/>
        </w:rPr>
        <w:t xml:space="preserve">, EPA Form </w:t>
      </w:r>
      <w:r w:rsidR="006E6451">
        <w:rPr>
          <w:color w:val="auto"/>
        </w:rPr>
        <w:t>6200-14</w:t>
      </w:r>
      <w:r w:rsidRPr="00D12576">
        <w:rPr>
          <w:color w:val="auto"/>
        </w:rPr>
        <w:t xml:space="preserve">), supplements </w:t>
      </w:r>
      <w:r w:rsidR="0099023E" w:rsidRPr="00D12576">
        <w:rPr>
          <w:color w:val="auto"/>
        </w:rPr>
        <w:t>the required quarterly p</w:t>
      </w:r>
      <w:r w:rsidRPr="00D12576">
        <w:rPr>
          <w:color w:val="auto"/>
        </w:rPr>
        <w:t xml:space="preserve">rogress </w:t>
      </w:r>
      <w:r w:rsidR="0099023E" w:rsidRPr="00D12576">
        <w:rPr>
          <w:color w:val="auto"/>
        </w:rPr>
        <w:t>r</w:t>
      </w:r>
      <w:r w:rsidRPr="00D12576">
        <w:rPr>
          <w:color w:val="auto"/>
        </w:rPr>
        <w:t>eports</w:t>
      </w:r>
      <w:r w:rsidR="0099023E" w:rsidRPr="00D12576">
        <w:rPr>
          <w:color w:val="auto"/>
        </w:rPr>
        <w:t xml:space="preserve">. </w:t>
      </w:r>
      <w:r w:rsidRPr="00D12576">
        <w:rPr>
          <w:color w:val="auto"/>
        </w:rPr>
        <w:t xml:space="preserve">Please note that in most instances, all reported information is accessible to the public under the Freedom of Information Act (FOIA) and may be distributed by EPA to the public unless one of the FOIA exclusions is applicable. </w:t>
      </w:r>
    </w:p>
    <w:p w14:paraId="2B1A3CF7" w14:textId="77777777" w:rsidR="004166BD" w:rsidRPr="00D12576" w:rsidRDefault="004166BD" w:rsidP="0046667E">
      <w:pPr>
        <w:pStyle w:val="Default"/>
        <w:rPr>
          <w:color w:val="auto"/>
        </w:rPr>
      </w:pPr>
    </w:p>
    <w:p w14:paraId="28A18A2D" w14:textId="77777777" w:rsidR="00F86B10" w:rsidRPr="00D12576" w:rsidRDefault="00F86B10">
      <w:pPr>
        <w:rPr>
          <w:rFonts w:ascii="Times New Roman" w:hAnsi="Times New Roman" w:cs="Times New Roman"/>
          <w:b/>
          <w:bCs/>
          <w:sz w:val="24"/>
          <w:szCs w:val="24"/>
        </w:rPr>
      </w:pPr>
      <w:r w:rsidRPr="00D12576">
        <w:rPr>
          <w:rFonts w:ascii="Times New Roman" w:hAnsi="Times New Roman" w:cs="Times New Roman"/>
          <w:b/>
          <w:bCs/>
          <w:sz w:val="24"/>
          <w:szCs w:val="24"/>
        </w:rPr>
        <w:br w:type="page"/>
      </w:r>
    </w:p>
    <w:p w14:paraId="583EADE6" w14:textId="77777777" w:rsidR="000A5679" w:rsidRPr="00D12576" w:rsidRDefault="000A5679" w:rsidP="0046667E">
      <w:pPr>
        <w:pStyle w:val="Default"/>
        <w:rPr>
          <w:b/>
          <w:bCs/>
          <w:color w:val="auto"/>
        </w:rPr>
      </w:pPr>
      <w:r w:rsidRPr="00D12576">
        <w:rPr>
          <w:b/>
          <w:bCs/>
          <w:color w:val="auto"/>
        </w:rPr>
        <w:lastRenderedPageBreak/>
        <w:t>Detailed Instructions for Completing Each Item on the Form</w:t>
      </w:r>
    </w:p>
    <w:p w14:paraId="77A22A51" w14:textId="77777777" w:rsidR="0046667E" w:rsidRPr="00D12576" w:rsidRDefault="0046667E" w:rsidP="0046667E">
      <w:pPr>
        <w:pStyle w:val="Default"/>
        <w:rPr>
          <w:color w:val="auto"/>
        </w:rPr>
      </w:pPr>
      <w:r w:rsidRPr="00D12576">
        <w:rPr>
          <w:color w:val="auto"/>
        </w:rPr>
        <w:t xml:space="preserve">The </w:t>
      </w:r>
      <w:r w:rsidR="0099023E" w:rsidRPr="00D12576">
        <w:rPr>
          <w:color w:val="auto"/>
        </w:rPr>
        <w:t>BF AWP Cooperative Agreement Reporting Form is divided into five</w:t>
      </w:r>
      <w:r w:rsidRPr="00D12576">
        <w:rPr>
          <w:color w:val="auto"/>
        </w:rPr>
        <w:t xml:space="preserve"> parts. Unless otherwise indicated, reporting in each section is mandatory for all </w:t>
      </w:r>
      <w:r w:rsidR="0099023E" w:rsidRPr="00D12576">
        <w:rPr>
          <w:color w:val="auto"/>
        </w:rPr>
        <w:t>CARs</w:t>
      </w:r>
      <w:r w:rsidRPr="00D12576">
        <w:rPr>
          <w:color w:val="auto"/>
        </w:rPr>
        <w:t xml:space="preserve">. </w:t>
      </w:r>
      <w:r w:rsidR="00007C00" w:rsidRPr="00D12576">
        <w:rPr>
          <w:color w:val="auto"/>
        </w:rPr>
        <w:t xml:space="preserve">Some questions need only be answered once; other questions should be updated when conditions change within the BF AWP project area. </w:t>
      </w:r>
      <w:r w:rsidRPr="00D12576">
        <w:rPr>
          <w:color w:val="auto"/>
        </w:rPr>
        <w:t xml:space="preserve">Additional instructions and definitions for completing this form are provided below. Please contact your EPA Regional Representative if you have any questions when completing this form. </w:t>
      </w:r>
    </w:p>
    <w:p w14:paraId="233E567F" w14:textId="77777777" w:rsidR="00342AED" w:rsidRPr="00D12576" w:rsidRDefault="00342AED" w:rsidP="0046667E">
      <w:pPr>
        <w:pStyle w:val="Default"/>
        <w:rPr>
          <w:b/>
          <w:bCs/>
          <w:color w:val="auto"/>
        </w:rPr>
      </w:pPr>
    </w:p>
    <w:p w14:paraId="2988FD5C" w14:textId="77777777" w:rsidR="0046667E" w:rsidRPr="00D12576" w:rsidRDefault="00C66E26" w:rsidP="0046667E">
      <w:pPr>
        <w:pStyle w:val="Default"/>
        <w:rPr>
          <w:color w:val="auto"/>
          <w:u w:val="single"/>
        </w:rPr>
      </w:pPr>
      <w:r w:rsidRPr="00D12576">
        <w:rPr>
          <w:b/>
          <w:bCs/>
          <w:color w:val="auto"/>
          <w:u w:val="single"/>
        </w:rPr>
        <w:t>Cooperative Agreement Recipient Information</w:t>
      </w:r>
      <w:r w:rsidR="0046667E" w:rsidRPr="00D12576">
        <w:rPr>
          <w:b/>
          <w:bCs/>
          <w:color w:val="auto"/>
          <w:u w:val="single"/>
        </w:rPr>
        <w:t xml:space="preserve"> </w:t>
      </w:r>
    </w:p>
    <w:p w14:paraId="076C873F" w14:textId="77777777" w:rsidR="00C66E26" w:rsidRPr="00D12576" w:rsidRDefault="00C66E26" w:rsidP="00C66E26">
      <w:pPr>
        <w:pStyle w:val="Default"/>
        <w:rPr>
          <w:color w:val="auto"/>
        </w:rPr>
      </w:pPr>
      <w:r w:rsidRPr="00D12576">
        <w:rPr>
          <w:b/>
          <w:bCs/>
          <w:color w:val="auto"/>
        </w:rPr>
        <w:t xml:space="preserve">1. </w:t>
      </w:r>
      <w:r w:rsidR="0046667E" w:rsidRPr="00D12576">
        <w:rPr>
          <w:b/>
          <w:bCs/>
          <w:color w:val="auto"/>
        </w:rPr>
        <w:t xml:space="preserve">Cooperative Agreement Recipient Name. </w:t>
      </w:r>
      <w:r w:rsidR="0046667E" w:rsidRPr="00D12576">
        <w:rPr>
          <w:color w:val="auto"/>
        </w:rPr>
        <w:t xml:space="preserve">Enter the </w:t>
      </w:r>
      <w:r w:rsidRPr="00D12576">
        <w:rPr>
          <w:color w:val="auto"/>
        </w:rPr>
        <w:t>CAR</w:t>
      </w:r>
      <w:r w:rsidR="0046667E" w:rsidRPr="00D12576">
        <w:rPr>
          <w:color w:val="auto"/>
        </w:rPr>
        <w:t xml:space="preserve"> name. Use the official name of the </w:t>
      </w:r>
      <w:r w:rsidRPr="00D12576">
        <w:rPr>
          <w:color w:val="auto"/>
        </w:rPr>
        <w:t>CAR</w:t>
      </w:r>
      <w:r w:rsidR="0046667E" w:rsidRPr="00D12576">
        <w:rPr>
          <w:color w:val="auto"/>
        </w:rPr>
        <w:t xml:space="preserve"> as written in the cooperative agreement documentation, unless otherwise directed by the EPA Regional Representative.</w:t>
      </w:r>
    </w:p>
    <w:p w14:paraId="698D20AD" w14:textId="77777777" w:rsidR="0046667E" w:rsidRPr="00D12576" w:rsidRDefault="0046667E" w:rsidP="00C66E26">
      <w:pPr>
        <w:pStyle w:val="Default"/>
        <w:rPr>
          <w:color w:val="auto"/>
        </w:rPr>
      </w:pPr>
      <w:r w:rsidRPr="00D12576">
        <w:rPr>
          <w:color w:val="auto"/>
        </w:rPr>
        <w:t xml:space="preserve"> </w:t>
      </w:r>
    </w:p>
    <w:p w14:paraId="662B6DCE" w14:textId="77777777" w:rsidR="00C66E26" w:rsidRPr="00D12576" w:rsidRDefault="004C688A" w:rsidP="0046667E">
      <w:pPr>
        <w:pStyle w:val="Default"/>
        <w:rPr>
          <w:color w:val="auto"/>
        </w:rPr>
      </w:pPr>
      <w:r w:rsidRPr="00D12576">
        <w:rPr>
          <w:b/>
          <w:color w:val="auto"/>
        </w:rPr>
        <w:t>2</w:t>
      </w:r>
      <w:r w:rsidR="00C66E26" w:rsidRPr="00D12576">
        <w:rPr>
          <w:b/>
          <w:color w:val="auto"/>
        </w:rPr>
        <w:t>a-d. City, County, State and Zip Code</w:t>
      </w:r>
      <w:r w:rsidR="00C66E26" w:rsidRPr="00D12576">
        <w:rPr>
          <w:color w:val="auto"/>
        </w:rPr>
        <w:t>. Enter the city, county, state and zip code for the CAR.</w:t>
      </w:r>
    </w:p>
    <w:p w14:paraId="2B205353" w14:textId="77777777" w:rsidR="00C66E26" w:rsidRPr="00D12576" w:rsidRDefault="00C66E26" w:rsidP="0046667E">
      <w:pPr>
        <w:pStyle w:val="Default"/>
        <w:rPr>
          <w:b/>
          <w:bCs/>
          <w:color w:val="auto"/>
        </w:rPr>
      </w:pPr>
    </w:p>
    <w:p w14:paraId="122968AD" w14:textId="77777777" w:rsidR="004C688A" w:rsidRPr="00D12576" w:rsidRDefault="004C688A" w:rsidP="004C688A">
      <w:pPr>
        <w:pStyle w:val="Default"/>
        <w:rPr>
          <w:color w:val="auto"/>
        </w:rPr>
      </w:pPr>
      <w:r w:rsidRPr="00D12576">
        <w:rPr>
          <w:b/>
          <w:bCs/>
          <w:color w:val="auto"/>
        </w:rPr>
        <w:t xml:space="preserve">3. Cooperative Agreement Number. </w:t>
      </w:r>
      <w:r w:rsidRPr="00D12576">
        <w:rPr>
          <w:color w:val="auto"/>
        </w:rPr>
        <w:t xml:space="preserve">Enter the number of the cooperative agreement as provided in the cooperative agreement documentation (e.g., BF 00000000). </w:t>
      </w:r>
    </w:p>
    <w:p w14:paraId="59A1804D" w14:textId="77777777" w:rsidR="004C688A" w:rsidRPr="00D12576" w:rsidRDefault="004C688A" w:rsidP="0046667E">
      <w:pPr>
        <w:pStyle w:val="Default"/>
        <w:rPr>
          <w:b/>
          <w:bCs/>
          <w:color w:val="auto"/>
        </w:rPr>
      </w:pPr>
    </w:p>
    <w:p w14:paraId="23C3E071" w14:textId="77777777" w:rsidR="0046667E" w:rsidRPr="00D12576" w:rsidRDefault="00C66E26" w:rsidP="0046667E">
      <w:pPr>
        <w:pStyle w:val="Default"/>
        <w:rPr>
          <w:color w:val="auto"/>
        </w:rPr>
      </w:pPr>
      <w:r w:rsidRPr="00D12576">
        <w:rPr>
          <w:b/>
          <w:bCs/>
          <w:color w:val="auto"/>
        </w:rPr>
        <w:t>4</w:t>
      </w:r>
      <w:r w:rsidR="0046667E" w:rsidRPr="00D12576">
        <w:rPr>
          <w:b/>
          <w:bCs/>
          <w:color w:val="auto"/>
        </w:rPr>
        <w:t>. In</w:t>
      </w:r>
      <w:r w:rsidRPr="00D12576">
        <w:rPr>
          <w:b/>
          <w:bCs/>
          <w:color w:val="auto"/>
        </w:rPr>
        <w:t xml:space="preserve">dicate if this form is the initial </w:t>
      </w:r>
      <w:r w:rsidR="0046667E" w:rsidRPr="00D12576">
        <w:rPr>
          <w:b/>
          <w:bCs/>
          <w:color w:val="auto"/>
        </w:rPr>
        <w:t xml:space="preserve">or </w:t>
      </w:r>
      <w:r w:rsidRPr="00D12576">
        <w:rPr>
          <w:b/>
          <w:bCs/>
          <w:color w:val="auto"/>
        </w:rPr>
        <w:t>u</w:t>
      </w:r>
      <w:r w:rsidR="0046667E" w:rsidRPr="00D12576">
        <w:rPr>
          <w:b/>
          <w:bCs/>
          <w:color w:val="auto"/>
        </w:rPr>
        <w:t xml:space="preserve">pdated </w:t>
      </w:r>
      <w:r w:rsidRPr="00D12576">
        <w:rPr>
          <w:b/>
          <w:bCs/>
          <w:color w:val="auto"/>
        </w:rPr>
        <w:t>f</w:t>
      </w:r>
      <w:r w:rsidR="0046667E" w:rsidRPr="00D12576">
        <w:rPr>
          <w:b/>
          <w:bCs/>
          <w:color w:val="auto"/>
        </w:rPr>
        <w:t xml:space="preserve">orm. </w:t>
      </w:r>
      <w:r w:rsidR="0046667E" w:rsidRPr="00D12576">
        <w:rPr>
          <w:color w:val="auto"/>
        </w:rPr>
        <w:t xml:space="preserve">Indicate if this is the first </w:t>
      </w:r>
      <w:r w:rsidRPr="00D12576">
        <w:rPr>
          <w:color w:val="auto"/>
        </w:rPr>
        <w:t>BF AWP Cooperative Agreement Reporting</w:t>
      </w:r>
      <w:r w:rsidR="0046667E" w:rsidRPr="00D12576">
        <w:rPr>
          <w:color w:val="auto"/>
        </w:rPr>
        <w:t xml:space="preserve"> Form being submitted or an updated version of a previously submitted </w:t>
      </w:r>
      <w:r w:rsidRPr="00D12576">
        <w:rPr>
          <w:color w:val="auto"/>
        </w:rPr>
        <w:t>f</w:t>
      </w:r>
      <w:r w:rsidR="0046667E" w:rsidRPr="00D12576">
        <w:rPr>
          <w:color w:val="auto"/>
        </w:rPr>
        <w:t xml:space="preserve">orm. </w:t>
      </w:r>
    </w:p>
    <w:p w14:paraId="2C861A0E" w14:textId="77777777" w:rsidR="00342AED" w:rsidRDefault="00342AED" w:rsidP="0046667E">
      <w:pPr>
        <w:pStyle w:val="Default"/>
        <w:rPr>
          <w:b/>
          <w:bCs/>
          <w:color w:val="auto"/>
        </w:rPr>
      </w:pPr>
    </w:p>
    <w:p w14:paraId="2FA25E1C" w14:textId="77777777" w:rsidR="00210208" w:rsidRPr="00D12576" w:rsidRDefault="00210208" w:rsidP="0046667E">
      <w:pPr>
        <w:pStyle w:val="Default"/>
        <w:rPr>
          <w:b/>
          <w:bCs/>
          <w:color w:val="auto"/>
        </w:rPr>
      </w:pPr>
    </w:p>
    <w:p w14:paraId="0301158B" w14:textId="77777777" w:rsidR="00C66E26" w:rsidRPr="00D12576" w:rsidRDefault="00C66E26" w:rsidP="0046667E">
      <w:pPr>
        <w:pStyle w:val="Default"/>
        <w:rPr>
          <w:b/>
          <w:bCs/>
          <w:color w:val="auto"/>
          <w:u w:val="single"/>
        </w:rPr>
      </w:pPr>
      <w:r w:rsidRPr="00D12576">
        <w:rPr>
          <w:b/>
          <w:bCs/>
          <w:color w:val="auto"/>
          <w:u w:val="single"/>
        </w:rPr>
        <w:t>P</w:t>
      </w:r>
      <w:r w:rsidR="00494218" w:rsidRPr="00D12576">
        <w:rPr>
          <w:b/>
          <w:bCs/>
          <w:color w:val="auto"/>
          <w:u w:val="single"/>
        </w:rPr>
        <w:t>art</w:t>
      </w:r>
      <w:r w:rsidRPr="00D12576">
        <w:rPr>
          <w:b/>
          <w:bCs/>
          <w:color w:val="auto"/>
          <w:u w:val="single"/>
        </w:rPr>
        <w:t xml:space="preserve"> I – BF AWP Project Area Information</w:t>
      </w:r>
    </w:p>
    <w:p w14:paraId="5BA41FE7" w14:textId="77777777" w:rsidR="004A6262" w:rsidRPr="00D12576" w:rsidRDefault="004A6262" w:rsidP="0046667E">
      <w:pPr>
        <w:pStyle w:val="Default"/>
        <w:rPr>
          <w:b/>
          <w:bCs/>
          <w:color w:val="auto"/>
          <w:u w:val="single"/>
        </w:rPr>
      </w:pPr>
    </w:p>
    <w:p w14:paraId="4268D9C8" w14:textId="77777777" w:rsidR="0046667E" w:rsidRPr="00D12576" w:rsidRDefault="00CB790F" w:rsidP="00CB790F">
      <w:pPr>
        <w:pStyle w:val="Default"/>
        <w:rPr>
          <w:b/>
          <w:bCs/>
          <w:color w:val="auto"/>
        </w:rPr>
      </w:pPr>
      <w:r w:rsidRPr="00D12576">
        <w:rPr>
          <w:b/>
          <w:bCs/>
          <w:color w:val="auto"/>
        </w:rPr>
        <w:t xml:space="preserve">5. Name of BF AWP Project Area. </w:t>
      </w:r>
      <w:r w:rsidR="00B91967" w:rsidRPr="00D12576">
        <w:rPr>
          <w:bCs/>
          <w:color w:val="auto"/>
        </w:rPr>
        <w:t xml:space="preserve">If the project area has a specific name, enter it here. </w:t>
      </w:r>
    </w:p>
    <w:p w14:paraId="4B77979C" w14:textId="77777777" w:rsidR="00CB790F" w:rsidRPr="00D12576" w:rsidRDefault="00CB790F" w:rsidP="0046667E">
      <w:pPr>
        <w:pStyle w:val="Default"/>
        <w:rPr>
          <w:b/>
          <w:bCs/>
          <w:color w:val="auto"/>
        </w:rPr>
      </w:pPr>
    </w:p>
    <w:p w14:paraId="4600203A" w14:textId="77777777" w:rsidR="0016382A" w:rsidRPr="00D12576" w:rsidRDefault="0046667E" w:rsidP="0016382A">
      <w:pPr>
        <w:pStyle w:val="Default"/>
        <w:rPr>
          <w:color w:val="auto"/>
        </w:rPr>
      </w:pPr>
      <w:r w:rsidRPr="00D12576">
        <w:rPr>
          <w:b/>
          <w:bCs/>
          <w:color w:val="auto"/>
        </w:rPr>
        <w:t>6</w:t>
      </w:r>
      <w:r w:rsidR="00CB790F" w:rsidRPr="00D12576">
        <w:rPr>
          <w:b/>
          <w:bCs/>
          <w:color w:val="auto"/>
        </w:rPr>
        <w:t>a</w:t>
      </w:r>
      <w:r w:rsidRPr="00D12576">
        <w:rPr>
          <w:b/>
          <w:bCs/>
          <w:color w:val="auto"/>
        </w:rPr>
        <w:t xml:space="preserve">. </w:t>
      </w:r>
      <w:r w:rsidR="00CB790F" w:rsidRPr="00D12576">
        <w:rPr>
          <w:b/>
          <w:bCs/>
          <w:color w:val="auto"/>
        </w:rPr>
        <w:t>Boundaries of the BF AWP Project Area</w:t>
      </w:r>
      <w:r w:rsidRPr="00D12576">
        <w:rPr>
          <w:b/>
          <w:bCs/>
          <w:color w:val="auto"/>
        </w:rPr>
        <w:t xml:space="preserve">. </w:t>
      </w:r>
      <w:r w:rsidR="00B91967" w:rsidRPr="00D12576">
        <w:rPr>
          <w:color w:val="auto"/>
        </w:rPr>
        <w:t xml:space="preserve">Enter </w:t>
      </w:r>
      <w:r w:rsidR="0016382A" w:rsidRPr="00D12576">
        <w:rPr>
          <w:color w:val="auto"/>
        </w:rPr>
        <w:t>geographic boundaries of your BF AWP project area. Use street names and/or natural or constructed boundaries (such as a river or railroad). Be specific</w:t>
      </w:r>
      <w:r w:rsidR="00322E4A" w:rsidRPr="00D12576">
        <w:rPr>
          <w:color w:val="auto"/>
        </w:rPr>
        <w:t xml:space="preserve"> </w:t>
      </w:r>
      <w:r w:rsidR="00322E4A" w:rsidRPr="00D12576">
        <w:rPr>
          <w:color w:val="auto"/>
        </w:rPr>
        <w:lastRenderedPageBreak/>
        <w:t>as these boundaries will be used for mapping and other analysis</w:t>
      </w:r>
      <w:r w:rsidR="0016382A" w:rsidRPr="00D12576">
        <w:rPr>
          <w:color w:val="auto"/>
        </w:rPr>
        <w:t>.</w:t>
      </w:r>
    </w:p>
    <w:p w14:paraId="0DE121C5" w14:textId="77777777" w:rsidR="0016382A" w:rsidRPr="00D12576" w:rsidRDefault="0016382A" w:rsidP="0046667E">
      <w:pPr>
        <w:pStyle w:val="Default"/>
        <w:rPr>
          <w:color w:val="auto"/>
        </w:rPr>
      </w:pPr>
    </w:p>
    <w:p w14:paraId="10D94E19" w14:textId="77777777" w:rsidR="0016382A" w:rsidRPr="00D12576" w:rsidRDefault="00CB790F" w:rsidP="0016382A">
      <w:pPr>
        <w:pStyle w:val="Default"/>
        <w:rPr>
          <w:color w:val="auto"/>
        </w:rPr>
      </w:pPr>
      <w:r w:rsidRPr="00D12576">
        <w:rPr>
          <w:b/>
          <w:bCs/>
          <w:color w:val="auto"/>
        </w:rPr>
        <w:t xml:space="preserve">6b. </w:t>
      </w:r>
      <w:r w:rsidR="000E4799" w:rsidRPr="00D12576">
        <w:rPr>
          <w:b/>
          <w:bCs/>
          <w:color w:val="auto"/>
        </w:rPr>
        <w:t>Insert map of project area within broader context of the city or larger community</w:t>
      </w:r>
      <w:r w:rsidRPr="00D12576">
        <w:rPr>
          <w:b/>
          <w:bCs/>
          <w:color w:val="auto"/>
        </w:rPr>
        <w:t xml:space="preserve">. </w:t>
      </w:r>
      <w:r w:rsidR="0016382A" w:rsidRPr="00D12576">
        <w:rPr>
          <w:bCs/>
          <w:color w:val="auto"/>
        </w:rPr>
        <w:t>C</w:t>
      </w:r>
      <w:r w:rsidR="00B91967" w:rsidRPr="00D12576">
        <w:rPr>
          <w:bCs/>
          <w:color w:val="auto"/>
        </w:rPr>
        <w:t>opy</w:t>
      </w:r>
      <w:r w:rsidR="0016382A" w:rsidRPr="00D12576">
        <w:rPr>
          <w:bCs/>
          <w:color w:val="auto"/>
        </w:rPr>
        <w:t xml:space="preserve"> and paste a map</w:t>
      </w:r>
      <w:r w:rsidR="0016382A" w:rsidRPr="00D12576">
        <w:rPr>
          <w:b/>
          <w:bCs/>
          <w:color w:val="auto"/>
        </w:rPr>
        <w:t xml:space="preserve"> w</w:t>
      </w:r>
      <w:r w:rsidR="0016382A" w:rsidRPr="00D12576">
        <w:rPr>
          <w:color w:val="auto"/>
        </w:rPr>
        <w:t xml:space="preserve">ith clear scale and street-level detail, which precisely delineates your BF AWP project area boundaries within the context of the city or larger community.    </w:t>
      </w:r>
    </w:p>
    <w:p w14:paraId="7B95CC27" w14:textId="77777777" w:rsidR="0016382A" w:rsidRPr="00D12576" w:rsidRDefault="0016382A" w:rsidP="0016382A">
      <w:pPr>
        <w:pStyle w:val="Default"/>
        <w:rPr>
          <w:color w:val="auto"/>
        </w:rPr>
      </w:pPr>
    </w:p>
    <w:p w14:paraId="3CC5E16A" w14:textId="77777777" w:rsidR="0016382A" w:rsidRPr="00D12576" w:rsidRDefault="00CB790F" w:rsidP="0016382A">
      <w:pPr>
        <w:pStyle w:val="Default"/>
        <w:rPr>
          <w:color w:val="auto"/>
        </w:rPr>
      </w:pPr>
      <w:r w:rsidRPr="00D12576">
        <w:rPr>
          <w:b/>
          <w:bCs/>
          <w:color w:val="auto"/>
        </w:rPr>
        <w:t xml:space="preserve">7. Project </w:t>
      </w:r>
      <w:r w:rsidR="0016382A" w:rsidRPr="00D12576">
        <w:rPr>
          <w:b/>
          <w:bCs/>
          <w:color w:val="auto"/>
        </w:rPr>
        <w:t xml:space="preserve">area size (in acres). </w:t>
      </w:r>
      <w:r w:rsidR="00B91967" w:rsidRPr="00D12576">
        <w:rPr>
          <w:bCs/>
          <w:color w:val="auto"/>
        </w:rPr>
        <w:t>Enter</w:t>
      </w:r>
      <w:r w:rsidR="0016382A" w:rsidRPr="00D12576">
        <w:rPr>
          <w:color w:val="auto"/>
        </w:rPr>
        <w:t xml:space="preserve"> approximate acreage of your project area.  </w:t>
      </w:r>
    </w:p>
    <w:p w14:paraId="0E65730E" w14:textId="77777777" w:rsidR="0016382A" w:rsidRPr="00D12576" w:rsidRDefault="0016382A" w:rsidP="0046667E">
      <w:pPr>
        <w:pStyle w:val="Default"/>
        <w:rPr>
          <w:b/>
          <w:bCs/>
          <w:color w:val="auto"/>
        </w:rPr>
      </w:pPr>
    </w:p>
    <w:p w14:paraId="64FBA7DE" w14:textId="77777777" w:rsidR="00B91967" w:rsidRPr="00D12576" w:rsidRDefault="00B91967" w:rsidP="00B91967">
      <w:pPr>
        <w:pStyle w:val="Default"/>
        <w:rPr>
          <w:b/>
          <w:bCs/>
          <w:color w:val="auto"/>
        </w:rPr>
      </w:pPr>
      <w:r w:rsidRPr="00D12576">
        <w:rPr>
          <w:b/>
          <w:bCs/>
          <w:color w:val="auto"/>
        </w:rPr>
        <w:t xml:space="preserve">8. Project area description. </w:t>
      </w:r>
      <w:r w:rsidRPr="00D12576">
        <w:t xml:space="preserve"> </w:t>
      </w:r>
      <w:r w:rsidR="00783190" w:rsidRPr="00D12576">
        <w:t>Provide a brief description of the project area, highlighting a few key identifying features, area characteristics, typical land uses and general population. </w:t>
      </w:r>
    </w:p>
    <w:p w14:paraId="2563C9F0" w14:textId="77777777" w:rsidR="0046667E" w:rsidRPr="00D12576" w:rsidRDefault="0046667E" w:rsidP="0046667E">
      <w:pPr>
        <w:pStyle w:val="Default"/>
        <w:rPr>
          <w:color w:val="auto"/>
        </w:rPr>
      </w:pPr>
    </w:p>
    <w:p w14:paraId="0046D14F" w14:textId="77777777" w:rsidR="008445C0" w:rsidRPr="00D12576" w:rsidRDefault="008445C0" w:rsidP="0046667E">
      <w:pPr>
        <w:pStyle w:val="Default"/>
        <w:rPr>
          <w:i/>
          <w:color w:val="auto"/>
        </w:rPr>
      </w:pPr>
      <w:r w:rsidRPr="00D12576">
        <w:rPr>
          <w:i/>
          <w:color w:val="auto"/>
        </w:rPr>
        <w:t xml:space="preserve">ACRES </w:t>
      </w:r>
      <w:r w:rsidR="00322E4A" w:rsidRPr="00D12576">
        <w:rPr>
          <w:i/>
          <w:color w:val="auto"/>
        </w:rPr>
        <w:t xml:space="preserve">- </w:t>
      </w:r>
      <w:r w:rsidRPr="00D12576">
        <w:rPr>
          <w:i/>
          <w:color w:val="auto"/>
        </w:rPr>
        <w:t>Associated Brownfields Properties</w:t>
      </w:r>
    </w:p>
    <w:p w14:paraId="37D8845D" w14:textId="77777777" w:rsidR="008445C0" w:rsidRPr="00D12576" w:rsidRDefault="008445C0" w:rsidP="0046667E">
      <w:pPr>
        <w:pStyle w:val="Default"/>
        <w:rPr>
          <w:color w:val="auto"/>
        </w:rPr>
      </w:pPr>
      <w:r w:rsidRPr="00D12576">
        <w:rPr>
          <w:b/>
          <w:color w:val="auto"/>
        </w:rPr>
        <w:t>9. Number of brownfields properties within the BF AWP project area that have an ACRES ID.</w:t>
      </w:r>
      <w:r w:rsidRPr="00D12576">
        <w:rPr>
          <w:color w:val="auto"/>
        </w:rPr>
        <w:t xml:space="preserve"> Enter the number of properties within the project area </w:t>
      </w:r>
      <w:r w:rsidRPr="00D12576">
        <w:rPr>
          <w:color w:val="auto"/>
        </w:rPr>
        <w:lastRenderedPageBreak/>
        <w:t>that already have an ACRES ID because they have received EPA brownfields resources for assessment and/or cleanup.</w:t>
      </w:r>
      <w:r w:rsidR="007D1BC8" w:rsidRPr="00D12576">
        <w:rPr>
          <w:color w:val="auto"/>
        </w:rPr>
        <w:t xml:space="preserve"> </w:t>
      </w:r>
    </w:p>
    <w:p w14:paraId="085AB443" w14:textId="77777777" w:rsidR="007D1BC8" w:rsidRPr="00D12576" w:rsidRDefault="007D1BC8" w:rsidP="0046667E">
      <w:pPr>
        <w:pStyle w:val="Default"/>
        <w:rPr>
          <w:color w:val="auto"/>
          <w:u w:val="single"/>
        </w:rPr>
      </w:pPr>
      <w:r w:rsidRPr="00D12576">
        <w:rPr>
          <w:color w:val="auto"/>
          <w:u w:val="single"/>
        </w:rPr>
        <w:t>If you answered one or more to question 9, answer items pertaining to question 10 as needed</w:t>
      </w:r>
    </w:p>
    <w:p w14:paraId="1AC2335A" w14:textId="77777777" w:rsidR="008445C0" w:rsidRPr="00D12576" w:rsidRDefault="008445C0" w:rsidP="0046667E">
      <w:pPr>
        <w:pStyle w:val="Default"/>
        <w:rPr>
          <w:color w:val="auto"/>
        </w:rPr>
      </w:pPr>
      <w:r w:rsidRPr="00D12576">
        <w:rPr>
          <w:b/>
          <w:color w:val="auto"/>
        </w:rPr>
        <w:t xml:space="preserve">10a. Associated </w:t>
      </w:r>
      <w:r w:rsidR="00322E4A" w:rsidRPr="00D12576">
        <w:rPr>
          <w:b/>
          <w:color w:val="auto"/>
        </w:rPr>
        <w:t>brownfields s</w:t>
      </w:r>
      <w:r w:rsidRPr="00D12576">
        <w:rPr>
          <w:b/>
          <w:color w:val="auto"/>
        </w:rPr>
        <w:t>ite 1.</w:t>
      </w:r>
      <w:r w:rsidRPr="00D12576">
        <w:rPr>
          <w:color w:val="auto"/>
        </w:rPr>
        <w:t xml:space="preserve"> Enter </w:t>
      </w:r>
      <w:r w:rsidR="00322E4A" w:rsidRPr="00D12576">
        <w:rPr>
          <w:color w:val="auto"/>
        </w:rPr>
        <w:t>the</w:t>
      </w:r>
      <w:r w:rsidR="007D1BC8" w:rsidRPr="00D12576">
        <w:rPr>
          <w:color w:val="auto"/>
        </w:rPr>
        <w:t xml:space="preserve"> ACRES ID for </w:t>
      </w:r>
      <w:r w:rsidR="00322E4A" w:rsidRPr="00D12576">
        <w:rPr>
          <w:color w:val="auto"/>
        </w:rPr>
        <w:t>the first</w:t>
      </w:r>
      <w:r w:rsidRPr="00D12576">
        <w:rPr>
          <w:color w:val="auto"/>
        </w:rPr>
        <w:t xml:space="preserve"> associated </w:t>
      </w:r>
      <w:r w:rsidR="00322E4A" w:rsidRPr="00D12576">
        <w:rPr>
          <w:color w:val="auto"/>
        </w:rPr>
        <w:t xml:space="preserve">brownfields </w:t>
      </w:r>
      <w:r w:rsidRPr="00D12576">
        <w:rPr>
          <w:color w:val="auto"/>
        </w:rPr>
        <w:t>site.</w:t>
      </w:r>
    </w:p>
    <w:p w14:paraId="2738C256" w14:textId="77777777" w:rsidR="008445C0" w:rsidRPr="00D12576" w:rsidRDefault="008445C0" w:rsidP="0046667E">
      <w:pPr>
        <w:pStyle w:val="Default"/>
        <w:rPr>
          <w:i/>
          <w:color w:val="auto"/>
        </w:rPr>
      </w:pPr>
      <w:r w:rsidRPr="00D12576">
        <w:rPr>
          <w:i/>
          <w:color w:val="auto"/>
        </w:rPr>
        <w:t>If needed, add information for additional associated properties</w:t>
      </w:r>
    </w:p>
    <w:p w14:paraId="47843163" w14:textId="4F3E0D4B" w:rsidR="00322E4A" w:rsidRPr="00D12576" w:rsidRDefault="008445C0" w:rsidP="00322E4A">
      <w:pPr>
        <w:pStyle w:val="Default"/>
        <w:rPr>
          <w:color w:val="auto"/>
        </w:rPr>
      </w:pPr>
      <w:r w:rsidRPr="00D12576">
        <w:rPr>
          <w:b/>
          <w:color w:val="auto"/>
        </w:rPr>
        <w:t>10b</w:t>
      </w:r>
      <w:r w:rsidR="007D1BC8" w:rsidRPr="00D12576">
        <w:rPr>
          <w:b/>
          <w:color w:val="auto"/>
        </w:rPr>
        <w:t xml:space="preserve">. Associated </w:t>
      </w:r>
      <w:r w:rsidR="00322E4A" w:rsidRPr="00D12576">
        <w:rPr>
          <w:b/>
          <w:color w:val="auto"/>
        </w:rPr>
        <w:t>brownfields s</w:t>
      </w:r>
      <w:r w:rsidR="007D1BC8" w:rsidRPr="00D12576">
        <w:rPr>
          <w:b/>
          <w:color w:val="auto"/>
        </w:rPr>
        <w:t>ite</w:t>
      </w:r>
      <w:r w:rsidRPr="00D12576">
        <w:rPr>
          <w:b/>
          <w:color w:val="auto"/>
        </w:rPr>
        <w:t xml:space="preserve"> </w:t>
      </w:r>
      <w:r w:rsidR="003A7FD9" w:rsidRPr="00D12576">
        <w:rPr>
          <w:b/>
          <w:color w:val="auto"/>
        </w:rPr>
        <w:t xml:space="preserve">2 </w:t>
      </w:r>
      <w:r w:rsidRPr="00D12576">
        <w:rPr>
          <w:b/>
          <w:color w:val="auto"/>
        </w:rPr>
        <w:t>(or 3, 4, 5, etc).</w:t>
      </w:r>
      <w:r w:rsidRPr="00D12576">
        <w:rPr>
          <w:color w:val="auto"/>
        </w:rPr>
        <w:t xml:space="preserve"> </w:t>
      </w:r>
      <w:r w:rsidR="00322E4A" w:rsidRPr="00D12576">
        <w:rPr>
          <w:color w:val="auto"/>
        </w:rPr>
        <w:t xml:space="preserve">Enter the ACRES ID for the any additional associated brownfields site(s). </w:t>
      </w:r>
      <w:r w:rsidR="00594049" w:rsidRPr="00594049">
        <w:rPr>
          <w:i/>
          <w:color w:val="auto"/>
        </w:rPr>
        <w:t>If needed, use 10.c for site 3, 10.d. for site 4, 10.e. for site 5, etc</w:t>
      </w:r>
      <w:r w:rsidR="00594049">
        <w:rPr>
          <w:color w:val="auto"/>
        </w:rPr>
        <w:t>.</w:t>
      </w:r>
    </w:p>
    <w:p w14:paraId="35677C21" w14:textId="77777777" w:rsidR="00322E4A" w:rsidRPr="00D12576" w:rsidRDefault="00322E4A" w:rsidP="0046667E">
      <w:pPr>
        <w:pStyle w:val="Default"/>
        <w:rPr>
          <w:color w:val="auto"/>
        </w:rPr>
      </w:pPr>
    </w:p>
    <w:p w14:paraId="5E11DDAC" w14:textId="77777777" w:rsidR="00C71FA7" w:rsidRPr="00D12576" w:rsidRDefault="00C71FA7" w:rsidP="00C71FA7">
      <w:pPr>
        <w:pStyle w:val="Default"/>
        <w:rPr>
          <w:i/>
          <w:color w:val="auto"/>
        </w:rPr>
      </w:pPr>
      <w:r w:rsidRPr="00D12576">
        <w:rPr>
          <w:i/>
          <w:color w:val="auto"/>
        </w:rPr>
        <w:t xml:space="preserve">Catalyst Site(s) </w:t>
      </w:r>
    </w:p>
    <w:p w14:paraId="6E71E799" w14:textId="77777777" w:rsidR="00C71FA7" w:rsidRPr="00D12576" w:rsidRDefault="00C71FA7" w:rsidP="0046667E">
      <w:pPr>
        <w:pStyle w:val="Default"/>
        <w:rPr>
          <w:color w:val="auto"/>
        </w:rPr>
      </w:pPr>
      <w:r w:rsidRPr="00D12576">
        <w:rPr>
          <w:b/>
          <w:color w:val="auto"/>
        </w:rPr>
        <w:t xml:space="preserve">11. </w:t>
      </w:r>
      <w:r w:rsidR="006B071B" w:rsidRPr="006B071B">
        <w:rPr>
          <w:rFonts w:eastAsia="Times New Roman"/>
          <w:b/>
          <w:bCs/>
        </w:rPr>
        <w:t>Number of catalyst/high priority brownfield site(s) within BF AWP project area</w:t>
      </w:r>
      <w:r w:rsidRPr="00D12576">
        <w:rPr>
          <w:color w:val="auto"/>
        </w:rPr>
        <w:t xml:space="preserve">. Enter the number of properties within the project area </w:t>
      </w:r>
      <w:r w:rsidR="006B071B" w:rsidRPr="00D12576">
        <w:rPr>
          <w:color w:val="auto"/>
        </w:rPr>
        <w:t xml:space="preserve">that are considered to be the catalyst/high priority sites within the BF AWP project area, as identified in the grant workplan. Please note that a catalyst/ high priority </w:t>
      </w:r>
      <w:r w:rsidR="006B071B" w:rsidRPr="00D12576">
        <w:rPr>
          <w:color w:val="auto"/>
        </w:rPr>
        <w:lastRenderedPageBreak/>
        <w:t xml:space="preserve">brownfield site may or may not already have an ACRES ID. </w:t>
      </w:r>
    </w:p>
    <w:p w14:paraId="22CEC9CD" w14:textId="77777777" w:rsidR="006B071B" w:rsidRPr="00D12576" w:rsidRDefault="006B071B" w:rsidP="00C71FA7">
      <w:pPr>
        <w:pStyle w:val="Default"/>
        <w:rPr>
          <w:color w:val="auto"/>
          <w:u w:val="single"/>
        </w:rPr>
      </w:pPr>
    </w:p>
    <w:p w14:paraId="722082A1" w14:textId="77777777" w:rsidR="00C71FA7" w:rsidRPr="00D12576" w:rsidRDefault="00C71FA7" w:rsidP="00C71FA7">
      <w:pPr>
        <w:pStyle w:val="Default"/>
        <w:rPr>
          <w:color w:val="auto"/>
          <w:u w:val="single"/>
        </w:rPr>
      </w:pPr>
      <w:r w:rsidRPr="00D12576">
        <w:rPr>
          <w:color w:val="auto"/>
          <w:u w:val="single"/>
        </w:rPr>
        <w:t>If you answered one or more to question 11, answer items pertaining to question 12 as needed</w:t>
      </w:r>
    </w:p>
    <w:p w14:paraId="64404D6D" w14:textId="77777777" w:rsidR="00C71FA7" w:rsidRPr="00D12576" w:rsidRDefault="006B071B" w:rsidP="0046667E">
      <w:pPr>
        <w:pStyle w:val="Default"/>
        <w:rPr>
          <w:color w:val="auto"/>
        </w:rPr>
      </w:pPr>
      <w:r w:rsidRPr="006B071B">
        <w:rPr>
          <w:rFonts w:eastAsia="Times New Roman"/>
          <w:bCs/>
        </w:rPr>
        <w:t>For each site that is considered a catalyst/high priority brownfield within the BF AWP project area, specify whether the site has an ACRES ID. If a site does not have an ACRES ID, provide the site nam</w:t>
      </w:r>
      <w:r w:rsidRPr="00D12576">
        <w:rPr>
          <w:rFonts w:eastAsia="Times New Roman"/>
          <w:bCs/>
        </w:rPr>
        <w:t>e, address and size (in acres).</w:t>
      </w:r>
    </w:p>
    <w:p w14:paraId="11E74104" w14:textId="77777777" w:rsidR="006B071B" w:rsidRPr="00D12576" w:rsidRDefault="006B071B" w:rsidP="0046667E">
      <w:pPr>
        <w:pStyle w:val="Default"/>
        <w:rPr>
          <w:b/>
          <w:color w:val="auto"/>
        </w:rPr>
      </w:pPr>
    </w:p>
    <w:p w14:paraId="6FB5F7F0" w14:textId="77777777" w:rsidR="00C71FA7" w:rsidRPr="00D12576" w:rsidRDefault="00C71FA7" w:rsidP="0046667E">
      <w:pPr>
        <w:pStyle w:val="Default"/>
        <w:rPr>
          <w:color w:val="auto"/>
        </w:rPr>
      </w:pPr>
      <w:r w:rsidRPr="00D12576">
        <w:rPr>
          <w:b/>
          <w:color w:val="auto"/>
        </w:rPr>
        <w:t xml:space="preserve">12a. </w:t>
      </w:r>
      <w:r w:rsidR="006B071B" w:rsidRPr="00D12576">
        <w:rPr>
          <w:b/>
          <w:color w:val="auto"/>
        </w:rPr>
        <w:t xml:space="preserve">Catalyst/high priority site </w:t>
      </w:r>
      <w:r w:rsidRPr="00D12576">
        <w:rPr>
          <w:b/>
          <w:color w:val="auto"/>
        </w:rPr>
        <w:t>1.</w:t>
      </w:r>
      <w:r w:rsidRPr="00D12576">
        <w:rPr>
          <w:color w:val="auto"/>
        </w:rPr>
        <w:t xml:space="preserve"> Enter the</w:t>
      </w:r>
      <w:r w:rsidR="006B071B" w:rsidRPr="00D12576">
        <w:rPr>
          <w:color w:val="auto"/>
        </w:rPr>
        <w:t xml:space="preserve"> ACRES ID, or if the site does not have an ACRES ID enter the</w:t>
      </w:r>
      <w:r w:rsidRPr="00D12576">
        <w:rPr>
          <w:color w:val="auto"/>
        </w:rPr>
        <w:t xml:space="preserve"> site name, ad</w:t>
      </w:r>
      <w:r w:rsidR="006B071B" w:rsidRPr="00D12576">
        <w:rPr>
          <w:color w:val="auto"/>
        </w:rPr>
        <w:t>dress and site size (in acres).</w:t>
      </w:r>
    </w:p>
    <w:p w14:paraId="130B91E6" w14:textId="77777777" w:rsidR="00B5311C" w:rsidRDefault="00B5311C" w:rsidP="00C71FA7">
      <w:pPr>
        <w:pStyle w:val="Default"/>
        <w:rPr>
          <w:i/>
          <w:color w:val="auto"/>
        </w:rPr>
      </w:pPr>
    </w:p>
    <w:p w14:paraId="32F5A8F3" w14:textId="77777777" w:rsidR="00C71FA7" w:rsidRPr="00D12576" w:rsidRDefault="00C71FA7" w:rsidP="00C71FA7">
      <w:pPr>
        <w:pStyle w:val="Default"/>
        <w:rPr>
          <w:i/>
          <w:color w:val="auto"/>
        </w:rPr>
      </w:pPr>
      <w:r w:rsidRPr="00D12576">
        <w:rPr>
          <w:i/>
          <w:color w:val="auto"/>
        </w:rPr>
        <w:t>If needed, add information for additional sites</w:t>
      </w:r>
    </w:p>
    <w:p w14:paraId="155F485F" w14:textId="6E37B10A" w:rsidR="006B071B" w:rsidRPr="00D12576" w:rsidRDefault="00C71FA7" w:rsidP="0046667E">
      <w:pPr>
        <w:pStyle w:val="Default"/>
        <w:rPr>
          <w:color w:val="auto"/>
        </w:rPr>
      </w:pPr>
      <w:r w:rsidRPr="00D12576">
        <w:rPr>
          <w:b/>
          <w:color w:val="auto"/>
        </w:rPr>
        <w:t xml:space="preserve">12b. </w:t>
      </w:r>
      <w:r w:rsidR="006B071B" w:rsidRPr="00D12576">
        <w:rPr>
          <w:b/>
          <w:color w:val="auto"/>
        </w:rPr>
        <w:t>Catalyst/high priority s</w:t>
      </w:r>
      <w:r w:rsidRPr="00D12576">
        <w:rPr>
          <w:b/>
          <w:color w:val="auto"/>
        </w:rPr>
        <w:t>ite 2 (or 3, 4, 5, etc).</w:t>
      </w:r>
      <w:r w:rsidRPr="00D12576">
        <w:rPr>
          <w:color w:val="auto"/>
        </w:rPr>
        <w:t xml:space="preserve"> </w:t>
      </w:r>
      <w:r w:rsidR="006B071B" w:rsidRPr="00D12576">
        <w:rPr>
          <w:color w:val="auto"/>
        </w:rPr>
        <w:t>Enter the ACRES ID, or if the site does not have an ACRES ID enter the site name, address and site size (in acres).</w:t>
      </w:r>
      <w:r w:rsidR="00594049">
        <w:rPr>
          <w:color w:val="auto"/>
        </w:rPr>
        <w:t xml:space="preserve"> </w:t>
      </w:r>
      <w:r w:rsidR="00594049" w:rsidRPr="00594049">
        <w:rPr>
          <w:i/>
          <w:color w:val="auto"/>
        </w:rPr>
        <w:t>If needed, use 1</w:t>
      </w:r>
      <w:r w:rsidR="00594049">
        <w:rPr>
          <w:i/>
          <w:color w:val="auto"/>
        </w:rPr>
        <w:t>2</w:t>
      </w:r>
      <w:r w:rsidR="00594049" w:rsidRPr="00594049">
        <w:rPr>
          <w:i/>
          <w:color w:val="auto"/>
        </w:rPr>
        <w:t>.c for site 3, 1</w:t>
      </w:r>
      <w:r w:rsidR="00594049">
        <w:rPr>
          <w:i/>
          <w:color w:val="auto"/>
        </w:rPr>
        <w:t>2</w:t>
      </w:r>
      <w:r w:rsidR="00594049" w:rsidRPr="00594049">
        <w:rPr>
          <w:i/>
          <w:color w:val="auto"/>
        </w:rPr>
        <w:t>.d. for site 4, 1</w:t>
      </w:r>
      <w:r w:rsidR="00594049">
        <w:rPr>
          <w:i/>
          <w:color w:val="auto"/>
        </w:rPr>
        <w:t>2</w:t>
      </w:r>
      <w:r w:rsidR="00594049" w:rsidRPr="00594049">
        <w:rPr>
          <w:i/>
          <w:color w:val="auto"/>
        </w:rPr>
        <w:t>.e. for site 5, etc</w:t>
      </w:r>
      <w:r w:rsidR="00594049">
        <w:rPr>
          <w:color w:val="auto"/>
        </w:rPr>
        <w:t>.</w:t>
      </w:r>
    </w:p>
    <w:p w14:paraId="5E4848E5" w14:textId="77777777" w:rsidR="00A80938" w:rsidRDefault="00A80938" w:rsidP="00A80938">
      <w:pPr>
        <w:pStyle w:val="Default"/>
        <w:rPr>
          <w:i/>
          <w:color w:val="auto"/>
        </w:rPr>
      </w:pPr>
    </w:p>
    <w:p w14:paraId="4F7AC7E5" w14:textId="77777777" w:rsidR="00B56AB1" w:rsidRPr="00D12576" w:rsidRDefault="00B56AB1" w:rsidP="0046667E">
      <w:pPr>
        <w:pStyle w:val="Default"/>
        <w:rPr>
          <w:color w:val="auto"/>
        </w:rPr>
      </w:pPr>
    </w:p>
    <w:p w14:paraId="34537E0C" w14:textId="77777777" w:rsidR="00802B5D" w:rsidRPr="00D12576" w:rsidRDefault="00802B5D" w:rsidP="0046667E">
      <w:pPr>
        <w:pStyle w:val="Default"/>
        <w:rPr>
          <w:b/>
          <w:color w:val="auto"/>
          <w:u w:val="single"/>
        </w:rPr>
      </w:pPr>
      <w:r w:rsidRPr="00D12576">
        <w:rPr>
          <w:b/>
          <w:color w:val="auto"/>
          <w:u w:val="single"/>
        </w:rPr>
        <w:t>Part II: Leveraged Resources</w:t>
      </w:r>
    </w:p>
    <w:p w14:paraId="021774BF" w14:textId="77777777" w:rsidR="005D114C" w:rsidRPr="00D12576" w:rsidRDefault="005D114C" w:rsidP="0046667E">
      <w:pPr>
        <w:pStyle w:val="Default"/>
        <w:rPr>
          <w:b/>
          <w:color w:val="auto"/>
          <w:u w:val="single"/>
        </w:rPr>
      </w:pPr>
    </w:p>
    <w:p w14:paraId="58E66374" w14:textId="77777777" w:rsidR="000A523D" w:rsidRPr="00D12576" w:rsidRDefault="002659BA" w:rsidP="000A523D">
      <w:pPr>
        <w:pStyle w:val="Default"/>
        <w:rPr>
          <w:color w:val="auto"/>
        </w:rPr>
      </w:pPr>
      <w:r w:rsidRPr="00D12576">
        <w:rPr>
          <w:color w:val="auto"/>
        </w:rPr>
        <w:t>The table in this section</w:t>
      </w:r>
      <w:r w:rsidR="00D830DB" w:rsidRPr="00D12576">
        <w:rPr>
          <w:color w:val="auto"/>
        </w:rPr>
        <w:t xml:space="preserve"> collects information pertaining to resources that have been or are being leveraged to support revitalization outcomes within the BF AWP project area that are consistent with the goals of the brownfields area-wide plan. </w:t>
      </w:r>
      <w:r w:rsidR="00264808" w:rsidRPr="00D12576">
        <w:rPr>
          <w:color w:val="auto"/>
        </w:rPr>
        <w:t>Resources reported here as leveraging must be used to support outputs related to the BF AWP cooperative agreement-funded and/or outcomes related to the broader project area revitalization efforts.</w:t>
      </w:r>
    </w:p>
    <w:p w14:paraId="19824F75" w14:textId="77777777" w:rsidR="000A523D" w:rsidRPr="00D12576" w:rsidRDefault="000A523D" w:rsidP="000A523D">
      <w:pPr>
        <w:pStyle w:val="Default"/>
        <w:rPr>
          <w:color w:val="auto"/>
        </w:rPr>
      </w:pPr>
    </w:p>
    <w:p w14:paraId="372EFEB7" w14:textId="77777777" w:rsidR="00264808" w:rsidRPr="00D12576" w:rsidRDefault="00264808" w:rsidP="000A523D">
      <w:pPr>
        <w:pStyle w:val="Default"/>
        <w:rPr>
          <w:color w:val="auto"/>
        </w:rPr>
      </w:pPr>
      <w:r w:rsidRPr="00D12576">
        <w:rPr>
          <w:color w:val="auto"/>
        </w:rPr>
        <w:t>Le</w:t>
      </w:r>
      <w:r w:rsidR="00D830DB" w:rsidRPr="00D12576">
        <w:rPr>
          <w:color w:val="auto"/>
        </w:rPr>
        <w:t xml:space="preserve">veraged resources includes funds (private or public investment, grant funds, etc), related technical assistance, and other resources provided in-kind. </w:t>
      </w:r>
      <w:r w:rsidRPr="00D12576">
        <w:rPr>
          <w:color w:val="auto"/>
        </w:rPr>
        <w:t>Leveraged funds may be used to support allowable activities (e.g., inventory, assessment, cleanup) and activities that cannot be funded by the EPA cooperative agreement (e.g., demolition, property preparation, re</w:t>
      </w:r>
      <w:r w:rsidRPr="00D12576">
        <w:rPr>
          <w:color w:val="auto"/>
        </w:rPr>
        <w:lastRenderedPageBreak/>
        <w:t xml:space="preserve">development construction, transportation improvements, marketing, etc) that should be reported in this section. </w:t>
      </w:r>
    </w:p>
    <w:p w14:paraId="20EE89B3" w14:textId="77777777" w:rsidR="00D830DB" w:rsidRPr="00D12576" w:rsidRDefault="00D830DB" w:rsidP="0046667E">
      <w:pPr>
        <w:pStyle w:val="Default"/>
        <w:rPr>
          <w:color w:val="auto"/>
        </w:rPr>
      </w:pPr>
    </w:p>
    <w:p w14:paraId="7A255BFC" w14:textId="6378E8B6" w:rsidR="00D830DB" w:rsidRPr="00D12576" w:rsidRDefault="00D830DB" w:rsidP="00D830DB">
      <w:pPr>
        <w:pStyle w:val="Default"/>
        <w:rPr>
          <w:color w:val="auto"/>
        </w:rPr>
      </w:pPr>
      <w:r w:rsidRPr="00D12576">
        <w:rPr>
          <w:color w:val="auto"/>
        </w:rPr>
        <w:t>To be reportable, there must be a demonstrable link or connection between the EPA-funded activity and the leveraged resource. The leveraged resource shoul</w:t>
      </w:r>
      <w:r w:rsidR="002659BA" w:rsidRPr="00D12576">
        <w:rPr>
          <w:color w:val="auto"/>
        </w:rPr>
        <w:t>d be reported only when awarded and manifested</w:t>
      </w:r>
      <w:r w:rsidRPr="00D12576">
        <w:rPr>
          <w:color w:val="auto"/>
        </w:rPr>
        <w:t>. Given that in many cases the BF AWP effort happened as a result of or alongside other project area revitalization efforts, leveraged resources reported here may pre-date the award of the BF AWP cooperative agreement. Therefore it is imperative that the CAR report the year the</w:t>
      </w:r>
      <w:r w:rsidR="002659BA" w:rsidRPr="00D12576">
        <w:rPr>
          <w:color w:val="auto"/>
        </w:rPr>
        <w:t xml:space="preserve"> resources were awarded</w:t>
      </w:r>
      <w:r w:rsidR="00AF3615">
        <w:rPr>
          <w:color w:val="auto"/>
        </w:rPr>
        <w:t xml:space="preserve"> or provided</w:t>
      </w:r>
      <w:r w:rsidRPr="00D12576">
        <w:rPr>
          <w:color w:val="auto"/>
        </w:rPr>
        <w:t xml:space="preserve">. </w:t>
      </w:r>
    </w:p>
    <w:p w14:paraId="0646C916" w14:textId="77777777" w:rsidR="006B4A3C" w:rsidRPr="00D12576" w:rsidRDefault="006B4A3C" w:rsidP="00D830DB">
      <w:pPr>
        <w:pStyle w:val="Default"/>
        <w:rPr>
          <w:color w:val="auto"/>
        </w:rPr>
      </w:pPr>
    </w:p>
    <w:p w14:paraId="649D1241" w14:textId="77777777" w:rsidR="006B4A3C" w:rsidRPr="00D12576" w:rsidRDefault="006B4A3C" w:rsidP="00D830DB">
      <w:pPr>
        <w:pStyle w:val="Default"/>
        <w:rPr>
          <w:color w:val="auto"/>
        </w:rPr>
      </w:pPr>
      <w:r w:rsidRPr="00D12576">
        <w:rPr>
          <w:color w:val="auto"/>
        </w:rPr>
        <w:t>CARs should take great care to ensure that leveraged resources are not double-counted. Any leveraged resource that is already reported in ACRES as part of a specific property record (e.g., reported as part of an assessment or cleanup site and is associated to the BF AWP grant) must not be reported in</w:t>
      </w:r>
      <w:r w:rsidR="002659BA" w:rsidRPr="00D12576">
        <w:rPr>
          <w:color w:val="auto"/>
        </w:rPr>
        <w:t xml:space="preserve"> this section</w:t>
      </w:r>
      <w:r w:rsidRPr="00D12576">
        <w:rPr>
          <w:color w:val="auto"/>
        </w:rPr>
        <w:t xml:space="preserve">. </w:t>
      </w:r>
      <w:r w:rsidR="002659BA" w:rsidRPr="00D12576">
        <w:rPr>
          <w:color w:val="auto"/>
        </w:rPr>
        <w:lastRenderedPageBreak/>
        <w:t>Site-specific leveraging that is already reported in ACRES as part of a specific property record w</w:t>
      </w:r>
      <w:r w:rsidRPr="00D12576">
        <w:rPr>
          <w:color w:val="auto"/>
        </w:rPr>
        <w:t>ill be captured as part of the property record’s association to the BF AWP grant.</w:t>
      </w:r>
    </w:p>
    <w:p w14:paraId="78D22977" w14:textId="77777777" w:rsidR="00D830DB" w:rsidRDefault="00D830DB" w:rsidP="00D830DB">
      <w:pPr>
        <w:pStyle w:val="Default"/>
        <w:rPr>
          <w:color w:val="auto"/>
        </w:rPr>
      </w:pPr>
    </w:p>
    <w:p w14:paraId="318DC2FA" w14:textId="77777777" w:rsidR="00A93300" w:rsidRDefault="00A93300" w:rsidP="00D830DB">
      <w:pPr>
        <w:pStyle w:val="Default"/>
        <w:rPr>
          <w:b/>
          <w:color w:val="auto"/>
          <w:u w:val="single"/>
        </w:rPr>
      </w:pPr>
      <w:r w:rsidRPr="00A93300">
        <w:rPr>
          <w:b/>
          <w:color w:val="auto"/>
          <w:u w:val="single"/>
        </w:rPr>
        <w:t xml:space="preserve">Table A: Leveraged Resources </w:t>
      </w:r>
    </w:p>
    <w:p w14:paraId="267DB754" w14:textId="77777777" w:rsidR="00A93300" w:rsidRPr="00A93300" w:rsidRDefault="00A93300" w:rsidP="00D830DB">
      <w:pPr>
        <w:pStyle w:val="Default"/>
        <w:rPr>
          <w:b/>
          <w:color w:val="auto"/>
          <w:u w:val="single"/>
        </w:rPr>
      </w:pPr>
    </w:p>
    <w:p w14:paraId="3FEEE86F" w14:textId="0B5A0C1F" w:rsidR="00580B4F" w:rsidRPr="00D12576" w:rsidRDefault="002659BA" w:rsidP="00580B4F">
      <w:pPr>
        <w:pStyle w:val="Default"/>
        <w:rPr>
          <w:color w:val="auto"/>
        </w:rPr>
      </w:pPr>
      <w:r w:rsidRPr="00D12576">
        <w:rPr>
          <w:color w:val="auto"/>
        </w:rPr>
        <w:t>The table in this section</w:t>
      </w:r>
      <w:r w:rsidR="00580B4F" w:rsidRPr="00D12576">
        <w:rPr>
          <w:color w:val="auto"/>
        </w:rPr>
        <w:t xml:space="preserve"> collects the Source of Resources, nam</w:t>
      </w:r>
      <w:r w:rsidR="00AE1A04" w:rsidRPr="00D12576">
        <w:rPr>
          <w:color w:val="auto"/>
        </w:rPr>
        <w:t>e of the entity(ies) providing resources</w:t>
      </w:r>
      <w:r w:rsidR="00580B4F" w:rsidRPr="00D12576">
        <w:rPr>
          <w:color w:val="auto"/>
        </w:rPr>
        <w:t>, the year resources awarded</w:t>
      </w:r>
      <w:r w:rsidR="00AF3615">
        <w:rPr>
          <w:color w:val="auto"/>
        </w:rPr>
        <w:t xml:space="preserve"> or provided</w:t>
      </w:r>
      <w:r w:rsidR="00580B4F" w:rsidRPr="00D12576">
        <w:rPr>
          <w:color w:val="auto"/>
        </w:rPr>
        <w:t xml:space="preserve">, how the resources are used, and the amount of resources </w:t>
      </w:r>
      <w:r w:rsidRPr="00D12576">
        <w:rPr>
          <w:color w:val="auto"/>
        </w:rPr>
        <w:t>leveraged</w:t>
      </w:r>
      <w:r w:rsidR="00580B4F" w:rsidRPr="00D12576">
        <w:rPr>
          <w:color w:val="auto"/>
        </w:rPr>
        <w:t xml:space="preserve"> to</w:t>
      </w:r>
      <w:r w:rsidRPr="00D12576">
        <w:rPr>
          <w:color w:val="auto"/>
        </w:rPr>
        <w:t xml:space="preserve"> support the BF AWP project or BF AWP </w:t>
      </w:r>
      <w:r w:rsidR="00580B4F" w:rsidRPr="00D12576">
        <w:rPr>
          <w:color w:val="auto"/>
        </w:rPr>
        <w:t xml:space="preserve">project area revitalization. Please use a separate line for each resource listed. The </w:t>
      </w:r>
      <w:r w:rsidR="006E29C4">
        <w:rPr>
          <w:color w:val="auto"/>
        </w:rPr>
        <w:t xml:space="preserve">Source of Resources funding </w:t>
      </w:r>
      <w:r w:rsidR="00580B4F" w:rsidRPr="00D12576">
        <w:rPr>
          <w:color w:val="auto"/>
        </w:rPr>
        <w:t xml:space="preserve">categories include: </w:t>
      </w:r>
    </w:p>
    <w:p w14:paraId="4B57B8C6" w14:textId="77777777" w:rsidR="00580B4F" w:rsidRPr="00D12576" w:rsidRDefault="00580B4F" w:rsidP="00580B4F">
      <w:pPr>
        <w:pStyle w:val="Default"/>
        <w:numPr>
          <w:ilvl w:val="0"/>
          <w:numId w:val="5"/>
        </w:numPr>
        <w:rPr>
          <w:color w:val="auto"/>
        </w:rPr>
      </w:pPr>
      <w:r w:rsidRPr="00D12576">
        <w:rPr>
          <w:b/>
          <w:bCs/>
          <w:color w:val="auto"/>
        </w:rPr>
        <w:t xml:space="preserve">Other Federal. </w:t>
      </w:r>
      <w:r w:rsidR="00AE1A04" w:rsidRPr="00D12576">
        <w:rPr>
          <w:color w:val="auto"/>
        </w:rPr>
        <w:t xml:space="preserve">Select if any </w:t>
      </w:r>
      <w:r w:rsidR="002659BA" w:rsidRPr="00D12576">
        <w:rPr>
          <w:color w:val="auto"/>
        </w:rPr>
        <w:t xml:space="preserve">other </w:t>
      </w:r>
      <w:r w:rsidR="00AE1A04" w:rsidRPr="00D12576">
        <w:rPr>
          <w:color w:val="auto"/>
        </w:rPr>
        <w:t>federal resource</w:t>
      </w:r>
      <w:r w:rsidRPr="00D12576">
        <w:rPr>
          <w:color w:val="auto"/>
        </w:rPr>
        <w:t>s were leveraged</w:t>
      </w:r>
      <w:r w:rsidR="002659BA" w:rsidRPr="00D12576">
        <w:rPr>
          <w:color w:val="auto"/>
        </w:rPr>
        <w:t xml:space="preserve"> beyond the BF AWP grant and any associated brownfields listed under item 10. Other federal resources include, for example, </w:t>
      </w:r>
      <w:r w:rsidRPr="00D12576">
        <w:rPr>
          <w:color w:val="auto"/>
        </w:rPr>
        <w:t xml:space="preserve">U.S. Department of Housing and Urban Development Community Development </w:t>
      </w:r>
      <w:r w:rsidRPr="00D12576">
        <w:rPr>
          <w:color w:val="auto"/>
        </w:rPr>
        <w:lastRenderedPageBreak/>
        <w:t>Block Grant, U.S. Economic Development Administration Public Works grant</w:t>
      </w:r>
      <w:r w:rsidR="00AE1A04" w:rsidRPr="00D12576">
        <w:rPr>
          <w:color w:val="auto"/>
        </w:rPr>
        <w:t>, EPA technical assistance project</w:t>
      </w:r>
      <w:r w:rsidR="002659BA" w:rsidRPr="00D12576">
        <w:rPr>
          <w:color w:val="auto"/>
        </w:rPr>
        <w:t>, U.S. Department of Transportation Investment Generating Economic Recovery (TIGER), etc.</w:t>
      </w:r>
    </w:p>
    <w:p w14:paraId="7F586495" w14:textId="77777777" w:rsidR="00580B4F" w:rsidRPr="00D12576" w:rsidRDefault="00580B4F" w:rsidP="00580B4F">
      <w:pPr>
        <w:pStyle w:val="Default"/>
        <w:numPr>
          <w:ilvl w:val="0"/>
          <w:numId w:val="5"/>
        </w:numPr>
        <w:rPr>
          <w:color w:val="auto"/>
        </w:rPr>
      </w:pPr>
      <w:r w:rsidRPr="00D12576">
        <w:rPr>
          <w:b/>
          <w:bCs/>
          <w:color w:val="auto"/>
        </w:rPr>
        <w:t xml:space="preserve">State/Tribal Funding. </w:t>
      </w:r>
      <w:r w:rsidRPr="00D12576">
        <w:rPr>
          <w:color w:val="auto"/>
        </w:rPr>
        <w:t xml:space="preserve">Select if any state and tribal </w:t>
      </w:r>
      <w:r w:rsidR="00AE1A04" w:rsidRPr="00D12576">
        <w:rPr>
          <w:color w:val="auto"/>
        </w:rPr>
        <w:t>resources</w:t>
      </w:r>
      <w:r w:rsidRPr="00D12576">
        <w:rPr>
          <w:color w:val="auto"/>
        </w:rPr>
        <w:t xml:space="preserve"> (exclusive of state and tribal property-specific 128(a) cooperative agreement funds) were leveraged (e.g., state brownfields grant, state economic development grant). </w:t>
      </w:r>
    </w:p>
    <w:p w14:paraId="7D17B477" w14:textId="77777777" w:rsidR="00580B4F" w:rsidRPr="00D12576" w:rsidRDefault="00580B4F" w:rsidP="00580B4F">
      <w:pPr>
        <w:pStyle w:val="Default"/>
        <w:numPr>
          <w:ilvl w:val="0"/>
          <w:numId w:val="5"/>
        </w:numPr>
        <w:rPr>
          <w:color w:val="auto"/>
        </w:rPr>
      </w:pPr>
      <w:r w:rsidRPr="00D12576">
        <w:rPr>
          <w:b/>
          <w:bCs/>
          <w:color w:val="auto"/>
        </w:rPr>
        <w:t xml:space="preserve">Local Government. </w:t>
      </w:r>
      <w:r w:rsidR="00AE1A04" w:rsidRPr="00D12576">
        <w:rPr>
          <w:color w:val="auto"/>
        </w:rPr>
        <w:t>Select if any local resources</w:t>
      </w:r>
      <w:r w:rsidRPr="00D12576">
        <w:rPr>
          <w:color w:val="auto"/>
        </w:rPr>
        <w:t xml:space="preserve"> were leveraged (e.g., local bond/tax increment financing). </w:t>
      </w:r>
    </w:p>
    <w:p w14:paraId="117341AE" w14:textId="77777777" w:rsidR="00580B4F" w:rsidRPr="00D12576" w:rsidRDefault="00580B4F" w:rsidP="00580B4F">
      <w:pPr>
        <w:pStyle w:val="Default"/>
        <w:numPr>
          <w:ilvl w:val="0"/>
          <w:numId w:val="5"/>
        </w:numPr>
        <w:rPr>
          <w:color w:val="auto"/>
        </w:rPr>
      </w:pPr>
      <w:r w:rsidRPr="00D12576">
        <w:rPr>
          <w:b/>
          <w:bCs/>
          <w:color w:val="auto"/>
        </w:rPr>
        <w:t xml:space="preserve">Private/Other. </w:t>
      </w:r>
      <w:r w:rsidRPr="00D12576">
        <w:rPr>
          <w:color w:val="auto"/>
        </w:rPr>
        <w:t xml:space="preserve">Select if any private </w:t>
      </w:r>
      <w:r w:rsidR="00AE1A04" w:rsidRPr="00D12576">
        <w:rPr>
          <w:color w:val="auto"/>
        </w:rPr>
        <w:t>resource</w:t>
      </w:r>
      <w:r w:rsidRPr="00D12576">
        <w:rPr>
          <w:color w:val="auto"/>
        </w:rPr>
        <w:t xml:space="preserve">s were leveraged (e.g., company X, developer Y, non-profit Z). </w:t>
      </w:r>
    </w:p>
    <w:p w14:paraId="0DAB5AD9" w14:textId="77777777" w:rsidR="005C6CE0" w:rsidRPr="00D12576" w:rsidRDefault="005C6CE0" w:rsidP="00580B4F">
      <w:pPr>
        <w:pStyle w:val="Default"/>
        <w:rPr>
          <w:b/>
          <w:bCs/>
          <w:color w:val="auto"/>
        </w:rPr>
      </w:pPr>
    </w:p>
    <w:p w14:paraId="01C8F7E0" w14:textId="77777777" w:rsidR="00580B4F" w:rsidRPr="00D12576" w:rsidRDefault="00580B4F" w:rsidP="00580B4F">
      <w:pPr>
        <w:pStyle w:val="Default"/>
        <w:rPr>
          <w:color w:val="auto"/>
        </w:rPr>
      </w:pPr>
      <w:r w:rsidRPr="00D12576">
        <w:rPr>
          <w:b/>
          <w:bCs/>
          <w:color w:val="auto"/>
        </w:rPr>
        <w:t xml:space="preserve">Name of Entity Providing </w:t>
      </w:r>
      <w:r w:rsidR="00AE1A04" w:rsidRPr="00D12576">
        <w:rPr>
          <w:b/>
          <w:bCs/>
          <w:color w:val="auto"/>
        </w:rPr>
        <w:t>Resources</w:t>
      </w:r>
      <w:r w:rsidRPr="00D12576">
        <w:rPr>
          <w:b/>
          <w:bCs/>
          <w:color w:val="auto"/>
        </w:rPr>
        <w:t xml:space="preserve">. </w:t>
      </w:r>
      <w:r w:rsidRPr="00D12576">
        <w:rPr>
          <w:color w:val="auto"/>
        </w:rPr>
        <w:t xml:space="preserve">Indicate the name of the entity that provided </w:t>
      </w:r>
      <w:r w:rsidR="00AE1A04" w:rsidRPr="00D12576">
        <w:rPr>
          <w:color w:val="auto"/>
        </w:rPr>
        <w:t>resources</w:t>
      </w:r>
      <w:r w:rsidRPr="00D12576">
        <w:rPr>
          <w:color w:val="auto"/>
        </w:rPr>
        <w:t xml:space="preserve">. </w:t>
      </w:r>
    </w:p>
    <w:p w14:paraId="15D9F2F7" w14:textId="77777777" w:rsidR="005C6CE0" w:rsidRPr="00D12576" w:rsidRDefault="005C6CE0" w:rsidP="00580B4F">
      <w:pPr>
        <w:pStyle w:val="Default"/>
        <w:rPr>
          <w:b/>
          <w:bCs/>
          <w:color w:val="auto"/>
        </w:rPr>
      </w:pPr>
    </w:p>
    <w:p w14:paraId="654AB61D" w14:textId="29F291F4" w:rsidR="00580B4F" w:rsidRPr="00D12576" w:rsidRDefault="00AE1A04" w:rsidP="00580B4F">
      <w:pPr>
        <w:pStyle w:val="Default"/>
        <w:rPr>
          <w:color w:val="auto"/>
        </w:rPr>
      </w:pPr>
      <w:r w:rsidRPr="00D12576">
        <w:rPr>
          <w:b/>
          <w:bCs/>
          <w:color w:val="auto"/>
        </w:rPr>
        <w:lastRenderedPageBreak/>
        <w:t>Year Resources Awarded</w:t>
      </w:r>
      <w:r w:rsidR="007664AE">
        <w:rPr>
          <w:b/>
          <w:bCs/>
          <w:color w:val="auto"/>
        </w:rPr>
        <w:t>/Provided</w:t>
      </w:r>
      <w:r w:rsidRPr="00D12576">
        <w:rPr>
          <w:b/>
          <w:bCs/>
          <w:color w:val="auto"/>
        </w:rPr>
        <w:t>.</w:t>
      </w:r>
      <w:r w:rsidR="00580B4F" w:rsidRPr="00D12576">
        <w:rPr>
          <w:b/>
          <w:bCs/>
          <w:color w:val="auto"/>
        </w:rPr>
        <w:t xml:space="preserve"> </w:t>
      </w:r>
      <w:r w:rsidR="000E7AD9" w:rsidRPr="00D12576">
        <w:rPr>
          <w:color w:val="auto"/>
        </w:rPr>
        <w:t xml:space="preserve">Use the dropdown boxes to select </w:t>
      </w:r>
      <w:r w:rsidRPr="00D12576">
        <w:rPr>
          <w:color w:val="auto"/>
        </w:rPr>
        <w:t>the year the leveraged resources were awarded</w:t>
      </w:r>
      <w:r w:rsidR="007664AE">
        <w:rPr>
          <w:color w:val="auto"/>
        </w:rPr>
        <w:t xml:space="preserve"> or provided to assist with BF AWP project area revitalization. For grant funds or technical assistance, select the year the leveraged resources were awarded. For other resources including leveraging from private investment, select the year the leverage resources were provided within the BF AWP project area.</w:t>
      </w:r>
    </w:p>
    <w:p w14:paraId="7E3952D8" w14:textId="77777777" w:rsidR="005C6CE0" w:rsidRPr="00D12576" w:rsidRDefault="005C6CE0" w:rsidP="00580B4F">
      <w:pPr>
        <w:pStyle w:val="Default"/>
        <w:rPr>
          <w:b/>
          <w:color w:val="auto"/>
        </w:rPr>
      </w:pPr>
    </w:p>
    <w:p w14:paraId="782C2047" w14:textId="77777777" w:rsidR="000E7AD9" w:rsidRPr="00D12576" w:rsidRDefault="000E7AD9" w:rsidP="00580B4F">
      <w:pPr>
        <w:pStyle w:val="Default"/>
        <w:rPr>
          <w:color w:val="auto"/>
        </w:rPr>
      </w:pPr>
      <w:r w:rsidRPr="00D12576">
        <w:rPr>
          <w:b/>
          <w:color w:val="auto"/>
        </w:rPr>
        <w:t xml:space="preserve">Resources used for. </w:t>
      </w:r>
      <w:r w:rsidRPr="00D12576">
        <w:rPr>
          <w:color w:val="auto"/>
        </w:rPr>
        <w:t>Select one of the dropdown categories</w:t>
      </w:r>
      <w:r w:rsidR="00D12576" w:rsidRPr="00D12576">
        <w:rPr>
          <w:color w:val="auto"/>
        </w:rPr>
        <w:t xml:space="preserve"> for items that were not paid under the BF AWP grant</w:t>
      </w:r>
      <w:r w:rsidRPr="00D12576">
        <w:rPr>
          <w:color w:val="auto"/>
        </w:rPr>
        <w:t>:</w:t>
      </w:r>
    </w:p>
    <w:p w14:paraId="4FDF2EB7" w14:textId="77777777" w:rsidR="000E7AD9" w:rsidRPr="00D12576" w:rsidRDefault="00D12576" w:rsidP="00D12576">
      <w:pPr>
        <w:pStyle w:val="Default"/>
        <w:numPr>
          <w:ilvl w:val="0"/>
          <w:numId w:val="13"/>
        </w:numPr>
        <w:rPr>
          <w:bCs/>
          <w:color w:val="auto"/>
        </w:rPr>
      </w:pPr>
      <w:r w:rsidRPr="00D12576">
        <w:rPr>
          <w:bCs/>
          <w:color w:val="auto"/>
        </w:rPr>
        <w:t>Infrastructure improvement: e.g. transportation, utility, broadband improvements</w:t>
      </w:r>
    </w:p>
    <w:p w14:paraId="4010041D" w14:textId="77777777" w:rsidR="000E7AD9" w:rsidRPr="00D12576" w:rsidRDefault="00D12576" w:rsidP="00D12576">
      <w:pPr>
        <w:pStyle w:val="Default"/>
        <w:numPr>
          <w:ilvl w:val="0"/>
          <w:numId w:val="13"/>
        </w:numPr>
        <w:rPr>
          <w:bCs/>
          <w:color w:val="auto"/>
        </w:rPr>
      </w:pPr>
      <w:r w:rsidRPr="00D12576">
        <w:rPr>
          <w:bCs/>
          <w:color w:val="auto"/>
        </w:rPr>
        <w:t xml:space="preserve">Supporting study: e.g. a market or renewable energy study of the project area </w:t>
      </w:r>
    </w:p>
    <w:p w14:paraId="417A9A03" w14:textId="77777777" w:rsidR="000E7AD9" w:rsidRPr="00D12576" w:rsidRDefault="00D12576" w:rsidP="00D12576">
      <w:pPr>
        <w:pStyle w:val="Default"/>
        <w:numPr>
          <w:ilvl w:val="0"/>
          <w:numId w:val="13"/>
        </w:numPr>
        <w:rPr>
          <w:bCs/>
          <w:color w:val="auto"/>
        </w:rPr>
      </w:pPr>
      <w:r w:rsidRPr="00D12576">
        <w:rPr>
          <w:bCs/>
          <w:color w:val="auto"/>
        </w:rPr>
        <w:t>C</w:t>
      </w:r>
      <w:r w:rsidR="00C841C8">
        <w:rPr>
          <w:bCs/>
          <w:color w:val="auto"/>
        </w:rPr>
        <w:t>ommunity outreach/education: e.g., d</w:t>
      </w:r>
      <w:r w:rsidRPr="00D12576">
        <w:rPr>
          <w:bCs/>
          <w:color w:val="auto"/>
        </w:rPr>
        <w:t xml:space="preserve">onated meeting space or events used for BF AWP community sessions; free advertising to the </w:t>
      </w:r>
      <w:r w:rsidRPr="00D12576">
        <w:rPr>
          <w:bCs/>
          <w:color w:val="auto"/>
        </w:rPr>
        <w:lastRenderedPageBreak/>
        <w:t>community of BF AWP events; community surveys</w:t>
      </w:r>
    </w:p>
    <w:p w14:paraId="177337E3" w14:textId="77777777" w:rsidR="000E7AD9" w:rsidRPr="003B2567" w:rsidRDefault="00D12576" w:rsidP="003B2567">
      <w:pPr>
        <w:pStyle w:val="Default"/>
        <w:numPr>
          <w:ilvl w:val="0"/>
          <w:numId w:val="13"/>
        </w:numPr>
        <w:rPr>
          <w:bCs/>
          <w:color w:val="auto"/>
        </w:rPr>
      </w:pPr>
      <w:r w:rsidRPr="00D12576">
        <w:rPr>
          <w:bCs/>
          <w:color w:val="auto"/>
        </w:rPr>
        <w:t>R</w:t>
      </w:r>
      <w:r w:rsidR="000E7AD9" w:rsidRPr="00D12576">
        <w:rPr>
          <w:bCs/>
          <w:color w:val="auto"/>
        </w:rPr>
        <w:t>ecr</w:t>
      </w:r>
      <w:r w:rsidRPr="00D12576">
        <w:rPr>
          <w:bCs/>
          <w:color w:val="auto"/>
        </w:rPr>
        <w:t xml:space="preserve">eation/greenspace improvements: </w:t>
      </w:r>
      <w:r w:rsidR="00C841C8">
        <w:rPr>
          <w:bCs/>
          <w:color w:val="auto"/>
        </w:rPr>
        <w:t xml:space="preserve">e.g., </w:t>
      </w:r>
      <w:r w:rsidR="003B2567">
        <w:rPr>
          <w:bCs/>
          <w:color w:val="auto"/>
        </w:rPr>
        <w:t>development</w:t>
      </w:r>
      <w:r w:rsidRPr="00D12576">
        <w:rPr>
          <w:bCs/>
          <w:color w:val="auto"/>
        </w:rPr>
        <w:t xml:space="preserve"> of park</w:t>
      </w:r>
      <w:r w:rsidR="003B2567">
        <w:rPr>
          <w:bCs/>
          <w:color w:val="auto"/>
        </w:rPr>
        <w:t xml:space="preserve"> or recreation</w:t>
      </w:r>
      <w:r w:rsidRPr="00D12576">
        <w:rPr>
          <w:bCs/>
          <w:color w:val="auto"/>
        </w:rPr>
        <w:t xml:space="preserve"> space</w:t>
      </w:r>
      <w:r w:rsidR="003B2567" w:rsidRPr="003B2567">
        <w:rPr>
          <w:bCs/>
          <w:color w:val="auto"/>
        </w:rPr>
        <w:t xml:space="preserve"> </w:t>
      </w:r>
      <w:r w:rsidR="003B2567">
        <w:rPr>
          <w:bCs/>
          <w:color w:val="auto"/>
        </w:rPr>
        <w:t>within the BF AWP project area</w:t>
      </w:r>
      <w:r w:rsidR="003B2567" w:rsidRPr="00D12576">
        <w:rPr>
          <w:bCs/>
          <w:color w:val="auto"/>
        </w:rPr>
        <w:t xml:space="preserve"> </w:t>
      </w:r>
    </w:p>
    <w:p w14:paraId="3A33CE4A" w14:textId="77777777" w:rsidR="000E7AD9" w:rsidRPr="00D12576" w:rsidRDefault="003B2567" w:rsidP="00D12576">
      <w:pPr>
        <w:pStyle w:val="Default"/>
        <w:numPr>
          <w:ilvl w:val="0"/>
          <w:numId w:val="13"/>
        </w:numPr>
        <w:rPr>
          <w:bCs/>
          <w:color w:val="auto"/>
        </w:rPr>
      </w:pPr>
      <w:r>
        <w:rPr>
          <w:bCs/>
          <w:color w:val="auto"/>
        </w:rPr>
        <w:t>B</w:t>
      </w:r>
      <w:r w:rsidR="000E7AD9" w:rsidRPr="00D12576">
        <w:rPr>
          <w:bCs/>
          <w:color w:val="auto"/>
        </w:rPr>
        <w:t>uilding (new/rehab</w:t>
      </w:r>
      <w:r>
        <w:rPr>
          <w:bCs/>
          <w:color w:val="auto"/>
        </w:rPr>
        <w:t xml:space="preserve">): </w:t>
      </w:r>
      <w:r w:rsidR="00C841C8">
        <w:rPr>
          <w:bCs/>
          <w:color w:val="auto"/>
        </w:rPr>
        <w:t xml:space="preserve">e.g, </w:t>
      </w:r>
      <w:r>
        <w:rPr>
          <w:bCs/>
          <w:color w:val="auto"/>
        </w:rPr>
        <w:t>development of new or rehabilitated buildings within the BF AWP project area</w:t>
      </w:r>
      <w:r w:rsidR="000E7AD9" w:rsidRPr="00D12576">
        <w:rPr>
          <w:bCs/>
          <w:color w:val="auto"/>
        </w:rPr>
        <w:t xml:space="preserve"> </w:t>
      </w:r>
    </w:p>
    <w:p w14:paraId="707DCA04" w14:textId="77777777" w:rsidR="000E7AD9" w:rsidRPr="00D12576" w:rsidRDefault="003B2567" w:rsidP="00D12576">
      <w:pPr>
        <w:pStyle w:val="Default"/>
        <w:numPr>
          <w:ilvl w:val="0"/>
          <w:numId w:val="13"/>
        </w:numPr>
        <w:tabs>
          <w:tab w:val="left" w:pos="2430"/>
        </w:tabs>
        <w:rPr>
          <w:color w:val="auto"/>
        </w:rPr>
      </w:pPr>
      <w:r>
        <w:rPr>
          <w:bCs/>
          <w:color w:val="auto"/>
        </w:rPr>
        <w:t>Other</w:t>
      </w:r>
      <w:r w:rsidR="000E7AD9" w:rsidRPr="00D12576">
        <w:rPr>
          <w:color w:val="auto"/>
        </w:rPr>
        <w:t xml:space="preserve"> </w:t>
      </w:r>
      <w:r w:rsidR="00D12576" w:rsidRPr="00D12576">
        <w:rPr>
          <w:color w:val="auto"/>
        </w:rPr>
        <w:tab/>
      </w:r>
    </w:p>
    <w:p w14:paraId="24BBF331" w14:textId="77777777" w:rsidR="009B399E" w:rsidRDefault="009B399E" w:rsidP="003B2567">
      <w:pPr>
        <w:pStyle w:val="Default"/>
        <w:rPr>
          <w:color w:val="auto"/>
        </w:rPr>
      </w:pPr>
    </w:p>
    <w:p w14:paraId="596D5C77" w14:textId="77777777" w:rsidR="00AE1A04" w:rsidRPr="00D12576" w:rsidRDefault="009B399E" w:rsidP="003B2567">
      <w:pPr>
        <w:pStyle w:val="Default"/>
        <w:rPr>
          <w:color w:val="auto"/>
        </w:rPr>
      </w:pPr>
      <w:r>
        <w:rPr>
          <w:color w:val="auto"/>
        </w:rPr>
        <w:t>Also p</w:t>
      </w:r>
      <w:r w:rsidR="000E7AD9" w:rsidRPr="00D12576">
        <w:rPr>
          <w:color w:val="auto"/>
        </w:rPr>
        <w:t xml:space="preserve">rovide a specific yet brief description of how </w:t>
      </w:r>
      <w:r w:rsidR="00AE1A04" w:rsidRPr="00D12576">
        <w:rPr>
          <w:color w:val="auto"/>
        </w:rPr>
        <w:t>the resource</w:t>
      </w:r>
      <w:r w:rsidR="000E7AD9" w:rsidRPr="00D12576">
        <w:rPr>
          <w:color w:val="auto"/>
        </w:rPr>
        <w:t>s</w:t>
      </w:r>
      <w:r w:rsidR="00AE1A04" w:rsidRPr="00D12576">
        <w:rPr>
          <w:color w:val="auto"/>
        </w:rPr>
        <w:t xml:space="preserve"> were used in support of the BF AWP project </w:t>
      </w:r>
      <w:r w:rsidR="00852EF7" w:rsidRPr="00D12576">
        <w:rPr>
          <w:color w:val="auto"/>
        </w:rPr>
        <w:t xml:space="preserve">outputs </w:t>
      </w:r>
      <w:r w:rsidR="00AE1A04" w:rsidRPr="00D12576">
        <w:rPr>
          <w:color w:val="auto"/>
        </w:rPr>
        <w:t>and/or BF AWP project area revitalization</w:t>
      </w:r>
      <w:r w:rsidR="00852EF7" w:rsidRPr="00D12576">
        <w:rPr>
          <w:color w:val="auto"/>
        </w:rPr>
        <w:t xml:space="preserve"> outcomes</w:t>
      </w:r>
      <w:r w:rsidR="00AE1A04" w:rsidRPr="00D12576">
        <w:rPr>
          <w:color w:val="auto"/>
        </w:rPr>
        <w:t>.</w:t>
      </w:r>
      <w:r w:rsidR="00E774D2">
        <w:rPr>
          <w:color w:val="auto"/>
        </w:rPr>
        <w:t xml:space="preserve"> </w:t>
      </w:r>
    </w:p>
    <w:p w14:paraId="53812DE0" w14:textId="77777777" w:rsidR="000E7AD9" w:rsidRPr="00D12576" w:rsidRDefault="000E7AD9" w:rsidP="00580B4F">
      <w:pPr>
        <w:pStyle w:val="Default"/>
        <w:rPr>
          <w:bCs/>
          <w:color w:val="auto"/>
        </w:rPr>
      </w:pPr>
    </w:p>
    <w:p w14:paraId="1DC9D2C1" w14:textId="5EDB8863" w:rsidR="00DD704C" w:rsidRDefault="002659BA" w:rsidP="00DD704C">
      <w:pPr>
        <w:pStyle w:val="Default"/>
        <w:rPr>
          <w:color w:val="FF0000"/>
        </w:rPr>
      </w:pPr>
      <w:r w:rsidRPr="00D12576">
        <w:rPr>
          <w:b/>
          <w:bCs/>
          <w:color w:val="auto"/>
        </w:rPr>
        <w:t xml:space="preserve">Amount of Resources Leveraged </w:t>
      </w:r>
      <w:r w:rsidR="006E29C4">
        <w:rPr>
          <w:b/>
          <w:bCs/>
          <w:color w:val="auto"/>
        </w:rPr>
        <w:t>in</w:t>
      </w:r>
      <w:r w:rsidRPr="00D12576">
        <w:rPr>
          <w:b/>
          <w:bCs/>
          <w:color w:val="auto"/>
        </w:rPr>
        <w:t xml:space="preserve"> Support</w:t>
      </w:r>
      <w:r w:rsidR="006E29C4">
        <w:rPr>
          <w:b/>
          <w:bCs/>
          <w:color w:val="auto"/>
        </w:rPr>
        <w:t xml:space="preserve"> of</w:t>
      </w:r>
      <w:r w:rsidRPr="00D12576">
        <w:rPr>
          <w:b/>
          <w:bCs/>
          <w:color w:val="auto"/>
        </w:rPr>
        <w:t xml:space="preserve"> BF AWP Project</w:t>
      </w:r>
      <w:r w:rsidR="006E29C4">
        <w:rPr>
          <w:b/>
          <w:bCs/>
          <w:color w:val="auto"/>
        </w:rPr>
        <w:t>/</w:t>
      </w:r>
      <w:r w:rsidRPr="00D12576">
        <w:rPr>
          <w:b/>
          <w:bCs/>
          <w:color w:val="auto"/>
        </w:rPr>
        <w:t>Area</w:t>
      </w:r>
      <w:r w:rsidR="006E29C4">
        <w:rPr>
          <w:b/>
          <w:bCs/>
          <w:color w:val="auto"/>
        </w:rPr>
        <w:t>-wide</w:t>
      </w:r>
      <w:r w:rsidRPr="00D12576">
        <w:rPr>
          <w:b/>
          <w:bCs/>
          <w:color w:val="auto"/>
        </w:rPr>
        <w:t xml:space="preserve"> Revitalization</w:t>
      </w:r>
      <w:r w:rsidR="00580B4F" w:rsidRPr="00D12576">
        <w:rPr>
          <w:b/>
          <w:bCs/>
          <w:color w:val="auto"/>
        </w:rPr>
        <w:t xml:space="preserve">. </w:t>
      </w:r>
      <w:r w:rsidR="00580B4F" w:rsidRPr="00D12576">
        <w:rPr>
          <w:color w:val="auto"/>
        </w:rPr>
        <w:t xml:space="preserve">Enter the amount of </w:t>
      </w:r>
      <w:r w:rsidR="00852EF7" w:rsidRPr="00D12576">
        <w:rPr>
          <w:color w:val="auto"/>
        </w:rPr>
        <w:t>resources t</w:t>
      </w:r>
      <w:r w:rsidR="00E774D2">
        <w:rPr>
          <w:color w:val="auto"/>
        </w:rPr>
        <w:t xml:space="preserve">hat were used in support of BF AWP </w:t>
      </w:r>
      <w:r w:rsidR="00852EF7" w:rsidRPr="00D12576">
        <w:rPr>
          <w:color w:val="auto"/>
        </w:rPr>
        <w:t xml:space="preserve">project outputs or </w:t>
      </w:r>
      <w:r w:rsidR="00E774D2">
        <w:rPr>
          <w:color w:val="auto"/>
        </w:rPr>
        <w:t xml:space="preserve">BF AWP </w:t>
      </w:r>
      <w:r w:rsidR="00852EF7" w:rsidRPr="00D12576">
        <w:rPr>
          <w:color w:val="auto"/>
        </w:rPr>
        <w:t>project area revitalization outcomes</w:t>
      </w:r>
      <w:r w:rsidR="00DD704C">
        <w:rPr>
          <w:color w:val="auto"/>
        </w:rPr>
        <w:t xml:space="preserve">. </w:t>
      </w:r>
      <w:r w:rsidR="00DD704C" w:rsidRPr="00AB55B2">
        <w:rPr>
          <w:color w:val="auto"/>
        </w:rPr>
        <w:t>Only the amount that is specific to the BF AWP project area should be captured here</w:t>
      </w:r>
      <w:r w:rsidR="00DD704C">
        <w:rPr>
          <w:color w:val="FF0000"/>
        </w:rPr>
        <w:t xml:space="preserve">. </w:t>
      </w:r>
      <w:r w:rsidR="00DD704C">
        <w:rPr>
          <w:color w:val="auto"/>
        </w:rPr>
        <w:lastRenderedPageBreak/>
        <w:t xml:space="preserve">If the leveraged resources is designated for an area larger than the BF AWP project area (e.g. if the resources was provided for a city-wide improvement), include here only the amount used within the BF AWP project area. </w:t>
      </w:r>
    </w:p>
    <w:p w14:paraId="62A6EA90" w14:textId="77777777" w:rsidR="0043228E" w:rsidRDefault="00DD704C" w:rsidP="005C6CE0">
      <w:pPr>
        <w:pStyle w:val="Default"/>
        <w:rPr>
          <w:color w:val="auto"/>
        </w:rPr>
      </w:pPr>
      <w:r>
        <w:rPr>
          <w:color w:val="auto"/>
        </w:rPr>
        <w:t>Estimates are accepted but the m</w:t>
      </w:r>
      <w:r w:rsidR="00AB55B2" w:rsidRPr="00AB55B2">
        <w:rPr>
          <w:color w:val="auto"/>
        </w:rPr>
        <w:t>ethodology for apportionment of funds must be documented in the grant f</w:t>
      </w:r>
      <w:r>
        <w:rPr>
          <w:color w:val="auto"/>
        </w:rPr>
        <w:t>ile</w:t>
      </w:r>
      <w:r w:rsidR="00AB55B2" w:rsidRPr="00AB55B2">
        <w:rPr>
          <w:color w:val="auto"/>
        </w:rPr>
        <w:t xml:space="preserve">. </w:t>
      </w:r>
    </w:p>
    <w:p w14:paraId="388175D9" w14:textId="77777777" w:rsidR="00DD704C" w:rsidRDefault="00DD704C" w:rsidP="005C6CE0">
      <w:pPr>
        <w:pStyle w:val="Default"/>
        <w:rPr>
          <w:color w:val="auto"/>
        </w:rPr>
      </w:pPr>
    </w:p>
    <w:p w14:paraId="5992D003" w14:textId="77777777" w:rsidR="00DD704C" w:rsidRPr="00AB55B2" w:rsidRDefault="00DD704C" w:rsidP="005C6CE0">
      <w:pPr>
        <w:pStyle w:val="Default"/>
        <w:rPr>
          <w:color w:val="auto"/>
        </w:rPr>
      </w:pPr>
    </w:p>
    <w:p w14:paraId="7042D62F" w14:textId="77777777" w:rsidR="005C6CE0" w:rsidRPr="00D12576" w:rsidRDefault="005C6CE0" w:rsidP="005C6CE0">
      <w:pPr>
        <w:pStyle w:val="Default"/>
        <w:rPr>
          <w:b/>
          <w:color w:val="auto"/>
          <w:u w:val="single"/>
        </w:rPr>
      </w:pPr>
      <w:r w:rsidRPr="00D12576">
        <w:rPr>
          <w:b/>
          <w:color w:val="auto"/>
          <w:u w:val="single"/>
        </w:rPr>
        <w:t>Part III: Brownfields Area-Wide Planning Documents</w:t>
      </w:r>
    </w:p>
    <w:p w14:paraId="4F1FB3C6" w14:textId="77777777" w:rsidR="005D114C" w:rsidRPr="00D12576" w:rsidRDefault="005D114C" w:rsidP="005C6CE0">
      <w:pPr>
        <w:pStyle w:val="Default"/>
        <w:rPr>
          <w:b/>
          <w:color w:val="auto"/>
          <w:u w:val="single"/>
        </w:rPr>
      </w:pPr>
    </w:p>
    <w:p w14:paraId="0E407F96" w14:textId="270C2944" w:rsidR="005C6CE0" w:rsidRPr="00D12576" w:rsidRDefault="005C6CE0" w:rsidP="00B6321A">
      <w:pPr>
        <w:rPr>
          <w:rFonts w:ascii="Times New Roman" w:hAnsi="Times New Roman" w:cs="Times New Roman"/>
          <w:sz w:val="24"/>
          <w:szCs w:val="24"/>
        </w:rPr>
      </w:pPr>
      <w:r w:rsidRPr="00D12576">
        <w:rPr>
          <w:rFonts w:ascii="Times New Roman" w:hAnsi="Times New Roman" w:cs="Times New Roman"/>
          <w:b/>
          <w:sz w:val="24"/>
          <w:szCs w:val="24"/>
        </w:rPr>
        <w:t>13. Provide weblink to final brownfields area-wide plan document(s</w:t>
      </w:r>
      <w:r w:rsidRPr="00D12576">
        <w:rPr>
          <w:rFonts w:ascii="Times New Roman" w:hAnsi="Times New Roman" w:cs="Times New Roman"/>
          <w:sz w:val="24"/>
          <w:szCs w:val="24"/>
        </w:rPr>
        <w:t xml:space="preserve">). Enter the weblink where the final </w:t>
      </w:r>
      <w:r w:rsidR="006E29C4">
        <w:rPr>
          <w:rFonts w:ascii="Times New Roman" w:hAnsi="Times New Roman" w:cs="Times New Roman"/>
          <w:sz w:val="24"/>
          <w:szCs w:val="24"/>
        </w:rPr>
        <w:t>brownfields area-wide plan and related</w:t>
      </w:r>
      <w:r w:rsidRPr="00D12576">
        <w:rPr>
          <w:rFonts w:ascii="Times New Roman" w:hAnsi="Times New Roman" w:cs="Times New Roman"/>
          <w:sz w:val="24"/>
          <w:szCs w:val="24"/>
        </w:rPr>
        <w:t xml:space="preserve"> documents can be accessed.</w:t>
      </w:r>
    </w:p>
    <w:p w14:paraId="5B6B4A00" w14:textId="77777777" w:rsidR="005C6CE0" w:rsidRPr="00D12576" w:rsidRDefault="005C6CE0" w:rsidP="00B6321A">
      <w:pPr>
        <w:rPr>
          <w:rFonts w:ascii="Times New Roman" w:hAnsi="Times New Roman" w:cs="Times New Roman"/>
          <w:sz w:val="24"/>
          <w:szCs w:val="24"/>
        </w:rPr>
      </w:pPr>
      <w:r w:rsidRPr="00D12576">
        <w:rPr>
          <w:rFonts w:ascii="Times New Roman" w:hAnsi="Times New Roman" w:cs="Times New Roman"/>
          <w:b/>
          <w:sz w:val="24"/>
          <w:szCs w:val="24"/>
        </w:rPr>
        <w:t>14. Provide weblink for project photographs.</w:t>
      </w:r>
      <w:r w:rsidRPr="00D12576">
        <w:rPr>
          <w:rFonts w:ascii="Times New Roman" w:hAnsi="Times New Roman" w:cs="Times New Roman"/>
          <w:sz w:val="24"/>
          <w:szCs w:val="24"/>
        </w:rPr>
        <w:t xml:space="preserve"> Enter the weblink where photographs from the project can be accessed.</w:t>
      </w:r>
    </w:p>
    <w:p w14:paraId="3E02B7CB" w14:textId="77777777" w:rsidR="005C6CE0" w:rsidRPr="00D12576" w:rsidRDefault="005C6CE0" w:rsidP="00B6321A">
      <w:pPr>
        <w:rPr>
          <w:rFonts w:ascii="Times New Roman" w:hAnsi="Times New Roman" w:cs="Times New Roman"/>
          <w:sz w:val="24"/>
          <w:szCs w:val="24"/>
        </w:rPr>
      </w:pPr>
      <w:r w:rsidRPr="00D12576">
        <w:rPr>
          <w:rFonts w:ascii="Times New Roman" w:hAnsi="Times New Roman" w:cs="Times New Roman"/>
          <w:b/>
          <w:sz w:val="24"/>
          <w:szCs w:val="24"/>
        </w:rPr>
        <w:lastRenderedPageBreak/>
        <w:t xml:space="preserve">15. Share highlights from the </w:t>
      </w:r>
      <w:r w:rsidR="002B2ADC">
        <w:rPr>
          <w:rFonts w:ascii="Times New Roman" w:hAnsi="Times New Roman" w:cs="Times New Roman"/>
          <w:b/>
          <w:sz w:val="24"/>
          <w:szCs w:val="24"/>
        </w:rPr>
        <w:t>final brownfields area-wide plan</w:t>
      </w:r>
      <w:r w:rsidR="00F75B51" w:rsidRPr="00D12576">
        <w:rPr>
          <w:rFonts w:ascii="Times New Roman" w:hAnsi="Times New Roman" w:cs="Times New Roman"/>
          <w:sz w:val="24"/>
          <w:szCs w:val="24"/>
        </w:rPr>
        <w:t>. I</w:t>
      </w:r>
      <w:r w:rsidRPr="00D12576">
        <w:rPr>
          <w:rFonts w:ascii="Times New Roman" w:hAnsi="Times New Roman" w:cs="Times New Roman"/>
          <w:sz w:val="24"/>
          <w:szCs w:val="24"/>
        </w:rPr>
        <w:t xml:space="preserve">nclude </w:t>
      </w:r>
      <w:r w:rsidR="00F75B51" w:rsidRPr="00D12576">
        <w:rPr>
          <w:rFonts w:ascii="Times New Roman" w:hAnsi="Times New Roman" w:cs="Times New Roman"/>
          <w:sz w:val="24"/>
          <w:szCs w:val="24"/>
        </w:rPr>
        <w:t xml:space="preserve">a brief summary that highlights the </w:t>
      </w:r>
      <w:r w:rsidR="002B2ADC">
        <w:rPr>
          <w:rFonts w:ascii="Times New Roman" w:hAnsi="Times New Roman" w:cs="Times New Roman"/>
          <w:sz w:val="24"/>
          <w:szCs w:val="24"/>
        </w:rPr>
        <w:t>community and project area goals identified in the final brownfields area-wide plan, including</w:t>
      </w:r>
      <w:r w:rsidR="002B2ADC" w:rsidRPr="002B2ADC">
        <w:rPr>
          <w:rFonts w:ascii="Times New Roman" w:hAnsi="Times New Roman" w:cs="Times New Roman"/>
          <w:sz w:val="24"/>
          <w:szCs w:val="24"/>
        </w:rPr>
        <w:t xml:space="preserve"> </w:t>
      </w:r>
      <w:r w:rsidR="002B2ADC">
        <w:rPr>
          <w:rFonts w:ascii="Times New Roman" w:hAnsi="Times New Roman" w:cs="Times New Roman"/>
          <w:sz w:val="24"/>
          <w:szCs w:val="24"/>
        </w:rPr>
        <w:t xml:space="preserve">the </w:t>
      </w:r>
      <w:r w:rsidR="002B2ADC" w:rsidRPr="002B2ADC">
        <w:rPr>
          <w:rFonts w:ascii="Times New Roman" w:hAnsi="Times New Roman" w:cs="Times New Roman"/>
          <w:sz w:val="24"/>
          <w:szCs w:val="24"/>
        </w:rPr>
        <w:t>overall BF AWP project approach</w:t>
      </w:r>
      <w:r w:rsidR="002B2ADC">
        <w:rPr>
          <w:rFonts w:ascii="Times New Roman" w:hAnsi="Times New Roman" w:cs="Times New Roman"/>
          <w:sz w:val="24"/>
          <w:szCs w:val="24"/>
        </w:rPr>
        <w:t>.</w:t>
      </w:r>
    </w:p>
    <w:p w14:paraId="0951BFC4" w14:textId="77777777" w:rsidR="00BF62AD" w:rsidRPr="00D12576" w:rsidRDefault="00F75B51" w:rsidP="00BF62AD">
      <w:pPr>
        <w:spacing w:after="0" w:line="240" w:lineRule="auto"/>
        <w:rPr>
          <w:rFonts w:ascii="Times New Roman" w:hAnsi="Times New Roman" w:cs="Times New Roman"/>
          <w:b/>
          <w:sz w:val="24"/>
          <w:szCs w:val="24"/>
        </w:rPr>
      </w:pPr>
      <w:r w:rsidRPr="00D12576">
        <w:rPr>
          <w:rFonts w:ascii="Times New Roman" w:hAnsi="Times New Roman" w:cs="Times New Roman"/>
          <w:b/>
          <w:sz w:val="24"/>
          <w:szCs w:val="24"/>
        </w:rPr>
        <w:t xml:space="preserve">16. </w:t>
      </w:r>
      <w:r w:rsidR="00BF62AD" w:rsidRPr="00D12576">
        <w:rPr>
          <w:rFonts w:ascii="Times New Roman" w:hAnsi="Times New Roman" w:cs="Times New Roman"/>
          <w:b/>
          <w:sz w:val="24"/>
          <w:szCs w:val="24"/>
        </w:rPr>
        <w:t xml:space="preserve">Describe past uses and planned future uses within the BF AWP project area. </w:t>
      </w:r>
      <w:r w:rsidR="00BF62AD" w:rsidRPr="00D12576">
        <w:rPr>
          <w:rFonts w:ascii="Times New Roman" w:hAnsi="Times New Roman" w:cs="Times New Roman"/>
          <w:sz w:val="24"/>
          <w:szCs w:val="24"/>
        </w:rPr>
        <w:t xml:space="preserve">Indicate within the tables the type and amount </w:t>
      </w:r>
      <w:r w:rsidR="00210208">
        <w:rPr>
          <w:rFonts w:ascii="Times New Roman" w:hAnsi="Times New Roman" w:cs="Times New Roman"/>
          <w:sz w:val="24"/>
          <w:szCs w:val="24"/>
        </w:rPr>
        <w:t xml:space="preserve">(select </w:t>
      </w:r>
      <w:r w:rsidR="00BF62AD" w:rsidRPr="00D12576">
        <w:rPr>
          <w:rFonts w:ascii="Times New Roman" w:hAnsi="Times New Roman" w:cs="Times New Roman"/>
          <w:sz w:val="24"/>
          <w:szCs w:val="24"/>
        </w:rPr>
        <w:t>acres or square footage</w:t>
      </w:r>
      <w:r w:rsidR="00210208">
        <w:rPr>
          <w:rFonts w:ascii="Times New Roman" w:hAnsi="Times New Roman" w:cs="Times New Roman"/>
          <w:sz w:val="24"/>
          <w:szCs w:val="24"/>
        </w:rPr>
        <w:t>)</w:t>
      </w:r>
      <w:r w:rsidR="00BF62AD" w:rsidRPr="00D12576">
        <w:rPr>
          <w:rFonts w:ascii="Times New Roman" w:hAnsi="Times New Roman" w:cs="Times New Roman"/>
          <w:sz w:val="24"/>
          <w:szCs w:val="24"/>
        </w:rPr>
        <w:t xml:space="preserve"> for:</w:t>
      </w:r>
    </w:p>
    <w:p w14:paraId="20366D97" w14:textId="77777777" w:rsidR="00BF62AD" w:rsidRPr="00D12576" w:rsidRDefault="00BF62AD" w:rsidP="00BF62AD">
      <w:pPr>
        <w:pStyle w:val="Default"/>
        <w:numPr>
          <w:ilvl w:val="0"/>
          <w:numId w:val="9"/>
        </w:numPr>
        <w:rPr>
          <w:color w:val="auto"/>
        </w:rPr>
      </w:pPr>
      <w:r w:rsidRPr="00D12576">
        <w:rPr>
          <w:color w:val="auto"/>
        </w:rPr>
        <w:t>Past/existing land uses within the BF AWP project area, and</w:t>
      </w:r>
    </w:p>
    <w:p w14:paraId="6316F3D9" w14:textId="77777777" w:rsidR="00BF62AD" w:rsidRPr="00D12576" w:rsidRDefault="00210208" w:rsidP="00BF62AD">
      <w:pPr>
        <w:pStyle w:val="Default"/>
        <w:numPr>
          <w:ilvl w:val="0"/>
          <w:numId w:val="9"/>
        </w:numPr>
        <w:rPr>
          <w:color w:val="auto"/>
        </w:rPr>
      </w:pPr>
      <w:r>
        <w:rPr>
          <w:color w:val="auto"/>
        </w:rPr>
        <w:t>Planned future</w:t>
      </w:r>
      <w:r w:rsidR="00BF62AD" w:rsidRPr="00D12576">
        <w:rPr>
          <w:color w:val="auto"/>
        </w:rPr>
        <w:t xml:space="preserve"> land uses within the BF AWP project area (as</w:t>
      </w:r>
      <w:r>
        <w:rPr>
          <w:color w:val="auto"/>
        </w:rPr>
        <w:t xml:space="preserve"> described with</w:t>
      </w:r>
      <w:r w:rsidR="00BF62AD" w:rsidRPr="00D12576">
        <w:rPr>
          <w:color w:val="auto"/>
        </w:rPr>
        <w:t>in the brownfields area-wide plan)</w:t>
      </w:r>
    </w:p>
    <w:p w14:paraId="0295BC4E" w14:textId="77777777" w:rsidR="00BF62AD" w:rsidRPr="00D12576" w:rsidRDefault="00BF62AD" w:rsidP="00BF62AD">
      <w:pPr>
        <w:pStyle w:val="Default"/>
        <w:rPr>
          <w:color w:val="auto"/>
        </w:rPr>
      </w:pPr>
    </w:p>
    <w:p w14:paraId="4565A21A" w14:textId="77777777" w:rsidR="00BF62AD" w:rsidRPr="00D12576" w:rsidRDefault="000E140E" w:rsidP="00BF62AD">
      <w:pPr>
        <w:pStyle w:val="Default"/>
        <w:rPr>
          <w:color w:val="auto"/>
        </w:rPr>
      </w:pPr>
      <w:r w:rsidRPr="00D12576">
        <w:rPr>
          <w:color w:val="auto"/>
        </w:rPr>
        <w:t>Land u</w:t>
      </w:r>
      <w:r w:rsidR="00BF62AD" w:rsidRPr="00D12576">
        <w:rPr>
          <w:color w:val="auto"/>
        </w:rPr>
        <w:t xml:space="preserve">se categories include: </w:t>
      </w:r>
    </w:p>
    <w:p w14:paraId="670887E7" w14:textId="77777777" w:rsidR="00BF62AD" w:rsidRPr="00D12576" w:rsidRDefault="00BF62AD" w:rsidP="00BF62AD">
      <w:pPr>
        <w:pStyle w:val="Default"/>
        <w:numPr>
          <w:ilvl w:val="0"/>
          <w:numId w:val="8"/>
        </w:numPr>
        <w:rPr>
          <w:color w:val="auto"/>
        </w:rPr>
      </w:pPr>
      <w:r w:rsidRPr="00D12576">
        <w:rPr>
          <w:color w:val="auto"/>
        </w:rPr>
        <w:t xml:space="preserve">Greenspace: agricultural site, field, forest, nature trails, park, playing fields, playground, pond, recreational area, stormwater management areas, green roof, urban forest canopy, wetland, wildlife refuge; </w:t>
      </w:r>
    </w:p>
    <w:p w14:paraId="4D528C33" w14:textId="77777777" w:rsidR="00BF62AD" w:rsidRPr="00D12576" w:rsidRDefault="00BF62AD" w:rsidP="00BF62AD">
      <w:pPr>
        <w:pStyle w:val="Default"/>
        <w:numPr>
          <w:ilvl w:val="0"/>
          <w:numId w:val="8"/>
        </w:numPr>
        <w:rPr>
          <w:color w:val="auto"/>
        </w:rPr>
      </w:pPr>
      <w:r w:rsidRPr="00D12576">
        <w:rPr>
          <w:color w:val="auto"/>
        </w:rPr>
        <w:lastRenderedPageBreak/>
        <w:t xml:space="preserve">Residential: housing; </w:t>
      </w:r>
    </w:p>
    <w:p w14:paraId="72D94DDA" w14:textId="77777777" w:rsidR="00BF62AD" w:rsidRPr="00D12576" w:rsidRDefault="00D617F1" w:rsidP="00BF62AD">
      <w:pPr>
        <w:pStyle w:val="Default"/>
        <w:numPr>
          <w:ilvl w:val="0"/>
          <w:numId w:val="8"/>
        </w:numPr>
        <w:rPr>
          <w:color w:val="auto"/>
        </w:rPr>
      </w:pPr>
      <w:r w:rsidRPr="00D12576">
        <w:rPr>
          <w:color w:val="auto"/>
        </w:rPr>
        <w:t xml:space="preserve"> </w:t>
      </w:r>
      <w:r w:rsidR="00BF62AD" w:rsidRPr="00D12576">
        <w:rPr>
          <w:color w:val="auto"/>
        </w:rPr>
        <w:t xml:space="preserve">Industrial: chemical plant, foundry, machine shop, incineration, landfill, manufacturing (general), mill (general), mining, petroleum (distribution/storage), power generating plant, utility, warehouse, water treatment/sewage plant, wood products site; and </w:t>
      </w:r>
    </w:p>
    <w:p w14:paraId="158C8F6C" w14:textId="77777777" w:rsidR="00BF62AD" w:rsidRPr="00D12576" w:rsidRDefault="00BF62AD" w:rsidP="00BF62AD">
      <w:pPr>
        <w:pStyle w:val="Default"/>
        <w:numPr>
          <w:ilvl w:val="0"/>
          <w:numId w:val="8"/>
        </w:numPr>
        <w:rPr>
          <w:color w:val="auto"/>
        </w:rPr>
      </w:pPr>
      <w:r w:rsidRPr="00D12576">
        <w:rPr>
          <w:color w:val="auto"/>
        </w:rPr>
        <w:t xml:space="preserve">Commercial: automotive (dealership), dry cleaning facility, bank, museum, office, laundry, recycling, retail, service station, storage, public services, places of worship, schools, transportation center (bus, rail, etc.). </w:t>
      </w:r>
    </w:p>
    <w:p w14:paraId="4C66D303" w14:textId="77777777" w:rsidR="00BF62AD" w:rsidRPr="00D12576" w:rsidRDefault="00BF62AD" w:rsidP="00BF62AD">
      <w:pPr>
        <w:pStyle w:val="Default"/>
        <w:numPr>
          <w:ilvl w:val="0"/>
          <w:numId w:val="8"/>
        </w:numPr>
        <w:rPr>
          <w:color w:val="auto"/>
        </w:rPr>
      </w:pPr>
      <w:r w:rsidRPr="00D12576">
        <w:rPr>
          <w:color w:val="auto"/>
        </w:rPr>
        <w:t>Other: include other land use types not already described in the above categories</w:t>
      </w:r>
      <w:r w:rsidR="00F4560B" w:rsidRPr="00D12576">
        <w:rPr>
          <w:color w:val="auto"/>
        </w:rPr>
        <w:t>, and further describe the specific type of land use</w:t>
      </w:r>
    </w:p>
    <w:p w14:paraId="1FB9FD72" w14:textId="77777777" w:rsidR="00BF62AD" w:rsidRPr="00D12576" w:rsidRDefault="00BF62AD" w:rsidP="00BF62AD">
      <w:pPr>
        <w:pStyle w:val="Default"/>
        <w:numPr>
          <w:ilvl w:val="0"/>
          <w:numId w:val="8"/>
        </w:numPr>
        <w:rPr>
          <w:color w:val="auto"/>
        </w:rPr>
      </w:pPr>
      <w:r w:rsidRPr="00D12576">
        <w:rPr>
          <w:color w:val="auto"/>
        </w:rPr>
        <w:t xml:space="preserve">For properties with more than one future use (i.e., mixed use), check all categories that apply and indicate the proportional acreage of each use. </w:t>
      </w:r>
    </w:p>
    <w:p w14:paraId="3D3CD2B5" w14:textId="77777777" w:rsidR="00BF62AD" w:rsidRDefault="00BF62AD" w:rsidP="00BF62AD">
      <w:pPr>
        <w:pStyle w:val="Default"/>
        <w:rPr>
          <w:color w:val="auto"/>
        </w:rPr>
      </w:pPr>
    </w:p>
    <w:p w14:paraId="616C50DB" w14:textId="77777777" w:rsidR="00210208" w:rsidRPr="00D12576" w:rsidRDefault="00210208" w:rsidP="00BF62AD">
      <w:pPr>
        <w:pStyle w:val="Default"/>
        <w:rPr>
          <w:color w:val="auto"/>
        </w:rPr>
      </w:pPr>
    </w:p>
    <w:p w14:paraId="62F27558" w14:textId="77777777" w:rsidR="00A80938" w:rsidRDefault="00A80938">
      <w:pPr>
        <w:rPr>
          <w:rFonts w:ascii="Times New Roman" w:hAnsi="Times New Roman" w:cs="Times New Roman"/>
          <w:b/>
          <w:sz w:val="24"/>
          <w:szCs w:val="24"/>
          <w:u w:val="single"/>
        </w:rPr>
      </w:pPr>
      <w:r>
        <w:rPr>
          <w:b/>
          <w:u w:val="single"/>
        </w:rPr>
        <w:lastRenderedPageBreak/>
        <w:br w:type="page"/>
      </w:r>
    </w:p>
    <w:p w14:paraId="1366B901" w14:textId="3330672A" w:rsidR="00A30178" w:rsidRPr="00D12576" w:rsidRDefault="00A30178" w:rsidP="00A30178">
      <w:pPr>
        <w:pStyle w:val="Default"/>
        <w:rPr>
          <w:b/>
          <w:color w:val="auto"/>
          <w:u w:val="single"/>
        </w:rPr>
      </w:pPr>
      <w:r w:rsidRPr="00D12576">
        <w:rPr>
          <w:b/>
          <w:color w:val="auto"/>
          <w:u w:val="single"/>
        </w:rPr>
        <w:lastRenderedPageBreak/>
        <w:t>Part IV: Implementation Activities</w:t>
      </w:r>
    </w:p>
    <w:p w14:paraId="66D40DDD" w14:textId="77777777" w:rsidR="00A30178" w:rsidRPr="00D12576" w:rsidRDefault="00A30178" w:rsidP="00BF62AD">
      <w:pPr>
        <w:pStyle w:val="Default"/>
        <w:rPr>
          <w:color w:val="auto"/>
        </w:rPr>
      </w:pPr>
    </w:p>
    <w:tbl>
      <w:tblPr>
        <w:tblpPr w:leftFromText="180" w:rightFromText="180" w:vertAnchor="page" w:horzAnchor="margin" w:tblpY="3691"/>
        <w:tblW w:w="9265" w:type="dxa"/>
        <w:tblLook w:val="04A0" w:firstRow="1" w:lastRow="0" w:firstColumn="1" w:lastColumn="0" w:noHBand="0" w:noVBand="1"/>
      </w:tblPr>
      <w:tblGrid>
        <w:gridCol w:w="9265"/>
      </w:tblGrid>
      <w:tr w:rsidR="007E1CCC" w:rsidRPr="00BE1DA4" w14:paraId="4D1E8E1A" w14:textId="77777777" w:rsidTr="007E1CCC">
        <w:trPr>
          <w:trHeight w:val="600"/>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4C175" w14:textId="77777777" w:rsidR="007E1CCC" w:rsidRPr="00BE1DA4" w:rsidRDefault="007E1CCC" w:rsidP="007E1CCC">
            <w:pPr>
              <w:pStyle w:val="ListParagraph"/>
              <w:numPr>
                <w:ilvl w:val="0"/>
                <w:numId w:val="14"/>
              </w:numPr>
              <w:rPr>
                <w:rFonts w:ascii="Times New Roman" w:hAnsi="Times New Roman" w:cs="Times New Roman"/>
                <w:sz w:val="24"/>
                <w:szCs w:val="24"/>
              </w:rPr>
            </w:pPr>
            <w:r w:rsidRPr="00BE1DA4">
              <w:rPr>
                <w:rFonts w:ascii="Times New Roman" w:hAnsi="Times New Roman" w:cs="Times New Roman"/>
                <w:sz w:val="24"/>
                <w:szCs w:val="24"/>
              </w:rPr>
              <w:t>Conducting brownfield site assessments, cleanup or other site preparation activities within the project area</w:t>
            </w:r>
          </w:p>
        </w:tc>
      </w:tr>
      <w:tr w:rsidR="007E1CCC" w:rsidRPr="00BE1DA4" w14:paraId="7DA1FD6D" w14:textId="77777777" w:rsidTr="007E1CCC">
        <w:trPr>
          <w:trHeight w:val="585"/>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E6B2A" w14:textId="77777777" w:rsidR="007E1CCC" w:rsidRPr="00BE1DA4" w:rsidRDefault="007E1CCC" w:rsidP="007E1CCC">
            <w:pPr>
              <w:pStyle w:val="ListParagraph"/>
              <w:numPr>
                <w:ilvl w:val="0"/>
                <w:numId w:val="15"/>
              </w:numPr>
              <w:rPr>
                <w:rFonts w:ascii="Times New Roman" w:hAnsi="Times New Roman" w:cs="Times New Roman"/>
                <w:sz w:val="24"/>
                <w:szCs w:val="24"/>
              </w:rPr>
            </w:pPr>
            <w:r w:rsidRPr="00BE1DA4">
              <w:rPr>
                <w:rFonts w:ascii="Times New Roman" w:hAnsi="Times New Roman" w:cs="Times New Roman"/>
                <w:sz w:val="24"/>
                <w:szCs w:val="24"/>
              </w:rPr>
              <w:t xml:space="preserve"> Continuing to reach out to community members and project partners, and create opportunities to be involved with plan implementation</w:t>
            </w:r>
          </w:p>
        </w:tc>
      </w:tr>
      <w:tr w:rsidR="007E1CCC" w:rsidRPr="00BE1DA4" w14:paraId="4C3C694F" w14:textId="77777777" w:rsidTr="007E1CCC">
        <w:trPr>
          <w:trHeight w:val="615"/>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43043" w14:textId="77777777" w:rsidR="007E1CCC" w:rsidRPr="00BE1DA4" w:rsidRDefault="007E1CCC" w:rsidP="007E1CCC">
            <w:pPr>
              <w:pStyle w:val="ListParagraph"/>
              <w:numPr>
                <w:ilvl w:val="0"/>
                <w:numId w:val="15"/>
              </w:numPr>
              <w:rPr>
                <w:rFonts w:ascii="Times New Roman" w:hAnsi="Times New Roman" w:cs="Times New Roman"/>
                <w:sz w:val="24"/>
                <w:szCs w:val="24"/>
              </w:rPr>
            </w:pPr>
            <w:r w:rsidRPr="00BE1DA4">
              <w:rPr>
                <w:rFonts w:ascii="Times New Roman" w:hAnsi="Times New Roman" w:cs="Times New Roman"/>
                <w:sz w:val="24"/>
                <w:szCs w:val="24"/>
              </w:rPr>
              <w:t>Working with local property owners, developers, and/or securing parcels as needed, to prepare brownfields for reuse</w:t>
            </w:r>
          </w:p>
        </w:tc>
      </w:tr>
      <w:tr w:rsidR="007E1CCC" w:rsidRPr="00BE1DA4" w14:paraId="693B4028" w14:textId="77777777" w:rsidTr="007E1CCC">
        <w:trPr>
          <w:trHeight w:val="585"/>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0D5EA" w14:textId="77777777" w:rsidR="007E1CCC" w:rsidRPr="00BE1DA4" w:rsidRDefault="007E1CCC" w:rsidP="007E1CCC">
            <w:pPr>
              <w:pStyle w:val="ListParagraph"/>
              <w:numPr>
                <w:ilvl w:val="0"/>
                <w:numId w:val="15"/>
              </w:numPr>
              <w:rPr>
                <w:rFonts w:ascii="Times New Roman" w:hAnsi="Times New Roman" w:cs="Times New Roman"/>
                <w:sz w:val="24"/>
                <w:szCs w:val="24"/>
              </w:rPr>
            </w:pPr>
            <w:r w:rsidRPr="00BE1DA4">
              <w:rPr>
                <w:rFonts w:ascii="Times New Roman" w:hAnsi="Times New Roman" w:cs="Times New Roman"/>
                <w:sz w:val="24"/>
                <w:szCs w:val="24"/>
              </w:rPr>
              <w:t>Targeting infrastructure and housing improvements (including design/construction/abatement activities) to the project area</w:t>
            </w:r>
          </w:p>
        </w:tc>
      </w:tr>
      <w:tr w:rsidR="007E1CCC" w:rsidRPr="00BE1DA4" w14:paraId="5D60C84F" w14:textId="77777777" w:rsidTr="007E1CCC">
        <w:trPr>
          <w:trHeight w:val="645"/>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29AE" w14:textId="77777777" w:rsidR="007E1CCC" w:rsidRPr="00BE1DA4" w:rsidRDefault="007E1CCC" w:rsidP="007E1CCC">
            <w:pPr>
              <w:pStyle w:val="ListParagraph"/>
              <w:numPr>
                <w:ilvl w:val="0"/>
                <w:numId w:val="15"/>
              </w:numPr>
              <w:rPr>
                <w:rFonts w:ascii="Times New Roman" w:hAnsi="Times New Roman" w:cs="Times New Roman"/>
                <w:sz w:val="24"/>
                <w:szCs w:val="24"/>
              </w:rPr>
            </w:pPr>
            <w:r w:rsidRPr="00BE1DA4">
              <w:rPr>
                <w:rFonts w:ascii="Times New Roman" w:hAnsi="Times New Roman" w:cs="Times New Roman"/>
                <w:sz w:val="24"/>
                <w:szCs w:val="24"/>
              </w:rPr>
              <w:t xml:space="preserve">Tying the BF AWP implementation efforts to other city or regional planning efforts </w:t>
            </w:r>
          </w:p>
        </w:tc>
      </w:tr>
      <w:tr w:rsidR="007E1CCC" w:rsidRPr="00BE1DA4" w14:paraId="1ADE4C4C" w14:textId="77777777" w:rsidTr="007E1CCC">
        <w:trPr>
          <w:trHeight w:val="570"/>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15F34" w14:textId="77777777" w:rsidR="007E1CCC" w:rsidRPr="00BE1DA4" w:rsidRDefault="007E1CCC" w:rsidP="007E1CCC">
            <w:pPr>
              <w:pStyle w:val="ListParagraph"/>
              <w:numPr>
                <w:ilvl w:val="0"/>
                <w:numId w:val="15"/>
              </w:numPr>
              <w:rPr>
                <w:rFonts w:ascii="Times New Roman" w:hAnsi="Times New Roman" w:cs="Times New Roman"/>
                <w:sz w:val="24"/>
                <w:szCs w:val="24"/>
              </w:rPr>
            </w:pPr>
            <w:r w:rsidRPr="00BE1DA4">
              <w:rPr>
                <w:rFonts w:ascii="Times New Roman" w:hAnsi="Times New Roman" w:cs="Times New Roman"/>
                <w:sz w:val="24"/>
                <w:szCs w:val="24"/>
              </w:rPr>
              <w:t>Changing/updating policy: e.g., local zoning, creating tax increment (or similar) financing or business improvement districts, adopting the brownfields area-wide plan, making other changes</w:t>
            </w:r>
          </w:p>
        </w:tc>
      </w:tr>
      <w:tr w:rsidR="007E1CCC" w:rsidRPr="00BE1DA4" w14:paraId="7355A857" w14:textId="77777777" w:rsidTr="007E1CCC">
        <w:trPr>
          <w:trHeight w:val="615"/>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1C37E" w14:textId="77777777" w:rsidR="007E1CCC" w:rsidRPr="00BE1DA4" w:rsidRDefault="007E1CCC" w:rsidP="007E1CCC">
            <w:pPr>
              <w:pStyle w:val="ListParagraph"/>
              <w:numPr>
                <w:ilvl w:val="0"/>
                <w:numId w:val="15"/>
              </w:numPr>
              <w:rPr>
                <w:rFonts w:ascii="Times New Roman" w:hAnsi="Times New Roman" w:cs="Times New Roman"/>
                <w:sz w:val="24"/>
                <w:szCs w:val="24"/>
              </w:rPr>
            </w:pPr>
            <w:r w:rsidRPr="00BE1DA4">
              <w:rPr>
                <w:rFonts w:ascii="Times New Roman" w:hAnsi="Times New Roman" w:cs="Times New Roman"/>
                <w:sz w:val="24"/>
                <w:szCs w:val="24"/>
              </w:rPr>
              <w:t>Leveraging infrastructure investments that enable revitalization</w:t>
            </w:r>
          </w:p>
        </w:tc>
      </w:tr>
      <w:tr w:rsidR="007E1CCC" w:rsidRPr="00BE1DA4" w14:paraId="7129876F" w14:textId="77777777" w:rsidTr="007E1CCC">
        <w:trPr>
          <w:trHeight w:val="600"/>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FD34" w14:textId="77777777" w:rsidR="007E1CCC" w:rsidRPr="00BE1DA4" w:rsidRDefault="007E1CCC" w:rsidP="007E1CCC">
            <w:pPr>
              <w:pStyle w:val="ListParagraph"/>
              <w:numPr>
                <w:ilvl w:val="0"/>
                <w:numId w:val="15"/>
              </w:numPr>
              <w:rPr>
                <w:rFonts w:ascii="Times New Roman" w:hAnsi="Times New Roman" w:cs="Times New Roman"/>
                <w:sz w:val="24"/>
                <w:szCs w:val="24"/>
              </w:rPr>
            </w:pPr>
            <w:r w:rsidRPr="00BE1DA4">
              <w:rPr>
                <w:rFonts w:ascii="Times New Roman" w:hAnsi="Times New Roman" w:cs="Times New Roman"/>
                <w:sz w:val="24"/>
                <w:szCs w:val="24"/>
              </w:rPr>
              <w:t>Securing grants or technical assistance opportunities to help further implementation</w:t>
            </w:r>
          </w:p>
        </w:tc>
      </w:tr>
      <w:tr w:rsidR="007E1CCC" w:rsidRPr="00BE1DA4" w14:paraId="13822509" w14:textId="77777777" w:rsidTr="007E1CCC">
        <w:trPr>
          <w:trHeight w:val="600"/>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D9B78" w14:textId="77777777" w:rsidR="007E1CCC" w:rsidRPr="00BE1DA4" w:rsidRDefault="007E1CCC" w:rsidP="007E1CCC">
            <w:pPr>
              <w:pStyle w:val="ListParagraph"/>
              <w:numPr>
                <w:ilvl w:val="0"/>
                <w:numId w:val="15"/>
              </w:numPr>
              <w:rPr>
                <w:rFonts w:ascii="Times New Roman" w:hAnsi="Times New Roman" w:cs="Times New Roman"/>
                <w:sz w:val="24"/>
                <w:szCs w:val="24"/>
              </w:rPr>
            </w:pPr>
            <w:r w:rsidRPr="00BE1DA4">
              <w:rPr>
                <w:rFonts w:ascii="Times New Roman" w:hAnsi="Times New Roman" w:cs="Times New Roman"/>
                <w:sz w:val="24"/>
                <w:szCs w:val="24"/>
              </w:rPr>
              <w:t>Securing  nonprofit or private funds to help further implementation</w:t>
            </w:r>
          </w:p>
        </w:tc>
      </w:tr>
      <w:tr w:rsidR="007E1CCC" w:rsidRPr="00BE1DA4" w14:paraId="07ED6A28" w14:textId="77777777" w:rsidTr="007E1CCC">
        <w:trPr>
          <w:trHeight w:val="660"/>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386F7" w14:textId="77777777" w:rsidR="007E1CCC" w:rsidRPr="00BE1DA4" w:rsidRDefault="007E1CCC" w:rsidP="007E1CCC">
            <w:pPr>
              <w:pStyle w:val="ListParagraph"/>
              <w:numPr>
                <w:ilvl w:val="0"/>
                <w:numId w:val="15"/>
              </w:numPr>
              <w:rPr>
                <w:rFonts w:ascii="Times New Roman" w:hAnsi="Times New Roman" w:cs="Times New Roman"/>
                <w:sz w:val="24"/>
                <w:szCs w:val="24"/>
              </w:rPr>
            </w:pPr>
            <w:r w:rsidRPr="00BE1DA4">
              <w:rPr>
                <w:rFonts w:ascii="Times New Roman" w:hAnsi="Times New Roman" w:cs="Times New Roman"/>
                <w:sz w:val="24"/>
                <w:szCs w:val="24"/>
              </w:rPr>
              <w:t>Working with developers to help further implementation</w:t>
            </w:r>
          </w:p>
        </w:tc>
      </w:tr>
      <w:tr w:rsidR="007E1CCC" w:rsidRPr="00BE1DA4" w14:paraId="4CA38844" w14:textId="77777777" w:rsidTr="007E1CCC">
        <w:trPr>
          <w:trHeight w:val="660"/>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tcPr>
          <w:p w14:paraId="3A0E2B65" w14:textId="77777777" w:rsidR="007E1CCC" w:rsidRPr="00BE1DA4" w:rsidRDefault="007E1CCC" w:rsidP="007E1CCC">
            <w:pPr>
              <w:pStyle w:val="ListParagraph"/>
              <w:numPr>
                <w:ilvl w:val="0"/>
                <w:numId w:val="15"/>
              </w:numPr>
              <w:rPr>
                <w:rFonts w:ascii="Times New Roman" w:hAnsi="Times New Roman" w:cs="Times New Roman"/>
                <w:sz w:val="24"/>
                <w:szCs w:val="24"/>
              </w:rPr>
            </w:pPr>
            <w:r w:rsidRPr="00BE1DA4">
              <w:rPr>
                <w:rFonts w:ascii="Times New Roman" w:hAnsi="Times New Roman" w:cs="Times New Roman"/>
                <w:sz w:val="24"/>
                <w:szCs w:val="24"/>
              </w:rPr>
              <w:t>Strengthening relationships with federal, state, tribal, regional and local partners to continue support for the BF AWP revitalization goals</w:t>
            </w:r>
          </w:p>
        </w:tc>
      </w:tr>
      <w:tr w:rsidR="007E1CCC" w:rsidRPr="00BE1DA4" w14:paraId="3C1AE391" w14:textId="77777777" w:rsidTr="007E1CCC">
        <w:trPr>
          <w:trHeight w:val="660"/>
        </w:trPr>
        <w:tc>
          <w:tcPr>
            <w:tcW w:w="9265" w:type="dxa"/>
            <w:tcBorders>
              <w:top w:val="single" w:sz="4" w:space="0" w:color="auto"/>
              <w:left w:val="single" w:sz="4" w:space="0" w:color="auto"/>
              <w:bottom w:val="single" w:sz="4" w:space="0" w:color="auto"/>
              <w:right w:val="single" w:sz="4" w:space="0" w:color="auto"/>
            </w:tcBorders>
            <w:shd w:val="clear" w:color="auto" w:fill="auto"/>
            <w:vAlign w:val="center"/>
          </w:tcPr>
          <w:p w14:paraId="38AF674E" w14:textId="77777777" w:rsidR="007E1CCC" w:rsidRPr="00BE1DA4" w:rsidRDefault="007E1CCC" w:rsidP="007E1CCC">
            <w:pPr>
              <w:pStyle w:val="ListParagraph"/>
              <w:numPr>
                <w:ilvl w:val="0"/>
                <w:numId w:val="15"/>
              </w:numPr>
              <w:rPr>
                <w:rFonts w:ascii="Times New Roman" w:hAnsi="Times New Roman" w:cs="Times New Roman"/>
                <w:sz w:val="24"/>
                <w:szCs w:val="24"/>
              </w:rPr>
            </w:pPr>
            <w:r w:rsidRPr="00BE1DA4">
              <w:rPr>
                <w:rFonts w:ascii="Times New Roman" w:hAnsi="Times New Roman" w:cs="Times New Roman"/>
                <w:sz w:val="24"/>
                <w:szCs w:val="24"/>
              </w:rPr>
              <w:lastRenderedPageBreak/>
              <w:t>List other implementation activities</w:t>
            </w:r>
            <w:r w:rsidRPr="00BE1DA4">
              <w:rPr>
                <w:rFonts w:ascii="Times New Roman" w:hAnsi="Times New Roman" w:cs="Times New Roman"/>
                <w:i/>
                <w:iCs/>
                <w:sz w:val="24"/>
                <w:szCs w:val="24"/>
              </w:rPr>
              <w:t xml:space="preserve"> </w:t>
            </w:r>
          </w:p>
        </w:tc>
      </w:tr>
    </w:tbl>
    <w:p w14:paraId="6E990F69" w14:textId="77777777" w:rsidR="00BF62AD" w:rsidRPr="00D12576" w:rsidRDefault="007E1CCC" w:rsidP="00D830DB">
      <w:pPr>
        <w:pStyle w:val="Default"/>
        <w:rPr>
          <w:color w:val="auto"/>
        </w:rPr>
      </w:pPr>
      <w:r w:rsidRPr="00D12576">
        <w:rPr>
          <w:b/>
        </w:rPr>
        <w:t xml:space="preserve"> </w:t>
      </w:r>
      <w:r w:rsidR="00D617F1" w:rsidRPr="00D12576">
        <w:rPr>
          <w:b/>
        </w:rPr>
        <w:t xml:space="preserve">17. </w:t>
      </w:r>
      <w:r w:rsidR="00210208" w:rsidRPr="00210208">
        <w:rPr>
          <w:b/>
        </w:rPr>
        <w:t>Which of these plan implementation activities relate to your BF AWP project area?</w:t>
      </w:r>
      <w:r w:rsidR="00D617F1" w:rsidRPr="00D12576">
        <w:rPr>
          <w:b/>
        </w:rPr>
        <w:t xml:space="preserve"> </w:t>
      </w:r>
      <w:r w:rsidR="00D617F1" w:rsidRPr="00D12576">
        <w:t>Check all that apply</w:t>
      </w:r>
      <w:r w:rsidR="005806BE" w:rsidRPr="00D12576">
        <w:t xml:space="preserve">. </w:t>
      </w:r>
      <w:r w:rsidR="00210208">
        <w:t xml:space="preserve">Select </w:t>
      </w:r>
      <w:r w:rsidR="00210208" w:rsidRPr="00210208">
        <w:t>Completed, Underway, N</w:t>
      </w:r>
      <w:r w:rsidR="00210208">
        <w:t xml:space="preserve">ot Yet Started &amp; Not Applicable from the dropdown menu. </w:t>
      </w:r>
      <w:r w:rsidR="005806BE" w:rsidRPr="00D12576">
        <w:t xml:space="preserve">In the space next to each selection, provide one or more </w:t>
      </w:r>
      <w:r w:rsidR="00D617F1" w:rsidRPr="00D12576">
        <w:t xml:space="preserve">specific examples </w:t>
      </w:r>
      <w:r w:rsidR="005806BE" w:rsidRPr="00D12576">
        <w:t>of how you are working on or completed the BF AWP plan implementation activity.</w:t>
      </w:r>
      <w:r w:rsidR="00D617F1" w:rsidRPr="00D12576">
        <w:t xml:space="preserve"> </w:t>
      </w:r>
      <w:r>
        <w:t xml:space="preserve"> Add a new line to list any activity not listed.</w:t>
      </w:r>
    </w:p>
    <w:p w14:paraId="00F111E7" w14:textId="77777777" w:rsidR="00D617F1" w:rsidRPr="00BE1DA4" w:rsidRDefault="00D617F1" w:rsidP="00F4560B">
      <w:pPr>
        <w:spacing w:after="0" w:line="240" w:lineRule="auto"/>
        <w:rPr>
          <w:rFonts w:ascii="Times New Roman" w:hAnsi="Times New Roman" w:cs="Times New Roman"/>
          <w:b/>
          <w:sz w:val="24"/>
          <w:szCs w:val="24"/>
        </w:rPr>
      </w:pPr>
    </w:p>
    <w:p w14:paraId="3B488DFB" w14:textId="17EBA4DB" w:rsidR="00F4560B" w:rsidRDefault="00F37D45" w:rsidP="00F4560B">
      <w:pPr>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18</w:t>
      </w:r>
      <w:r w:rsidRPr="00F37D4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Have any </w:t>
      </w:r>
      <w:r w:rsidRPr="00F37D45">
        <w:rPr>
          <w:rFonts w:ascii="Times New Roman" w:eastAsia="Times New Roman" w:hAnsi="Times New Roman" w:cs="Times New Roman"/>
          <w:b/>
          <w:bCs/>
          <w:color w:val="000000"/>
          <w:sz w:val="24"/>
          <w:szCs w:val="24"/>
        </w:rPr>
        <w:t>catalyst/high priority sites and/or other associated brownfield properties within the BF AWP project area been redeveloped or reused consistent with the goals of the brownfields area-wide plan?</w:t>
      </w:r>
      <w:r>
        <w:rPr>
          <w:rFonts w:ascii="Times New Roman" w:eastAsia="Times New Roman" w:hAnsi="Times New Roman" w:cs="Times New Roman"/>
          <w:b/>
          <w:bCs/>
          <w:color w:val="000000"/>
          <w:sz w:val="24"/>
          <w:szCs w:val="24"/>
        </w:rPr>
        <w:t xml:space="preserve"> </w:t>
      </w:r>
      <w:r w:rsidRPr="00F37D45">
        <w:rPr>
          <w:rFonts w:ascii="Times New Roman" w:eastAsia="Times New Roman" w:hAnsi="Times New Roman" w:cs="Times New Roman"/>
          <w:bCs/>
          <w:color w:val="000000"/>
          <w:sz w:val="24"/>
          <w:szCs w:val="24"/>
        </w:rPr>
        <w:t>Select Yes, No or Underway from the</w:t>
      </w:r>
      <w:r>
        <w:rPr>
          <w:rFonts w:ascii="Times New Roman" w:eastAsia="Times New Roman" w:hAnsi="Times New Roman" w:cs="Times New Roman"/>
          <w:bCs/>
          <w:color w:val="000000"/>
          <w:sz w:val="24"/>
          <w:szCs w:val="24"/>
        </w:rPr>
        <w:t xml:space="preserve"> dropdown boxes to i</w:t>
      </w:r>
      <w:r w:rsidR="00F4560B" w:rsidRPr="00F37D45">
        <w:rPr>
          <w:rFonts w:ascii="Times New Roman" w:hAnsi="Times New Roman" w:cs="Times New Roman"/>
          <w:sz w:val="24"/>
          <w:szCs w:val="24"/>
        </w:rPr>
        <w:t>ndicate</w:t>
      </w:r>
      <w:r w:rsidR="00F4560B" w:rsidRPr="00BE1DA4">
        <w:rPr>
          <w:rFonts w:ascii="Times New Roman" w:hAnsi="Times New Roman" w:cs="Times New Roman"/>
          <w:sz w:val="24"/>
          <w:szCs w:val="24"/>
        </w:rPr>
        <w:t xml:space="preserve"> </w:t>
      </w:r>
      <w:r>
        <w:rPr>
          <w:rFonts w:ascii="Times New Roman" w:hAnsi="Times New Roman" w:cs="Times New Roman"/>
          <w:sz w:val="24"/>
          <w:szCs w:val="24"/>
        </w:rPr>
        <w:t>whether any catalyst/high priority sites or other associated brownfields properties within the BF AWP project area have been or are being redeveloped/reused consistent with the goals of the brownfields area-wide plan</w:t>
      </w:r>
      <w:r w:rsidR="00F4560B" w:rsidRPr="00BE1DA4">
        <w:rPr>
          <w:rFonts w:ascii="Times New Roman" w:hAnsi="Times New Roman" w:cs="Times New Roman"/>
          <w:sz w:val="24"/>
          <w:szCs w:val="24"/>
        </w:rPr>
        <w:t xml:space="preserve"> </w:t>
      </w:r>
    </w:p>
    <w:p w14:paraId="697B9F76" w14:textId="77777777" w:rsidR="00F37D45" w:rsidRDefault="00F37D45" w:rsidP="00F4560B">
      <w:pPr>
        <w:spacing w:after="0" w:line="240" w:lineRule="auto"/>
        <w:rPr>
          <w:rFonts w:ascii="Times New Roman" w:hAnsi="Times New Roman" w:cs="Times New Roman"/>
          <w:sz w:val="24"/>
          <w:szCs w:val="24"/>
        </w:rPr>
      </w:pPr>
    </w:p>
    <w:p w14:paraId="46A16FE6" w14:textId="77777777" w:rsidR="00F37D45" w:rsidRPr="00D12576" w:rsidRDefault="00F37D45" w:rsidP="00F37D45">
      <w:pPr>
        <w:pStyle w:val="Default"/>
        <w:rPr>
          <w:color w:val="auto"/>
          <w:u w:val="single"/>
        </w:rPr>
      </w:pPr>
      <w:r w:rsidRPr="00D12576">
        <w:rPr>
          <w:color w:val="auto"/>
          <w:u w:val="single"/>
        </w:rPr>
        <w:lastRenderedPageBreak/>
        <w:t xml:space="preserve">If you answered </w:t>
      </w:r>
      <w:r>
        <w:rPr>
          <w:color w:val="auto"/>
          <w:u w:val="single"/>
        </w:rPr>
        <w:t>Yes or Underway question 18</w:t>
      </w:r>
      <w:r w:rsidRPr="00D12576">
        <w:rPr>
          <w:color w:val="auto"/>
          <w:u w:val="single"/>
        </w:rPr>
        <w:t>, answer items pertaining to question 1</w:t>
      </w:r>
      <w:r>
        <w:rPr>
          <w:color w:val="auto"/>
          <w:u w:val="single"/>
        </w:rPr>
        <w:t>9</w:t>
      </w:r>
      <w:r w:rsidRPr="00D12576">
        <w:rPr>
          <w:color w:val="auto"/>
          <w:u w:val="single"/>
        </w:rPr>
        <w:t xml:space="preserve"> as needed</w:t>
      </w:r>
    </w:p>
    <w:p w14:paraId="3A4E91F6" w14:textId="0707E2AF" w:rsidR="00F37D45" w:rsidRPr="00D12576" w:rsidRDefault="00F37D45" w:rsidP="00F37D45">
      <w:pPr>
        <w:pStyle w:val="Default"/>
        <w:rPr>
          <w:color w:val="auto"/>
        </w:rPr>
      </w:pPr>
      <w:r>
        <w:rPr>
          <w:b/>
          <w:color w:val="auto"/>
        </w:rPr>
        <w:t>19</w:t>
      </w:r>
      <w:r w:rsidRPr="00D12576">
        <w:rPr>
          <w:b/>
          <w:color w:val="auto"/>
        </w:rPr>
        <w:t>a</w:t>
      </w:r>
      <w:r>
        <w:rPr>
          <w:b/>
          <w:color w:val="auto"/>
        </w:rPr>
        <w:t>-1</w:t>
      </w:r>
      <w:r w:rsidRPr="00D12576">
        <w:rPr>
          <w:b/>
          <w:color w:val="auto"/>
        </w:rPr>
        <w:t xml:space="preserve">. </w:t>
      </w:r>
      <w:r w:rsidR="00061D11">
        <w:rPr>
          <w:b/>
          <w:color w:val="auto"/>
        </w:rPr>
        <w:t xml:space="preserve">Catalyst/high priority site 1. </w:t>
      </w:r>
      <w:r w:rsidR="00061D11" w:rsidRPr="00061D11">
        <w:rPr>
          <w:color w:val="auto"/>
        </w:rPr>
        <w:t xml:space="preserve">The information from item 12a will automatically appear. Select </w:t>
      </w:r>
      <w:r w:rsidR="00061D11">
        <w:rPr>
          <w:color w:val="auto"/>
        </w:rPr>
        <w:t xml:space="preserve">how this property has been redeveloped/reused using the </w:t>
      </w:r>
      <w:r w:rsidR="00061D11" w:rsidRPr="00061D11">
        <w:rPr>
          <w:color w:val="auto"/>
        </w:rPr>
        <w:t>dropdown land use categories</w:t>
      </w:r>
      <w:r w:rsidR="00061D11">
        <w:rPr>
          <w:color w:val="auto"/>
        </w:rPr>
        <w:t xml:space="preserve">. </w:t>
      </w:r>
      <w:r w:rsidR="00BB3886">
        <w:rPr>
          <w:color w:val="auto"/>
        </w:rPr>
        <w:t xml:space="preserve">Select all land use categories that apply, and </w:t>
      </w:r>
      <w:r w:rsidR="00562288">
        <w:rPr>
          <w:color w:val="auto"/>
        </w:rPr>
        <w:t>enter</w:t>
      </w:r>
      <w:r w:rsidR="00BB3886">
        <w:rPr>
          <w:color w:val="auto"/>
        </w:rPr>
        <w:t xml:space="preserve"> the associa</w:t>
      </w:r>
      <w:r w:rsidR="00562288">
        <w:rPr>
          <w:color w:val="auto"/>
        </w:rPr>
        <w:t>ted acreage or square footage</w:t>
      </w:r>
      <w:r w:rsidR="00BB3886">
        <w:rPr>
          <w:color w:val="auto"/>
        </w:rPr>
        <w:t xml:space="preserve">. </w:t>
      </w:r>
    </w:p>
    <w:p w14:paraId="7342682D" w14:textId="77777777" w:rsidR="00F37D45" w:rsidRDefault="00F37D45" w:rsidP="00F37D45">
      <w:pPr>
        <w:pStyle w:val="Default"/>
        <w:rPr>
          <w:i/>
          <w:color w:val="auto"/>
        </w:rPr>
      </w:pPr>
      <w:r w:rsidRPr="00D12576">
        <w:rPr>
          <w:i/>
          <w:color w:val="auto"/>
        </w:rPr>
        <w:t xml:space="preserve">If needed, </w:t>
      </w:r>
      <w:r w:rsidR="00061D11">
        <w:rPr>
          <w:i/>
          <w:color w:val="auto"/>
        </w:rPr>
        <w:t xml:space="preserve">information from the additional catalyst/high priority sites will appear as 19a-2 (or 3,4,5, etc). </w:t>
      </w:r>
    </w:p>
    <w:p w14:paraId="55A37012" w14:textId="77777777" w:rsidR="00F37D45" w:rsidRPr="00061D11" w:rsidRDefault="00061D11" w:rsidP="00F37D45">
      <w:pPr>
        <w:pStyle w:val="Default"/>
        <w:rPr>
          <w:color w:val="auto"/>
        </w:rPr>
      </w:pPr>
      <w:r>
        <w:rPr>
          <w:b/>
          <w:color w:val="auto"/>
        </w:rPr>
        <w:t>19a-2</w:t>
      </w:r>
      <w:r w:rsidRPr="00D12576">
        <w:rPr>
          <w:b/>
          <w:color w:val="auto"/>
        </w:rPr>
        <w:t xml:space="preserve">. </w:t>
      </w:r>
      <w:r>
        <w:rPr>
          <w:b/>
          <w:color w:val="auto"/>
        </w:rPr>
        <w:t xml:space="preserve">Catalyst/high priority site 2. </w:t>
      </w:r>
      <w:r>
        <w:rPr>
          <w:color w:val="auto"/>
        </w:rPr>
        <w:t>The information from item 12b</w:t>
      </w:r>
      <w:r w:rsidRPr="00061D11">
        <w:rPr>
          <w:color w:val="auto"/>
        </w:rPr>
        <w:t xml:space="preserve"> will automatically appear. Select </w:t>
      </w:r>
      <w:r>
        <w:rPr>
          <w:color w:val="auto"/>
        </w:rPr>
        <w:t xml:space="preserve">how this property has been redeveloped/reused using the </w:t>
      </w:r>
      <w:r w:rsidRPr="00061D11">
        <w:rPr>
          <w:color w:val="auto"/>
        </w:rPr>
        <w:t>dropdown land use categories</w:t>
      </w:r>
      <w:r>
        <w:rPr>
          <w:color w:val="auto"/>
        </w:rPr>
        <w:t xml:space="preserve">. </w:t>
      </w:r>
    </w:p>
    <w:p w14:paraId="3FFB50B1" w14:textId="746A8533" w:rsidR="00BB3886" w:rsidRPr="00D12576" w:rsidRDefault="00BB3886" w:rsidP="00BB3886">
      <w:pPr>
        <w:pStyle w:val="Default"/>
        <w:rPr>
          <w:color w:val="auto"/>
        </w:rPr>
      </w:pPr>
      <w:r>
        <w:rPr>
          <w:color w:val="auto"/>
        </w:rPr>
        <w:t xml:space="preserve">Select all land use categories that apply, and </w:t>
      </w:r>
      <w:r w:rsidR="00562288">
        <w:rPr>
          <w:color w:val="auto"/>
        </w:rPr>
        <w:t>enter</w:t>
      </w:r>
      <w:r>
        <w:rPr>
          <w:color w:val="auto"/>
        </w:rPr>
        <w:t xml:space="preserve"> the associa</w:t>
      </w:r>
      <w:r w:rsidR="00562288">
        <w:rPr>
          <w:color w:val="auto"/>
        </w:rPr>
        <w:t>ted acreage or square footage</w:t>
      </w:r>
      <w:r>
        <w:rPr>
          <w:color w:val="auto"/>
        </w:rPr>
        <w:t xml:space="preserve">. </w:t>
      </w:r>
    </w:p>
    <w:p w14:paraId="0CD53FDE" w14:textId="77777777" w:rsidR="00562288" w:rsidRDefault="00562288" w:rsidP="00BB3886">
      <w:pPr>
        <w:pStyle w:val="Default"/>
        <w:rPr>
          <w:i/>
          <w:color w:val="auto"/>
        </w:rPr>
      </w:pPr>
    </w:p>
    <w:p w14:paraId="49B12EA6" w14:textId="77777777" w:rsidR="00562288" w:rsidRPr="00D12576" w:rsidRDefault="00061D11" w:rsidP="00562288">
      <w:pPr>
        <w:pStyle w:val="Default"/>
        <w:rPr>
          <w:color w:val="auto"/>
        </w:rPr>
      </w:pPr>
      <w:r>
        <w:rPr>
          <w:b/>
          <w:color w:val="auto"/>
        </w:rPr>
        <w:t>19b-1</w:t>
      </w:r>
      <w:r w:rsidRPr="00D12576">
        <w:rPr>
          <w:b/>
          <w:color w:val="auto"/>
        </w:rPr>
        <w:t xml:space="preserve">. </w:t>
      </w:r>
      <w:r>
        <w:rPr>
          <w:b/>
          <w:color w:val="auto"/>
        </w:rPr>
        <w:t xml:space="preserve">Associated brownfields site 1. </w:t>
      </w:r>
      <w:r>
        <w:rPr>
          <w:color w:val="auto"/>
        </w:rPr>
        <w:t>The information from item 10</w:t>
      </w:r>
      <w:r w:rsidRPr="00061D11">
        <w:rPr>
          <w:color w:val="auto"/>
        </w:rPr>
        <w:t xml:space="preserve">a will automatically appear. Select </w:t>
      </w:r>
      <w:r>
        <w:rPr>
          <w:color w:val="auto"/>
        </w:rPr>
        <w:t xml:space="preserve">how this property has been redeveloped/reused using the </w:t>
      </w:r>
      <w:r w:rsidRPr="00061D11">
        <w:rPr>
          <w:color w:val="auto"/>
        </w:rPr>
        <w:t>dropdown land use categories</w:t>
      </w:r>
      <w:r>
        <w:rPr>
          <w:color w:val="auto"/>
        </w:rPr>
        <w:t xml:space="preserve">. </w:t>
      </w:r>
      <w:r w:rsidR="00562288">
        <w:rPr>
          <w:color w:val="auto"/>
        </w:rPr>
        <w:t xml:space="preserve">Select all </w:t>
      </w:r>
      <w:r w:rsidR="00562288">
        <w:rPr>
          <w:color w:val="auto"/>
        </w:rPr>
        <w:lastRenderedPageBreak/>
        <w:t xml:space="preserve">land use categories that apply, and enter the associated acreage or square footage. </w:t>
      </w:r>
    </w:p>
    <w:p w14:paraId="37411341" w14:textId="77777777" w:rsidR="00061D11" w:rsidRPr="00D12576" w:rsidRDefault="00061D11" w:rsidP="00061D11">
      <w:pPr>
        <w:pStyle w:val="Default"/>
        <w:rPr>
          <w:color w:val="auto"/>
        </w:rPr>
      </w:pPr>
    </w:p>
    <w:p w14:paraId="568C7190" w14:textId="77777777" w:rsidR="00061D11" w:rsidRPr="00D12576" w:rsidRDefault="00061D11" w:rsidP="00061D11">
      <w:pPr>
        <w:pStyle w:val="Default"/>
        <w:rPr>
          <w:i/>
          <w:color w:val="auto"/>
        </w:rPr>
      </w:pPr>
      <w:r w:rsidRPr="00D12576">
        <w:rPr>
          <w:i/>
          <w:color w:val="auto"/>
        </w:rPr>
        <w:t xml:space="preserve">If needed, </w:t>
      </w:r>
      <w:r>
        <w:rPr>
          <w:i/>
          <w:color w:val="auto"/>
        </w:rPr>
        <w:t xml:space="preserve">information from the additional associated brownfield sites will appear as 19b-2 (or 3,4,5, etc). </w:t>
      </w:r>
    </w:p>
    <w:p w14:paraId="64ED900E" w14:textId="77777777" w:rsidR="00061D11" w:rsidRPr="00061D11" w:rsidRDefault="00061D11" w:rsidP="00061D11">
      <w:pPr>
        <w:pStyle w:val="Default"/>
        <w:rPr>
          <w:color w:val="auto"/>
        </w:rPr>
      </w:pPr>
      <w:r>
        <w:rPr>
          <w:b/>
          <w:color w:val="auto"/>
        </w:rPr>
        <w:t>19b-2</w:t>
      </w:r>
      <w:r w:rsidRPr="00D12576">
        <w:rPr>
          <w:b/>
          <w:color w:val="auto"/>
        </w:rPr>
        <w:t xml:space="preserve">. </w:t>
      </w:r>
      <w:r>
        <w:rPr>
          <w:b/>
          <w:color w:val="auto"/>
        </w:rPr>
        <w:t xml:space="preserve">Associated brownfields site 2. </w:t>
      </w:r>
      <w:r>
        <w:rPr>
          <w:color w:val="auto"/>
        </w:rPr>
        <w:t>The information from item 10b</w:t>
      </w:r>
      <w:r w:rsidRPr="00061D11">
        <w:rPr>
          <w:color w:val="auto"/>
        </w:rPr>
        <w:t xml:space="preserve"> will automatically appear. Select </w:t>
      </w:r>
      <w:r>
        <w:rPr>
          <w:color w:val="auto"/>
        </w:rPr>
        <w:t xml:space="preserve">how this property has been redeveloped/reused using the </w:t>
      </w:r>
      <w:r w:rsidRPr="00061D11">
        <w:rPr>
          <w:color w:val="auto"/>
        </w:rPr>
        <w:t>dropdown land use categories</w:t>
      </w:r>
      <w:r>
        <w:rPr>
          <w:color w:val="auto"/>
        </w:rPr>
        <w:t xml:space="preserve">. </w:t>
      </w:r>
    </w:p>
    <w:p w14:paraId="2D576548" w14:textId="77777777" w:rsidR="00562288" w:rsidRPr="00D12576" w:rsidRDefault="00562288" w:rsidP="00562288">
      <w:pPr>
        <w:pStyle w:val="Default"/>
        <w:rPr>
          <w:color w:val="auto"/>
        </w:rPr>
      </w:pPr>
      <w:r>
        <w:rPr>
          <w:color w:val="auto"/>
        </w:rPr>
        <w:t xml:space="preserve">Select all land use categories that apply, and enter the associated acreage or square footage. </w:t>
      </w:r>
    </w:p>
    <w:p w14:paraId="08BC54C3" w14:textId="77777777" w:rsidR="00F37D45" w:rsidRPr="00BE1DA4" w:rsidRDefault="00F37D45" w:rsidP="00F4560B">
      <w:pPr>
        <w:spacing w:after="0" w:line="240" w:lineRule="auto"/>
        <w:rPr>
          <w:rFonts w:ascii="Times New Roman" w:hAnsi="Times New Roman" w:cs="Times New Roman"/>
          <w:b/>
          <w:sz w:val="24"/>
          <w:szCs w:val="24"/>
        </w:rPr>
      </w:pPr>
    </w:p>
    <w:p w14:paraId="3C0C70FE" w14:textId="77777777" w:rsidR="00F4560B" w:rsidRPr="00BE1DA4" w:rsidRDefault="00D617F1" w:rsidP="00F4560B">
      <w:pPr>
        <w:pStyle w:val="Default"/>
        <w:rPr>
          <w:color w:val="auto"/>
        </w:rPr>
      </w:pPr>
      <w:r w:rsidRPr="00BE1DA4">
        <w:rPr>
          <w:color w:val="auto"/>
        </w:rPr>
        <w:t xml:space="preserve"> </w:t>
      </w:r>
      <w:r w:rsidR="00F4560B" w:rsidRPr="00BE1DA4">
        <w:rPr>
          <w:color w:val="auto"/>
        </w:rPr>
        <w:t xml:space="preserve">Land use categories include: </w:t>
      </w:r>
    </w:p>
    <w:p w14:paraId="445783EF" w14:textId="77777777" w:rsidR="00F4560B" w:rsidRPr="00BE1DA4" w:rsidRDefault="00D617F1" w:rsidP="00F4560B">
      <w:pPr>
        <w:pStyle w:val="Default"/>
        <w:numPr>
          <w:ilvl w:val="0"/>
          <w:numId w:val="8"/>
        </w:numPr>
        <w:rPr>
          <w:color w:val="auto"/>
        </w:rPr>
      </w:pPr>
      <w:r w:rsidRPr="00BE1DA4">
        <w:rPr>
          <w:color w:val="auto"/>
        </w:rPr>
        <w:t xml:space="preserve"> </w:t>
      </w:r>
      <w:r w:rsidR="00F4560B" w:rsidRPr="00BE1DA4">
        <w:rPr>
          <w:color w:val="auto"/>
        </w:rPr>
        <w:t xml:space="preserve">Greenspace: agricultural site, field, forest, nature trails, park, playing fields, playground, pond, recreational area, stormwater management areas, green roof, urban forest canopy, wetland, wildlife refuge; </w:t>
      </w:r>
    </w:p>
    <w:p w14:paraId="6C6D427C" w14:textId="77777777" w:rsidR="00F4560B" w:rsidRPr="00D12576" w:rsidRDefault="00F4560B" w:rsidP="00F4560B">
      <w:pPr>
        <w:pStyle w:val="Default"/>
        <w:numPr>
          <w:ilvl w:val="0"/>
          <w:numId w:val="8"/>
        </w:numPr>
        <w:rPr>
          <w:color w:val="auto"/>
        </w:rPr>
      </w:pPr>
      <w:r w:rsidRPr="00BE1DA4">
        <w:rPr>
          <w:color w:val="auto"/>
        </w:rPr>
        <w:t>Residential: housing</w:t>
      </w:r>
      <w:r w:rsidRPr="00D12576">
        <w:rPr>
          <w:color w:val="auto"/>
        </w:rPr>
        <w:t xml:space="preserve">; </w:t>
      </w:r>
    </w:p>
    <w:p w14:paraId="369C8702" w14:textId="77777777" w:rsidR="00F4560B" w:rsidRPr="00D12576" w:rsidRDefault="00F4560B" w:rsidP="00F4560B">
      <w:pPr>
        <w:pStyle w:val="Default"/>
        <w:numPr>
          <w:ilvl w:val="0"/>
          <w:numId w:val="8"/>
        </w:numPr>
        <w:rPr>
          <w:color w:val="auto"/>
        </w:rPr>
      </w:pPr>
      <w:r w:rsidRPr="00D12576">
        <w:rPr>
          <w:color w:val="auto"/>
        </w:rPr>
        <w:lastRenderedPageBreak/>
        <w:t xml:space="preserve">Industrial: chemical plant, foundry, machine shop, incineration, landfill, manufacturing (general), mill (general), mining, petroleum (distribution/storage), power generating plant, utility, warehouse, water treatment/sewage plant, wood products site; and </w:t>
      </w:r>
    </w:p>
    <w:p w14:paraId="2DF42A39" w14:textId="77777777" w:rsidR="00F4560B" w:rsidRPr="00D12576" w:rsidRDefault="00F4560B" w:rsidP="00F4560B">
      <w:pPr>
        <w:pStyle w:val="Default"/>
        <w:numPr>
          <w:ilvl w:val="0"/>
          <w:numId w:val="8"/>
        </w:numPr>
        <w:rPr>
          <w:color w:val="auto"/>
        </w:rPr>
      </w:pPr>
      <w:r w:rsidRPr="00D12576">
        <w:rPr>
          <w:color w:val="auto"/>
        </w:rPr>
        <w:t xml:space="preserve">Commercial: automotive (dealership), dry cleaning facility, bank, museum, office, laundry, recycling, retail, service station, storage, public services, places of worship, schools, transportation center (bus, rail, etc.). </w:t>
      </w:r>
    </w:p>
    <w:p w14:paraId="0B04A606" w14:textId="77777777" w:rsidR="00F4560B" w:rsidRPr="00D12576" w:rsidRDefault="00F4560B" w:rsidP="00F4560B">
      <w:pPr>
        <w:pStyle w:val="Default"/>
        <w:numPr>
          <w:ilvl w:val="0"/>
          <w:numId w:val="8"/>
        </w:numPr>
        <w:rPr>
          <w:color w:val="auto"/>
        </w:rPr>
      </w:pPr>
      <w:r w:rsidRPr="00D12576">
        <w:rPr>
          <w:color w:val="auto"/>
        </w:rPr>
        <w:t>Other: include other land use types not already described in the above categories, and further describe the specific type of land use</w:t>
      </w:r>
    </w:p>
    <w:p w14:paraId="4C61FB70" w14:textId="77777777" w:rsidR="00F4560B" w:rsidRPr="00D12576" w:rsidRDefault="00F4560B" w:rsidP="00F4560B">
      <w:pPr>
        <w:pStyle w:val="Default"/>
        <w:numPr>
          <w:ilvl w:val="0"/>
          <w:numId w:val="8"/>
        </w:numPr>
        <w:rPr>
          <w:color w:val="auto"/>
        </w:rPr>
      </w:pPr>
      <w:r w:rsidRPr="00D12576">
        <w:rPr>
          <w:color w:val="auto"/>
        </w:rPr>
        <w:t xml:space="preserve">For properties with more than one future use (i.e., mixed use), check all categories that apply and indicate the proportional acreage of each use. </w:t>
      </w:r>
    </w:p>
    <w:p w14:paraId="65F7C78F" w14:textId="77777777" w:rsidR="00F37D45" w:rsidRPr="00D12576" w:rsidRDefault="00F37D45" w:rsidP="00F4560B">
      <w:pPr>
        <w:pStyle w:val="Default"/>
        <w:rPr>
          <w:color w:val="auto"/>
        </w:rPr>
      </w:pPr>
    </w:p>
    <w:p w14:paraId="3286187D" w14:textId="77777777" w:rsidR="00BB3886" w:rsidRDefault="00BB3886" w:rsidP="00A30178">
      <w:pPr>
        <w:pStyle w:val="Default"/>
        <w:rPr>
          <w:b/>
          <w:color w:val="auto"/>
          <w:u w:val="single"/>
        </w:rPr>
      </w:pPr>
    </w:p>
    <w:p w14:paraId="073CB76A" w14:textId="77777777" w:rsidR="00A30178" w:rsidRPr="00D12576" w:rsidRDefault="00A30178" w:rsidP="00A30178">
      <w:pPr>
        <w:pStyle w:val="Default"/>
        <w:rPr>
          <w:b/>
          <w:color w:val="auto"/>
          <w:u w:val="single"/>
        </w:rPr>
      </w:pPr>
      <w:r w:rsidRPr="00D12576">
        <w:rPr>
          <w:b/>
          <w:color w:val="auto"/>
          <w:u w:val="single"/>
        </w:rPr>
        <w:lastRenderedPageBreak/>
        <w:t>Part V: Successes, Challenges and Lessons Learned</w:t>
      </w:r>
    </w:p>
    <w:p w14:paraId="3F552045" w14:textId="77777777" w:rsidR="00342AED" w:rsidRPr="00D12576" w:rsidRDefault="00342AED" w:rsidP="0046667E">
      <w:pPr>
        <w:pStyle w:val="Default"/>
        <w:rPr>
          <w:b/>
          <w:bCs/>
          <w:color w:val="auto"/>
        </w:rPr>
      </w:pPr>
    </w:p>
    <w:p w14:paraId="3FC3CAD6" w14:textId="77777777" w:rsidR="00A30178" w:rsidRPr="00D12576" w:rsidRDefault="00061D11" w:rsidP="0046667E">
      <w:pPr>
        <w:pStyle w:val="Default"/>
        <w:rPr>
          <w:bCs/>
          <w:color w:val="auto"/>
        </w:rPr>
      </w:pPr>
      <w:r>
        <w:rPr>
          <w:b/>
          <w:bCs/>
          <w:color w:val="auto"/>
        </w:rPr>
        <w:t>20</w:t>
      </w:r>
      <w:r w:rsidR="00A30178" w:rsidRPr="00D12576">
        <w:rPr>
          <w:b/>
          <w:bCs/>
          <w:color w:val="auto"/>
        </w:rPr>
        <w:t xml:space="preserve">. Share one or more activities and/or approaches that worked well for your BF AWP project. </w:t>
      </w:r>
      <w:r w:rsidR="00D442A8" w:rsidRPr="00D12576">
        <w:rPr>
          <w:bCs/>
          <w:color w:val="auto"/>
        </w:rPr>
        <w:t>Provide one or more “best practice” activity or approach that contributed to the success of your project.</w:t>
      </w:r>
    </w:p>
    <w:p w14:paraId="5549506D" w14:textId="77777777" w:rsidR="00D442A8" w:rsidRPr="00D12576" w:rsidRDefault="00D442A8" w:rsidP="0046667E">
      <w:pPr>
        <w:pStyle w:val="Default"/>
        <w:rPr>
          <w:bCs/>
          <w:color w:val="auto"/>
        </w:rPr>
      </w:pPr>
    </w:p>
    <w:p w14:paraId="789F59E2" w14:textId="77777777" w:rsidR="0046667E" w:rsidRPr="00D12576" w:rsidRDefault="00A30178" w:rsidP="0046667E">
      <w:pPr>
        <w:pStyle w:val="Default"/>
        <w:rPr>
          <w:b/>
          <w:iCs/>
          <w:color w:val="auto"/>
        </w:rPr>
      </w:pPr>
      <w:r w:rsidRPr="00D12576">
        <w:rPr>
          <w:b/>
          <w:bCs/>
          <w:color w:val="auto"/>
        </w:rPr>
        <w:t>2</w:t>
      </w:r>
      <w:r w:rsidR="00061D11">
        <w:rPr>
          <w:b/>
          <w:iCs/>
          <w:color w:val="auto"/>
        </w:rPr>
        <w:t>1</w:t>
      </w:r>
      <w:r w:rsidRPr="00D12576">
        <w:rPr>
          <w:b/>
          <w:iCs/>
          <w:color w:val="auto"/>
        </w:rPr>
        <w:t>. Share one or more major challenges and/or barriers identified during the BF AWP project.</w:t>
      </w:r>
      <w:r w:rsidR="0046667E" w:rsidRPr="00D12576">
        <w:rPr>
          <w:b/>
          <w:iCs/>
          <w:color w:val="auto"/>
        </w:rPr>
        <w:t xml:space="preserve"> </w:t>
      </w:r>
      <w:r w:rsidR="00D442A8" w:rsidRPr="00D12576">
        <w:rPr>
          <w:bCs/>
          <w:color w:val="auto"/>
        </w:rPr>
        <w:t xml:space="preserve">Provide one or more challenge/barrier/obstacle you faced during your BF AWP project. Also include </w:t>
      </w:r>
      <w:r w:rsidR="008C3242" w:rsidRPr="00D12576">
        <w:rPr>
          <w:bCs/>
          <w:color w:val="auto"/>
        </w:rPr>
        <w:t>if/</w:t>
      </w:r>
      <w:r w:rsidR="00D442A8" w:rsidRPr="00D12576">
        <w:rPr>
          <w:bCs/>
          <w:color w:val="auto"/>
        </w:rPr>
        <w:t>how you were able to work throu</w:t>
      </w:r>
      <w:r w:rsidR="008C3242" w:rsidRPr="00D12576">
        <w:rPr>
          <w:bCs/>
          <w:color w:val="auto"/>
        </w:rPr>
        <w:t>gh each</w:t>
      </w:r>
      <w:r w:rsidR="00D442A8" w:rsidRPr="00D12576">
        <w:rPr>
          <w:bCs/>
          <w:color w:val="auto"/>
        </w:rPr>
        <w:t xml:space="preserve"> challenge/barrier/obstacle.</w:t>
      </w:r>
    </w:p>
    <w:p w14:paraId="14482FB6" w14:textId="77777777" w:rsidR="00A30178" w:rsidRPr="00D12576" w:rsidRDefault="00A30178" w:rsidP="0046667E">
      <w:pPr>
        <w:pStyle w:val="Default"/>
        <w:rPr>
          <w:b/>
          <w:color w:val="auto"/>
        </w:rPr>
      </w:pPr>
    </w:p>
    <w:p w14:paraId="305B0F4B" w14:textId="77777777" w:rsidR="00A30178" w:rsidRPr="00D12576" w:rsidRDefault="00061D11" w:rsidP="0046667E">
      <w:pPr>
        <w:pStyle w:val="Default"/>
        <w:rPr>
          <w:color w:val="auto"/>
        </w:rPr>
      </w:pPr>
      <w:r>
        <w:rPr>
          <w:b/>
          <w:color w:val="auto"/>
        </w:rPr>
        <w:t>22</w:t>
      </w:r>
      <w:r w:rsidR="00A30178" w:rsidRPr="00D12576">
        <w:rPr>
          <w:b/>
          <w:color w:val="auto"/>
        </w:rPr>
        <w:t>. Share key lessons learned and/or any advice you would give to future BF AWP cooperative agreement recipients</w:t>
      </w:r>
      <w:r w:rsidR="00A30178" w:rsidRPr="00D12576">
        <w:rPr>
          <w:color w:val="auto"/>
        </w:rPr>
        <w:t>.</w:t>
      </w:r>
      <w:r w:rsidR="009A23EA" w:rsidRPr="00D12576">
        <w:rPr>
          <w:color w:val="auto"/>
        </w:rPr>
        <w:t xml:space="preserve"> </w:t>
      </w:r>
      <w:r w:rsidR="009A23EA" w:rsidRPr="00D12576">
        <w:rPr>
          <w:bCs/>
          <w:color w:val="auto"/>
        </w:rPr>
        <w:t xml:space="preserve">Provide a short summary of lessons learned during your BF AWP project. Also include some words of advice to future CARs that </w:t>
      </w:r>
      <w:r w:rsidR="009A23EA" w:rsidRPr="00D12576">
        <w:rPr>
          <w:bCs/>
          <w:color w:val="auto"/>
        </w:rPr>
        <w:lastRenderedPageBreak/>
        <w:t>will help them learn from your BF AWP grantee experience.</w:t>
      </w:r>
    </w:p>
    <w:p w14:paraId="3066703C" w14:textId="77777777" w:rsidR="00A30178" w:rsidRPr="00D12576" w:rsidRDefault="00A30178" w:rsidP="0046667E">
      <w:pPr>
        <w:pStyle w:val="Default"/>
        <w:rPr>
          <w:color w:val="auto"/>
        </w:rPr>
      </w:pPr>
    </w:p>
    <w:p w14:paraId="64EC8C48" w14:textId="77777777" w:rsidR="005D114C" w:rsidRPr="00D12576" w:rsidRDefault="00061D11" w:rsidP="005D114C">
      <w:pPr>
        <w:pStyle w:val="Default"/>
        <w:rPr>
          <w:bCs/>
          <w:color w:val="auto"/>
        </w:rPr>
      </w:pPr>
      <w:r>
        <w:rPr>
          <w:b/>
          <w:color w:val="auto"/>
        </w:rPr>
        <w:t>23</w:t>
      </w:r>
      <w:r w:rsidR="00A30178" w:rsidRPr="00D12576">
        <w:rPr>
          <w:b/>
          <w:color w:val="auto"/>
        </w:rPr>
        <w:t>. Describe how the cooperative agreement term &amp; condition for considering changing climate conditions was met during the BF AWP process.</w:t>
      </w:r>
      <w:r w:rsidR="006B607C" w:rsidRPr="00D12576">
        <w:rPr>
          <w:b/>
          <w:color w:val="auto"/>
        </w:rPr>
        <w:t xml:space="preserve"> </w:t>
      </w:r>
      <w:r w:rsidR="005D114C" w:rsidRPr="00D12576">
        <w:rPr>
          <w:bCs/>
          <w:color w:val="auto"/>
        </w:rPr>
        <w:t xml:space="preserve">Include a brief statement describing how you met the term &amp; condition for considering changing climate conditions. </w:t>
      </w:r>
    </w:p>
    <w:p w14:paraId="61CE81DE" w14:textId="77777777" w:rsidR="005D114C" w:rsidRPr="00D12576" w:rsidRDefault="005D114C" w:rsidP="002F5EB4">
      <w:pPr>
        <w:pStyle w:val="Default"/>
        <w:numPr>
          <w:ilvl w:val="0"/>
          <w:numId w:val="12"/>
        </w:numPr>
        <w:rPr>
          <w:bCs/>
          <w:color w:val="auto"/>
        </w:rPr>
      </w:pPr>
      <w:r w:rsidRPr="00D12576">
        <w:rPr>
          <w:bCs/>
        </w:rPr>
        <w:t xml:space="preserve">CARs need to </w:t>
      </w:r>
      <w:r w:rsidRPr="00D12576">
        <w:rPr>
          <w:bCs/>
          <w:color w:val="auto"/>
        </w:rPr>
        <w:t>document in their BF AWP cooperative agreement file how they met this term &amp; condition.</w:t>
      </w:r>
    </w:p>
    <w:p w14:paraId="4A590813" w14:textId="77777777" w:rsidR="005D114C" w:rsidRPr="00D12576" w:rsidRDefault="005D114C" w:rsidP="002F5EB4">
      <w:pPr>
        <w:pStyle w:val="Default"/>
        <w:numPr>
          <w:ilvl w:val="0"/>
          <w:numId w:val="12"/>
        </w:numPr>
        <w:rPr>
          <w:bCs/>
          <w:smallCaps/>
        </w:rPr>
      </w:pPr>
      <w:r w:rsidRPr="00D12576">
        <w:rPr>
          <w:bCs/>
          <w:color w:val="auto"/>
        </w:rPr>
        <w:t>CARs are encour</w:t>
      </w:r>
      <w:r w:rsidRPr="00D12576">
        <w:t xml:space="preserve">aged to use and include in their BF AWP cooperative agreement file the </w:t>
      </w:r>
      <w:r w:rsidRPr="00D12576">
        <w:rPr>
          <w:bCs/>
          <w:i/>
        </w:rPr>
        <w:t>BF AWP GRANTEE CHECKLIST</w:t>
      </w:r>
      <w:r w:rsidRPr="00D12576">
        <w:rPr>
          <w:b/>
          <w:bCs/>
          <w:i/>
        </w:rPr>
        <w:t xml:space="preserve">: </w:t>
      </w:r>
      <w:r w:rsidRPr="00D12576">
        <w:rPr>
          <w:i/>
        </w:rPr>
        <w:t xml:space="preserve">How to Address Changing Climate Concerns in Your Brownfields Area-Wide Planning Project </w:t>
      </w:r>
      <w:r w:rsidRPr="00D12576">
        <w:t xml:space="preserve">found at </w:t>
      </w:r>
      <w:hyperlink r:id="rId8" w:history="1">
        <w:r w:rsidRPr="00D12576">
          <w:rPr>
            <w:rStyle w:val="Hyperlink"/>
          </w:rPr>
          <w:t>http://www.epa.gov/brownfields/brownfields-bf-awp-climate-adaptation-checklist</w:t>
        </w:r>
      </w:hyperlink>
      <w:r w:rsidRPr="00D12576">
        <w:t xml:space="preserve">. </w:t>
      </w:r>
    </w:p>
    <w:p w14:paraId="5497A65B" w14:textId="77777777" w:rsidR="002F5EB4" w:rsidRPr="00D12576" w:rsidRDefault="005D114C" w:rsidP="002F5EB4">
      <w:pPr>
        <w:pStyle w:val="Default"/>
        <w:numPr>
          <w:ilvl w:val="0"/>
          <w:numId w:val="12"/>
        </w:numPr>
        <w:rPr>
          <w:bCs/>
          <w:smallCaps/>
        </w:rPr>
      </w:pPr>
      <w:r w:rsidRPr="00D12576">
        <w:rPr>
          <w:bCs/>
          <w:color w:val="auto"/>
        </w:rPr>
        <w:lastRenderedPageBreak/>
        <w:t>The term &amp; condition for considering changing climate conditions states: “</w:t>
      </w:r>
      <w:r w:rsidR="002F5EB4" w:rsidRPr="00D12576">
        <w:t>As recipients develop the brownfields area-wide plan and implementation strategy, they must consider whether the proposed reuses for brownfield site(s) and other land in the project area are appropriate, given local changing climate conditions (e.g., sea level rise, site proximity to a flood plain, likelihood of increased major storm events, drought conditions, etc.). Recipients may additionally consider the degree to which the proposed reuses in the project area can be designed to reduce greenhouse gas discharges, reduce energy use or employ alternative energy sources, reduce volume of wastewater generated/disposed, reduce volume of materials taken to landfills, reduce stormwater run-off, improve air quality, and recycle and re-use materials generated during the cleanup and reuse process, to the maximum extent practicable.</w:t>
      </w:r>
      <w:r w:rsidRPr="00D12576">
        <w:t>”</w:t>
      </w:r>
      <w:r w:rsidR="002F5EB4" w:rsidRPr="00D12576">
        <w:t> </w:t>
      </w:r>
    </w:p>
    <w:p w14:paraId="58D5C8A6" w14:textId="77777777" w:rsidR="002F5EB4" w:rsidRPr="00D12576" w:rsidRDefault="002F5EB4" w:rsidP="0046667E">
      <w:pPr>
        <w:pStyle w:val="Default"/>
        <w:rPr>
          <w:color w:val="auto"/>
        </w:rPr>
      </w:pPr>
    </w:p>
    <w:p w14:paraId="1C7F6F1C" w14:textId="77777777" w:rsidR="0046667E" w:rsidRPr="00D12576" w:rsidRDefault="0046667E" w:rsidP="0046667E">
      <w:pPr>
        <w:pStyle w:val="Default"/>
        <w:rPr>
          <w:i/>
          <w:color w:val="auto"/>
        </w:rPr>
      </w:pPr>
      <w:r w:rsidRPr="00D12576">
        <w:rPr>
          <w:bCs/>
          <w:i/>
          <w:color w:val="auto"/>
        </w:rPr>
        <w:t>A</w:t>
      </w:r>
      <w:r w:rsidR="00EB2F8F" w:rsidRPr="00D12576">
        <w:rPr>
          <w:bCs/>
          <w:i/>
          <w:color w:val="auto"/>
        </w:rPr>
        <w:t>pprovals</w:t>
      </w:r>
      <w:r w:rsidRPr="00D12576">
        <w:rPr>
          <w:bCs/>
          <w:i/>
          <w:color w:val="auto"/>
        </w:rPr>
        <w:t xml:space="preserve"> </w:t>
      </w:r>
    </w:p>
    <w:p w14:paraId="5FD640BD" w14:textId="77777777" w:rsidR="0046667E" w:rsidRPr="00D12576" w:rsidRDefault="00061D11" w:rsidP="0046667E">
      <w:pPr>
        <w:pStyle w:val="Default"/>
        <w:rPr>
          <w:color w:val="auto"/>
        </w:rPr>
      </w:pPr>
      <w:r>
        <w:rPr>
          <w:b/>
          <w:bCs/>
          <w:color w:val="auto"/>
        </w:rPr>
        <w:lastRenderedPageBreak/>
        <w:t>24</w:t>
      </w:r>
      <w:r w:rsidR="0046667E" w:rsidRPr="00D12576">
        <w:rPr>
          <w:b/>
          <w:bCs/>
          <w:color w:val="auto"/>
        </w:rPr>
        <w:t xml:space="preserve">. Cooperative Agreement Recipient Project Manager. </w:t>
      </w:r>
      <w:r w:rsidR="0046667E" w:rsidRPr="00D12576">
        <w:rPr>
          <w:color w:val="auto"/>
        </w:rPr>
        <w:t xml:space="preserve">Type or print the name of the cooperative agreement recipient project manager. The project manager should also </w:t>
      </w:r>
      <w:r w:rsidR="0046667E" w:rsidRPr="00D12576">
        <w:rPr>
          <w:b/>
          <w:bCs/>
          <w:color w:val="auto"/>
        </w:rPr>
        <w:t xml:space="preserve">sign and date </w:t>
      </w:r>
      <w:r w:rsidR="0046667E" w:rsidRPr="00D12576">
        <w:rPr>
          <w:color w:val="auto"/>
        </w:rPr>
        <w:t xml:space="preserve">the completed </w:t>
      </w:r>
      <w:r w:rsidR="00EB2F8F" w:rsidRPr="00D12576">
        <w:rPr>
          <w:color w:val="auto"/>
        </w:rPr>
        <w:t>f</w:t>
      </w:r>
      <w:r w:rsidR="0046667E" w:rsidRPr="00D12576">
        <w:rPr>
          <w:color w:val="auto"/>
        </w:rPr>
        <w:t xml:space="preserve">orm before submission. </w:t>
      </w:r>
    </w:p>
    <w:p w14:paraId="397E7C03" w14:textId="77777777" w:rsidR="00EB2F8F" w:rsidRPr="00D12576" w:rsidRDefault="00EB2F8F" w:rsidP="0046667E">
      <w:pPr>
        <w:pStyle w:val="Default"/>
        <w:rPr>
          <w:b/>
          <w:bCs/>
          <w:color w:val="auto"/>
        </w:rPr>
      </w:pPr>
    </w:p>
    <w:p w14:paraId="44684167" w14:textId="77777777" w:rsidR="0046667E" w:rsidRPr="00D12576" w:rsidRDefault="00061D11" w:rsidP="0046667E">
      <w:pPr>
        <w:pStyle w:val="Default"/>
        <w:rPr>
          <w:color w:val="auto"/>
        </w:rPr>
      </w:pPr>
      <w:r>
        <w:rPr>
          <w:b/>
          <w:bCs/>
          <w:color w:val="auto"/>
        </w:rPr>
        <w:t>25</w:t>
      </w:r>
      <w:r w:rsidR="0046667E" w:rsidRPr="00D12576">
        <w:rPr>
          <w:b/>
          <w:bCs/>
          <w:color w:val="auto"/>
        </w:rPr>
        <w:t xml:space="preserve">. U.S. EPA Regional Representative. </w:t>
      </w:r>
      <w:r w:rsidR="0046667E" w:rsidRPr="00D12576">
        <w:rPr>
          <w:color w:val="auto"/>
        </w:rPr>
        <w:t xml:space="preserve">Type or print the name of the EPA Regional representative. The EPA representative should also </w:t>
      </w:r>
      <w:r w:rsidR="0046667E" w:rsidRPr="00D12576">
        <w:rPr>
          <w:b/>
          <w:bCs/>
          <w:color w:val="auto"/>
        </w:rPr>
        <w:t xml:space="preserve">sign and date </w:t>
      </w:r>
      <w:r w:rsidR="0046667E" w:rsidRPr="00D12576">
        <w:rPr>
          <w:color w:val="auto"/>
        </w:rPr>
        <w:t xml:space="preserve">the reviewed </w:t>
      </w:r>
      <w:r w:rsidR="00EB2F8F" w:rsidRPr="00D12576">
        <w:rPr>
          <w:color w:val="auto"/>
        </w:rPr>
        <w:t>f</w:t>
      </w:r>
      <w:r w:rsidR="0046667E" w:rsidRPr="00D12576">
        <w:rPr>
          <w:color w:val="auto"/>
        </w:rPr>
        <w:t xml:space="preserve">orm. </w:t>
      </w:r>
    </w:p>
    <w:p w14:paraId="529E3412" w14:textId="77777777" w:rsidR="0099023E" w:rsidRPr="00D12576" w:rsidRDefault="0099023E" w:rsidP="0046667E">
      <w:pPr>
        <w:rPr>
          <w:rFonts w:ascii="Times New Roman" w:hAnsi="Times New Roman" w:cs="Times New Roman"/>
          <w:sz w:val="24"/>
          <w:szCs w:val="24"/>
        </w:rPr>
      </w:pPr>
    </w:p>
    <w:sectPr w:rsidR="0099023E" w:rsidRPr="00D1257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C2ED5" w14:textId="77777777" w:rsidR="00DA2CAE" w:rsidRDefault="00DA2CAE" w:rsidP="004166BD">
      <w:pPr>
        <w:spacing w:after="0" w:line="240" w:lineRule="auto"/>
      </w:pPr>
      <w:r>
        <w:separator/>
      </w:r>
    </w:p>
  </w:endnote>
  <w:endnote w:type="continuationSeparator" w:id="0">
    <w:p w14:paraId="6B914ED3" w14:textId="77777777" w:rsidR="00DA2CAE" w:rsidRDefault="00DA2CAE" w:rsidP="0041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026080"/>
      <w:docPartObj>
        <w:docPartGallery w:val="Page Numbers (Bottom of Page)"/>
        <w:docPartUnique/>
      </w:docPartObj>
    </w:sdtPr>
    <w:sdtEndPr>
      <w:rPr>
        <w:noProof/>
      </w:rPr>
    </w:sdtEndPr>
    <w:sdtContent>
      <w:p w14:paraId="5A952A98" w14:textId="77777777" w:rsidR="004166BD" w:rsidRDefault="004166BD">
        <w:pPr>
          <w:pStyle w:val="Footer"/>
          <w:jc w:val="right"/>
        </w:pPr>
        <w:r>
          <w:fldChar w:fldCharType="begin"/>
        </w:r>
        <w:r>
          <w:instrText xml:space="preserve"> PAGE   \* MERGEFORMAT </w:instrText>
        </w:r>
        <w:r>
          <w:fldChar w:fldCharType="separate"/>
        </w:r>
        <w:r w:rsidR="00EC25D9">
          <w:rPr>
            <w:noProof/>
          </w:rPr>
          <w:t>1</w:t>
        </w:r>
        <w:r>
          <w:rPr>
            <w:noProof/>
          </w:rPr>
          <w:fldChar w:fldCharType="end"/>
        </w:r>
      </w:p>
    </w:sdtContent>
  </w:sdt>
  <w:p w14:paraId="278FE801" w14:textId="77777777" w:rsidR="004166BD" w:rsidRDefault="00416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67167" w14:textId="77777777" w:rsidR="00DA2CAE" w:rsidRDefault="00DA2CAE" w:rsidP="004166BD">
      <w:pPr>
        <w:spacing w:after="0" w:line="240" w:lineRule="auto"/>
      </w:pPr>
      <w:r>
        <w:separator/>
      </w:r>
    </w:p>
  </w:footnote>
  <w:footnote w:type="continuationSeparator" w:id="0">
    <w:p w14:paraId="7148A6F9" w14:textId="77777777" w:rsidR="00DA2CAE" w:rsidRDefault="00DA2CAE" w:rsidP="00416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87A1" w14:textId="1E9E2984" w:rsidR="00254441" w:rsidRPr="00254441" w:rsidRDefault="004166BD" w:rsidP="00254441">
    <w:pPr>
      <w:pStyle w:val="Default"/>
      <w:jc w:val="right"/>
      <w:rPr>
        <w:color w:val="auto"/>
        <w:sz w:val="20"/>
        <w:szCs w:val="20"/>
      </w:rPr>
    </w:pP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00254441" w:rsidRPr="00254441">
      <w:rPr>
        <w:color w:val="auto"/>
        <w:sz w:val="20"/>
        <w:szCs w:val="20"/>
      </w:rPr>
      <w:t xml:space="preserve">OMB Control No. 2050-0192    </w:t>
    </w:r>
  </w:p>
  <w:p w14:paraId="34AB76D5" w14:textId="77777777" w:rsidR="00254441" w:rsidRPr="00254441" w:rsidRDefault="00254441" w:rsidP="00254441">
    <w:pPr>
      <w:widowControl w:val="0"/>
      <w:jc w:val="right"/>
      <w:rPr>
        <w:sz w:val="20"/>
        <w:szCs w:val="20"/>
      </w:rPr>
    </w:pPr>
    <w:r w:rsidRPr="00254441">
      <w:rPr>
        <w:sz w:val="20"/>
        <w:szCs w:val="20"/>
      </w:rPr>
      <w:tab/>
    </w:r>
    <w:r w:rsidRPr="00254441">
      <w:rPr>
        <w:sz w:val="20"/>
        <w:szCs w:val="20"/>
      </w:rPr>
      <w:tab/>
    </w:r>
    <w:r w:rsidRPr="00254441">
      <w:rPr>
        <w:sz w:val="20"/>
        <w:szCs w:val="20"/>
      </w:rPr>
      <w:tab/>
    </w:r>
    <w:r w:rsidRPr="00254441">
      <w:rPr>
        <w:sz w:val="20"/>
        <w:szCs w:val="20"/>
      </w:rPr>
      <w:tab/>
    </w:r>
    <w:r w:rsidRPr="00254441">
      <w:rPr>
        <w:sz w:val="20"/>
        <w:szCs w:val="20"/>
      </w:rPr>
      <w:tab/>
    </w:r>
    <w:r w:rsidRPr="00254441">
      <w:rPr>
        <w:sz w:val="20"/>
        <w:szCs w:val="20"/>
      </w:rPr>
      <w:tab/>
    </w:r>
    <w:r w:rsidRPr="00254441">
      <w:rPr>
        <w:sz w:val="20"/>
        <w:szCs w:val="20"/>
      </w:rPr>
      <w:tab/>
    </w:r>
    <w:r w:rsidRPr="00254441">
      <w:rPr>
        <w:sz w:val="20"/>
        <w:szCs w:val="20"/>
      </w:rPr>
      <w:tab/>
      <w:t xml:space="preserve">Approval expires XX/XX/XX </w:t>
    </w:r>
  </w:p>
  <w:p w14:paraId="0F9DEB68" w14:textId="1AE4268D" w:rsidR="00254441" w:rsidRPr="00254441" w:rsidRDefault="00254441" w:rsidP="00254441">
    <w:pPr>
      <w:widowControl w:val="0"/>
      <w:jc w:val="right"/>
      <w:rPr>
        <w:sz w:val="20"/>
        <w:szCs w:val="20"/>
      </w:rPr>
    </w:pPr>
    <w:r w:rsidRPr="00254441">
      <w:rPr>
        <w:sz w:val="20"/>
        <w:szCs w:val="20"/>
      </w:rPr>
      <w:t>EPA Form 6200-13</w:t>
    </w:r>
    <w:r w:rsidRPr="00254441">
      <w:rPr>
        <w:color w:val="FF0000"/>
        <w:sz w:val="20"/>
        <w:szCs w:val="20"/>
      </w:rPr>
      <w:t xml:space="preserve"> </w:t>
    </w:r>
    <w:r w:rsidRPr="00254441">
      <w:rPr>
        <w:sz w:val="20"/>
        <w:szCs w:val="20"/>
      </w:rPr>
      <w:t xml:space="preserve">  </w:t>
    </w:r>
  </w:p>
  <w:p w14:paraId="4E40A714" w14:textId="77777777" w:rsidR="00254441" w:rsidRPr="004166BD" w:rsidRDefault="00254441" w:rsidP="004166BD">
    <w:pPr>
      <w:pStyle w:val="Default"/>
      <w:rPr>
        <w:color w:val="auto"/>
        <w:sz w:val="20"/>
        <w:szCs w:val="20"/>
      </w:rPr>
    </w:pPr>
  </w:p>
  <w:p w14:paraId="05095926" w14:textId="77777777" w:rsidR="004166BD" w:rsidRDefault="004166BD">
    <w:pPr>
      <w:pStyle w:val="Header"/>
    </w:pPr>
  </w:p>
  <w:p w14:paraId="52ADBD94" w14:textId="77777777" w:rsidR="004166BD" w:rsidRDefault="00416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631"/>
    <w:multiLevelType w:val="hybridMultilevel"/>
    <w:tmpl w:val="D034E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D22AE"/>
    <w:multiLevelType w:val="hybridMultilevel"/>
    <w:tmpl w:val="6BE4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B09"/>
    <w:multiLevelType w:val="hybridMultilevel"/>
    <w:tmpl w:val="D87CB69A"/>
    <w:lvl w:ilvl="0" w:tplc="AE3477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673EA"/>
    <w:multiLevelType w:val="hybridMultilevel"/>
    <w:tmpl w:val="AE30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A04C3"/>
    <w:multiLevelType w:val="hybridMultilevel"/>
    <w:tmpl w:val="B53A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B4C40"/>
    <w:multiLevelType w:val="hybridMultilevel"/>
    <w:tmpl w:val="F90C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C667B"/>
    <w:multiLevelType w:val="hybridMultilevel"/>
    <w:tmpl w:val="A16E8EBA"/>
    <w:lvl w:ilvl="0" w:tplc="AE3477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A0C23"/>
    <w:multiLevelType w:val="hybridMultilevel"/>
    <w:tmpl w:val="A06E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14064"/>
    <w:multiLevelType w:val="hybridMultilevel"/>
    <w:tmpl w:val="0F76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44D87"/>
    <w:multiLevelType w:val="hybridMultilevel"/>
    <w:tmpl w:val="04521A44"/>
    <w:lvl w:ilvl="0" w:tplc="3C84EFB2">
      <w:start w:val="1"/>
      <w:numFmt w:val="lowerLetter"/>
      <w:lvlText w:val="%1."/>
      <w:lvlJc w:val="left"/>
      <w:pPr>
        <w:ind w:left="792" w:hanging="432"/>
      </w:pPr>
      <w:rPr>
        <w:rFonts w:ascii="Times New Roman" w:eastAsia="Times New Roman" w:hAnsi="Times New Roman" w:cs="Times New Roman" w:hint="default"/>
        <w:color w:val="auto"/>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0" w15:restartNumberingAfterBreak="0">
    <w:nsid w:val="551D7C54"/>
    <w:multiLevelType w:val="hybridMultilevel"/>
    <w:tmpl w:val="0A0233B8"/>
    <w:lvl w:ilvl="0" w:tplc="996669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A5724"/>
    <w:multiLevelType w:val="hybridMultilevel"/>
    <w:tmpl w:val="B3DC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6401E"/>
    <w:multiLevelType w:val="hybridMultilevel"/>
    <w:tmpl w:val="F7E0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32725"/>
    <w:multiLevelType w:val="hybridMultilevel"/>
    <w:tmpl w:val="F73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13E47"/>
    <w:multiLevelType w:val="hybridMultilevel"/>
    <w:tmpl w:val="F2D4622E"/>
    <w:lvl w:ilvl="0" w:tplc="AE3477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8"/>
  </w:num>
  <w:num w:numId="4">
    <w:abstractNumId w:val="1"/>
  </w:num>
  <w:num w:numId="5">
    <w:abstractNumId w:val="3"/>
  </w:num>
  <w:num w:numId="6">
    <w:abstractNumId w:val="10"/>
  </w:num>
  <w:num w:numId="7">
    <w:abstractNumId w:val="9"/>
  </w:num>
  <w:num w:numId="8">
    <w:abstractNumId w:val="7"/>
  </w:num>
  <w:num w:numId="9">
    <w:abstractNumId w:val="11"/>
  </w:num>
  <w:num w:numId="10">
    <w:abstractNumId w:val="5"/>
  </w:num>
  <w:num w:numId="11">
    <w:abstractNumId w:val="6"/>
  </w:num>
  <w:num w:numId="12">
    <w:abstractNumId w:val="4"/>
  </w:num>
  <w:num w:numId="13">
    <w:abstractNumId w:val="1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7E"/>
    <w:rsid w:val="00007C00"/>
    <w:rsid w:val="0003135A"/>
    <w:rsid w:val="00061D11"/>
    <w:rsid w:val="000671EE"/>
    <w:rsid w:val="0006776E"/>
    <w:rsid w:val="00091215"/>
    <w:rsid w:val="000A523D"/>
    <w:rsid w:val="000A5679"/>
    <w:rsid w:val="000B4E2C"/>
    <w:rsid w:val="000E0813"/>
    <w:rsid w:val="000E140E"/>
    <w:rsid w:val="000E4799"/>
    <w:rsid w:val="000E7AD9"/>
    <w:rsid w:val="0016382A"/>
    <w:rsid w:val="001B7ACD"/>
    <w:rsid w:val="001E74B2"/>
    <w:rsid w:val="00210208"/>
    <w:rsid w:val="00254441"/>
    <w:rsid w:val="00254885"/>
    <w:rsid w:val="00264808"/>
    <w:rsid w:val="002659BA"/>
    <w:rsid w:val="00270A74"/>
    <w:rsid w:val="0027163D"/>
    <w:rsid w:val="002B2ADC"/>
    <w:rsid w:val="002D30E1"/>
    <w:rsid w:val="002F5EB4"/>
    <w:rsid w:val="0031255B"/>
    <w:rsid w:val="00322E4A"/>
    <w:rsid w:val="00342AED"/>
    <w:rsid w:val="003A7FD9"/>
    <w:rsid w:val="003B2567"/>
    <w:rsid w:val="003B6FA2"/>
    <w:rsid w:val="003D1C46"/>
    <w:rsid w:val="004120F4"/>
    <w:rsid w:val="00415A73"/>
    <w:rsid w:val="004166BD"/>
    <w:rsid w:val="0043228E"/>
    <w:rsid w:val="004413D2"/>
    <w:rsid w:val="0046667E"/>
    <w:rsid w:val="00494218"/>
    <w:rsid w:val="004A6262"/>
    <w:rsid w:val="004C688A"/>
    <w:rsid w:val="004D21C8"/>
    <w:rsid w:val="004E2075"/>
    <w:rsid w:val="004F366E"/>
    <w:rsid w:val="00562288"/>
    <w:rsid w:val="00574521"/>
    <w:rsid w:val="005806BE"/>
    <w:rsid w:val="00580B4F"/>
    <w:rsid w:val="00594049"/>
    <w:rsid w:val="005C5238"/>
    <w:rsid w:val="005C6CE0"/>
    <w:rsid w:val="005D114C"/>
    <w:rsid w:val="005D6D12"/>
    <w:rsid w:val="006001FF"/>
    <w:rsid w:val="00672CE0"/>
    <w:rsid w:val="006B071B"/>
    <w:rsid w:val="006B4A3C"/>
    <w:rsid w:val="006B607C"/>
    <w:rsid w:val="006D232D"/>
    <w:rsid w:val="006E29C4"/>
    <w:rsid w:val="006E6451"/>
    <w:rsid w:val="007664AE"/>
    <w:rsid w:val="007675A7"/>
    <w:rsid w:val="00783190"/>
    <w:rsid w:val="00792B96"/>
    <w:rsid w:val="007A57B1"/>
    <w:rsid w:val="007D1BC8"/>
    <w:rsid w:val="007E1CCC"/>
    <w:rsid w:val="00802B5D"/>
    <w:rsid w:val="00806498"/>
    <w:rsid w:val="008445C0"/>
    <w:rsid w:val="00852EF7"/>
    <w:rsid w:val="0087355E"/>
    <w:rsid w:val="008845C4"/>
    <w:rsid w:val="008C3242"/>
    <w:rsid w:val="008E6AF8"/>
    <w:rsid w:val="008E6D3C"/>
    <w:rsid w:val="0090748D"/>
    <w:rsid w:val="0094642B"/>
    <w:rsid w:val="00946782"/>
    <w:rsid w:val="00974B8C"/>
    <w:rsid w:val="0099023E"/>
    <w:rsid w:val="009A23EA"/>
    <w:rsid w:val="009B399E"/>
    <w:rsid w:val="00A249FD"/>
    <w:rsid w:val="00A30178"/>
    <w:rsid w:val="00A715E6"/>
    <w:rsid w:val="00A80938"/>
    <w:rsid w:val="00A93300"/>
    <w:rsid w:val="00A973DA"/>
    <w:rsid w:val="00AB55B2"/>
    <w:rsid w:val="00AE1A04"/>
    <w:rsid w:val="00AF09F9"/>
    <w:rsid w:val="00AF3615"/>
    <w:rsid w:val="00B115EB"/>
    <w:rsid w:val="00B5311C"/>
    <w:rsid w:val="00B56AB1"/>
    <w:rsid w:val="00B6321A"/>
    <w:rsid w:val="00B64F96"/>
    <w:rsid w:val="00B91967"/>
    <w:rsid w:val="00BB3886"/>
    <w:rsid w:val="00BE1DA4"/>
    <w:rsid w:val="00BF62AD"/>
    <w:rsid w:val="00BF664E"/>
    <w:rsid w:val="00C13E1A"/>
    <w:rsid w:val="00C66E26"/>
    <w:rsid w:val="00C71FA7"/>
    <w:rsid w:val="00C841C8"/>
    <w:rsid w:val="00CB790F"/>
    <w:rsid w:val="00D12576"/>
    <w:rsid w:val="00D1367E"/>
    <w:rsid w:val="00D442A8"/>
    <w:rsid w:val="00D617F1"/>
    <w:rsid w:val="00D830DB"/>
    <w:rsid w:val="00DA2CAE"/>
    <w:rsid w:val="00DB29E6"/>
    <w:rsid w:val="00DD704C"/>
    <w:rsid w:val="00E774D2"/>
    <w:rsid w:val="00EB2F8F"/>
    <w:rsid w:val="00EC25D9"/>
    <w:rsid w:val="00F00179"/>
    <w:rsid w:val="00F37D45"/>
    <w:rsid w:val="00F4560B"/>
    <w:rsid w:val="00F63C86"/>
    <w:rsid w:val="00F75B51"/>
    <w:rsid w:val="00F80E56"/>
    <w:rsid w:val="00F86B10"/>
    <w:rsid w:val="00FA58CA"/>
    <w:rsid w:val="00FF041B"/>
    <w:rsid w:val="00FF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F3D4C"/>
  <w15:docId w15:val="{3725FE66-5E1B-4FC4-B58C-0B2664EB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67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1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6BD"/>
  </w:style>
  <w:style w:type="paragraph" w:styleId="Footer">
    <w:name w:val="footer"/>
    <w:basedOn w:val="Normal"/>
    <w:link w:val="FooterChar"/>
    <w:uiPriority w:val="99"/>
    <w:unhideWhenUsed/>
    <w:rsid w:val="0041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6BD"/>
  </w:style>
  <w:style w:type="paragraph" w:styleId="ListParagraph">
    <w:name w:val="List Paragraph"/>
    <w:basedOn w:val="Normal"/>
    <w:uiPriority w:val="34"/>
    <w:qFormat/>
    <w:rsid w:val="00574521"/>
    <w:pPr>
      <w:ind w:left="720"/>
      <w:contextualSpacing/>
    </w:pPr>
  </w:style>
  <w:style w:type="character" w:styleId="Hyperlink">
    <w:name w:val="Hyperlink"/>
    <w:basedOn w:val="DefaultParagraphFont"/>
    <w:uiPriority w:val="99"/>
    <w:unhideWhenUsed/>
    <w:rsid w:val="000E0813"/>
    <w:rPr>
      <w:color w:val="0563C1" w:themeColor="hyperlink"/>
      <w:u w:val="single"/>
    </w:rPr>
  </w:style>
  <w:style w:type="paragraph" w:customStyle="1" w:styleId="level2">
    <w:name w:val="level2"/>
    <w:rsid w:val="002F5EB4"/>
    <w:pPr>
      <w:widowControl w:val="0"/>
      <w:autoSpaceDE w:val="0"/>
      <w:autoSpaceDN w:val="0"/>
      <w:adjustRightInd w:val="0"/>
      <w:spacing w:after="0" w:line="240" w:lineRule="auto"/>
    </w:pPr>
    <w:rPr>
      <w:rFonts w:ascii="Bernard MT" w:eastAsia="Times New Roman" w:hAnsi="Bernard MT" w:cs="Bernard MT"/>
      <w:smallCaps/>
      <w:sz w:val="28"/>
      <w:szCs w:val="28"/>
    </w:rPr>
  </w:style>
  <w:style w:type="character" w:styleId="FollowedHyperlink">
    <w:name w:val="FollowedHyperlink"/>
    <w:basedOn w:val="DefaultParagraphFont"/>
    <w:uiPriority w:val="99"/>
    <w:semiHidden/>
    <w:unhideWhenUsed/>
    <w:rsid w:val="002F5EB4"/>
    <w:rPr>
      <w:color w:val="954F72" w:themeColor="followedHyperlink"/>
      <w:u w:val="single"/>
    </w:rPr>
  </w:style>
  <w:style w:type="paragraph" w:styleId="BalloonText">
    <w:name w:val="Balloon Text"/>
    <w:basedOn w:val="Normal"/>
    <w:link w:val="BalloonTextChar"/>
    <w:uiPriority w:val="99"/>
    <w:semiHidden/>
    <w:unhideWhenUsed/>
    <w:rsid w:val="00FA5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8CA"/>
    <w:rPr>
      <w:rFonts w:ascii="Segoe UI" w:hAnsi="Segoe UI" w:cs="Segoe UI"/>
      <w:sz w:val="18"/>
      <w:szCs w:val="18"/>
    </w:rPr>
  </w:style>
  <w:style w:type="character" w:styleId="CommentReference">
    <w:name w:val="annotation reference"/>
    <w:basedOn w:val="DefaultParagraphFont"/>
    <w:uiPriority w:val="99"/>
    <w:semiHidden/>
    <w:unhideWhenUsed/>
    <w:rsid w:val="0027163D"/>
    <w:rPr>
      <w:sz w:val="16"/>
      <w:szCs w:val="16"/>
    </w:rPr>
  </w:style>
  <w:style w:type="paragraph" w:styleId="CommentText">
    <w:name w:val="annotation text"/>
    <w:basedOn w:val="Normal"/>
    <w:link w:val="CommentTextChar"/>
    <w:uiPriority w:val="99"/>
    <w:semiHidden/>
    <w:unhideWhenUsed/>
    <w:rsid w:val="0027163D"/>
    <w:pPr>
      <w:spacing w:line="240" w:lineRule="auto"/>
    </w:pPr>
    <w:rPr>
      <w:sz w:val="20"/>
      <w:szCs w:val="20"/>
    </w:rPr>
  </w:style>
  <w:style w:type="character" w:customStyle="1" w:styleId="CommentTextChar">
    <w:name w:val="Comment Text Char"/>
    <w:basedOn w:val="DefaultParagraphFont"/>
    <w:link w:val="CommentText"/>
    <w:uiPriority w:val="99"/>
    <w:semiHidden/>
    <w:rsid w:val="0027163D"/>
    <w:rPr>
      <w:sz w:val="20"/>
      <w:szCs w:val="20"/>
    </w:rPr>
  </w:style>
  <w:style w:type="paragraph" w:styleId="CommentSubject">
    <w:name w:val="annotation subject"/>
    <w:basedOn w:val="CommentText"/>
    <w:next w:val="CommentText"/>
    <w:link w:val="CommentSubjectChar"/>
    <w:uiPriority w:val="99"/>
    <w:semiHidden/>
    <w:unhideWhenUsed/>
    <w:rsid w:val="0027163D"/>
    <w:rPr>
      <w:b/>
      <w:bCs/>
    </w:rPr>
  </w:style>
  <w:style w:type="character" w:customStyle="1" w:styleId="CommentSubjectChar">
    <w:name w:val="Comment Subject Char"/>
    <w:basedOn w:val="CommentTextChar"/>
    <w:link w:val="CommentSubject"/>
    <w:uiPriority w:val="99"/>
    <w:semiHidden/>
    <w:rsid w:val="002716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0777">
      <w:bodyDiv w:val="1"/>
      <w:marLeft w:val="0"/>
      <w:marRight w:val="0"/>
      <w:marTop w:val="0"/>
      <w:marBottom w:val="0"/>
      <w:divBdr>
        <w:top w:val="none" w:sz="0" w:space="0" w:color="auto"/>
        <w:left w:val="none" w:sz="0" w:space="0" w:color="auto"/>
        <w:bottom w:val="none" w:sz="0" w:space="0" w:color="auto"/>
        <w:right w:val="none" w:sz="0" w:space="0" w:color="auto"/>
      </w:divBdr>
    </w:div>
    <w:div w:id="236597046">
      <w:bodyDiv w:val="1"/>
      <w:marLeft w:val="0"/>
      <w:marRight w:val="0"/>
      <w:marTop w:val="0"/>
      <w:marBottom w:val="0"/>
      <w:divBdr>
        <w:top w:val="none" w:sz="0" w:space="0" w:color="auto"/>
        <w:left w:val="none" w:sz="0" w:space="0" w:color="auto"/>
        <w:bottom w:val="none" w:sz="0" w:space="0" w:color="auto"/>
        <w:right w:val="none" w:sz="0" w:space="0" w:color="auto"/>
      </w:divBdr>
    </w:div>
    <w:div w:id="729621575">
      <w:bodyDiv w:val="1"/>
      <w:marLeft w:val="0"/>
      <w:marRight w:val="0"/>
      <w:marTop w:val="0"/>
      <w:marBottom w:val="0"/>
      <w:divBdr>
        <w:top w:val="none" w:sz="0" w:space="0" w:color="auto"/>
        <w:left w:val="none" w:sz="0" w:space="0" w:color="auto"/>
        <w:bottom w:val="none" w:sz="0" w:space="0" w:color="auto"/>
        <w:right w:val="none" w:sz="0" w:space="0" w:color="auto"/>
      </w:divBdr>
    </w:div>
    <w:div w:id="762918208">
      <w:bodyDiv w:val="1"/>
      <w:marLeft w:val="0"/>
      <w:marRight w:val="0"/>
      <w:marTop w:val="0"/>
      <w:marBottom w:val="0"/>
      <w:divBdr>
        <w:top w:val="none" w:sz="0" w:space="0" w:color="auto"/>
        <w:left w:val="none" w:sz="0" w:space="0" w:color="auto"/>
        <w:bottom w:val="none" w:sz="0" w:space="0" w:color="auto"/>
        <w:right w:val="none" w:sz="0" w:space="0" w:color="auto"/>
      </w:divBdr>
    </w:div>
    <w:div w:id="1216356909">
      <w:bodyDiv w:val="1"/>
      <w:marLeft w:val="0"/>
      <w:marRight w:val="0"/>
      <w:marTop w:val="0"/>
      <w:marBottom w:val="0"/>
      <w:divBdr>
        <w:top w:val="none" w:sz="0" w:space="0" w:color="auto"/>
        <w:left w:val="none" w:sz="0" w:space="0" w:color="auto"/>
        <w:bottom w:val="none" w:sz="0" w:space="0" w:color="auto"/>
        <w:right w:val="none" w:sz="0" w:space="0" w:color="auto"/>
      </w:divBdr>
    </w:div>
    <w:div w:id="13884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brownfields/brownfields-bf-awp-climate-adaptation-checklist" TargetMode="External"/><Relationship Id="rId3" Type="http://schemas.openxmlformats.org/officeDocument/2006/relationships/settings" Target="settings.xml"/><Relationship Id="rId7" Type="http://schemas.openxmlformats.org/officeDocument/2006/relationships/hyperlink" Target="mailto:acres_help@ep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3499</Words>
  <Characters>19949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23402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Storm, Aimee</dc:creator>
  <cp:lastModifiedBy>Suzuki, Judy</cp:lastModifiedBy>
  <cp:revision>2</cp:revision>
  <cp:lastPrinted>2016-03-21T18:57:00Z</cp:lastPrinted>
  <dcterms:created xsi:type="dcterms:W3CDTF">2016-04-21T18:45:00Z</dcterms:created>
  <dcterms:modified xsi:type="dcterms:W3CDTF">2016-04-21T18:45:00Z</dcterms:modified>
</cp:coreProperties>
</file>