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11" w:rsidRPr="006C2533" w:rsidRDefault="00D36C11" w:rsidP="00D36C11">
      <w:pPr>
        <w:spacing w:after="60"/>
      </w:pPr>
      <w:r>
        <w:rPr>
          <w:noProof/>
        </w:rPr>
        <w:drawing>
          <wp:inline distT="0" distB="0" distL="0" distR="0" wp14:anchorId="5FB96E50" wp14:editId="67C9DC1C">
            <wp:extent cx="342900" cy="342900"/>
            <wp:effectExtent l="0" t="0" r="0" b="0"/>
            <wp:docPr id="3" name="Picture 1" descr="D O 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O T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rsidR="00D36C11" w:rsidRPr="00622D81" w:rsidRDefault="00D36C11" w:rsidP="00BB2E67">
      <w:pPr>
        <w:spacing w:after="60" w:line="240" w:lineRule="auto"/>
        <w:rPr>
          <w:sz w:val="18"/>
          <w:szCs w:val="18"/>
        </w:rPr>
      </w:pPr>
      <w:r w:rsidRPr="00622D81">
        <w:rPr>
          <w:sz w:val="18"/>
          <w:szCs w:val="18"/>
        </w:rPr>
        <w:t xml:space="preserve">U.S. Department </w:t>
      </w:r>
      <w:bookmarkStart w:id="0" w:name="_GoBack"/>
      <w:bookmarkEnd w:id="0"/>
      <w:r w:rsidRPr="00622D81">
        <w:rPr>
          <w:sz w:val="18"/>
          <w:szCs w:val="18"/>
        </w:rPr>
        <w:br/>
        <w:t>of Transportation</w:t>
      </w:r>
    </w:p>
    <w:p w:rsidR="00D36C11" w:rsidRPr="00622D81" w:rsidRDefault="00D36C11" w:rsidP="00BB2E67">
      <w:pPr>
        <w:spacing w:line="240" w:lineRule="auto"/>
        <w:rPr>
          <w:b/>
          <w:sz w:val="18"/>
          <w:szCs w:val="18"/>
        </w:rPr>
      </w:pPr>
      <w:r w:rsidRPr="00622D81">
        <w:rPr>
          <w:b/>
          <w:sz w:val="18"/>
          <w:szCs w:val="18"/>
        </w:rPr>
        <w:t xml:space="preserve">Federal Aviation </w:t>
      </w:r>
      <w:r w:rsidRPr="00622D81">
        <w:rPr>
          <w:b/>
          <w:sz w:val="18"/>
          <w:szCs w:val="18"/>
        </w:rPr>
        <w:br/>
        <w:t>Administration</w:t>
      </w:r>
    </w:p>
    <w:p w:rsidR="00D36C11" w:rsidRPr="00BD7E18" w:rsidRDefault="00BD7E18" w:rsidP="00AC47AA">
      <w:pPr>
        <w:pStyle w:val="Title"/>
        <w:spacing w:before="360" w:after="0"/>
        <w:contextualSpacing/>
        <w:jc w:val="left"/>
        <w:rPr>
          <w:rFonts w:ascii="Arial Bold" w:hAnsi="Arial Bold"/>
          <w:bCs/>
          <w:smallCaps w:val="0"/>
          <w:spacing w:val="5"/>
          <w:sz w:val="28"/>
          <w:szCs w:val="28"/>
        </w:rPr>
      </w:pPr>
      <w:r w:rsidRPr="00BD7E18">
        <w:rPr>
          <w:rFonts w:ascii="Arial Bold" w:hAnsi="Arial Bold"/>
          <w:smallCaps w:val="0"/>
          <w:spacing w:val="5"/>
          <w:sz w:val="28"/>
          <w:szCs w:val="28"/>
        </w:rPr>
        <w:t xml:space="preserve">FAA </w:t>
      </w:r>
      <w:r w:rsidR="00D36C11" w:rsidRPr="00BD7E18">
        <w:rPr>
          <w:rFonts w:ascii="Arial Bold" w:hAnsi="Arial Bold"/>
          <w:smallCaps w:val="0"/>
          <w:spacing w:val="5"/>
          <w:sz w:val="28"/>
          <w:szCs w:val="28"/>
        </w:rPr>
        <w:t>Form</w:t>
      </w:r>
      <w:r w:rsidR="003C34F8">
        <w:rPr>
          <w:rFonts w:ascii="Arial Bold" w:hAnsi="Arial Bold"/>
          <w:smallCaps w:val="0"/>
          <w:spacing w:val="5"/>
          <w:sz w:val="28"/>
          <w:szCs w:val="28"/>
        </w:rPr>
        <w:t xml:space="preserve"> </w:t>
      </w:r>
      <w:r w:rsidR="006B7D37">
        <w:rPr>
          <w:rFonts w:ascii="Arial Bold" w:hAnsi="Arial Bold"/>
          <w:smallCaps w:val="0"/>
          <w:spacing w:val="5"/>
          <w:sz w:val="28"/>
          <w:szCs w:val="28"/>
        </w:rPr>
        <w:fldChar w:fldCharType="begin">
          <w:ffData>
            <w:name w:val="Text12"/>
            <w:enabled/>
            <w:calcOnExit w:val="0"/>
            <w:textInput>
              <w:default w:val="5100-131"/>
            </w:textInput>
          </w:ffData>
        </w:fldChar>
      </w:r>
      <w:bookmarkStart w:id="1" w:name="Text12"/>
      <w:r w:rsidR="006B7D37">
        <w:rPr>
          <w:rFonts w:ascii="Arial Bold" w:hAnsi="Arial Bold"/>
          <w:smallCaps w:val="0"/>
          <w:spacing w:val="5"/>
          <w:sz w:val="28"/>
          <w:szCs w:val="28"/>
        </w:rPr>
        <w:instrText xml:space="preserve"> FORMTEXT </w:instrText>
      </w:r>
      <w:r w:rsidR="006B7D37">
        <w:rPr>
          <w:rFonts w:ascii="Arial Bold" w:hAnsi="Arial Bold"/>
          <w:smallCaps w:val="0"/>
          <w:spacing w:val="5"/>
          <w:sz w:val="28"/>
          <w:szCs w:val="28"/>
        </w:rPr>
      </w:r>
      <w:r w:rsidR="006B7D37">
        <w:rPr>
          <w:rFonts w:ascii="Arial Bold" w:hAnsi="Arial Bold"/>
          <w:smallCaps w:val="0"/>
          <w:spacing w:val="5"/>
          <w:sz w:val="28"/>
          <w:szCs w:val="28"/>
        </w:rPr>
        <w:fldChar w:fldCharType="separate"/>
      </w:r>
      <w:r w:rsidR="006B7D37">
        <w:rPr>
          <w:rFonts w:ascii="Arial Bold" w:hAnsi="Arial Bold"/>
          <w:smallCaps w:val="0"/>
          <w:noProof/>
          <w:spacing w:val="5"/>
          <w:sz w:val="28"/>
          <w:szCs w:val="28"/>
        </w:rPr>
        <w:t>5100-131</w:t>
      </w:r>
      <w:r w:rsidR="006B7D37">
        <w:rPr>
          <w:rFonts w:ascii="Arial Bold" w:hAnsi="Arial Bold"/>
          <w:smallCaps w:val="0"/>
          <w:spacing w:val="5"/>
          <w:sz w:val="28"/>
          <w:szCs w:val="28"/>
        </w:rPr>
        <w:fldChar w:fldCharType="end"/>
      </w:r>
      <w:bookmarkEnd w:id="1"/>
      <w:r w:rsidR="00D36C11" w:rsidRPr="00BD7E18">
        <w:rPr>
          <w:rFonts w:ascii="Arial Bold" w:hAnsi="Arial Bold"/>
          <w:smallCaps w:val="0"/>
          <w:spacing w:val="5"/>
          <w:sz w:val="28"/>
          <w:szCs w:val="28"/>
        </w:rPr>
        <w:t xml:space="preserve">, </w:t>
      </w:r>
      <w:r w:rsidR="00A22EEE">
        <w:rPr>
          <w:rFonts w:ascii="Arial Bold" w:hAnsi="Arial Bold"/>
          <w:smallCaps w:val="0"/>
          <w:spacing w:val="5"/>
          <w:sz w:val="28"/>
          <w:szCs w:val="28"/>
        </w:rPr>
        <w:t xml:space="preserve">Equipment and </w:t>
      </w:r>
      <w:r w:rsidR="00D36C11" w:rsidRPr="00BD7E18">
        <w:rPr>
          <w:rFonts w:ascii="Arial Bold" w:hAnsi="Arial Bold"/>
          <w:smallCaps w:val="0"/>
          <w:spacing w:val="5"/>
          <w:sz w:val="28"/>
          <w:szCs w:val="28"/>
        </w:rPr>
        <w:t>Construction</w:t>
      </w:r>
      <w:r w:rsidR="00A22EEE">
        <w:rPr>
          <w:rFonts w:ascii="Arial Bold" w:hAnsi="Arial Bold"/>
          <w:smallCaps w:val="0"/>
          <w:spacing w:val="5"/>
          <w:sz w:val="28"/>
          <w:szCs w:val="28"/>
        </w:rPr>
        <w:t xml:space="preserve"> Contracts </w:t>
      </w:r>
      <w:r w:rsidR="000454A9">
        <w:rPr>
          <w:rFonts w:ascii="Arial Bold" w:hAnsi="Arial Bold"/>
          <w:smallCaps w:val="0"/>
          <w:spacing w:val="5"/>
          <w:sz w:val="28"/>
          <w:szCs w:val="28"/>
        </w:rPr>
        <w:t xml:space="preserve">– Airport </w:t>
      </w:r>
      <w:r w:rsidR="00D36C11" w:rsidRPr="00BD7E18">
        <w:rPr>
          <w:rFonts w:ascii="Arial Bold" w:hAnsi="Arial Bold"/>
          <w:smallCaps w:val="0"/>
          <w:spacing w:val="5"/>
          <w:sz w:val="28"/>
          <w:szCs w:val="28"/>
        </w:rPr>
        <w:t>Improvement Sponsor Certification</w:t>
      </w:r>
    </w:p>
    <w:p w:rsidR="003C34F8" w:rsidRPr="006C2533" w:rsidRDefault="003C34F8" w:rsidP="003C34F8">
      <w:pPr>
        <w:pStyle w:val="Heading2"/>
        <w:pBdr>
          <w:top w:val="single" w:sz="4" w:space="4" w:color="auto"/>
          <w:left w:val="single" w:sz="4" w:space="4" w:color="auto"/>
          <w:bottom w:val="single" w:sz="4" w:space="4" w:color="auto"/>
          <w:right w:val="single" w:sz="4" w:space="4" w:color="auto"/>
        </w:pBdr>
      </w:pPr>
      <w:r w:rsidRPr="006C2533">
        <w:t>Paperwork Reduction Act Statement</w:t>
      </w:r>
    </w:p>
    <w:p w:rsidR="003C34F8" w:rsidRPr="006C2533" w:rsidRDefault="003C34F8" w:rsidP="003C34F8">
      <w:pPr>
        <w:pBdr>
          <w:top w:val="single" w:sz="4" w:space="4" w:color="auto"/>
          <w:left w:val="single" w:sz="4" w:space="4" w:color="auto"/>
          <w:bottom w:val="single" w:sz="4" w:space="4" w:color="auto"/>
          <w:right w:val="single" w:sz="4" w:space="4" w:color="auto"/>
        </w:pBdr>
        <w:spacing w:after="200" w:line="276" w:lineRule="auto"/>
      </w:pPr>
      <w:r w:rsidRPr="0085632E">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w:t>
      </w:r>
      <w:r>
        <w:t xml:space="preserve"> </w:t>
      </w:r>
      <w:r w:rsidR="00034723" w:rsidRPr="00034723">
        <w:t>2120-0569</w:t>
      </w:r>
      <w:r w:rsidRPr="0085632E">
        <w:t xml:space="preserve">. Public reporting for this collection of information is estimated to be approximately </w:t>
      </w:r>
      <w:r w:rsidR="00034723">
        <w:t>8 hours</w:t>
      </w:r>
      <w:r>
        <w:t xml:space="preserve"> </w:t>
      </w:r>
      <w:r w:rsidRPr="0085632E">
        <w:t>per response, including the time for reviewing instructions, searching existing data sources, gathering and maintaining the data needed, completing and reviewing the collection of information.</w:t>
      </w:r>
      <w:r w:rsidRPr="00F7446D">
        <w:rPr>
          <w:rFonts w:eastAsiaTheme="minorEastAsia"/>
        </w:rPr>
        <w:t xml:space="preserve"> </w:t>
      </w:r>
      <w:r w:rsidR="00034723" w:rsidRPr="002049AF">
        <w:rPr>
          <w:rFonts w:eastAsiaTheme="minorEastAsia"/>
        </w:rPr>
        <w:t>All responses to this collection of information are required under 49 U.S.C. Section 47105 to retain a benefit and to meet the reporting requirements of 2 CFR 200</w:t>
      </w:r>
      <w:r>
        <w:t>.</w:t>
      </w:r>
      <w:r w:rsidRPr="0085632E">
        <w:t xml:space="preserve"> Send comments regarding this burden estimate or any other aspect of this collection of information, including suggestions for reducing this burden to the F</w:t>
      </w:r>
      <w:r w:rsidR="00A65924">
        <w:t xml:space="preserve">ederal Aviation Administration </w:t>
      </w:r>
      <w:r w:rsidRPr="0085632E">
        <w:t>at: 800</w:t>
      </w:r>
      <w:r w:rsidR="00A65924">
        <w:t> </w:t>
      </w:r>
      <w:r w:rsidRPr="0085632E">
        <w:t>Independence Ave. SW, Washington, DC 20591, Attn: Information Collection Clearance Officer, ASP-110.</w:t>
      </w:r>
    </w:p>
    <w:p w:rsidR="00D36C11" w:rsidRPr="005E28F9" w:rsidRDefault="00D36C11" w:rsidP="00D36C11">
      <w:pPr>
        <w:spacing w:line="264" w:lineRule="auto"/>
        <w:rPr>
          <w:rFonts w:eastAsiaTheme="minorEastAsia"/>
        </w:rPr>
      </w:pPr>
    </w:p>
    <w:p w:rsidR="00724D25" w:rsidRPr="00724D25" w:rsidRDefault="00724D25" w:rsidP="00D36C11">
      <w:pPr>
        <w:spacing w:after="120"/>
        <w:rPr>
          <w:rFonts w:eastAsiaTheme="majorEastAsia"/>
          <w:lang w:bidi="he-IL"/>
        </w:rPr>
        <w:sectPr w:rsidR="00724D25" w:rsidRPr="00724D25" w:rsidSect="005E28F9">
          <w:footerReference w:type="default" r:id="rId10"/>
          <w:headerReference w:type="first" r:id="rId11"/>
          <w:footerReference w:type="first" r:id="rId12"/>
          <w:pgSz w:w="12240" w:h="15840" w:code="1"/>
          <w:pgMar w:top="1440" w:right="1440" w:bottom="1440" w:left="1440" w:header="720" w:footer="720" w:gutter="0"/>
          <w:pgNumType w:fmt="lowerRoman"/>
          <w:cols w:space="720"/>
          <w:titlePg/>
          <w:docGrid w:linePitch="360"/>
        </w:sectPr>
      </w:pPr>
    </w:p>
    <w:p w:rsidR="00FC147B" w:rsidRPr="002D020E" w:rsidRDefault="00A22EEE" w:rsidP="00D04BDF">
      <w:pPr>
        <w:pStyle w:val="FormTitle"/>
      </w:pPr>
      <w:r>
        <w:lastRenderedPageBreak/>
        <w:t xml:space="preserve">Equipment and </w:t>
      </w:r>
      <w:r w:rsidR="00D04BDF">
        <w:t xml:space="preserve">Construction </w:t>
      </w:r>
      <w:r>
        <w:t>Contracts</w:t>
      </w:r>
      <w:r w:rsidR="00D04BDF">
        <w:br/>
        <w:t>Airport Improvement Sponsor Certification</w:t>
      </w:r>
    </w:p>
    <w:p w:rsidR="00D04BDF" w:rsidRDefault="00D04BDF" w:rsidP="00D04BDF">
      <w:pPr>
        <w:tabs>
          <w:tab w:val="left" w:pos="2160"/>
        </w:tabs>
        <w:rPr>
          <w:lang w:bidi="he-IL"/>
        </w:rPr>
      </w:pPr>
      <w:r>
        <w:rPr>
          <w:lang w:bidi="he-IL"/>
        </w:rPr>
        <w:t>Sponsor</w:t>
      </w:r>
      <w:r w:rsidR="00844673">
        <w:rPr>
          <w:lang w:bidi="he-IL"/>
        </w:rPr>
        <w:t>:</w:t>
      </w:r>
      <w:r>
        <w:rPr>
          <w:lang w:bidi="he-IL"/>
        </w:rPr>
        <w:tab/>
      </w:r>
      <w:r>
        <w:rPr>
          <w:lang w:bidi="he-IL"/>
        </w:rPr>
        <w:fldChar w:fldCharType="begin">
          <w:ffData>
            <w:name w:val="Text8"/>
            <w:enabled/>
            <w:calcOnExit w:val="0"/>
            <w:textInput/>
          </w:ffData>
        </w:fldChar>
      </w:r>
      <w:bookmarkStart w:id="2" w:name="Text8"/>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2"/>
    </w:p>
    <w:p w:rsidR="00D04BDF" w:rsidRDefault="00D04BDF" w:rsidP="00D04BDF">
      <w:pPr>
        <w:tabs>
          <w:tab w:val="left" w:pos="2160"/>
        </w:tabs>
        <w:rPr>
          <w:lang w:bidi="he-IL"/>
        </w:rPr>
      </w:pPr>
      <w:r>
        <w:rPr>
          <w:lang w:bidi="he-IL"/>
        </w:rPr>
        <w:t>Airport</w:t>
      </w:r>
      <w:r w:rsidR="00844673">
        <w:rPr>
          <w:lang w:bidi="he-IL"/>
        </w:rPr>
        <w:t>:</w:t>
      </w:r>
      <w:r>
        <w:rPr>
          <w:lang w:bidi="he-IL"/>
        </w:rPr>
        <w:tab/>
      </w:r>
      <w:r>
        <w:rPr>
          <w:lang w:bidi="he-IL"/>
        </w:rPr>
        <w:fldChar w:fldCharType="begin">
          <w:ffData>
            <w:name w:val="Text9"/>
            <w:enabled/>
            <w:calcOnExit w:val="0"/>
            <w:textInput/>
          </w:ffData>
        </w:fldChar>
      </w:r>
      <w:bookmarkStart w:id="3" w:name="Text9"/>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3"/>
    </w:p>
    <w:p w:rsidR="00D04BDF" w:rsidRDefault="00D04BDF" w:rsidP="00D04BDF">
      <w:pPr>
        <w:tabs>
          <w:tab w:val="left" w:pos="2160"/>
        </w:tabs>
        <w:rPr>
          <w:lang w:bidi="he-IL"/>
        </w:rPr>
      </w:pPr>
      <w:r>
        <w:rPr>
          <w:lang w:bidi="he-IL"/>
        </w:rPr>
        <w:t>Project Number</w:t>
      </w:r>
      <w:r w:rsidR="00844673">
        <w:rPr>
          <w:lang w:bidi="he-IL"/>
        </w:rPr>
        <w:t>:</w:t>
      </w:r>
      <w:r>
        <w:rPr>
          <w:lang w:bidi="he-IL"/>
        </w:rPr>
        <w:tab/>
      </w:r>
      <w:r>
        <w:rPr>
          <w:lang w:bidi="he-IL"/>
        </w:rPr>
        <w:fldChar w:fldCharType="begin">
          <w:ffData>
            <w:name w:val="Text10"/>
            <w:enabled/>
            <w:calcOnExit w:val="0"/>
            <w:textInput/>
          </w:ffData>
        </w:fldChar>
      </w:r>
      <w:bookmarkStart w:id="4" w:name="Text10"/>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4"/>
    </w:p>
    <w:p w:rsidR="00D04BDF" w:rsidRDefault="00D04BDF" w:rsidP="00D04BDF">
      <w:pPr>
        <w:tabs>
          <w:tab w:val="left" w:pos="2160"/>
        </w:tabs>
        <w:rPr>
          <w:lang w:bidi="he-IL"/>
        </w:rPr>
      </w:pPr>
      <w:r>
        <w:rPr>
          <w:lang w:bidi="he-IL"/>
        </w:rPr>
        <w:t>Description of Work</w:t>
      </w:r>
      <w:r w:rsidR="00844673">
        <w:rPr>
          <w:lang w:bidi="he-IL"/>
        </w:rPr>
        <w:t>:</w:t>
      </w:r>
      <w:r>
        <w:rPr>
          <w:lang w:bidi="he-IL"/>
        </w:rPr>
        <w:tab/>
      </w:r>
      <w:r>
        <w:rPr>
          <w:lang w:bidi="he-IL"/>
        </w:rPr>
        <w:fldChar w:fldCharType="begin">
          <w:ffData>
            <w:name w:val="Text11"/>
            <w:enabled/>
            <w:calcOnExit w:val="0"/>
            <w:textInput/>
          </w:ffData>
        </w:fldChar>
      </w:r>
      <w:bookmarkStart w:id="5" w:name="Text11"/>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5"/>
    </w:p>
    <w:p w:rsidR="008527B1" w:rsidRPr="008527B1" w:rsidRDefault="008527B1" w:rsidP="00B73991">
      <w:pPr>
        <w:pStyle w:val="Heading1"/>
      </w:pPr>
      <w:r w:rsidRPr="00216FD8">
        <w:t>Application</w:t>
      </w:r>
    </w:p>
    <w:p w:rsidR="00A22EEE" w:rsidRDefault="00A22EEE" w:rsidP="00A22EEE">
      <w:pPr>
        <w:tabs>
          <w:tab w:val="left" w:pos="2160"/>
        </w:tabs>
        <w:rPr>
          <w:lang w:bidi="he-IL"/>
        </w:rPr>
      </w:pPr>
      <w:r>
        <w:rPr>
          <w:lang w:bidi="he-IL"/>
        </w:rPr>
        <w:t xml:space="preserve">49 USC § 47105(d) authorizes the </w:t>
      </w:r>
      <w:r w:rsidRPr="00D54A9E">
        <w:rPr>
          <w:lang w:bidi="he-IL"/>
        </w:rPr>
        <w:t xml:space="preserve">Secretary to require certification from the sponsor that it will comply with the statutory and administrative requirements in carrying out a project under the Airport Improvement Program (AIP).  General </w:t>
      </w:r>
      <w:r w:rsidR="007A65C7" w:rsidRPr="00D54A9E">
        <w:rPr>
          <w:lang w:bidi="he-IL"/>
        </w:rPr>
        <w:t xml:space="preserve">procurement </w:t>
      </w:r>
      <w:r w:rsidRPr="00D54A9E">
        <w:rPr>
          <w:lang w:bidi="he-IL"/>
        </w:rPr>
        <w:t>standards for equipment and construction contracts within Federal grant programs are described in</w:t>
      </w:r>
      <w:r w:rsidR="007A65C7" w:rsidRPr="00D54A9E">
        <w:rPr>
          <w:lang w:bidi="he-IL"/>
        </w:rPr>
        <w:t xml:space="preserve"> 2</w:t>
      </w:r>
      <w:r w:rsidR="00B73991" w:rsidRPr="00D54A9E">
        <w:t> </w:t>
      </w:r>
      <w:r w:rsidR="007A65C7" w:rsidRPr="00D54A9E">
        <w:rPr>
          <w:lang w:bidi="he-IL"/>
        </w:rPr>
        <w:t>CFR</w:t>
      </w:r>
      <w:r w:rsidR="00B73991" w:rsidRPr="00D54A9E">
        <w:t> </w:t>
      </w:r>
      <w:r w:rsidR="007A65C7" w:rsidRPr="00D54A9E">
        <w:rPr>
          <w:lang w:bidi="he-IL"/>
        </w:rPr>
        <w:t>§</w:t>
      </w:r>
      <w:r w:rsidR="002D3376" w:rsidRPr="00D54A9E">
        <w:rPr>
          <w:lang w:bidi="he-IL"/>
        </w:rPr>
        <w:t>§ </w:t>
      </w:r>
      <w:r w:rsidR="00D56830" w:rsidRPr="00D54A9E">
        <w:rPr>
          <w:lang w:bidi="he-IL"/>
        </w:rPr>
        <w:t>200.</w:t>
      </w:r>
      <w:r w:rsidR="007A65C7" w:rsidRPr="00D54A9E">
        <w:rPr>
          <w:lang w:bidi="he-IL"/>
        </w:rPr>
        <w:t>317</w:t>
      </w:r>
      <w:r w:rsidR="00DF56FE" w:rsidRPr="00D54A9E">
        <w:rPr>
          <w:lang w:bidi="he-IL"/>
        </w:rPr>
        <w:t>-</w:t>
      </w:r>
      <w:r w:rsidR="00D56830" w:rsidRPr="00D54A9E">
        <w:rPr>
          <w:lang w:bidi="he-IL"/>
        </w:rPr>
        <w:t>200.</w:t>
      </w:r>
      <w:r w:rsidR="007A65C7" w:rsidRPr="00D54A9E">
        <w:rPr>
          <w:lang w:bidi="he-IL"/>
        </w:rPr>
        <w:t>326</w:t>
      </w:r>
      <w:r w:rsidRPr="00D54A9E">
        <w:rPr>
          <w:lang w:bidi="he-IL"/>
        </w:rPr>
        <w:t>.</w:t>
      </w:r>
      <w:r w:rsidR="00B73991" w:rsidRPr="00D54A9E">
        <w:rPr>
          <w:lang w:bidi="he-IL"/>
        </w:rPr>
        <w:t xml:space="preserve"> </w:t>
      </w:r>
      <w:r w:rsidRPr="00D54A9E">
        <w:rPr>
          <w:lang w:bidi="he-IL"/>
        </w:rPr>
        <w:t xml:space="preserve"> </w:t>
      </w:r>
      <w:r w:rsidR="007A65C7" w:rsidRPr="00D54A9E">
        <w:rPr>
          <w:lang w:bidi="he-IL"/>
        </w:rPr>
        <w:t xml:space="preserve">Labor and Civil Rights Standards applicable to the AIP are established by the Department of Labor (www.dol.gov) </w:t>
      </w:r>
      <w:r w:rsidR="00B73991" w:rsidRPr="00D54A9E">
        <w:rPr>
          <w:lang w:bidi="he-IL"/>
        </w:rPr>
        <w:t xml:space="preserve">AIP </w:t>
      </w:r>
      <w:r w:rsidR="007A65C7" w:rsidRPr="00D54A9E">
        <w:rPr>
          <w:lang w:bidi="he-IL"/>
        </w:rPr>
        <w:t>Grant Assurance C.1—General Federal Requirements identifies all applicable Federal Laws, regulations, executive orders, policies, guidelines and requirements for assistance under the AIP</w:t>
      </w:r>
      <w:r w:rsidR="007A65C7">
        <w:rPr>
          <w:lang w:bidi="he-IL"/>
        </w:rPr>
        <w:t xml:space="preserve">.  </w:t>
      </w:r>
      <w:r>
        <w:rPr>
          <w:lang w:bidi="he-IL"/>
        </w:rPr>
        <w:t xml:space="preserve">Sponsors may use state and local procedures provided </w:t>
      </w:r>
      <w:r w:rsidR="00A22605">
        <w:rPr>
          <w:lang w:bidi="he-IL"/>
        </w:rPr>
        <w:t xml:space="preserve">the </w:t>
      </w:r>
      <w:r>
        <w:rPr>
          <w:lang w:bidi="he-IL"/>
        </w:rPr>
        <w:t>procurement conform</w:t>
      </w:r>
      <w:r w:rsidR="00A22605">
        <w:rPr>
          <w:lang w:bidi="he-IL"/>
        </w:rPr>
        <w:t>s</w:t>
      </w:r>
      <w:r>
        <w:rPr>
          <w:lang w:bidi="he-IL"/>
        </w:rPr>
        <w:t xml:space="preserve"> to these federal standards.</w:t>
      </w:r>
    </w:p>
    <w:p w:rsidR="00F00E8F" w:rsidRDefault="00F00E8F" w:rsidP="00A22EEE">
      <w:pPr>
        <w:tabs>
          <w:tab w:val="left" w:pos="2160"/>
        </w:tabs>
        <w:rPr>
          <w:lang w:bidi="he-IL"/>
        </w:rPr>
      </w:pPr>
      <w:r>
        <w:rPr>
          <w:lang w:bidi="he-IL"/>
        </w:rPr>
        <w:t xml:space="preserve">This certification applies to all equipment </w:t>
      </w:r>
      <w:r w:rsidR="002E060B">
        <w:rPr>
          <w:lang w:bidi="he-IL"/>
        </w:rPr>
        <w:t xml:space="preserve">and construction </w:t>
      </w:r>
      <w:r>
        <w:rPr>
          <w:lang w:bidi="he-IL"/>
        </w:rPr>
        <w:t xml:space="preserve">projects.  Equipment projects may </w:t>
      </w:r>
      <w:r w:rsidR="00FA2F4F">
        <w:rPr>
          <w:lang w:bidi="he-IL"/>
        </w:rPr>
        <w:t xml:space="preserve">or may not </w:t>
      </w:r>
      <w:r>
        <w:rPr>
          <w:lang w:bidi="he-IL"/>
        </w:rPr>
        <w:t xml:space="preserve">employ laborers and mechanics that qualify the project as a </w:t>
      </w:r>
      <w:r w:rsidR="00FA2F4F">
        <w:rPr>
          <w:lang w:bidi="he-IL"/>
        </w:rPr>
        <w:t>“</w:t>
      </w:r>
      <w:r>
        <w:rPr>
          <w:lang w:bidi="he-IL"/>
        </w:rPr>
        <w:t>covered contract</w:t>
      </w:r>
      <w:r w:rsidR="00FA2F4F">
        <w:rPr>
          <w:lang w:bidi="he-IL"/>
        </w:rPr>
        <w:t>”</w:t>
      </w:r>
      <w:r>
        <w:rPr>
          <w:lang w:bidi="he-IL"/>
        </w:rPr>
        <w:t xml:space="preserve"> under </w:t>
      </w:r>
      <w:r w:rsidR="00FA2F4F">
        <w:rPr>
          <w:lang w:bidi="he-IL"/>
        </w:rPr>
        <w:t xml:space="preserve">requirements established by the </w:t>
      </w:r>
      <w:r>
        <w:rPr>
          <w:lang w:bidi="he-IL"/>
        </w:rPr>
        <w:t>Department of Labor requirements.</w:t>
      </w:r>
      <w:r w:rsidR="00FA2F4F">
        <w:rPr>
          <w:lang w:bidi="he-IL"/>
        </w:rPr>
        <w:t xml:space="preserve">  Sponsor shall provide appropriate responses to the certification statements that reflect the character of the project</w:t>
      </w:r>
      <w:r w:rsidR="002E060B">
        <w:rPr>
          <w:lang w:bidi="he-IL"/>
        </w:rPr>
        <w:t xml:space="preserve"> regardless of whether the contract is for a construction project or an equipment project</w:t>
      </w:r>
      <w:r w:rsidR="00FA2F4F">
        <w:rPr>
          <w:lang w:bidi="he-IL"/>
        </w:rPr>
        <w:t xml:space="preserve">. </w:t>
      </w:r>
    </w:p>
    <w:p w:rsidR="008A3FE4" w:rsidRPr="00A24152" w:rsidRDefault="008A3FE4" w:rsidP="008A3FE4">
      <w:pPr>
        <w:spacing w:after="0"/>
        <w:rPr>
          <w:b/>
          <w:lang w:bidi="he-IL"/>
        </w:rPr>
      </w:pPr>
      <w:r>
        <w:rPr>
          <w:b/>
          <w:lang w:bidi="he-IL"/>
        </w:rPr>
        <w:t>Certification Statements</w:t>
      </w:r>
    </w:p>
    <w:p w:rsidR="008A3FE4" w:rsidRDefault="00082132" w:rsidP="008A3FE4">
      <w:pPr>
        <w:tabs>
          <w:tab w:val="left" w:pos="2160"/>
        </w:tabs>
        <w:rPr>
          <w:lang w:bidi="he-IL"/>
        </w:rPr>
      </w:pPr>
      <w:r w:rsidRPr="00026620">
        <w:rPr>
          <w:lang w:bidi="he-IL"/>
        </w:rPr>
        <w:t xml:space="preserve">Except </w:t>
      </w:r>
      <w:r w:rsidR="008D6765" w:rsidRPr="00CD1BEE">
        <w:rPr>
          <w:lang w:bidi="he-IL"/>
        </w:rPr>
        <w:t xml:space="preserve">for certification statements below marked as not applicable (N/A), this list includes major requirements of the construction project. Selecting “yes” represents sponsor acknowledgement and </w:t>
      </w:r>
      <w:r w:rsidR="002E060B">
        <w:rPr>
          <w:lang w:bidi="he-IL"/>
        </w:rPr>
        <w:t>confirmation</w:t>
      </w:r>
      <w:r w:rsidR="008D6765" w:rsidRPr="00CD1BEE">
        <w:rPr>
          <w:lang w:bidi="he-IL"/>
        </w:rPr>
        <w:t xml:space="preserve"> of the certification statement.  </w:t>
      </w:r>
      <w:r w:rsidR="004528BD">
        <w:t xml:space="preserve">Selecting “no” represents sponsor acknowledgement they are unable to comply with the certification statement. </w:t>
      </w:r>
      <w:r w:rsidR="008D6765" w:rsidRPr="00CD1BEE">
        <w:rPr>
          <w:lang w:bidi="he-IL"/>
        </w:rPr>
        <w:t xml:space="preserve">The term “will” means Sponsor action taken at </w:t>
      </w:r>
      <w:r w:rsidR="004528BD">
        <w:rPr>
          <w:lang w:bidi="he-IL"/>
        </w:rPr>
        <w:t xml:space="preserve">an </w:t>
      </w:r>
      <w:r w:rsidR="008D6765" w:rsidRPr="00CD1BEE">
        <w:rPr>
          <w:lang w:bidi="he-IL"/>
        </w:rPr>
        <w:t xml:space="preserve">appropriate time based on the certification statement focus area, but no later than the end of the project period of performance. This list is not comprehensive and does not relieve the sponsor from fully complying with all applicable statutory and administrative standards. </w:t>
      </w:r>
      <w:r w:rsidR="002E060B" w:rsidRPr="00CD1BEE">
        <w:rPr>
          <w:lang w:bidi="he-IL"/>
        </w:rPr>
        <w:t xml:space="preserve">The </w:t>
      </w:r>
      <w:r w:rsidR="002E060B">
        <w:rPr>
          <w:lang w:bidi="he-IL"/>
        </w:rPr>
        <w:t>source of the requirement is referenced within parenthesis</w:t>
      </w:r>
      <w:r w:rsidR="002E060B" w:rsidRPr="00CD1BEE">
        <w:rPr>
          <w:lang w:bidi="he-IL"/>
        </w:rPr>
        <w:t>.</w:t>
      </w:r>
    </w:p>
    <w:p w:rsidR="00A22EEE" w:rsidRDefault="00A22EEE" w:rsidP="00AB4D00">
      <w:pPr>
        <w:pStyle w:val="NumberedListLevel1"/>
        <w:spacing w:before="120" w:line="264" w:lineRule="auto"/>
      </w:pPr>
      <w:r>
        <w:t xml:space="preserve">A </w:t>
      </w:r>
      <w:r w:rsidR="00A21131">
        <w:t xml:space="preserve">written </w:t>
      </w:r>
      <w:r>
        <w:t>code or standard of conduct</w:t>
      </w:r>
      <w:r w:rsidR="00A21131">
        <w:t xml:space="preserve"> </w:t>
      </w:r>
      <w:r>
        <w:t xml:space="preserve">is </w:t>
      </w:r>
      <w:r w:rsidR="00D91231">
        <w:t xml:space="preserve">or </w:t>
      </w:r>
      <w:r>
        <w:t xml:space="preserve">will be in effect </w:t>
      </w:r>
      <w:r w:rsidR="008D6765">
        <w:t xml:space="preserve">prior to commencement of the project that </w:t>
      </w:r>
      <w:r>
        <w:t>govern</w:t>
      </w:r>
      <w:r w:rsidR="008D6765">
        <w:t>s</w:t>
      </w:r>
      <w:r>
        <w:t xml:space="preserve"> the performance of the sponsor’s officers, employees, or agents in soliciting</w:t>
      </w:r>
      <w:r w:rsidR="00A21131">
        <w:t>,</w:t>
      </w:r>
      <w:r w:rsidR="00677EA1">
        <w:t xml:space="preserve"> </w:t>
      </w:r>
      <w:r>
        <w:t>awarding</w:t>
      </w:r>
      <w:r w:rsidR="00A21131">
        <w:t xml:space="preserve"> and administering</w:t>
      </w:r>
      <w:r>
        <w:t xml:space="preserve"> procurement contracts</w:t>
      </w:r>
      <w:r w:rsidR="008D6765">
        <w:t xml:space="preserve">  (2 CFR § 200.318)</w:t>
      </w:r>
      <w:r>
        <w:t>.</w:t>
      </w:r>
    </w:p>
    <w:p w:rsidR="00AB4D00" w:rsidRDefault="00AB4D00" w:rsidP="00AB4D00">
      <w:pPr>
        <w:ind w:firstLine="720"/>
      </w:pPr>
      <w:r>
        <w:fldChar w:fldCharType="begin">
          <w:ffData>
            <w:name w:val="Check37"/>
            <w:enabled/>
            <w:calcOnExit w:val="0"/>
            <w:checkBox>
              <w:sizeAuto/>
              <w:default w:val="0"/>
            </w:checkBox>
          </w:ffData>
        </w:fldChar>
      </w:r>
      <w:r>
        <w:instrText xml:space="preserve"> FORMCHECKBOX </w:instrText>
      </w:r>
      <w:r w:rsidR="00660829">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660829">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660829">
        <w:fldChar w:fldCharType="separate"/>
      </w:r>
      <w:r>
        <w:fldChar w:fldCharType="end"/>
      </w:r>
      <w:r>
        <w:t xml:space="preserve"> N/A</w:t>
      </w:r>
    </w:p>
    <w:p w:rsidR="00A22EEE" w:rsidRDefault="00CD3E7B" w:rsidP="00AB4D00">
      <w:pPr>
        <w:pStyle w:val="NumberedListLevel1"/>
        <w:spacing w:before="120" w:line="264" w:lineRule="auto"/>
      </w:pPr>
      <w:r>
        <w:t xml:space="preserve">For </w:t>
      </w:r>
      <w:r w:rsidR="00FA2F4F">
        <w:t>all</w:t>
      </w:r>
      <w:r>
        <w:t xml:space="preserve"> cont</w:t>
      </w:r>
      <w:r w:rsidR="00077653">
        <w:t>r</w:t>
      </w:r>
      <w:r>
        <w:t>acts, q</w:t>
      </w:r>
      <w:r w:rsidR="00A22EEE">
        <w:t xml:space="preserve">ualified </w:t>
      </w:r>
      <w:r w:rsidR="00A21131">
        <w:t xml:space="preserve">and competent </w:t>
      </w:r>
      <w:r w:rsidR="00A22EEE">
        <w:t xml:space="preserve">personnel are </w:t>
      </w:r>
      <w:r w:rsidR="00D91231">
        <w:t xml:space="preserve">or </w:t>
      </w:r>
      <w:r w:rsidR="00A22EEE">
        <w:t>will be engaged to perform contract administration, engineering supervision, construction inspection, and testing</w:t>
      </w:r>
      <w:r w:rsidR="00A21131">
        <w:t xml:space="preserve"> </w:t>
      </w:r>
      <w:r w:rsidR="008D6765">
        <w:t>(G</w:t>
      </w:r>
      <w:r w:rsidR="00A21131">
        <w:t>rant</w:t>
      </w:r>
      <w:r w:rsidR="00D05661">
        <w:t> </w:t>
      </w:r>
      <w:r w:rsidR="008D6765">
        <w:t>A</w:t>
      </w:r>
      <w:r w:rsidR="00A21131">
        <w:t>ssurance</w:t>
      </w:r>
      <w:r w:rsidR="00D05661">
        <w:t> </w:t>
      </w:r>
      <w:r w:rsidR="00A21131">
        <w:t>C.17</w:t>
      </w:r>
      <w:r w:rsidR="008D6765">
        <w:t>)</w:t>
      </w:r>
      <w:r w:rsidR="00A22EEE">
        <w:t>.</w:t>
      </w:r>
    </w:p>
    <w:p w:rsidR="00AB4D00" w:rsidRDefault="00AB4D00" w:rsidP="00AB4D00">
      <w:pPr>
        <w:ind w:firstLine="720"/>
      </w:pPr>
      <w:r>
        <w:fldChar w:fldCharType="begin">
          <w:ffData>
            <w:name w:val="Check37"/>
            <w:enabled/>
            <w:calcOnExit w:val="0"/>
            <w:checkBox>
              <w:sizeAuto/>
              <w:default w:val="0"/>
            </w:checkBox>
          </w:ffData>
        </w:fldChar>
      </w:r>
      <w:r>
        <w:instrText xml:space="preserve"> FORMCHECKBOX </w:instrText>
      </w:r>
      <w:r w:rsidR="00660829">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660829">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660829">
        <w:fldChar w:fldCharType="separate"/>
      </w:r>
      <w:r>
        <w:fldChar w:fldCharType="end"/>
      </w:r>
      <w:r>
        <w:t xml:space="preserve"> N/A</w:t>
      </w:r>
    </w:p>
    <w:p w:rsidR="00FA2F4F" w:rsidRPr="00B73991" w:rsidRDefault="00FA2F4F" w:rsidP="00FA2F4F">
      <w:pPr>
        <w:pStyle w:val="NumberedListLevel1"/>
        <w:spacing w:before="120" w:line="264" w:lineRule="auto"/>
      </w:pPr>
      <w:r>
        <w:lastRenderedPageBreak/>
        <w:t xml:space="preserve">Sponsors that are required to have a Disadvantage Business Enterprise (DBE) program on file with the FAA have included or will </w:t>
      </w:r>
      <w:r w:rsidRPr="00B73991">
        <w:t xml:space="preserve">include clauses required </w:t>
      </w:r>
      <w:r w:rsidR="00D05661">
        <w:t>by</w:t>
      </w:r>
      <w:r w:rsidRPr="00B73991">
        <w:t xml:space="preserve"> Title VI of the Civil Rights Act and 49 CFR </w:t>
      </w:r>
      <w:proofErr w:type="gramStart"/>
      <w:r w:rsidR="00493D98">
        <w:t>part</w:t>
      </w:r>
      <w:proofErr w:type="gramEnd"/>
      <w:r w:rsidR="00493D98">
        <w:t xml:space="preserve"> </w:t>
      </w:r>
      <w:r w:rsidRPr="00B73991">
        <w:t>26 for Disadvantaged Business Enterprises in all contracts and subcontracts</w:t>
      </w:r>
      <w:r w:rsidR="005F70F1">
        <w:t>.</w:t>
      </w:r>
    </w:p>
    <w:p w:rsidR="00FA2F4F" w:rsidRDefault="00FA2F4F" w:rsidP="00FA2F4F">
      <w:pPr>
        <w:ind w:firstLine="720"/>
      </w:pPr>
      <w:r>
        <w:fldChar w:fldCharType="begin">
          <w:ffData>
            <w:name w:val="Check37"/>
            <w:enabled/>
            <w:calcOnExit w:val="0"/>
            <w:checkBox>
              <w:sizeAuto/>
              <w:default w:val="0"/>
            </w:checkBox>
          </w:ffData>
        </w:fldChar>
      </w:r>
      <w:r>
        <w:instrText xml:space="preserve"> FORMCHECKBOX </w:instrText>
      </w:r>
      <w:r w:rsidR="00660829">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660829">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660829">
        <w:fldChar w:fldCharType="separate"/>
      </w:r>
      <w:r>
        <w:fldChar w:fldCharType="end"/>
      </w:r>
      <w:r>
        <w:t xml:space="preserve"> N/A</w:t>
      </w:r>
    </w:p>
    <w:p w:rsidR="00077653" w:rsidRDefault="00077653" w:rsidP="00AB4D00">
      <w:pPr>
        <w:pStyle w:val="NumberedListLevel1"/>
        <w:spacing w:before="120" w:line="264" w:lineRule="auto"/>
      </w:pPr>
      <w:r>
        <w:t>Sponsors required to have a DBE program on file with the FAA have implemented or will implement monitoring and enforcement measures that:</w:t>
      </w:r>
    </w:p>
    <w:p w:rsidR="00077653" w:rsidRDefault="00077653" w:rsidP="00077653">
      <w:pPr>
        <w:pStyle w:val="NumberedListLevel1"/>
        <w:numPr>
          <w:ilvl w:val="1"/>
          <w:numId w:val="19"/>
        </w:numPr>
        <w:spacing w:before="120" w:line="264" w:lineRule="auto"/>
      </w:pPr>
      <w:r>
        <w:t xml:space="preserve">Ensure work committed to Disadvantaged Business Enterprises at contract award is actually performed by the </w:t>
      </w:r>
      <w:r w:rsidR="00493D98">
        <w:t xml:space="preserve">named </w:t>
      </w:r>
      <w:r>
        <w:t>DBEs</w:t>
      </w:r>
      <w:r w:rsidR="005F70F1">
        <w:t xml:space="preserve"> (49 CFR § 26.37(b))</w:t>
      </w:r>
      <w:r>
        <w:t xml:space="preserve">; </w:t>
      </w:r>
    </w:p>
    <w:p w:rsidR="00077653" w:rsidRDefault="00493D98" w:rsidP="00077653">
      <w:pPr>
        <w:pStyle w:val="NumberedListLevel1"/>
        <w:numPr>
          <w:ilvl w:val="1"/>
          <w:numId w:val="19"/>
        </w:numPr>
        <w:spacing w:before="120" w:line="264" w:lineRule="auto"/>
      </w:pPr>
      <w:r>
        <w:t xml:space="preserve">Include written </w:t>
      </w:r>
      <w:r w:rsidR="005F70F1">
        <w:t>certification</w:t>
      </w:r>
      <w:r>
        <w:t xml:space="preserve"> that the</w:t>
      </w:r>
      <w:r w:rsidR="00077653">
        <w:t xml:space="preserve"> sponsor has reviewed contract records and has monitored work sites for performance by DBE firms</w:t>
      </w:r>
      <w:r w:rsidR="005F70F1">
        <w:t xml:space="preserve"> (49 CFR § 26.37(b))</w:t>
      </w:r>
      <w:r w:rsidR="00077653">
        <w:t>; and  </w:t>
      </w:r>
    </w:p>
    <w:p w:rsidR="00077653" w:rsidRDefault="00077653" w:rsidP="00077653">
      <w:pPr>
        <w:pStyle w:val="NumberedListLevel1"/>
        <w:numPr>
          <w:ilvl w:val="1"/>
          <w:numId w:val="19"/>
        </w:numPr>
        <w:spacing w:before="120" w:line="264" w:lineRule="auto"/>
      </w:pPr>
      <w:r>
        <w:t>Provide</w:t>
      </w:r>
      <w:r w:rsidR="00500B3C">
        <w:t>s</w:t>
      </w:r>
      <w:r>
        <w:t xml:space="preserve"> for </w:t>
      </w:r>
      <w:r w:rsidR="00500B3C">
        <w:t xml:space="preserve">a </w:t>
      </w:r>
      <w:r>
        <w:t xml:space="preserve">running tally of payments made to DBE firms and a means for comparing actual attainments </w:t>
      </w:r>
      <w:r w:rsidR="00500B3C">
        <w:t xml:space="preserve">(i.e. payments) </w:t>
      </w:r>
      <w:r>
        <w:t>to original commitments</w:t>
      </w:r>
      <w:r w:rsidR="005F70F1">
        <w:t xml:space="preserve"> (49 CFR § 26.37(c))</w:t>
      </w:r>
      <w:r>
        <w:t xml:space="preserve">. </w:t>
      </w:r>
    </w:p>
    <w:p w:rsidR="00077653" w:rsidRDefault="00A22EEE" w:rsidP="00077653">
      <w:pPr>
        <w:ind w:firstLine="720"/>
      </w:pPr>
      <w:r>
        <w:t xml:space="preserve"> </w:t>
      </w:r>
      <w:r w:rsidR="00077653">
        <w:fldChar w:fldCharType="begin">
          <w:ffData>
            <w:name w:val="Check37"/>
            <w:enabled/>
            <w:calcOnExit w:val="0"/>
            <w:checkBox>
              <w:sizeAuto/>
              <w:default w:val="0"/>
            </w:checkBox>
          </w:ffData>
        </w:fldChar>
      </w:r>
      <w:r w:rsidR="00077653">
        <w:instrText xml:space="preserve"> FORMCHECKBOX </w:instrText>
      </w:r>
      <w:r w:rsidR="00660829">
        <w:fldChar w:fldCharType="separate"/>
      </w:r>
      <w:r w:rsidR="00077653">
        <w:fldChar w:fldCharType="end"/>
      </w:r>
      <w:r w:rsidR="00077653">
        <w:t xml:space="preserve"> Yes   </w:t>
      </w:r>
      <w:r w:rsidR="00077653">
        <w:fldChar w:fldCharType="begin">
          <w:ffData>
            <w:name w:val="Check38"/>
            <w:enabled/>
            <w:calcOnExit w:val="0"/>
            <w:checkBox>
              <w:sizeAuto/>
              <w:default w:val="0"/>
            </w:checkBox>
          </w:ffData>
        </w:fldChar>
      </w:r>
      <w:r w:rsidR="00077653">
        <w:instrText xml:space="preserve"> FORMCHECKBOX </w:instrText>
      </w:r>
      <w:r w:rsidR="00660829">
        <w:fldChar w:fldCharType="separate"/>
      </w:r>
      <w:r w:rsidR="00077653">
        <w:fldChar w:fldCharType="end"/>
      </w:r>
      <w:r w:rsidR="00077653">
        <w:t xml:space="preserve"> No   </w:t>
      </w:r>
      <w:r w:rsidR="00077653">
        <w:fldChar w:fldCharType="begin">
          <w:ffData>
            <w:name w:val="Check39"/>
            <w:enabled/>
            <w:calcOnExit w:val="0"/>
            <w:checkBox>
              <w:sizeAuto/>
              <w:default w:val="0"/>
            </w:checkBox>
          </w:ffData>
        </w:fldChar>
      </w:r>
      <w:r w:rsidR="00077653">
        <w:instrText xml:space="preserve"> FORMCHECKBOX </w:instrText>
      </w:r>
      <w:r w:rsidR="00660829">
        <w:fldChar w:fldCharType="separate"/>
      </w:r>
      <w:r w:rsidR="00077653">
        <w:fldChar w:fldCharType="end"/>
      </w:r>
      <w:r w:rsidR="00077653">
        <w:t xml:space="preserve"> N/A</w:t>
      </w:r>
    </w:p>
    <w:p w:rsidR="00A22EEE" w:rsidRDefault="00D91231" w:rsidP="00AB4D00">
      <w:pPr>
        <w:pStyle w:val="NumberedListLevel1"/>
        <w:spacing w:before="120" w:line="264" w:lineRule="auto"/>
      </w:pPr>
      <w:r>
        <w:t>Sponsor</w:t>
      </w:r>
      <w:r w:rsidR="008A1CFE">
        <w:t xml:space="preserve"> procurement action</w:t>
      </w:r>
      <w:r>
        <w:t>s</w:t>
      </w:r>
      <w:r w:rsidR="008A1CFE">
        <w:t xml:space="preserve"> using the competitive sealed bid method </w:t>
      </w:r>
      <w:r w:rsidR="00D05661">
        <w:t>(2</w:t>
      </w:r>
      <w:r w:rsidR="00500B3C">
        <w:t xml:space="preserve"> CFR § 200.320(c))</w:t>
      </w:r>
      <w:r w:rsidR="002E060B">
        <w:t>.</w:t>
      </w:r>
      <w:r w:rsidR="00500B3C">
        <w:t xml:space="preserve"> </w:t>
      </w:r>
      <w:r w:rsidR="00A22EEE">
        <w:t xml:space="preserve">was </w:t>
      </w:r>
      <w:r>
        <w:t xml:space="preserve">or </w:t>
      </w:r>
      <w:r w:rsidR="00A22EEE">
        <w:t>will be</w:t>
      </w:r>
      <w:r w:rsidR="009402DD">
        <w:t>:</w:t>
      </w:r>
    </w:p>
    <w:p w:rsidR="008A1CFE" w:rsidRDefault="009402DD" w:rsidP="00B73991">
      <w:pPr>
        <w:pStyle w:val="NumberedListLevel1"/>
        <w:numPr>
          <w:ilvl w:val="1"/>
          <w:numId w:val="19"/>
        </w:numPr>
        <w:spacing w:before="120" w:line="264" w:lineRule="auto"/>
      </w:pPr>
      <w:r>
        <w:t>P</w:t>
      </w:r>
      <w:r w:rsidR="008A1CFE">
        <w:t>ublicly advertised, allowing a sufficient response time to solicit an adequate number of in</w:t>
      </w:r>
      <w:r w:rsidR="002E060B">
        <w:t>terested contractors or vendors;</w:t>
      </w:r>
    </w:p>
    <w:p w:rsidR="009402DD" w:rsidRDefault="009402DD" w:rsidP="00B73991">
      <w:pPr>
        <w:pStyle w:val="NumberedListLevel1"/>
        <w:numPr>
          <w:ilvl w:val="1"/>
          <w:numId w:val="19"/>
        </w:numPr>
        <w:spacing w:before="120" w:line="264" w:lineRule="auto"/>
      </w:pPr>
      <w:r>
        <w:t>Prepared to i</w:t>
      </w:r>
      <w:r w:rsidR="008A1CFE">
        <w:t>nclude a complete, adequate and realistic specification</w:t>
      </w:r>
      <w:r>
        <w:t xml:space="preserve"> that defines the items or services in sufficient detail to allow prospective bidders to respond</w:t>
      </w:r>
      <w:r w:rsidR="002E060B">
        <w:t>;</w:t>
      </w:r>
    </w:p>
    <w:p w:rsidR="009402DD" w:rsidRDefault="009402DD" w:rsidP="00B73991">
      <w:pPr>
        <w:pStyle w:val="NumberedListLevel1"/>
        <w:numPr>
          <w:ilvl w:val="1"/>
          <w:numId w:val="19"/>
        </w:numPr>
        <w:spacing w:before="120" w:line="264" w:lineRule="auto"/>
      </w:pPr>
      <w:r>
        <w:t>Publicly opened at a time and place prescribed in the invitation for bids</w:t>
      </w:r>
      <w:r w:rsidR="002E060B">
        <w:t>; and</w:t>
      </w:r>
    </w:p>
    <w:p w:rsidR="008A1CFE" w:rsidRDefault="009402DD" w:rsidP="00B73991">
      <w:pPr>
        <w:pStyle w:val="NumberedListLevel1"/>
        <w:numPr>
          <w:ilvl w:val="1"/>
          <w:numId w:val="19"/>
        </w:numPr>
        <w:spacing w:before="120" w:line="264" w:lineRule="auto"/>
      </w:pPr>
      <w:r>
        <w:t xml:space="preserve">Prepared </w:t>
      </w:r>
      <w:r w:rsidR="00EE5749">
        <w:t xml:space="preserve">in a manner that </w:t>
      </w:r>
      <w:r w:rsidR="00077653">
        <w:t>result in</w:t>
      </w:r>
      <w:r>
        <w:t xml:space="preserve"> a firm fixed price contract award to the lowest responsive and responsible bidder. </w:t>
      </w:r>
    </w:p>
    <w:p w:rsidR="00AB4D00" w:rsidRDefault="00AB4D00" w:rsidP="00AB4D00">
      <w:pPr>
        <w:ind w:firstLine="720"/>
      </w:pPr>
      <w:r>
        <w:fldChar w:fldCharType="begin">
          <w:ffData>
            <w:name w:val="Check37"/>
            <w:enabled/>
            <w:calcOnExit w:val="0"/>
            <w:checkBox>
              <w:sizeAuto/>
              <w:default w:val="0"/>
            </w:checkBox>
          </w:ffData>
        </w:fldChar>
      </w:r>
      <w:r>
        <w:instrText xml:space="preserve"> FORMCHECKBOX </w:instrText>
      </w:r>
      <w:r w:rsidR="00660829">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660829">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660829">
        <w:fldChar w:fldCharType="separate"/>
      </w:r>
      <w:r>
        <w:fldChar w:fldCharType="end"/>
      </w:r>
      <w:r>
        <w:t xml:space="preserve"> N/A</w:t>
      </w:r>
    </w:p>
    <w:p w:rsidR="00D91231" w:rsidRDefault="00B2573D" w:rsidP="00B73991">
      <w:pPr>
        <w:pStyle w:val="NumberedListLevel1"/>
        <w:spacing w:before="120" w:line="264" w:lineRule="auto"/>
      </w:pPr>
      <w:r>
        <w:t xml:space="preserve">For projects the Sponsor </w:t>
      </w:r>
      <w:r w:rsidR="005F70F1">
        <w:t>proposes</w:t>
      </w:r>
      <w:r>
        <w:t xml:space="preserve"> to use the competitive proposal procurement method</w:t>
      </w:r>
      <w:r w:rsidR="00500B3C">
        <w:t xml:space="preserve"> (2</w:t>
      </w:r>
      <w:r w:rsidR="002E060B">
        <w:t> </w:t>
      </w:r>
      <w:r w:rsidR="00500B3C">
        <w:t>CFR</w:t>
      </w:r>
      <w:r w:rsidR="002E060B">
        <w:t> </w:t>
      </w:r>
      <w:r w:rsidR="00500B3C">
        <w:t>§ 200.320(d))</w:t>
      </w:r>
      <w:r>
        <w:t xml:space="preserve">, Sponsor has </w:t>
      </w:r>
      <w:r w:rsidR="002E060B">
        <w:t xml:space="preserve">requested </w:t>
      </w:r>
      <w:r>
        <w:t xml:space="preserve">or will </w:t>
      </w:r>
      <w:r w:rsidR="009E08D4">
        <w:t>request</w:t>
      </w:r>
      <w:r>
        <w:t xml:space="preserve"> FAA approval prior to </w:t>
      </w:r>
      <w:r w:rsidR="00B11BA6">
        <w:t>proceeding with a</w:t>
      </w:r>
      <w:r>
        <w:t xml:space="preserve"> competitive proposal procurement by submitting </w:t>
      </w:r>
      <w:r w:rsidR="00B11BA6">
        <w:t xml:space="preserve">to the FAA </w:t>
      </w:r>
      <w:r>
        <w:t>the following:</w:t>
      </w:r>
    </w:p>
    <w:p w:rsidR="00B2573D" w:rsidRDefault="00B2573D" w:rsidP="00B73991">
      <w:pPr>
        <w:pStyle w:val="NumberedListLevel1"/>
        <w:numPr>
          <w:ilvl w:val="1"/>
          <w:numId w:val="19"/>
        </w:numPr>
        <w:spacing w:before="120" w:line="264" w:lineRule="auto"/>
      </w:pPr>
      <w:r>
        <w:t>Written justification that supports use of competitive proposal method in lieu of the preferred</w:t>
      </w:r>
      <w:r w:rsidR="002E060B">
        <w:t xml:space="preserve"> sealed bid procurement method;</w:t>
      </w:r>
    </w:p>
    <w:p w:rsidR="009E08D4" w:rsidRDefault="009E08D4" w:rsidP="00B73991">
      <w:pPr>
        <w:pStyle w:val="NumberedListLevel1"/>
        <w:numPr>
          <w:ilvl w:val="1"/>
          <w:numId w:val="19"/>
        </w:numPr>
        <w:spacing w:before="120" w:line="264" w:lineRule="auto"/>
      </w:pPr>
      <w:r>
        <w:t>Plan for publicizing and soliciting an adequate number of qualified sources</w:t>
      </w:r>
      <w:r w:rsidR="002E060B">
        <w:t>; and</w:t>
      </w:r>
    </w:p>
    <w:p w:rsidR="009E08D4" w:rsidRDefault="009E08D4" w:rsidP="00B73991">
      <w:pPr>
        <w:pStyle w:val="NumberedListLevel1"/>
        <w:numPr>
          <w:ilvl w:val="1"/>
          <w:numId w:val="19"/>
        </w:numPr>
        <w:spacing w:before="120" w:line="264" w:lineRule="auto"/>
      </w:pPr>
      <w:r>
        <w:t>Listing of evaluation factors along with relative importance</w:t>
      </w:r>
      <w:r w:rsidR="002E060B">
        <w:t xml:space="preserve"> of the factors</w:t>
      </w:r>
      <w:r>
        <w:t>.</w:t>
      </w:r>
    </w:p>
    <w:p w:rsidR="00B2573D" w:rsidRDefault="00B2573D" w:rsidP="00B73991">
      <w:pPr>
        <w:pStyle w:val="NumberedListLevel1"/>
        <w:numPr>
          <w:ilvl w:val="0"/>
          <w:numId w:val="0"/>
        </w:numPr>
        <w:ind w:left="720"/>
      </w:pPr>
      <w:r>
        <w:fldChar w:fldCharType="begin">
          <w:ffData>
            <w:name w:val="Check37"/>
            <w:enabled/>
            <w:calcOnExit w:val="0"/>
            <w:checkBox>
              <w:sizeAuto/>
              <w:default w:val="0"/>
            </w:checkBox>
          </w:ffData>
        </w:fldChar>
      </w:r>
      <w:r>
        <w:instrText xml:space="preserve"> FORMCHECKBOX </w:instrText>
      </w:r>
      <w:r w:rsidR="00660829">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660829">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660829">
        <w:fldChar w:fldCharType="separate"/>
      </w:r>
      <w:r>
        <w:fldChar w:fldCharType="end"/>
      </w:r>
      <w:r>
        <w:t xml:space="preserve"> N/A</w:t>
      </w:r>
    </w:p>
    <w:p w:rsidR="00A22EEE" w:rsidRDefault="00CD3E7B" w:rsidP="00B73991">
      <w:pPr>
        <w:pStyle w:val="NumberedListLevel1"/>
        <w:spacing w:before="120" w:line="264" w:lineRule="auto"/>
      </w:pPr>
      <w:r>
        <w:t>For construction and equipment installation projects, t</w:t>
      </w:r>
      <w:r w:rsidR="00A22EEE">
        <w:t xml:space="preserve">he bid solicitation </w:t>
      </w:r>
      <w:r w:rsidR="00B426C9">
        <w:t>include</w:t>
      </w:r>
      <w:r w:rsidR="009E08D4">
        <w:t>s</w:t>
      </w:r>
      <w:r w:rsidR="00B426C9">
        <w:t xml:space="preserve"> </w:t>
      </w:r>
      <w:r w:rsidR="00D91231">
        <w:t xml:space="preserve">or </w:t>
      </w:r>
      <w:r w:rsidR="00B426C9">
        <w:t>will include</w:t>
      </w:r>
      <w:r w:rsidR="00A22EEE">
        <w:t xml:space="preserve"> </w:t>
      </w:r>
      <w:r w:rsidR="00B426C9">
        <w:t xml:space="preserve">the </w:t>
      </w:r>
      <w:r w:rsidR="00A22EEE">
        <w:t xml:space="preserve">current federal wage rate </w:t>
      </w:r>
      <w:r w:rsidR="00D05661">
        <w:t>schedule(s)</w:t>
      </w:r>
      <w:r w:rsidR="00A22EEE">
        <w:t xml:space="preserve"> for </w:t>
      </w:r>
      <w:r w:rsidR="00B426C9">
        <w:t xml:space="preserve">the appropriate type of </w:t>
      </w:r>
      <w:r w:rsidR="005C0266">
        <w:t>work</w:t>
      </w:r>
      <w:r w:rsidR="00077653">
        <w:t xml:space="preserve"> classifications</w:t>
      </w:r>
      <w:r w:rsidR="00800960">
        <w:t xml:space="preserve"> (2</w:t>
      </w:r>
      <w:r w:rsidR="00EE5749">
        <w:t> </w:t>
      </w:r>
      <w:r w:rsidR="00800960">
        <w:t>CFR Part 200, Appendix II)</w:t>
      </w:r>
      <w:r w:rsidR="005C0266">
        <w:t>.</w:t>
      </w:r>
    </w:p>
    <w:p w:rsidR="00B73991" w:rsidRDefault="00AB4D00" w:rsidP="00B73991">
      <w:pPr>
        <w:pStyle w:val="NumberedListLevel1"/>
        <w:numPr>
          <w:ilvl w:val="0"/>
          <w:numId w:val="0"/>
        </w:numPr>
        <w:spacing w:before="120" w:line="264" w:lineRule="auto"/>
        <w:ind w:left="720"/>
      </w:pPr>
      <w:r>
        <w:fldChar w:fldCharType="begin">
          <w:ffData>
            <w:name w:val="Check37"/>
            <w:enabled/>
            <w:calcOnExit w:val="0"/>
            <w:checkBox>
              <w:sizeAuto/>
              <w:default w:val="0"/>
            </w:checkBox>
          </w:ffData>
        </w:fldChar>
      </w:r>
      <w:r>
        <w:instrText xml:space="preserve"> FORMCHECKBOX </w:instrText>
      </w:r>
      <w:r w:rsidR="00660829">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660829">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660829">
        <w:fldChar w:fldCharType="separate"/>
      </w:r>
      <w:r>
        <w:fldChar w:fldCharType="end"/>
      </w:r>
      <w:r>
        <w:t xml:space="preserve"> N/A</w:t>
      </w:r>
    </w:p>
    <w:p w:rsidR="00EE5749" w:rsidRDefault="00EE5749">
      <w:pPr>
        <w:spacing w:after="0" w:line="240" w:lineRule="auto"/>
        <w:rPr>
          <w:rFonts w:eastAsiaTheme="minorHAnsi" w:cstheme="minorBidi"/>
          <w:lang w:bidi="he-IL"/>
        </w:rPr>
      </w:pPr>
      <w:r>
        <w:br w:type="page"/>
      </w:r>
    </w:p>
    <w:p w:rsidR="00077653" w:rsidRDefault="00077653" w:rsidP="00077653">
      <w:pPr>
        <w:pStyle w:val="NumberedListLevel1"/>
        <w:spacing w:before="120" w:line="264" w:lineRule="auto"/>
      </w:pPr>
      <w:r>
        <w:lastRenderedPageBreak/>
        <w:t>Concurrence was or will be obtained from the Federal Aviation Administration (FAA) prior to contract award under any of the following circumstances</w:t>
      </w:r>
      <w:r w:rsidR="004053A6">
        <w:t xml:space="preserve"> (Order 5100.38D)</w:t>
      </w:r>
      <w:r>
        <w:t>:</w:t>
      </w:r>
    </w:p>
    <w:p w:rsidR="00077653" w:rsidRDefault="00077653" w:rsidP="00EE5749">
      <w:pPr>
        <w:pStyle w:val="NumberedListLevel2"/>
        <w:numPr>
          <w:ilvl w:val="0"/>
          <w:numId w:val="43"/>
        </w:numPr>
        <w:ind w:left="1440"/>
      </w:pPr>
      <w:r>
        <w:t>Only one qualified person/firm submits a responsive bid</w:t>
      </w:r>
      <w:r w:rsidR="002E060B">
        <w:t>;</w:t>
      </w:r>
    </w:p>
    <w:p w:rsidR="00077653" w:rsidRDefault="00800960" w:rsidP="00EE5749">
      <w:pPr>
        <w:pStyle w:val="NumberedListLevel2"/>
        <w:ind w:left="1440"/>
      </w:pPr>
      <w:r>
        <w:t>Aw</w:t>
      </w:r>
      <w:r w:rsidR="00077653">
        <w:t>ard</w:t>
      </w:r>
      <w:r>
        <w:t xml:space="preserve"> is to be made</w:t>
      </w:r>
      <w:r w:rsidR="00077653">
        <w:t xml:space="preserve"> to other than the lowest responsible bidder</w:t>
      </w:r>
      <w:r w:rsidR="002E060B">
        <w:t>; and</w:t>
      </w:r>
    </w:p>
    <w:p w:rsidR="00077653" w:rsidRDefault="00077653" w:rsidP="00EE5749">
      <w:pPr>
        <w:pStyle w:val="NumberedListLevel2"/>
        <w:ind w:left="1440"/>
      </w:pPr>
      <w:r>
        <w:t>Life cycle costing is a factor in selecting the lowest responsive bidder</w:t>
      </w:r>
      <w:r w:rsidR="002E060B">
        <w:t>.</w:t>
      </w:r>
    </w:p>
    <w:p w:rsidR="00077653" w:rsidRDefault="00077653" w:rsidP="00077653">
      <w:pPr>
        <w:ind w:firstLine="720"/>
      </w:pPr>
      <w:r>
        <w:fldChar w:fldCharType="begin">
          <w:ffData>
            <w:name w:val="Check37"/>
            <w:enabled/>
            <w:calcOnExit w:val="0"/>
            <w:checkBox>
              <w:sizeAuto/>
              <w:default w:val="0"/>
            </w:checkBox>
          </w:ffData>
        </w:fldChar>
      </w:r>
      <w:r>
        <w:instrText xml:space="preserve"> FORMCHECKBOX </w:instrText>
      </w:r>
      <w:r w:rsidR="00660829">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660829">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660829">
        <w:fldChar w:fldCharType="separate"/>
      </w:r>
      <w:r>
        <w:fldChar w:fldCharType="end"/>
      </w:r>
      <w:r>
        <w:t xml:space="preserve"> N/A</w:t>
      </w:r>
    </w:p>
    <w:p w:rsidR="00787099" w:rsidRPr="00B73991" w:rsidRDefault="00787099" w:rsidP="00787099">
      <w:pPr>
        <w:pStyle w:val="NumberedListLevel1"/>
        <w:spacing w:before="120" w:line="264" w:lineRule="auto"/>
      </w:pPr>
      <w:r w:rsidRPr="00B73991">
        <w:t xml:space="preserve">All construction </w:t>
      </w:r>
      <w:r w:rsidR="00CD3E7B" w:rsidRPr="00B73991">
        <w:t xml:space="preserve">and equipment installation </w:t>
      </w:r>
      <w:r w:rsidRPr="00B73991">
        <w:t xml:space="preserve">contracts contain </w:t>
      </w:r>
      <w:r w:rsidR="00D91231" w:rsidRPr="00B73991">
        <w:t xml:space="preserve">or </w:t>
      </w:r>
      <w:r w:rsidRPr="00B73991">
        <w:t>will contain provisions for:</w:t>
      </w:r>
    </w:p>
    <w:p w:rsidR="00677EA1" w:rsidRPr="00B73991" w:rsidRDefault="00787099" w:rsidP="00B73991">
      <w:pPr>
        <w:pStyle w:val="NumberedListLevel2"/>
        <w:numPr>
          <w:ilvl w:val="0"/>
          <w:numId w:val="51"/>
        </w:numPr>
        <w:ind w:left="1440"/>
      </w:pPr>
      <w:r w:rsidRPr="00B73991">
        <w:t>Access to Records</w:t>
      </w:r>
      <w:r w:rsidR="004053A6">
        <w:t xml:space="preserve"> (§ 200.336)</w:t>
      </w:r>
    </w:p>
    <w:p w:rsidR="00787099" w:rsidRPr="00B73991" w:rsidRDefault="00787099" w:rsidP="00B73991">
      <w:pPr>
        <w:pStyle w:val="NumberedListLevel2"/>
        <w:numPr>
          <w:ilvl w:val="0"/>
          <w:numId w:val="51"/>
        </w:numPr>
        <w:ind w:left="1440"/>
      </w:pPr>
      <w:r w:rsidRPr="00B73991">
        <w:t>Buy American Preferences</w:t>
      </w:r>
      <w:r w:rsidR="004053A6">
        <w:t xml:space="preserve"> (</w:t>
      </w:r>
      <w:r w:rsidR="00FF4324">
        <w:t xml:space="preserve">Title </w:t>
      </w:r>
      <w:r w:rsidR="004053A6">
        <w:t xml:space="preserve">49 </w:t>
      </w:r>
      <w:r w:rsidR="00FF4324">
        <w:t>U.S.C. § 50101)</w:t>
      </w:r>
    </w:p>
    <w:p w:rsidR="00787099" w:rsidRPr="00B73991" w:rsidRDefault="00FF4324" w:rsidP="00B73991">
      <w:pPr>
        <w:pStyle w:val="NumberedListLevel2"/>
        <w:ind w:left="1440"/>
      </w:pPr>
      <w:r>
        <w:t xml:space="preserve">Civil Rights - </w:t>
      </w:r>
      <w:r w:rsidR="00787099" w:rsidRPr="00B73991">
        <w:t>General Provisions and Title VI Assurances</w:t>
      </w:r>
      <w:r>
        <w:t>( 41 CFR part 60</w:t>
      </w:r>
      <w:r w:rsidR="00787099" w:rsidRPr="00B73991">
        <w:t>)</w:t>
      </w:r>
    </w:p>
    <w:p w:rsidR="00787099" w:rsidRPr="00B73991" w:rsidRDefault="00787099" w:rsidP="00B73991">
      <w:pPr>
        <w:pStyle w:val="NumberedListLevel2"/>
        <w:ind w:left="1440"/>
      </w:pPr>
      <w:r w:rsidRPr="00B73991">
        <w:t>Federal Fair Labor Standards</w:t>
      </w:r>
      <w:r w:rsidR="00FF4324">
        <w:t xml:space="preserve"> (29 U.S.C. § 201, et </w:t>
      </w:r>
      <w:proofErr w:type="spellStart"/>
      <w:r w:rsidR="00FF4324">
        <w:t>seq</w:t>
      </w:r>
      <w:proofErr w:type="spellEnd"/>
      <w:r w:rsidR="00FF4324">
        <w:t>)</w:t>
      </w:r>
    </w:p>
    <w:p w:rsidR="00787099" w:rsidRPr="00B73991" w:rsidRDefault="00787099" w:rsidP="00B73991">
      <w:pPr>
        <w:pStyle w:val="NumberedListLevel2"/>
        <w:ind w:left="1440"/>
      </w:pPr>
      <w:r w:rsidRPr="00B73991">
        <w:t>Occupational Safety and Health Act requirements</w:t>
      </w:r>
      <w:r w:rsidR="00FF4324">
        <w:t xml:space="preserve"> (20 CFR part 1920)</w:t>
      </w:r>
    </w:p>
    <w:p w:rsidR="00376A04" w:rsidRPr="00B73991" w:rsidRDefault="00376A04" w:rsidP="00B73991">
      <w:pPr>
        <w:pStyle w:val="NumberedListLevel2"/>
        <w:ind w:left="1440"/>
      </w:pPr>
      <w:r w:rsidRPr="00B73991">
        <w:t xml:space="preserve">Seismic Safety </w:t>
      </w:r>
      <w:r w:rsidR="00FF4324">
        <w:t xml:space="preserve">– </w:t>
      </w:r>
      <w:r w:rsidRPr="00B73991">
        <w:t>building</w:t>
      </w:r>
      <w:r w:rsidR="00FF4324">
        <w:t xml:space="preserve"> construction (49 CFR part 41</w:t>
      </w:r>
      <w:r w:rsidRPr="00B73991">
        <w:t>)</w:t>
      </w:r>
    </w:p>
    <w:p w:rsidR="00787099" w:rsidRPr="00B73991" w:rsidRDefault="00787099" w:rsidP="00B73991">
      <w:pPr>
        <w:pStyle w:val="NumberedListLevel2"/>
        <w:ind w:left="1440"/>
      </w:pPr>
      <w:r w:rsidRPr="00B73991">
        <w:t>State En</w:t>
      </w:r>
      <w:r w:rsidR="00FF4324">
        <w:t xml:space="preserve">ergy Conservation Requirements - </w:t>
      </w:r>
      <w:r w:rsidRPr="00B73991">
        <w:t>as applicable</w:t>
      </w:r>
      <w:r w:rsidR="00FF4324">
        <w:t>(2 CFR part 200, Appendix II</w:t>
      </w:r>
      <w:r w:rsidRPr="00B73991">
        <w:t>)</w:t>
      </w:r>
    </w:p>
    <w:p w:rsidR="00787099" w:rsidRPr="00B73991" w:rsidRDefault="00787099" w:rsidP="00B73991">
      <w:pPr>
        <w:pStyle w:val="NumberedListLevel2"/>
        <w:ind w:left="1440"/>
      </w:pPr>
      <w:r w:rsidRPr="00B73991">
        <w:t xml:space="preserve">U.S. Trade Restriction </w:t>
      </w:r>
      <w:r w:rsidR="00FF4324">
        <w:t>(</w:t>
      </w:r>
      <w:r w:rsidR="001971C6">
        <w:t>49 CFR part 30)</w:t>
      </w:r>
    </w:p>
    <w:p w:rsidR="00787099" w:rsidRPr="00B73991" w:rsidRDefault="00787099" w:rsidP="00B73991">
      <w:pPr>
        <w:pStyle w:val="NumberedListLevel2"/>
        <w:ind w:left="1440"/>
      </w:pPr>
      <w:r w:rsidRPr="00B73991">
        <w:t xml:space="preserve">Veterans Preference </w:t>
      </w:r>
      <w:r w:rsidR="001971C6">
        <w:t>(</w:t>
      </w:r>
      <w:r w:rsidR="001971C6" w:rsidRPr="00B73991">
        <w:t>49 USC § 47112(c)</w:t>
      </w:r>
      <w:r w:rsidR="001971C6">
        <w:t>)</w:t>
      </w:r>
    </w:p>
    <w:p w:rsidR="00787099" w:rsidRDefault="00787099" w:rsidP="00787099">
      <w:pPr>
        <w:ind w:firstLine="720"/>
      </w:pPr>
      <w:r w:rsidRPr="00B73991">
        <w:fldChar w:fldCharType="begin">
          <w:ffData>
            <w:name w:val="Check37"/>
            <w:enabled/>
            <w:calcOnExit w:val="0"/>
            <w:checkBox>
              <w:sizeAuto/>
              <w:default w:val="0"/>
            </w:checkBox>
          </w:ffData>
        </w:fldChar>
      </w:r>
      <w:r w:rsidRPr="00B73991">
        <w:instrText xml:space="preserve"> FORMCHECKBOX </w:instrText>
      </w:r>
      <w:r w:rsidR="00660829">
        <w:fldChar w:fldCharType="separate"/>
      </w:r>
      <w:r w:rsidRPr="00B73991">
        <w:fldChar w:fldCharType="end"/>
      </w:r>
      <w:r w:rsidRPr="00B73991">
        <w:t xml:space="preserve"> Yes   </w:t>
      </w:r>
      <w:r w:rsidRPr="00B73991">
        <w:fldChar w:fldCharType="begin">
          <w:ffData>
            <w:name w:val="Check38"/>
            <w:enabled/>
            <w:calcOnExit w:val="0"/>
            <w:checkBox>
              <w:sizeAuto/>
              <w:default w:val="0"/>
            </w:checkBox>
          </w:ffData>
        </w:fldChar>
      </w:r>
      <w:r w:rsidRPr="00B73991">
        <w:instrText xml:space="preserve"> FORMCHECKBOX </w:instrText>
      </w:r>
      <w:r w:rsidR="00660829">
        <w:fldChar w:fldCharType="separate"/>
      </w:r>
      <w:r w:rsidRPr="00B73991">
        <w:fldChar w:fldCharType="end"/>
      </w:r>
      <w:r w:rsidRPr="00B73991">
        <w:t xml:space="preserve"> No   </w:t>
      </w:r>
      <w:r w:rsidRPr="00B73991">
        <w:fldChar w:fldCharType="begin">
          <w:ffData>
            <w:name w:val="Check39"/>
            <w:enabled/>
            <w:calcOnExit w:val="0"/>
            <w:checkBox>
              <w:sizeAuto/>
              <w:default w:val="0"/>
            </w:checkBox>
          </w:ffData>
        </w:fldChar>
      </w:r>
      <w:r w:rsidRPr="00B73991">
        <w:instrText xml:space="preserve"> FORMCHECKBOX </w:instrText>
      </w:r>
      <w:r w:rsidR="00660829">
        <w:fldChar w:fldCharType="separate"/>
      </w:r>
      <w:r w:rsidRPr="00B73991">
        <w:fldChar w:fldCharType="end"/>
      </w:r>
      <w:r w:rsidRPr="00B73991">
        <w:t xml:space="preserve"> N/A</w:t>
      </w:r>
    </w:p>
    <w:p w:rsidR="00376A04" w:rsidRPr="00B73991" w:rsidRDefault="00376A04" w:rsidP="00376A04">
      <w:pPr>
        <w:pStyle w:val="NumberedListLevel1"/>
        <w:spacing w:before="120" w:line="264" w:lineRule="auto"/>
      </w:pPr>
      <w:r w:rsidRPr="00B73991">
        <w:t>All construction</w:t>
      </w:r>
      <w:r w:rsidR="00CD3E7B" w:rsidRPr="00B73991">
        <w:t xml:space="preserve"> and equipment installation </w:t>
      </w:r>
      <w:r w:rsidRPr="00B73991">
        <w:t xml:space="preserve">contracts exceeding $2,000 contain </w:t>
      </w:r>
      <w:r w:rsidR="00D91231" w:rsidRPr="00B73991">
        <w:t xml:space="preserve">or </w:t>
      </w:r>
      <w:r w:rsidRPr="00B73991">
        <w:t>will contain the provisions</w:t>
      </w:r>
      <w:r w:rsidR="00677EA1" w:rsidRPr="00B73991">
        <w:t xml:space="preserve"> established by</w:t>
      </w:r>
      <w:r w:rsidRPr="00B73991">
        <w:t>:</w:t>
      </w:r>
    </w:p>
    <w:p w:rsidR="00376A04" w:rsidRPr="00B73991" w:rsidRDefault="00376A04" w:rsidP="009726EB">
      <w:pPr>
        <w:pStyle w:val="NumberedListLevel2"/>
        <w:numPr>
          <w:ilvl w:val="0"/>
          <w:numId w:val="46"/>
        </w:numPr>
        <w:ind w:left="1440"/>
      </w:pPr>
      <w:r w:rsidRPr="00B73991">
        <w:t>Davis-Bacon and Related Acts</w:t>
      </w:r>
      <w:r w:rsidR="001971C6">
        <w:t xml:space="preserve"> (29 CFR part 5)</w:t>
      </w:r>
    </w:p>
    <w:p w:rsidR="00376A04" w:rsidRPr="00B73991" w:rsidRDefault="00376A04" w:rsidP="009726EB">
      <w:pPr>
        <w:pStyle w:val="NumberedListLevel2"/>
        <w:ind w:left="1440"/>
      </w:pPr>
      <w:r w:rsidRPr="00B73991">
        <w:t>Copeland “Anti-Kickback” Act</w:t>
      </w:r>
      <w:r w:rsidR="001971C6">
        <w:t xml:space="preserve"> (29 CFR parts 3 and 5)</w:t>
      </w:r>
    </w:p>
    <w:p w:rsidR="00376A04" w:rsidRDefault="00376A04" w:rsidP="00376A04">
      <w:pPr>
        <w:ind w:firstLine="720"/>
      </w:pPr>
      <w:r w:rsidRPr="00B73991">
        <w:fldChar w:fldCharType="begin">
          <w:ffData>
            <w:name w:val="Check37"/>
            <w:enabled/>
            <w:calcOnExit w:val="0"/>
            <w:checkBox>
              <w:sizeAuto/>
              <w:default w:val="0"/>
            </w:checkBox>
          </w:ffData>
        </w:fldChar>
      </w:r>
      <w:r w:rsidRPr="00B73991">
        <w:instrText xml:space="preserve"> FORMCHECKBOX </w:instrText>
      </w:r>
      <w:r w:rsidR="00660829">
        <w:fldChar w:fldCharType="separate"/>
      </w:r>
      <w:r w:rsidRPr="00B73991">
        <w:fldChar w:fldCharType="end"/>
      </w:r>
      <w:r w:rsidRPr="00B73991">
        <w:t xml:space="preserve"> Yes   </w:t>
      </w:r>
      <w:r w:rsidRPr="00B73991">
        <w:fldChar w:fldCharType="begin">
          <w:ffData>
            <w:name w:val="Check38"/>
            <w:enabled/>
            <w:calcOnExit w:val="0"/>
            <w:checkBox>
              <w:sizeAuto/>
              <w:default w:val="0"/>
            </w:checkBox>
          </w:ffData>
        </w:fldChar>
      </w:r>
      <w:r w:rsidRPr="00B73991">
        <w:instrText xml:space="preserve"> FORMCHECKBOX </w:instrText>
      </w:r>
      <w:r w:rsidR="00660829">
        <w:fldChar w:fldCharType="separate"/>
      </w:r>
      <w:r w:rsidRPr="00B73991">
        <w:fldChar w:fldCharType="end"/>
      </w:r>
      <w:r w:rsidRPr="00B73991">
        <w:t xml:space="preserve"> No   </w:t>
      </w:r>
      <w:r w:rsidRPr="00B73991">
        <w:fldChar w:fldCharType="begin">
          <w:ffData>
            <w:name w:val="Check39"/>
            <w:enabled/>
            <w:calcOnExit w:val="0"/>
            <w:checkBox>
              <w:sizeAuto/>
              <w:default w:val="0"/>
            </w:checkBox>
          </w:ffData>
        </w:fldChar>
      </w:r>
      <w:r w:rsidRPr="00B73991">
        <w:instrText xml:space="preserve"> FORMCHECKBOX </w:instrText>
      </w:r>
      <w:r w:rsidR="00660829">
        <w:fldChar w:fldCharType="separate"/>
      </w:r>
      <w:r w:rsidRPr="00B73991">
        <w:fldChar w:fldCharType="end"/>
      </w:r>
      <w:r w:rsidRPr="00B73991">
        <w:t xml:space="preserve"> N/A</w:t>
      </w:r>
    </w:p>
    <w:p w:rsidR="00B426C9" w:rsidRDefault="00376A04" w:rsidP="00AB4D00">
      <w:pPr>
        <w:pStyle w:val="NumberedListLevel1"/>
        <w:spacing w:before="120" w:line="264" w:lineRule="auto"/>
      </w:pPr>
      <w:r>
        <w:t xml:space="preserve">All construction </w:t>
      </w:r>
      <w:r w:rsidR="00CD3E7B">
        <w:t xml:space="preserve">and equipment installation </w:t>
      </w:r>
      <w:r>
        <w:t xml:space="preserve">contracts exceeding $3,000 contain </w:t>
      </w:r>
      <w:r w:rsidR="00D91231">
        <w:t xml:space="preserve">or </w:t>
      </w:r>
      <w:r>
        <w:t>will contain a contract provision that discourages distracted driving</w:t>
      </w:r>
      <w:r w:rsidR="001971C6">
        <w:t xml:space="preserve"> (E.O. 13513)</w:t>
      </w:r>
      <w:r w:rsidR="00D05661">
        <w:t>.</w:t>
      </w:r>
    </w:p>
    <w:p w:rsidR="00376A04" w:rsidRDefault="00376A04" w:rsidP="00B73991">
      <w:pPr>
        <w:pStyle w:val="NumberedListLevel1"/>
        <w:numPr>
          <w:ilvl w:val="0"/>
          <w:numId w:val="0"/>
        </w:numPr>
        <w:ind w:left="720"/>
      </w:pPr>
      <w:r>
        <w:fldChar w:fldCharType="begin">
          <w:ffData>
            <w:name w:val="Check37"/>
            <w:enabled/>
            <w:calcOnExit w:val="0"/>
            <w:checkBox>
              <w:sizeAuto/>
              <w:default w:val="0"/>
            </w:checkBox>
          </w:ffData>
        </w:fldChar>
      </w:r>
      <w:r>
        <w:instrText xml:space="preserve"> FORMCHECKBOX </w:instrText>
      </w:r>
      <w:r w:rsidR="00660829">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660829">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660829">
        <w:fldChar w:fldCharType="separate"/>
      </w:r>
      <w:r>
        <w:fldChar w:fldCharType="end"/>
      </w:r>
      <w:r>
        <w:t xml:space="preserve"> N/A</w:t>
      </w:r>
    </w:p>
    <w:p w:rsidR="00376A04" w:rsidRPr="00B73991" w:rsidRDefault="00376A04" w:rsidP="00376A04">
      <w:pPr>
        <w:pStyle w:val="NumberedListLevel1"/>
        <w:spacing w:before="120" w:line="264" w:lineRule="auto"/>
      </w:pPr>
      <w:r w:rsidRPr="00B73991">
        <w:t xml:space="preserve">All contracts exceeding $10,000 contain </w:t>
      </w:r>
      <w:r w:rsidR="00D91231" w:rsidRPr="00B73991">
        <w:t xml:space="preserve">or </w:t>
      </w:r>
      <w:r w:rsidRPr="00B73991">
        <w:t>will contain the following provisions</w:t>
      </w:r>
      <w:r w:rsidR="00F00E8F" w:rsidRPr="00B73991">
        <w:t xml:space="preserve"> as applicable</w:t>
      </w:r>
      <w:r w:rsidRPr="00B73991">
        <w:t>:</w:t>
      </w:r>
    </w:p>
    <w:p w:rsidR="00376A04" w:rsidRPr="00B73991" w:rsidRDefault="00F00E8F" w:rsidP="00B73991">
      <w:pPr>
        <w:pStyle w:val="NumberedListLevel1"/>
        <w:numPr>
          <w:ilvl w:val="1"/>
          <w:numId w:val="19"/>
        </w:numPr>
        <w:spacing w:before="120" w:line="264" w:lineRule="auto"/>
      </w:pPr>
      <w:r w:rsidRPr="00B73991">
        <w:t xml:space="preserve">Construction and equipment installation projects - </w:t>
      </w:r>
      <w:r w:rsidR="00677EA1" w:rsidRPr="00B73991">
        <w:t xml:space="preserve">Applicable </w:t>
      </w:r>
      <w:r w:rsidR="00376A04" w:rsidRPr="00B73991">
        <w:t>clauses from 41 CFR</w:t>
      </w:r>
      <w:r w:rsidR="00B73991">
        <w:t> </w:t>
      </w:r>
      <w:r w:rsidR="00376A04" w:rsidRPr="00B73991">
        <w:t>Part</w:t>
      </w:r>
      <w:r w:rsidR="00B73991">
        <w:t> </w:t>
      </w:r>
      <w:r w:rsidR="00376A04" w:rsidRPr="00B73991">
        <w:t>60 for compliance with Executive Orders 11246 and 11375 on Equal Employment Opportunity</w:t>
      </w:r>
      <w:r w:rsidR="002E060B">
        <w:t>;</w:t>
      </w:r>
      <w:r w:rsidR="00376A04" w:rsidRPr="00B73991">
        <w:t xml:space="preserve"> </w:t>
      </w:r>
    </w:p>
    <w:p w:rsidR="00376A04" w:rsidRDefault="00F00E8F" w:rsidP="00B73991">
      <w:pPr>
        <w:pStyle w:val="NumberedListLevel1"/>
        <w:numPr>
          <w:ilvl w:val="1"/>
          <w:numId w:val="19"/>
        </w:numPr>
        <w:spacing w:before="120" w:line="264" w:lineRule="auto"/>
      </w:pPr>
      <w:r>
        <w:t xml:space="preserve">Construction and equipment installation - </w:t>
      </w:r>
      <w:r w:rsidR="00ED07A0">
        <w:t>Contract Clause prohibiting segregated facilities in accordance with 41</w:t>
      </w:r>
      <w:r w:rsidR="00B73991">
        <w:t> </w:t>
      </w:r>
      <w:r w:rsidR="00ED07A0">
        <w:t>CFR</w:t>
      </w:r>
      <w:r w:rsidR="00B73991">
        <w:t> </w:t>
      </w:r>
      <w:r w:rsidR="00ED07A0">
        <w:t>part</w:t>
      </w:r>
      <w:r w:rsidR="00B73991">
        <w:t xml:space="preserve">  </w:t>
      </w:r>
      <w:r w:rsidR="00ED07A0">
        <w:t>60-1.8</w:t>
      </w:r>
      <w:r w:rsidR="002E060B">
        <w:t>;</w:t>
      </w:r>
    </w:p>
    <w:p w:rsidR="00ED07A0" w:rsidRDefault="00ED07A0" w:rsidP="00B73991">
      <w:pPr>
        <w:pStyle w:val="NumberedListLevel1"/>
        <w:numPr>
          <w:ilvl w:val="1"/>
          <w:numId w:val="19"/>
        </w:numPr>
        <w:spacing w:before="120" w:line="264" w:lineRule="auto"/>
      </w:pPr>
      <w:r>
        <w:t xml:space="preserve">Requirement to maximize </w:t>
      </w:r>
      <w:r w:rsidR="00677EA1">
        <w:t>use</w:t>
      </w:r>
      <w:r>
        <w:t xml:space="preserve"> of products containing recovered materials in accordance with 2</w:t>
      </w:r>
      <w:r w:rsidR="00B73991">
        <w:t> </w:t>
      </w:r>
      <w:r>
        <w:t>CFR</w:t>
      </w:r>
      <w:r w:rsidR="00B73991">
        <w:t> </w:t>
      </w:r>
      <w:r w:rsidR="00E8335D">
        <w:t>§ </w:t>
      </w:r>
      <w:r>
        <w:t>200.322 and 40</w:t>
      </w:r>
      <w:r w:rsidR="00B73991">
        <w:t> </w:t>
      </w:r>
      <w:r>
        <w:t>CFR</w:t>
      </w:r>
      <w:r w:rsidR="00B73991">
        <w:t> </w:t>
      </w:r>
      <w:r>
        <w:t>part</w:t>
      </w:r>
      <w:r w:rsidR="00B73991">
        <w:t> </w:t>
      </w:r>
      <w:r w:rsidR="002E060B">
        <w:t>247; and</w:t>
      </w:r>
    </w:p>
    <w:p w:rsidR="00ED07A0" w:rsidRDefault="00ED07A0" w:rsidP="00B73991">
      <w:pPr>
        <w:pStyle w:val="NumberedListLevel1"/>
        <w:numPr>
          <w:ilvl w:val="1"/>
          <w:numId w:val="19"/>
        </w:numPr>
        <w:spacing w:before="120" w:line="264" w:lineRule="auto"/>
      </w:pPr>
      <w:r>
        <w:t>Provisions that address termination for cause and termination for convenience</w:t>
      </w:r>
      <w:r w:rsidR="001971C6">
        <w:t xml:space="preserve"> (2</w:t>
      </w:r>
      <w:r w:rsidR="00D05661">
        <w:t> </w:t>
      </w:r>
      <w:r w:rsidR="001971C6">
        <w:t>CFR</w:t>
      </w:r>
      <w:r w:rsidR="00D05661">
        <w:t> </w:t>
      </w:r>
      <w:proofErr w:type="gramStart"/>
      <w:r w:rsidR="001971C6">
        <w:t>part</w:t>
      </w:r>
      <w:proofErr w:type="gramEnd"/>
      <w:r w:rsidR="001971C6">
        <w:t xml:space="preserve"> 200, Appendix II)</w:t>
      </w:r>
      <w:r w:rsidR="002E060B">
        <w:t>.</w:t>
      </w:r>
    </w:p>
    <w:p w:rsidR="00376A04" w:rsidRDefault="00376A04" w:rsidP="00376A04">
      <w:pPr>
        <w:ind w:firstLine="720"/>
      </w:pPr>
      <w:r>
        <w:fldChar w:fldCharType="begin">
          <w:ffData>
            <w:name w:val="Check37"/>
            <w:enabled/>
            <w:calcOnExit w:val="0"/>
            <w:checkBox>
              <w:sizeAuto/>
              <w:default w:val="0"/>
            </w:checkBox>
          </w:ffData>
        </w:fldChar>
      </w:r>
      <w:r>
        <w:instrText xml:space="preserve"> FORMCHECKBOX </w:instrText>
      </w:r>
      <w:r w:rsidR="00660829">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660829">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660829">
        <w:fldChar w:fldCharType="separate"/>
      </w:r>
      <w:r>
        <w:fldChar w:fldCharType="end"/>
      </w:r>
      <w:r>
        <w:t xml:space="preserve"> N/A</w:t>
      </w:r>
    </w:p>
    <w:p w:rsidR="00EE5749" w:rsidRDefault="00EE5749">
      <w:pPr>
        <w:spacing w:after="0" w:line="240" w:lineRule="auto"/>
        <w:rPr>
          <w:rFonts w:eastAsiaTheme="minorHAnsi" w:cstheme="minorBidi"/>
          <w:lang w:bidi="he-IL"/>
        </w:rPr>
      </w:pPr>
      <w:r>
        <w:br w:type="page"/>
      </w:r>
    </w:p>
    <w:p w:rsidR="008B7309" w:rsidRPr="00A22EEE" w:rsidRDefault="00F00E8F" w:rsidP="008B7309">
      <w:pPr>
        <w:pStyle w:val="NumberedListLevel1"/>
      </w:pPr>
      <w:r>
        <w:lastRenderedPageBreak/>
        <w:t>All</w:t>
      </w:r>
      <w:r w:rsidR="008B7309">
        <w:t xml:space="preserve"> contracts </w:t>
      </w:r>
      <w:r w:rsidR="00501AB2">
        <w:t xml:space="preserve">and subcontracts </w:t>
      </w:r>
      <w:r w:rsidR="008B7309">
        <w:t>exceeding $25,000</w:t>
      </w:r>
      <w:r w:rsidR="00501AB2">
        <w:t>:</w:t>
      </w:r>
      <w:r w:rsidR="008B7309">
        <w:t xml:space="preserve"> </w:t>
      </w:r>
      <w:r w:rsidR="00501AB2">
        <w:t>Measures are in place or will be in place (e.g.</w:t>
      </w:r>
      <w:r w:rsidR="00975DB0">
        <w:t xml:space="preserve"> </w:t>
      </w:r>
      <w:r w:rsidR="008B7309" w:rsidRPr="00A22EEE">
        <w:t>check</w:t>
      </w:r>
      <w:r w:rsidR="00501AB2">
        <w:t>ing</w:t>
      </w:r>
      <w:r w:rsidR="00975DB0">
        <w:t xml:space="preserve"> the System for Award Management</w:t>
      </w:r>
      <w:r w:rsidR="00501AB2">
        <w:t xml:space="preserve">) </w:t>
      </w:r>
      <w:r w:rsidR="008B7309" w:rsidRPr="00A22EEE">
        <w:t>t</w:t>
      </w:r>
      <w:r w:rsidR="00501AB2">
        <w:t>hat</w:t>
      </w:r>
      <w:r w:rsidR="008B7309" w:rsidRPr="00A22EEE">
        <w:t xml:space="preserve"> </w:t>
      </w:r>
      <w:r w:rsidR="00501AB2">
        <w:t>ensure</w:t>
      </w:r>
      <w:r w:rsidR="008B7309" w:rsidRPr="00A22EEE">
        <w:t xml:space="preserve"> contracts </w:t>
      </w:r>
      <w:r w:rsidR="00501AB2">
        <w:t>and</w:t>
      </w:r>
      <w:r w:rsidR="008B7309" w:rsidRPr="00A22EEE">
        <w:t xml:space="preserve"> subcontracts are not awarded to </w:t>
      </w:r>
      <w:r w:rsidR="00501AB2">
        <w:t>i</w:t>
      </w:r>
      <w:r w:rsidR="008B7309" w:rsidRPr="00A22EEE">
        <w:t xml:space="preserve">ndividuals or firms suspended, debarred, or excluded from </w:t>
      </w:r>
      <w:r w:rsidR="00975DB0">
        <w:t>participating in federally assisted project</w:t>
      </w:r>
      <w:r w:rsidR="00501AB2">
        <w:t>s</w:t>
      </w:r>
      <w:r w:rsidR="00975DB0">
        <w:t xml:space="preserve"> </w:t>
      </w:r>
      <w:r w:rsidR="00501AB2">
        <w:t>(2 CFR parts 180 and 1200)</w:t>
      </w:r>
      <w:r w:rsidR="002E060B">
        <w:t>.</w:t>
      </w:r>
    </w:p>
    <w:p w:rsidR="008B7309" w:rsidRDefault="008B7309" w:rsidP="008B7309">
      <w:pPr>
        <w:pStyle w:val="NumberedListLevel1"/>
        <w:numPr>
          <w:ilvl w:val="0"/>
          <w:numId w:val="0"/>
        </w:numPr>
        <w:spacing w:before="120" w:after="240" w:line="264" w:lineRule="auto"/>
        <w:ind w:left="720"/>
      </w:pPr>
      <w:r>
        <w:fldChar w:fldCharType="begin">
          <w:ffData>
            <w:name w:val="Check37"/>
            <w:enabled/>
            <w:calcOnExit w:val="0"/>
            <w:checkBox>
              <w:sizeAuto/>
              <w:default w:val="0"/>
            </w:checkBox>
          </w:ffData>
        </w:fldChar>
      </w:r>
      <w:r>
        <w:instrText xml:space="preserve"> FORMCHECKBOX </w:instrText>
      </w:r>
      <w:r w:rsidR="00660829">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660829">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660829">
        <w:fldChar w:fldCharType="separate"/>
      </w:r>
      <w:r>
        <w:fldChar w:fldCharType="end"/>
      </w:r>
      <w:r>
        <w:t xml:space="preserve"> N/A</w:t>
      </w:r>
    </w:p>
    <w:p w:rsidR="00A22EEE" w:rsidRPr="00B73991" w:rsidRDefault="00CD3E7B" w:rsidP="00AB4D00">
      <w:pPr>
        <w:pStyle w:val="NumberedListLevel1"/>
        <w:spacing w:before="120" w:line="264" w:lineRule="auto"/>
      </w:pPr>
      <w:r>
        <w:t>C</w:t>
      </w:r>
      <w:r w:rsidR="00A22EEE">
        <w:t>ontracts exceeding</w:t>
      </w:r>
      <w:r w:rsidR="00D72515">
        <w:t xml:space="preserve"> the </w:t>
      </w:r>
      <w:r w:rsidR="00B73991">
        <w:t xml:space="preserve">simplified </w:t>
      </w:r>
      <w:r w:rsidR="00B73991" w:rsidRPr="00B73991">
        <w:t xml:space="preserve">acquisition threshold </w:t>
      </w:r>
      <w:r w:rsidR="00D72515" w:rsidRPr="00B73991">
        <w:t>(</w:t>
      </w:r>
      <w:r w:rsidR="00B73991">
        <w:t>c</w:t>
      </w:r>
      <w:r w:rsidR="00D72515" w:rsidRPr="00B73991">
        <w:t>urrently $150,000)</w:t>
      </w:r>
      <w:r w:rsidR="00A22EEE" w:rsidRPr="00B73991">
        <w:t xml:space="preserve"> </w:t>
      </w:r>
      <w:r w:rsidR="00D91231" w:rsidRPr="00B73991">
        <w:t>include or will include</w:t>
      </w:r>
      <w:r w:rsidR="00A22EEE" w:rsidRPr="00B73991">
        <w:t xml:space="preserve"> </w:t>
      </w:r>
      <w:r w:rsidR="008E32D3" w:rsidRPr="00B73991">
        <w:t>p</w:t>
      </w:r>
      <w:r w:rsidR="00A22EEE" w:rsidRPr="00B73991">
        <w:t>rovisions</w:t>
      </w:r>
      <w:r w:rsidRPr="00B73991">
        <w:t>, as applicable,</w:t>
      </w:r>
      <w:r w:rsidR="008E32D3" w:rsidRPr="00B73991">
        <w:t xml:space="preserve"> that address the following</w:t>
      </w:r>
      <w:r w:rsidR="00A22EEE" w:rsidRPr="00B73991">
        <w:t xml:space="preserve">: </w:t>
      </w:r>
    </w:p>
    <w:p w:rsidR="00A22EEE" w:rsidRPr="00B73991" w:rsidRDefault="00CD3E7B" w:rsidP="00B73991">
      <w:pPr>
        <w:pStyle w:val="NumberedListLevel2"/>
        <w:numPr>
          <w:ilvl w:val="0"/>
          <w:numId w:val="50"/>
        </w:numPr>
        <w:ind w:left="1440"/>
        <w:contextualSpacing w:val="0"/>
      </w:pPr>
      <w:r w:rsidRPr="00B73991">
        <w:t xml:space="preserve">Construction and equipment installation </w:t>
      </w:r>
      <w:r w:rsidR="00A22EEE" w:rsidRPr="00B73991">
        <w:t>contracts</w:t>
      </w:r>
      <w:r w:rsidRPr="00B73991">
        <w:t xml:space="preserve"> -</w:t>
      </w:r>
      <w:r w:rsidR="00A22EEE" w:rsidRPr="00B73991">
        <w:t xml:space="preserve"> a bid guarantee of 5</w:t>
      </w:r>
      <w:r w:rsidR="00A65924" w:rsidRPr="00B73991">
        <w:t>%</w:t>
      </w:r>
      <w:r w:rsidR="00A22EEE" w:rsidRPr="00B73991">
        <w:t>, a performance bond of 100</w:t>
      </w:r>
      <w:r w:rsidR="00A65924" w:rsidRPr="00B73991">
        <w:t>%</w:t>
      </w:r>
      <w:r w:rsidR="00A22EEE" w:rsidRPr="00B73991">
        <w:t>, and a payment bond of 100</w:t>
      </w:r>
      <w:r w:rsidR="00A65924" w:rsidRPr="00B73991">
        <w:t>%</w:t>
      </w:r>
      <w:r w:rsidR="005F27FB">
        <w:t xml:space="preserve"> (2 CFR § 200.325)</w:t>
      </w:r>
      <w:r w:rsidR="002E060B">
        <w:t>;</w:t>
      </w:r>
    </w:p>
    <w:p w:rsidR="00B72BD7" w:rsidRPr="00B73991" w:rsidRDefault="00CD3E7B" w:rsidP="00B73991">
      <w:pPr>
        <w:pStyle w:val="NumberedListLevel2"/>
        <w:numPr>
          <w:ilvl w:val="0"/>
          <w:numId w:val="50"/>
        </w:numPr>
        <w:ind w:left="1440"/>
        <w:contextualSpacing w:val="0"/>
      </w:pPr>
      <w:r w:rsidRPr="00B73991">
        <w:t xml:space="preserve">Construction and equipment installation contracts - requirements of the </w:t>
      </w:r>
      <w:r w:rsidR="00B72BD7" w:rsidRPr="00B73991">
        <w:t xml:space="preserve">Contract Work Hours and Safety Standards Act </w:t>
      </w:r>
      <w:r w:rsidR="005F27FB">
        <w:t>(</w:t>
      </w:r>
      <w:r w:rsidR="00B72BD7" w:rsidRPr="00B73991">
        <w:t>40 USC 3701-3708</w:t>
      </w:r>
      <w:r w:rsidR="005F27FB">
        <w:t>,</w:t>
      </w:r>
      <w:r w:rsidR="00B72BD7" w:rsidRPr="00B73991">
        <w:t xml:space="preserve"> Sections 103 and 107</w:t>
      </w:r>
      <w:r w:rsidR="005F27FB">
        <w:t>)</w:t>
      </w:r>
      <w:r w:rsidR="002E060B">
        <w:t>;</w:t>
      </w:r>
    </w:p>
    <w:p w:rsidR="00B72BD7" w:rsidRPr="00B73991" w:rsidRDefault="008E32D3" w:rsidP="00B73991">
      <w:pPr>
        <w:pStyle w:val="NumberedListLevel2"/>
        <w:numPr>
          <w:ilvl w:val="0"/>
          <w:numId w:val="50"/>
        </w:numPr>
        <w:ind w:left="1440"/>
        <w:contextualSpacing w:val="0"/>
      </w:pPr>
      <w:r w:rsidRPr="00B73991">
        <w:t>Restrictions on Lobbying and Influencing (2</w:t>
      </w:r>
      <w:r w:rsidR="00B73991">
        <w:t> </w:t>
      </w:r>
      <w:r w:rsidRPr="00B73991">
        <w:t>CFR</w:t>
      </w:r>
      <w:r w:rsidR="00B73991">
        <w:t> </w:t>
      </w:r>
      <w:r w:rsidRPr="00B73991">
        <w:t>part</w:t>
      </w:r>
      <w:r w:rsidR="00B73991">
        <w:t> </w:t>
      </w:r>
      <w:r w:rsidRPr="00B73991">
        <w:t>200, Appendix II)</w:t>
      </w:r>
      <w:r w:rsidR="002E060B">
        <w:t xml:space="preserve">; </w:t>
      </w:r>
    </w:p>
    <w:p w:rsidR="00B11BA6" w:rsidRPr="00B73991" w:rsidRDefault="00B11BA6" w:rsidP="00B73991">
      <w:pPr>
        <w:pStyle w:val="NumberedListLevel2"/>
        <w:numPr>
          <w:ilvl w:val="0"/>
          <w:numId w:val="50"/>
        </w:numPr>
        <w:ind w:left="1440"/>
        <w:contextualSpacing w:val="0"/>
      </w:pPr>
      <w:r w:rsidRPr="00B73991">
        <w:t xml:space="preserve">Conditions specifying administrative, contractual and legal </w:t>
      </w:r>
      <w:r w:rsidR="0076369F" w:rsidRPr="00B73991">
        <w:t>remedies for</w:t>
      </w:r>
      <w:r w:rsidRPr="00B73991">
        <w:t xml:space="preserve"> instances where contractor of vendor violate or breach the terms and conditions of the contract</w:t>
      </w:r>
      <w:r w:rsidR="005F27FB">
        <w:t xml:space="preserve"> (2 CFR §200, Appendix II)</w:t>
      </w:r>
      <w:r w:rsidR="002E060B">
        <w:t>; and</w:t>
      </w:r>
    </w:p>
    <w:p w:rsidR="00A22EEE" w:rsidRPr="00B73991" w:rsidRDefault="00CD3E7B" w:rsidP="00B73991">
      <w:pPr>
        <w:pStyle w:val="NumberedListLevel2"/>
        <w:ind w:left="1440"/>
        <w:contextualSpacing w:val="0"/>
      </w:pPr>
      <w:r w:rsidRPr="00B73991">
        <w:t xml:space="preserve">All Contracts - </w:t>
      </w:r>
      <w:r w:rsidR="00B11BA6" w:rsidRPr="00B73991">
        <w:t>A</w:t>
      </w:r>
      <w:r w:rsidR="00A22EEE" w:rsidRPr="00B73991">
        <w:t xml:space="preserve">pplicable standards and requirements issued </w:t>
      </w:r>
      <w:r w:rsidR="0076369F" w:rsidRPr="00B73991">
        <w:t>under Section</w:t>
      </w:r>
      <w:r w:rsidR="00A22EEE" w:rsidRPr="00B73991">
        <w:t xml:space="preserve"> 306 of the Clean Air Act</w:t>
      </w:r>
      <w:r w:rsidR="00210B68" w:rsidRPr="00B73991">
        <w:t xml:space="preserve"> (42</w:t>
      </w:r>
      <w:r w:rsidR="00B73991">
        <w:t> </w:t>
      </w:r>
      <w:r w:rsidR="00210B68" w:rsidRPr="00B73991">
        <w:t>USC</w:t>
      </w:r>
      <w:r w:rsidR="00B73991">
        <w:t> </w:t>
      </w:r>
      <w:r w:rsidR="00210B68" w:rsidRPr="00B73991">
        <w:t>7401-7671q)</w:t>
      </w:r>
      <w:r w:rsidR="00A22EEE" w:rsidRPr="00B73991">
        <w:t>, Section</w:t>
      </w:r>
      <w:r w:rsidR="00B73991">
        <w:t> </w:t>
      </w:r>
      <w:r w:rsidR="00A22EEE" w:rsidRPr="00B73991">
        <w:t>508 of the Clean Water Act</w:t>
      </w:r>
      <w:r w:rsidR="00210B68" w:rsidRPr="00B73991">
        <w:t xml:space="preserve"> (33</w:t>
      </w:r>
      <w:r w:rsidR="00AC0CDB">
        <w:t> </w:t>
      </w:r>
      <w:r w:rsidR="00210B68" w:rsidRPr="00B73991">
        <w:t>USC</w:t>
      </w:r>
      <w:r w:rsidR="00AC0CDB">
        <w:t> </w:t>
      </w:r>
      <w:r w:rsidR="00210B68" w:rsidRPr="00B73991">
        <w:t>1251-1387</w:t>
      </w:r>
      <w:r w:rsidR="00A22EEE" w:rsidRPr="00B73991">
        <w:t>, and Executive Order 11738</w:t>
      </w:r>
      <w:r w:rsidR="005F27FB">
        <w:t>.</w:t>
      </w:r>
    </w:p>
    <w:p w:rsidR="00AB4D00" w:rsidRDefault="00AB4D00" w:rsidP="00095036">
      <w:pPr>
        <w:ind w:firstLine="720"/>
      </w:pPr>
      <w:r w:rsidRPr="00B73991">
        <w:fldChar w:fldCharType="begin">
          <w:ffData>
            <w:name w:val="Check37"/>
            <w:enabled/>
            <w:calcOnExit w:val="0"/>
            <w:checkBox>
              <w:sizeAuto/>
              <w:default w:val="0"/>
            </w:checkBox>
          </w:ffData>
        </w:fldChar>
      </w:r>
      <w:r w:rsidRPr="00B73991">
        <w:instrText xml:space="preserve"> FORMCHECKBOX </w:instrText>
      </w:r>
      <w:r w:rsidR="00660829">
        <w:fldChar w:fldCharType="separate"/>
      </w:r>
      <w:r w:rsidRPr="00B73991">
        <w:fldChar w:fldCharType="end"/>
      </w:r>
      <w:r w:rsidRPr="00B73991">
        <w:t xml:space="preserve"> Yes   </w:t>
      </w:r>
      <w:r w:rsidRPr="00B73991">
        <w:fldChar w:fldCharType="begin">
          <w:ffData>
            <w:name w:val="Check38"/>
            <w:enabled/>
            <w:calcOnExit w:val="0"/>
            <w:checkBox>
              <w:sizeAuto/>
              <w:default w:val="0"/>
            </w:checkBox>
          </w:ffData>
        </w:fldChar>
      </w:r>
      <w:r w:rsidRPr="00B73991">
        <w:instrText xml:space="preserve"> FORMCHECKBOX </w:instrText>
      </w:r>
      <w:r w:rsidR="00660829">
        <w:fldChar w:fldCharType="separate"/>
      </w:r>
      <w:r w:rsidRPr="00B73991">
        <w:fldChar w:fldCharType="end"/>
      </w:r>
      <w:r w:rsidRPr="00B73991">
        <w:t xml:space="preserve"> No   </w:t>
      </w:r>
      <w:r w:rsidRPr="00B73991">
        <w:fldChar w:fldCharType="begin">
          <w:ffData>
            <w:name w:val="Check39"/>
            <w:enabled/>
            <w:calcOnExit w:val="0"/>
            <w:checkBox>
              <w:sizeAuto/>
              <w:default w:val="0"/>
            </w:checkBox>
          </w:ffData>
        </w:fldChar>
      </w:r>
      <w:r w:rsidRPr="00B73991">
        <w:instrText xml:space="preserve"> FORMCHECKBOX </w:instrText>
      </w:r>
      <w:r w:rsidR="00660829">
        <w:fldChar w:fldCharType="separate"/>
      </w:r>
      <w:r w:rsidRPr="00B73991">
        <w:fldChar w:fldCharType="end"/>
      </w:r>
      <w:r w:rsidRPr="00B73991">
        <w:t xml:space="preserve"> N/A</w:t>
      </w:r>
    </w:p>
    <w:p w:rsidR="00077653" w:rsidRDefault="00077653" w:rsidP="00077653">
      <w:pPr>
        <w:spacing w:line="264" w:lineRule="auto"/>
        <w:rPr>
          <w:lang w:bidi="he-IL"/>
        </w:rPr>
      </w:pPr>
      <w:r>
        <w:rPr>
          <w:lang w:bidi="he-IL"/>
        </w:rPr>
        <w:t xml:space="preserve">Attach documentation clarifying any above item marked with “no” response. </w:t>
      </w:r>
    </w:p>
    <w:p w:rsidR="00BB5BD5" w:rsidRDefault="00BB5BD5" w:rsidP="00BB5BD5">
      <w:pPr>
        <w:spacing w:after="0"/>
        <w:rPr>
          <w:lang w:bidi="he-IL"/>
        </w:rPr>
      </w:pPr>
    </w:p>
    <w:p w:rsidR="00BB5BD5" w:rsidRPr="002D5C6F" w:rsidRDefault="00BB5BD5" w:rsidP="00BB5BD5">
      <w:pPr>
        <w:keepNext/>
        <w:pBdr>
          <w:top w:val="single" w:sz="4" w:space="1" w:color="auto"/>
          <w:left w:val="single" w:sz="4" w:space="4" w:color="auto"/>
          <w:bottom w:val="single" w:sz="4" w:space="1" w:color="auto"/>
          <w:right w:val="single" w:sz="4" w:space="4" w:color="auto"/>
        </w:pBdr>
        <w:rPr>
          <w:b/>
          <w:lang w:bidi="he-IL"/>
        </w:rPr>
      </w:pPr>
      <w:r w:rsidRPr="002D5C6F">
        <w:rPr>
          <w:b/>
          <w:lang w:bidi="he-IL"/>
        </w:rPr>
        <w:t>Sponsor’s Certification</w:t>
      </w:r>
    </w:p>
    <w:p w:rsidR="00BB5BD5" w:rsidRDefault="00BB5BD5" w:rsidP="00BB5BD5">
      <w:pPr>
        <w:keepNext/>
        <w:pBdr>
          <w:top w:val="single" w:sz="4" w:space="1" w:color="auto"/>
          <w:left w:val="single" w:sz="4" w:space="4" w:color="auto"/>
          <w:bottom w:val="single" w:sz="4" w:space="1" w:color="auto"/>
          <w:right w:val="single" w:sz="4" w:space="4" w:color="auto"/>
        </w:pBdr>
        <w:rPr>
          <w:lang w:bidi="he-IL"/>
        </w:rPr>
      </w:pPr>
      <w:r>
        <w:rPr>
          <w:lang w:bidi="he-IL"/>
        </w:rPr>
        <w:t>I certify, for the project identified herein, responses to the forgoing items are accurate as marked and additional documentation for any item marked “no” is correct and complete.</w:t>
      </w:r>
    </w:p>
    <w:p w:rsidR="00DA77EF" w:rsidRDefault="00DA77EF" w:rsidP="00DA77EF">
      <w:pPr>
        <w:pBdr>
          <w:top w:val="single" w:sz="4" w:space="1" w:color="auto"/>
          <w:left w:val="single" w:sz="4" w:space="4" w:color="auto"/>
          <w:bottom w:val="single" w:sz="4" w:space="1" w:color="auto"/>
          <w:right w:val="single" w:sz="4" w:space="4" w:color="auto"/>
        </w:pBdr>
        <w:rPr>
          <w:lang w:bidi="he-IL"/>
        </w:rPr>
      </w:pPr>
      <w:proofErr w:type="gramStart"/>
      <w:r>
        <w:rPr>
          <w:lang w:bidi="he-IL"/>
        </w:rPr>
        <w:t>Executed on this __________ day of ____________________, ___________.</w:t>
      </w:r>
      <w:proofErr w:type="gramEnd"/>
      <w:r>
        <w:rPr>
          <w:lang w:bidi="he-IL"/>
        </w:rPr>
        <w:t xml:space="preserve"> </w:t>
      </w:r>
      <w:r>
        <w:rPr>
          <w:lang w:bidi="he-IL"/>
        </w:rPr>
        <w:tab/>
      </w:r>
    </w:p>
    <w:p w:rsidR="00E83867" w:rsidRDefault="009726EB" w:rsidP="009726EB">
      <w:pPr>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E83867">
        <w:rPr>
          <w:lang w:bidi="he-IL"/>
        </w:rPr>
        <w:t xml:space="preserve">Name of Sponsor: </w:t>
      </w:r>
      <w:r w:rsidR="00E83867">
        <w:rPr>
          <w:lang w:bidi="he-IL"/>
        </w:rPr>
        <w:fldChar w:fldCharType="begin">
          <w:ffData>
            <w:name w:val="Text43"/>
            <w:enabled/>
            <w:calcOnExit w:val="0"/>
            <w:textInput/>
          </w:ffData>
        </w:fldChar>
      </w:r>
      <w:bookmarkStart w:id="6" w:name="Text43"/>
      <w:r w:rsidR="00E83867">
        <w:rPr>
          <w:lang w:bidi="he-IL"/>
        </w:rPr>
        <w:instrText xml:space="preserve"> FORMTEXT </w:instrText>
      </w:r>
      <w:r w:rsidR="00E83867">
        <w:rPr>
          <w:lang w:bidi="he-IL"/>
        </w:rPr>
      </w:r>
      <w:r w:rsidR="00E83867">
        <w:rPr>
          <w:lang w:bidi="he-IL"/>
        </w:rPr>
        <w:fldChar w:fldCharType="separate"/>
      </w:r>
      <w:r w:rsidR="00E83867">
        <w:rPr>
          <w:noProof/>
          <w:lang w:bidi="he-IL"/>
        </w:rPr>
        <w:t> </w:t>
      </w:r>
      <w:r w:rsidR="00E83867">
        <w:rPr>
          <w:noProof/>
          <w:lang w:bidi="he-IL"/>
        </w:rPr>
        <w:t> </w:t>
      </w:r>
      <w:r w:rsidR="00E83867">
        <w:rPr>
          <w:noProof/>
          <w:lang w:bidi="he-IL"/>
        </w:rPr>
        <w:t> </w:t>
      </w:r>
      <w:r w:rsidR="00E83867">
        <w:rPr>
          <w:noProof/>
          <w:lang w:bidi="he-IL"/>
        </w:rPr>
        <w:t> </w:t>
      </w:r>
      <w:r w:rsidR="00E83867">
        <w:rPr>
          <w:noProof/>
          <w:lang w:bidi="he-IL"/>
        </w:rPr>
        <w:t> </w:t>
      </w:r>
      <w:r w:rsidR="00E83867">
        <w:rPr>
          <w:lang w:bidi="he-IL"/>
        </w:rPr>
        <w:fldChar w:fldCharType="end"/>
      </w:r>
      <w:bookmarkEnd w:id="6"/>
    </w:p>
    <w:p w:rsidR="00E83867" w:rsidRDefault="009726EB" w:rsidP="009726EB">
      <w:pPr>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E83867">
        <w:rPr>
          <w:lang w:bidi="he-IL"/>
        </w:rPr>
        <w:t xml:space="preserve">Name of Sponsor’s </w:t>
      </w:r>
      <w:r w:rsidR="005F27FB">
        <w:rPr>
          <w:lang w:bidi="he-IL"/>
        </w:rPr>
        <w:t xml:space="preserve">Authorized </w:t>
      </w:r>
      <w:r w:rsidR="00E83867">
        <w:rPr>
          <w:lang w:bidi="he-IL"/>
        </w:rPr>
        <w:t xml:space="preserve">Official: </w:t>
      </w:r>
      <w:r w:rsidR="00E83867">
        <w:rPr>
          <w:lang w:bidi="he-IL"/>
        </w:rPr>
        <w:fldChar w:fldCharType="begin">
          <w:ffData>
            <w:name w:val="Text44"/>
            <w:enabled/>
            <w:calcOnExit w:val="0"/>
            <w:textInput/>
          </w:ffData>
        </w:fldChar>
      </w:r>
      <w:bookmarkStart w:id="7" w:name="Text44"/>
      <w:r w:rsidR="00E83867">
        <w:rPr>
          <w:lang w:bidi="he-IL"/>
        </w:rPr>
        <w:instrText xml:space="preserve"> FORMTEXT </w:instrText>
      </w:r>
      <w:r w:rsidR="00E83867">
        <w:rPr>
          <w:lang w:bidi="he-IL"/>
        </w:rPr>
      </w:r>
      <w:r w:rsidR="00E83867">
        <w:rPr>
          <w:lang w:bidi="he-IL"/>
        </w:rPr>
        <w:fldChar w:fldCharType="separate"/>
      </w:r>
      <w:r w:rsidR="00E83867">
        <w:rPr>
          <w:noProof/>
          <w:lang w:bidi="he-IL"/>
        </w:rPr>
        <w:t> </w:t>
      </w:r>
      <w:r w:rsidR="00E83867">
        <w:rPr>
          <w:noProof/>
          <w:lang w:bidi="he-IL"/>
        </w:rPr>
        <w:t> </w:t>
      </w:r>
      <w:r w:rsidR="00E83867">
        <w:rPr>
          <w:noProof/>
          <w:lang w:bidi="he-IL"/>
        </w:rPr>
        <w:t> </w:t>
      </w:r>
      <w:r w:rsidR="00E83867">
        <w:rPr>
          <w:noProof/>
          <w:lang w:bidi="he-IL"/>
        </w:rPr>
        <w:t> </w:t>
      </w:r>
      <w:r w:rsidR="00E83867">
        <w:rPr>
          <w:noProof/>
          <w:lang w:bidi="he-IL"/>
        </w:rPr>
        <w:t> </w:t>
      </w:r>
      <w:r w:rsidR="00E83867">
        <w:rPr>
          <w:lang w:bidi="he-IL"/>
        </w:rPr>
        <w:fldChar w:fldCharType="end"/>
      </w:r>
      <w:bookmarkEnd w:id="7"/>
    </w:p>
    <w:p w:rsidR="00E83867" w:rsidRDefault="009726EB" w:rsidP="009726EB">
      <w:pPr>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E83867">
        <w:rPr>
          <w:lang w:bidi="he-IL"/>
        </w:rPr>
        <w:t xml:space="preserve">Title of Sponsor’s </w:t>
      </w:r>
      <w:r w:rsidR="005F27FB">
        <w:rPr>
          <w:lang w:bidi="he-IL"/>
        </w:rPr>
        <w:t xml:space="preserve">Authorized </w:t>
      </w:r>
      <w:r w:rsidR="00E83867">
        <w:rPr>
          <w:lang w:bidi="he-IL"/>
        </w:rPr>
        <w:t xml:space="preserve">Official: </w:t>
      </w:r>
      <w:r w:rsidR="00E83867">
        <w:rPr>
          <w:lang w:bidi="he-IL"/>
        </w:rPr>
        <w:fldChar w:fldCharType="begin">
          <w:ffData>
            <w:name w:val="Text42"/>
            <w:enabled/>
            <w:calcOnExit w:val="0"/>
            <w:textInput/>
          </w:ffData>
        </w:fldChar>
      </w:r>
      <w:bookmarkStart w:id="8" w:name="Text42"/>
      <w:r w:rsidR="00E83867">
        <w:rPr>
          <w:lang w:bidi="he-IL"/>
        </w:rPr>
        <w:instrText xml:space="preserve"> FORMTEXT </w:instrText>
      </w:r>
      <w:r w:rsidR="00E83867">
        <w:rPr>
          <w:lang w:bidi="he-IL"/>
        </w:rPr>
      </w:r>
      <w:r w:rsidR="00E83867">
        <w:rPr>
          <w:lang w:bidi="he-IL"/>
        </w:rPr>
        <w:fldChar w:fldCharType="separate"/>
      </w:r>
      <w:r w:rsidR="00E83867">
        <w:rPr>
          <w:noProof/>
          <w:lang w:bidi="he-IL"/>
        </w:rPr>
        <w:t> </w:t>
      </w:r>
      <w:r w:rsidR="00E83867">
        <w:rPr>
          <w:noProof/>
          <w:lang w:bidi="he-IL"/>
        </w:rPr>
        <w:t> </w:t>
      </w:r>
      <w:r w:rsidR="00E83867">
        <w:rPr>
          <w:noProof/>
          <w:lang w:bidi="he-IL"/>
        </w:rPr>
        <w:t> </w:t>
      </w:r>
      <w:r w:rsidR="00E83867">
        <w:rPr>
          <w:noProof/>
          <w:lang w:bidi="he-IL"/>
        </w:rPr>
        <w:t> </w:t>
      </w:r>
      <w:r w:rsidR="00E83867">
        <w:rPr>
          <w:noProof/>
          <w:lang w:bidi="he-IL"/>
        </w:rPr>
        <w:t> </w:t>
      </w:r>
      <w:r w:rsidR="00E83867">
        <w:rPr>
          <w:lang w:bidi="he-IL"/>
        </w:rPr>
        <w:fldChar w:fldCharType="end"/>
      </w:r>
      <w:bookmarkEnd w:id="8"/>
    </w:p>
    <w:p w:rsidR="00EE5749" w:rsidRDefault="00E83867" w:rsidP="00EE5749">
      <w:pPr>
        <w:pBdr>
          <w:top w:val="single" w:sz="4" w:space="1" w:color="auto"/>
          <w:left w:val="single" w:sz="4" w:space="4" w:color="auto"/>
          <w:bottom w:val="single" w:sz="4" w:space="1" w:color="auto"/>
          <w:right w:val="single" w:sz="4" w:space="4" w:color="auto"/>
        </w:pBdr>
        <w:spacing w:before="480" w:after="0"/>
        <w:rPr>
          <w:lang w:bidi="he-IL"/>
        </w:rPr>
      </w:pPr>
      <w:r w:rsidRPr="008D260F">
        <w:rPr>
          <w:b/>
          <w:lang w:bidi="he-IL"/>
        </w:rPr>
        <w:t>Signature</w:t>
      </w:r>
      <w:r>
        <w:rPr>
          <w:lang w:bidi="he-IL"/>
        </w:rPr>
        <w:t xml:space="preserve"> of Sponsor’s </w:t>
      </w:r>
      <w:r w:rsidR="005F27FB">
        <w:rPr>
          <w:lang w:bidi="he-IL"/>
        </w:rPr>
        <w:t xml:space="preserve">Authorized </w:t>
      </w:r>
      <w:r>
        <w:rPr>
          <w:lang w:bidi="he-IL"/>
        </w:rPr>
        <w:t>Official: ___________________________________</w:t>
      </w:r>
    </w:p>
    <w:p w:rsidR="00EE5749" w:rsidRDefault="00EE5749" w:rsidP="00EE5749">
      <w:pPr>
        <w:pBdr>
          <w:top w:val="single" w:sz="4" w:space="1" w:color="auto"/>
          <w:left w:val="single" w:sz="4" w:space="4" w:color="auto"/>
          <w:bottom w:val="single" w:sz="4" w:space="1" w:color="auto"/>
          <w:right w:val="single" w:sz="4" w:space="4" w:color="auto"/>
        </w:pBdr>
        <w:spacing w:before="480" w:after="0"/>
        <w:rPr>
          <w:lang w:bidi="he-IL"/>
        </w:rPr>
      </w:pPr>
      <w:r>
        <w:rPr>
          <w:lang w:bidi="he-IL"/>
        </w:rPr>
        <w:t>I declare under penalty of perjury that the foregoing is true and correct. I understand that knowingly and willfully providing false information to the federal government is a violation of 18 USC § 1001 (False Statements) and could subject me to fines, imprisonment, or both.</w:t>
      </w:r>
    </w:p>
    <w:sectPr w:rsidR="00EE5749" w:rsidSect="00E21F38">
      <w:headerReference w:type="first" r:id="rId13"/>
      <w:foot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829" w:rsidRDefault="00660829" w:rsidP="005B350A">
      <w:r>
        <w:separator/>
      </w:r>
    </w:p>
  </w:endnote>
  <w:endnote w:type="continuationSeparator" w:id="0">
    <w:p w:rsidR="00660829" w:rsidRDefault="00660829" w:rsidP="005B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Default="00D12CD8" w:rsidP="005A063D">
    <w:pPr>
      <w:pStyle w:val="Footer"/>
      <w:tabs>
        <w:tab w:val="clear" w:pos="4680"/>
      </w:tabs>
    </w:pPr>
    <w:r w:rsidRPr="002B5F6E">
      <w:t xml:space="preserve">FAA Form </w:t>
    </w:r>
    <w:r w:rsidR="000930DC">
      <w:t>5100-</w:t>
    </w:r>
    <w:r w:rsidR="006B7D37">
      <w:t>131</w:t>
    </w:r>
    <w:r w:rsidRPr="002B5F6E">
      <w:t xml:space="preserve"> (</w:t>
    </w:r>
    <w:r w:rsidR="00034723">
      <w:t>1</w:t>
    </w:r>
    <w:r>
      <w:t>/1</w:t>
    </w:r>
    <w:r w:rsidR="002E060B">
      <w:t>6</w:t>
    </w:r>
    <w:r w:rsidRPr="002B5F6E">
      <w:t>)</w:t>
    </w:r>
    <w:r w:rsidR="009C4A6D" w:rsidRPr="00143B74">
      <w:rPr>
        <w:sz w:val="16"/>
        <w:szCs w:val="16"/>
      </w:rPr>
      <w:tab/>
    </w:r>
    <w:r w:rsidR="009C4A6D" w:rsidRPr="002B5F6E">
      <w:fldChar w:fldCharType="begin"/>
    </w:r>
    <w:r w:rsidR="009C4A6D" w:rsidRPr="002B5F6E">
      <w:instrText xml:space="preserve"> PAGE   \* MERGEFORMAT </w:instrText>
    </w:r>
    <w:r w:rsidR="009C4A6D" w:rsidRPr="002B5F6E">
      <w:fldChar w:fldCharType="separate"/>
    </w:r>
    <w:r w:rsidR="006D66F0">
      <w:rPr>
        <w:noProof/>
      </w:rPr>
      <w:t>4</w:t>
    </w:r>
    <w:r w:rsidR="009C4A6D" w:rsidRPr="002B5F6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2B5F6E" w:rsidRDefault="009C4A6D" w:rsidP="008714E0">
    <w:pPr>
      <w:pStyle w:val="Footer"/>
      <w:tabs>
        <w:tab w:val="clear" w:pos="4680"/>
      </w:tabs>
    </w:pPr>
    <w:r w:rsidRPr="00143B74">
      <w:rPr>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2B5F6E" w:rsidRDefault="00D12CD8" w:rsidP="008714E0">
    <w:pPr>
      <w:pStyle w:val="Footer"/>
      <w:tabs>
        <w:tab w:val="clear" w:pos="4680"/>
      </w:tabs>
    </w:pPr>
    <w:r w:rsidRPr="002B5F6E">
      <w:t xml:space="preserve">FAA Form </w:t>
    </w:r>
    <w:r w:rsidR="000930DC">
      <w:t>5100-</w:t>
    </w:r>
    <w:r w:rsidR="006B7D37">
      <w:t>131</w:t>
    </w:r>
    <w:r w:rsidRPr="002B5F6E">
      <w:t xml:space="preserve"> (</w:t>
    </w:r>
    <w:r w:rsidR="00034723">
      <w:t>1</w:t>
    </w:r>
    <w:r>
      <w:t>/1</w:t>
    </w:r>
    <w:r w:rsidR="002E060B">
      <w:t>6</w:t>
    </w:r>
    <w:r w:rsidRPr="002B5F6E">
      <w:t>)</w:t>
    </w:r>
    <w:r w:rsidR="009C4A6D" w:rsidRPr="00143B74">
      <w:rPr>
        <w:sz w:val="16"/>
        <w:szCs w:val="16"/>
      </w:rPr>
      <w:tab/>
    </w:r>
    <w:r w:rsidR="00906C2A">
      <w:rPr>
        <w:sz w:val="16"/>
        <w:szCs w:val="16"/>
      </w:rPr>
      <w:t xml:space="preserve">Page </w:t>
    </w:r>
    <w:r w:rsidR="009C4A6D" w:rsidRPr="002B5F6E">
      <w:fldChar w:fldCharType="begin"/>
    </w:r>
    <w:r w:rsidR="009C4A6D" w:rsidRPr="002B5F6E">
      <w:instrText xml:space="preserve"> PAGE   \* MERGEFORMAT </w:instrText>
    </w:r>
    <w:r w:rsidR="009C4A6D" w:rsidRPr="002B5F6E">
      <w:fldChar w:fldCharType="separate"/>
    </w:r>
    <w:r w:rsidR="006D66F0">
      <w:rPr>
        <w:noProof/>
      </w:rPr>
      <w:t>1</w:t>
    </w:r>
    <w:r w:rsidR="009C4A6D" w:rsidRPr="002B5F6E">
      <w:fldChar w:fldCharType="end"/>
    </w:r>
    <w:r w:rsidR="00906C2A">
      <w:t xml:space="preserve"> of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829" w:rsidRDefault="00660829" w:rsidP="005B350A">
      <w:r>
        <w:separator/>
      </w:r>
    </w:p>
  </w:footnote>
  <w:footnote w:type="continuationSeparator" w:id="0">
    <w:p w:rsidR="00660829" w:rsidRDefault="00660829" w:rsidP="005B3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Default="009C4A6D" w:rsidP="00F327B2">
    <w:pPr>
      <w:pStyle w:val="HeaderFooter"/>
      <w:tabs>
        <w:tab w:val="right" w:pos="9360"/>
      </w:tabs>
    </w:pPr>
    <w:r>
      <w:tab/>
    </w:r>
  </w:p>
  <w:p w:rsidR="009C4A6D" w:rsidRDefault="009C4A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A85831" w:rsidRDefault="009C4A6D" w:rsidP="009C4A6D">
    <w:pPr>
      <w:pStyle w:val="HeaderFooter"/>
      <w:tabs>
        <w:tab w:val="right" w:pos="9360"/>
      </w:tabs>
      <w:ind w:left="450"/>
      <w:rPr>
        <w:rFonts w:ascii="Arial" w:hAnsi="Arial"/>
      </w:rPr>
    </w:pPr>
    <w:r>
      <w:rPr>
        <w:noProof/>
      </w:rPr>
      <w:drawing>
        <wp:anchor distT="0" distB="0" distL="114300" distR="114300" simplePos="0" relativeHeight="251661312" behindDoc="0" locked="0" layoutInCell="1" allowOverlap="1" wp14:anchorId="16F53BAA" wp14:editId="58FEB39C">
          <wp:simplePos x="0" y="0"/>
          <wp:positionH relativeFrom="column">
            <wp:posOffset>0</wp:posOffset>
          </wp:positionH>
          <wp:positionV relativeFrom="paragraph">
            <wp:posOffset>-17145</wp:posOffset>
          </wp:positionV>
          <wp:extent cx="237490" cy="237490"/>
          <wp:effectExtent l="0" t="0" r="0" b="0"/>
          <wp:wrapNone/>
          <wp:docPr id="1" name="Picture 1" descr="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FAA logo.jpg"/>
                  <pic:cNvPicPr/>
                </pic:nvPicPr>
                <pic:blipFill rotWithShape="1">
                  <a:blip r:embed="rId1" cstate="print">
                    <a:extLst>
                      <a:ext uri="{28A0092B-C50C-407E-A947-70E740481C1C}">
                        <a14:useLocalDpi xmlns:a14="http://schemas.microsoft.com/office/drawing/2010/main" val="0"/>
                      </a:ext>
                    </a:extLst>
                  </a:blip>
                  <a:srcRect r="83306"/>
                  <a:stretch/>
                </pic:blipFill>
                <pic:spPr bwMode="auto">
                  <a:xfrm>
                    <a:off x="0" y="0"/>
                    <a:ext cx="237490" cy="237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85831">
      <w:rPr>
        <w:rFonts w:ascii="Arial" w:hAnsi="Arial"/>
      </w:rPr>
      <w:t>DEPARTMENT OF TRANSPORTATION</w:t>
    </w:r>
    <w:r w:rsidRPr="00A85831">
      <w:rPr>
        <w:rFonts w:ascii="Arial" w:hAnsi="Arial"/>
      </w:rPr>
      <w:tab/>
      <w:t>OMB CONTROL NUMBER: ####-####</w:t>
    </w:r>
  </w:p>
  <w:p w:rsidR="009C4A6D" w:rsidRDefault="009C4A6D" w:rsidP="00A85831">
    <w:pPr>
      <w:pStyle w:val="HeaderFooter"/>
      <w:tabs>
        <w:tab w:val="left" w:pos="450"/>
        <w:tab w:val="right" w:pos="9360"/>
      </w:tabs>
    </w:pPr>
    <w:r w:rsidRPr="00A85831">
      <w:rPr>
        <w:rFonts w:ascii="Arial" w:hAnsi="Arial"/>
      </w:rPr>
      <w:tab/>
      <w:t>FEDERAL AVIATION ADMINISTRATION</w:t>
    </w:r>
    <w:r w:rsidRPr="00A85831">
      <w:rPr>
        <w:rFonts w:ascii="Arial" w:hAnsi="Arial"/>
      </w:rPr>
      <w:tab/>
      <w:t>EXPIRATION DATE: MM/DD/YYYY</w:t>
    </w:r>
  </w:p>
  <w:p w:rsidR="009C4A6D" w:rsidRDefault="009C4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90EECC"/>
    <w:lvl w:ilvl="0">
      <w:start w:val="1"/>
      <w:numFmt w:val="decimal"/>
      <w:lvlText w:val="%1."/>
      <w:lvlJc w:val="left"/>
      <w:pPr>
        <w:tabs>
          <w:tab w:val="num" w:pos="1800"/>
        </w:tabs>
        <w:ind w:left="1800" w:hanging="360"/>
      </w:pPr>
    </w:lvl>
  </w:abstractNum>
  <w:abstractNum w:abstractNumId="1">
    <w:nsid w:val="FFFFFF7D"/>
    <w:multiLevelType w:val="singleLevel"/>
    <w:tmpl w:val="72BC2B32"/>
    <w:lvl w:ilvl="0">
      <w:start w:val="1"/>
      <w:numFmt w:val="decimal"/>
      <w:lvlText w:val="%1."/>
      <w:lvlJc w:val="left"/>
      <w:pPr>
        <w:tabs>
          <w:tab w:val="num" w:pos="1440"/>
        </w:tabs>
        <w:ind w:left="1440" w:hanging="360"/>
      </w:pPr>
    </w:lvl>
  </w:abstractNum>
  <w:abstractNum w:abstractNumId="2">
    <w:nsid w:val="FFFFFF7E"/>
    <w:multiLevelType w:val="singleLevel"/>
    <w:tmpl w:val="D264C61A"/>
    <w:lvl w:ilvl="0">
      <w:start w:val="1"/>
      <w:numFmt w:val="decimal"/>
      <w:lvlText w:val="%1."/>
      <w:lvlJc w:val="left"/>
      <w:pPr>
        <w:tabs>
          <w:tab w:val="num" w:pos="1080"/>
        </w:tabs>
        <w:ind w:left="1080" w:hanging="360"/>
      </w:pPr>
    </w:lvl>
  </w:abstractNum>
  <w:abstractNum w:abstractNumId="3">
    <w:nsid w:val="FFFFFF7F"/>
    <w:multiLevelType w:val="singleLevel"/>
    <w:tmpl w:val="A2EA6194"/>
    <w:lvl w:ilvl="0">
      <w:start w:val="1"/>
      <w:numFmt w:val="decimal"/>
      <w:lvlText w:val="%1."/>
      <w:lvlJc w:val="left"/>
      <w:pPr>
        <w:tabs>
          <w:tab w:val="num" w:pos="720"/>
        </w:tabs>
        <w:ind w:left="720" w:hanging="360"/>
      </w:pPr>
    </w:lvl>
  </w:abstractNum>
  <w:abstractNum w:abstractNumId="4">
    <w:nsid w:val="FFFFFF80"/>
    <w:multiLevelType w:val="singleLevel"/>
    <w:tmpl w:val="35288E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8FA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82E07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53E41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C42335C"/>
    <w:lvl w:ilvl="0">
      <w:start w:val="1"/>
      <w:numFmt w:val="decimal"/>
      <w:lvlText w:val="%1."/>
      <w:lvlJc w:val="left"/>
      <w:pPr>
        <w:tabs>
          <w:tab w:val="num" w:pos="360"/>
        </w:tabs>
        <w:ind w:left="360" w:hanging="360"/>
      </w:pPr>
    </w:lvl>
  </w:abstractNum>
  <w:abstractNum w:abstractNumId="9">
    <w:nsid w:val="FFFFFF89"/>
    <w:multiLevelType w:val="singleLevel"/>
    <w:tmpl w:val="28C6BAE2"/>
    <w:lvl w:ilvl="0">
      <w:start w:val="1"/>
      <w:numFmt w:val="bullet"/>
      <w:lvlText w:val=""/>
      <w:lvlJc w:val="left"/>
      <w:pPr>
        <w:tabs>
          <w:tab w:val="num" w:pos="360"/>
        </w:tabs>
        <w:ind w:left="360" w:hanging="360"/>
      </w:pPr>
      <w:rPr>
        <w:rFonts w:ascii="Symbol" w:hAnsi="Symbol" w:hint="default"/>
      </w:rPr>
    </w:lvl>
  </w:abstractNum>
  <w:abstractNum w:abstractNumId="10">
    <w:nsid w:val="112C6CBC"/>
    <w:multiLevelType w:val="hybridMultilevel"/>
    <w:tmpl w:val="DCD2F06E"/>
    <w:lvl w:ilvl="0" w:tplc="65FE3198">
      <w:start w:val="1"/>
      <w:numFmt w:val="decimal"/>
      <w:pStyle w:val="NumberedListLevel1"/>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A61263"/>
    <w:multiLevelType w:val="hybridMultilevel"/>
    <w:tmpl w:val="45E0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095643"/>
    <w:multiLevelType w:val="hybridMultilevel"/>
    <w:tmpl w:val="B74A00DA"/>
    <w:lvl w:ilvl="0" w:tplc="7440408C">
      <w:start w:val="1"/>
      <w:numFmt w:val="lowerLetter"/>
      <w:pStyle w:val="NumberedListLevel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3640C6"/>
    <w:multiLevelType w:val="hybridMultilevel"/>
    <w:tmpl w:val="3F646A90"/>
    <w:lvl w:ilvl="0" w:tplc="65503D12">
      <w:start w:val="1"/>
      <w:numFmt w:val="decimal"/>
      <w:lvlText w:val="Lin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C3538A"/>
    <w:multiLevelType w:val="hybridMultilevel"/>
    <w:tmpl w:val="2A2AEDFE"/>
    <w:lvl w:ilvl="0" w:tplc="109E0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80731B"/>
    <w:multiLevelType w:val="hybridMultilevel"/>
    <w:tmpl w:val="4350B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8B276A"/>
    <w:multiLevelType w:val="hybridMultilevel"/>
    <w:tmpl w:val="7562B5C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ABF1193"/>
    <w:multiLevelType w:val="hybridMultilevel"/>
    <w:tmpl w:val="8A8A43CE"/>
    <w:lvl w:ilvl="0" w:tplc="F68295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1C565C"/>
    <w:multiLevelType w:val="hybridMultilevel"/>
    <w:tmpl w:val="84B6A922"/>
    <w:lvl w:ilvl="0" w:tplc="4BB019FA">
      <w:start w:val="1"/>
      <w:numFmt w:val="decimal"/>
      <w:lvlText w:val="Item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802E28"/>
    <w:multiLevelType w:val="hybridMultilevel"/>
    <w:tmpl w:val="E9F622B2"/>
    <w:lvl w:ilvl="0" w:tplc="5FD4D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F336F6"/>
    <w:multiLevelType w:val="hybridMultilevel"/>
    <w:tmpl w:val="4FF834DA"/>
    <w:lvl w:ilvl="0" w:tplc="83C6D85C">
      <w:start w:val="1"/>
      <w:numFmt w:val="decimal"/>
      <w:lvlText w:val="Line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352686"/>
    <w:multiLevelType w:val="hybridMultilevel"/>
    <w:tmpl w:val="C01EB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3"/>
  </w:num>
  <w:num w:numId="14">
    <w:abstractNumId w:val="11"/>
  </w:num>
  <w:num w:numId="15">
    <w:abstractNumId w:val="20"/>
  </w:num>
  <w:num w:numId="16">
    <w:abstractNumId w:val="18"/>
  </w:num>
  <w:num w:numId="17">
    <w:abstractNumId w:val="19"/>
  </w:num>
  <w:num w:numId="18">
    <w:abstractNumId w:val="17"/>
  </w:num>
  <w:num w:numId="19">
    <w:abstractNumId w:val="10"/>
  </w:num>
  <w:num w:numId="20">
    <w:abstractNumId w:val="12"/>
  </w:num>
  <w:num w:numId="21">
    <w:abstractNumId w:val="14"/>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6"/>
  </w:num>
  <w:num w:numId="34">
    <w:abstractNumId w:val="15"/>
  </w:num>
  <w:num w:numId="35">
    <w:abstractNumId w:val="10"/>
  </w:num>
  <w:num w:numId="36">
    <w:abstractNumId w:val="10"/>
  </w:num>
  <w:num w:numId="37">
    <w:abstractNumId w:val="10"/>
  </w:num>
  <w:num w:numId="38">
    <w:abstractNumId w:val="10"/>
  </w:num>
  <w:num w:numId="39">
    <w:abstractNumId w:val="12"/>
    <w:lvlOverride w:ilvl="0">
      <w:startOverride w:val="1"/>
    </w:lvlOverride>
  </w:num>
  <w:num w:numId="40">
    <w:abstractNumId w:val="10"/>
  </w:num>
  <w:num w:numId="41">
    <w:abstractNumId w:val="12"/>
    <w:lvlOverride w:ilvl="0">
      <w:startOverride w:val="1"/>
    </w:lvlOverride>
  </w:num>
  <w:num w:numId="42">
    <w:abstractNumId w:val="12"/>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 w:numId="47">
    <w:abstractNumId w:val="12"/>
    <w:lvlOverride w:ilvl="0">
      <w:startOverride w:val="1"/>
    </w:lvlOverride>
  </w:num>
  <w:num w:numId="48">
    <w:abstractNumId w:val="12"/>
    <w:lvlOverride w:ilvl="0">
      <w:startOverride w:val="1"/>
    </w:lvlOverride>
  </w:num>
  <w:num w:numId="49">
    <w:abstractNumId w:val="12"/>
  </w:num>
  <w:num w:numId="50">
    <w:abstractNumId w:val="12"/>
    <w:lvlOverride w:ilvl="0">
      <w:startOverride w:val="1"/>
    </w:lvlOverride>
  </w:num>
  <w:num w:numId="51">
    <w:abstractNumId w:val="12"/>
    <w:lvlOverride w:ilvl="0">
      <w:startOverride w:val="1"/>
    </w:lvlOverride>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B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B42"/>
    <w:rsid w:val="00000554"/>
    <w:rsid w:val="00034723"/>
    <w:rsid w:val="00040D28"/>
    <w:rsid w:val="00042B42"/>
    <w:rsid w:val="000454A9"/>
    <w:rsid w:val="00072210"/>
    <w:rsid w:val="00077653"/>
    <w:rsid w:val="00082132"/>
    <w:rsid w:val="000930DC"/>
    <w:rsid w:val="00095036"/>
    <w:rsid w:val="00097203"/>
    <w:rsid w:val="000A0D84"/>
    <w:rsid w:val="000C3297"/>
    <w:rsid w:val="00106251"/>
    <w:rsid w:val="00111B89"/>
    <w:rsid w:val="00114F5A"/>
    <w:rsid w:val="00120511"/>
    <w:rsid w:val="001258E2"/>
    <w:rsid w:val="00143B74"/>
    <w:rsid w:val="001461A0"/>
    <w:rsid w:val="00154CBD"/>
    <w:rsid w:val="001612C4"/>
    <w:rsid w:val="00184987"/>
    <w:rsid w:val="0018677B"/>
    <w:rsid w:val="00190BBB"/>
    <w:rsid w:val="00191A36"/>
    <w:rsid w:val="00196D16"/>
    <w:rsid w:val="001971C6"/>
    <w:rsid w:val="001C143C"/>
    <w:rsid w:val="001C3A41"/>
    <w:rsid w:val="001F08C0"/>
    <w:rsid w:val="001F74E2"/>
    <w:rsid w:val="00210B68"/>
    <w:rsid w:val="00215F1B"/>
    <w:rsid w:val="002214D2"/>
    <w:rsid w:val="002231AF"/>
    <w:rsid w:val="00224BB3"/>
    <w:rsid w:val="0023660E"/>
    <w:rsid w:val="0024719B"/>
    <w:rsid w:val="00292F64"/>
    <w:rsid w:val="002B216D"/>
    <w:rsid w:val="002B5F6E"/>
    <w:rsid w:val="002D020E"/>
    <w:rsid w:val="002D3376"/>
    <w:rsid w:val="002E060B"/>
    <w:rsid w:val="003004AB"/>
    <w:rsid w:val="00300BB8"/>
    <w:rsid w:val="003153C7"/>
    <w:rsid w:val="00323AA9"/>
    <w:rsid w:val="00324DC7"/>
    <w:rsid w:val="00334F4A"/>
    <w:rsid w:val="00346C66"/>
    <w:rsid w:val="00376A04"/>
    <w:rsid w:val="0038575D"/>
    <w:rsid w:val="003C34F8"/>
    <w:rsid w:val="003D3010"/>
    <w:rsid w:val="003D59ED"/>
    <w:rsid w:val="003F4108"/>
    <w:rsid w:val="003F6F9F"/>
    <w:rsid w:val="003F7E75"/>
    <w:rsid w:val="00403E64"/>
    <w:rsid w:val="004053A6"/>
    <w:rsid w:val="0041367A"/>
    <w:rsid w:val="00436660"/>
    <w:rsid w:val="004442E7"/>
    <w:rsid w:val="00450B49"/>
    <w:rsid w:val="004528BD"/>
    <w:rsid w:val="0047596D"/>
    <w:rsid w:val="00493D98"/>
    <w:rsid w:val="00494C69"/>
    <w:rsid w:val="004C55CC"/>
    <w:rsid w:val="004C75E7"/>
    <w:rsid w:val="004D39EC"/>
    <w:rsid w:val="00500B3C"/>
    <w:rsid w:val="00501AB2"/>
    <w:rsid w:val="00507CF5"/>
    <w:rsid w:val="005239AF"/>
    <w:rsid w:val="0053759E"/>
    <w:rsid w:val="00574863"/>
    <w:rsid w:val="005A063D"/>
    <w:rsid w:val="005B1E2D"/>
    <w:rsid w:val="005B350A"/>
    <w:rsid w:val="005B406B"/>
    <w:rsid w:val="005C0266"/>
    <w:rsid w:val="005D467A"/>
    <w:rsid w:val="005E28F9"/>
    <w:rsid w:val="005F16D9"/>
    <w:rsid w:val="005F27FB"/>
    <w:rsid w:val="005F70F1"/>
    <w:rsid w:val="006301B6"/>
    <w:rsid w:val="006312AB"/>
    <w:rsid w:val="00644AFE"/>
    <w:rsid w:val="00660829"/>
    <w:rsid w:val="006727D4"/>
    <w:rsid w:val="00677EA1"/>
    <w:rsid w:val="006810F9"/>
    <w:rsid w:val="00697C56"/>
    <w:rsid w:val="006B7D37"/>
    <w:rsid w:val="006D1446"/>
    <w:rsid w:val="006D66F0"/>
    <w:rsid w:val="006F2FBE"/>
    <w:rsid w:val="006F753B"/>
    <w:rsid w:val="00711811"/>
    <w:rsid w:val="007228A1"/>
    <w:rsid w:val="00724D25"/>
    <w:rsid w:val="00733062"/>
    <w:rsid w:val="00734BD6"/>
    <w:rsid w:val="00735191"/>
    <w:rsid w:val="00736E13"/>
    <w:rsid w:val="0076369F"/>
    <w:rsid w:val="007706CD"/>
    <w:rsid w:val="00787099"/>
    <w:rsid w:val="007A65C7"/>
    <w:rsid w:val="007C3F81"/>
    <w:rsid w:val="007D7F4D"/>
    <w:rsid w:val="00800960"/>
    <w:rsid w:val="00805D61"/>
    <w:rsid w:val="00810433"/>
    <w:rsid w:val="00822B58"/>
    <w:rsid w:val="00844673"/>
    <w:rsid w:val="00845422"/>
    <w:rsid w:val="00850060"/>
    <w:rsid w:val="008527B1"/>
    <w:rsid w:val="00855301"/>
    <w:rsid w:val="008714E0"/>
    <w:rsid w:val="0088211A"/>
    <w:rsid w:val="008912D7"/>
    <w:rsid w:val="008A1CFE"/>
    <w:rsid w:val="008A217C"/>
    <w:rsid w:val="008A3FE4"/>
    <w:rsid w:val="008A79A2"/>
    <w:rsid w:val="008B7309"/>
    <w:rsid w:val="008C09BC"/>
    <w:rsid w:val="008D297D"/>
    <w:rsid w:val="008D6765"/>
    <w:rsid w:val="008E32D3"/>
    <w:rsid w:val="008E3951"/>
    <w:rsid w:val="008F7FDB"/>
    <w:rsid w:val="00906C2A"/>
    <w:rsid w:val="00930E10"/>
    <w:rsid w:val="009402DD"/>
    <w:rsid w:val="00941339"/>
    <w:rsid w:val="009415CE"/>
    <w:rsid w:val="00964414"/>
    <w:rsid w:val="009726EB"/>
    <w:rsid w:val="00975DB0"/>
    <w:rsid w:val="009A26C7"/>
    <w:rsid w:val="009A3EE0"/>
    <w:rsid w:val="009B18A5"/>
    <w:rsid w:val="009C4A6D"/>
    <w:rsid w:val="009D2AD0"/>
    <w:rsid w:val="009D47DE"/>
    <w:rsid w:val="009D59EA"/>
    <w:rsid w:val="009E08D4"/>
    <w:rsid w:val="009E0EE2"/>
    <w:rsid w:val="009E4DC5"/>
    <w:rsid w:val="009F1F3E"/>
    <w:rsid w:val="00A20133"/>
    <w:rsid w:val="00A21131"/>
    <w:rsid w:val="00A22605"/>
    <w:rsid w:val="00A22EEE"/>
    <w:rsid w:val="00A27066"/>
    <w:rsid w:val="00A27D77"/>
    <w:rsid w:val="00A5303D"/>
    <w:rsid w:val="00A65924"/>
    <w:rsid w:val="00A85831"/>
    <w:rsid w:val="00AA1ED5"/>
    <w:rsid w:val="00AB4D00"/>
    <w:rsid w:val="00AC0CDB"/>
    <w:rsid w:val="00AC47AA"/>
    <w:rsid w:val="00AF41EF"/>
    <w:rsid w:val="00B11BA6"/>
    <w:rsid w:val="00B171E9"/>
    <w:rsid w:val="00B2573D"/>
    <w:rsid w:val="00B26F93"/>
    <w:rsid w:val="00B279B8"/>
    <w:rsid w:val="00B3150D"/>
    <w:rsid w:val="00B40A24"/>
    <w:rsid w:val="00B426C9"/>
    <w:rsid w:val="00B648EE"/>
    <w:rsid w:val="00B72BD7"/>
    <w:rsid w:val="00B73991"/>
    <w:rsid w:val="00B80327"/>
    <w:rsid w:val="00B864BD"/>
    <w:rsid w:val="00B91DDC"/>
    <w:rsid w:val="00B9481D"/>
    <w:rsid w:val="00B972B7"/>
    <w:rsid w:val="00BB1D00"/>
    <w:rsid w:val="00BB2E67"/>
    <w:rsid w:val="00BB5BD5"/>
    <w:rsid w:val="00BD7E18"/>
    <w:rsid w:val="00BF1D14"/>
    <w:rsid w:val="00BF2385"/>
    <w:rsid w:val="00C011C2"/>
    <w:rsid w:val="00C06776"/>
    <w:rsid w:val="00C11692"/>
    <w:rsid w:val="00C23043"/>
    <w:rsid w:val="00C317EC"/>
    <w:rsid w:val="00C345E7"/>
    <w:rsid w:val="00C53968"/>
    <w:rsid w:val="00C679DA"/>
    <w:rsid w:val="00C72438"/>
    <w:rsid w:val="00C77648"/>
    <w:rsid w:val="00C97DC7"/>
    <w:rsid w:val="00CA6B5F"/>
    <w:rsid w:val="00CB7D6B"/>
    <w:rsid w:val="00CD3E7B"/>
    <w:rsid w:val="00CF38A1"/>
    <w:rsid w:val="00CF3E18"/>
    <w:rsid w:val="00D04BDF"/>
    <w:rsid w:val="00D05661"/>
    <w:rsid w:val="00D06F03"/>
    <w:rsid w:val="00D122F1"/>
    <w:rsid w:val="00D12CD8"/>
    <w:rsid w:val="00D1413A"/>
    <w:rsid w:val="00D177A4"/>
    <w:rsid w:val="00D26C2E"/>
    <w:rsid w:val="00D36C11"/>
    <w:rsid w:val="00D50406"/>
    <w:rsid w:val="00D51017"/>
    <w:rsid w:val="00D54A9E"/>
    <w:rsid w:val="00D56830"/>
    <w:rsid w:val="00D72515"/>
    <w:rsid w:val="00D91231"/>
    <w:rsid w:val="00D9271F"/>
    <w:rsid w:val="00D93CFB"/>
    <w:rsid w:val="00D945C9"/>
    <w:rsid w:val="00DA77EF"/>
    <w:rsid w:val="00DF0F05"/>
    <w:rsid w:val="00DF1539"/>
    <w:rsid w:val="00DF56FE"/>
    <w:rsid w:val="00E12E8E"/>
    <w:rsid w:val="00E153B2"/>
    <w:rsid w:val="00E21F38"/>
    <w:rsid w:val="00E2269A"/>
    <w:rsid w:val="00E2651B"/>
    <w:rsid w:val="00E44B38"/>
    <w:rsid w:val="00E464BD"/>
    <w:rsid w:val="00E8335D"/>
    <w:rsid w:val="00E83867"/>
    <w:rsid w:val="00E9076F"/>
    <w:rsid w:val="00EA3777"/>
    <w:rsid w:val="00EA7361"/>
    <w:rsid w:val="00EC3F1C"/>
    <w:rsid w:val="00ED0220"/>
    <w:rsid w:val="00ED07A0"/>
    <w:rsid w:val="00EE5749"/>
    <w:rsid w:val="00EF7E61"/>
    <w:rsid w:val="00F00E8F"/>
    <w:rsid w:val="00F0297E"/>
    <w:rsid w:val="00F046EC"/>
    <w:rsid w:val="00F327B2"/>
    <w:rsid w:val="00F40FEC"/>
    <w:rsid w:val="00F514DB"/>
    <w:rsid w:val="00FA2F4F"/>
    <w:rsid w:val="00FC147B"/>
    <w:rsid w:val="00FF4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B406B"/>
    <w:pPr>
      <w:spacing w:after="240" w:line="288" w:lineRule="auto"/>
    </w:pPr>
    <w:rPr>
      <w:rFonts w:ascii="Arial" w:hAnsi="Arial"/>
      <w:sz w:val="20"/>
    </w:rPr>
  </w:style>
  <w:style w:type="paragraph" w:styleId="Heading1">
    <w:name w:val="heading 1"/>
    <w:basedOn w:val="Normal"/>
    <w:next w:val="Normal"/>
    <w:link w:val="Heading1Char"/>
    <w:qFormat/>
    <w:rsid w:val="008527B1"/>
    <w:pPr>
      <w:tabs>
        <w:tab w:val="left" w:pos="2160"/>
      </w:tabs>
      <w:spacing w:after="0"/>
      <w:outlineLvl w:val="0"/>
    </w:pPr>
    <w:rPr>
      <w:b/>
      <w:lang w:bidi="he-IL"/>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8527B1"/>
    <w:rPr>
      <w:rFonts w:ascii="Arial" w:hAnsi="Arial"/>
      <w:b/>
      <w:sz w:val="20"/>
      <w:lang w:bidi="he-IL"/>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AB4D00"/>
    <w:pPr>
      <w:numPr>
        <w:numId w:val="19"/>
      </w:numPr>
      <w:spacing w:after="120"/>
      <w:ind w:left="7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49"/>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AB4D00"/>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ascii="Arial" w:eastAsiaTheme="minorHAnsi" w:hAnsi="Arial" w:cstheme="minorBidi"/>
      <w:sz w:val="20"/>
      <w:lang w:bidi="he-IL"/>
    </w:rPr>
  </w:style>
  <w:style w:type="character" w:styleId="CommentReference">
    <w:name w:val="annotation reference"/>
    <w:basedOn w:val="DefaultParagraphFont"/>
    <w:rsid w:val="007A65C7"/>
    <w:rPr>
      <w:sz w:val="16"/>
      <w:szCs w:val="16"/>
    </w:rPr>
  </w:style>
  <w:style w:type="paragraph" w:styleId="CommentText">
    <w:name w:val="annotation text"/>
    <w:basedOn w:val="Normal"/>
    <w:link w:val="CommentTextChar"/>
    <w:rsid w:val="007A65C7"/>
    <w:pPr>
      <w:spacing w:line="240" w:lineRule="auto"/>
    </w:pPr>
    <w:rPr>
      <w:szCs w:val="20"/>
    </w:rPr>
  </w:style>
  <w:style w:type="character" w:customStyle="1" w:styleId="CommentTextChar">
    <w:name w:val="Comment Text Char"/>
    <w:basedOn w:val="DefaultParagraphFont"/>
    <w:link w:val="CommentText"/>
    <w:rsid w:val="007A65C7"/>
    <w:rPr>
      <w:rFonts w:ascii="Arial" w:hAnsi="Arial"/>
      <w:sz w:val="20"/>
      <w:szCs w:val="20"/>
    </w:rPr>
  </w:style>
  <w:style w:type="paragraph" w:styleId="CommentSubject">
    <w:name w:val="annotation subject"/>
    <w:basedOn w:val="CommentText"/>
    <w:next w:val="CommentText"/>
    <w:link w:val="CommentSubjectChar"/>
    <w:rsid w:val="007A65C7"/>
    <w:rPr>
      <w:b/>
      <w:bCs/>
    </w:rPr>
  </w:style>
  <w:style w:type="character" w:customStyle="1" w:styleId="CommentSubjectChar">
    <w:name w:val="Comment Subject Char"/>
    <w:basedOn w:val="CommentTextChar"/>
    <w:link w:val="CommentSubject"/>
    <w:rsid w:val="007A65C7"/>
    <w:rPr>
      <w:rFonts w:ascii="Arial" w:hAnsi="Arial"/>
      <w:b/>
      <w:bCs/>
      <w:sz w:val="20"/>
      <w:szCs w:val="20"/>
    </w:rPr>
  </w:style>
  <w:style w:type="paragraph" w:styleId="Revision">
    <w:name w:val="Revision"/>
    <w:hidden/>
    <w:uiPriority w:val="99"/>
    <w:semiHidden/>
    <w:rsid w:val="00B2573D"/>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B406B"/>
    <w:pPr>
      <w:spacing w:after="240" w:line="288" w:lineRule="auto"/>
    </w:pPr>
    <w:rPr>
      <w:rFonts w:ascii="Arial" w:hAnsi="Arial"/>
      <w:sz w:val="20"/>
    </w:rPr>
  </w:style>
  <w:style w:type="paragraph" w:styleId="Heading1">
    <w:name w:val="heading 1"/>
    <w:basedOn w:val="Normal"/>
    <w:next w:val="Normal"/>
    <w:link w:val="Heading1Char"/>
    <w:qFormat/>
    <w:rsid w:val="008527B1"/>
    <w:pPr>
      <w:tabs>
        <w:tab w:val="left" w:pos="2160"/>
      </w:tabs>
      <w:spacing w:after="0"/>
      <w:outlineLvl w:val="0"/>
    </w:pPr>
    <w:rPr>
      <w:b/>
      <w:lang w:bidi="he-IL"/>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8527B1"/>
    <w:rPr>
      <w:rFonts w:ascii="Arial" w:hAnsi="Arial"/>
      <w:b/>
      <w:sz w:val="20"/>
      <w:lang w:bidi="he-IL"/>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AB4D00"/>
    <w:pPr>
      <w:numPr>
        <w:numId w:val="19"/>
      </w:numPr>
      <w:spacing w:after="120"/>
      <w:ind w:left="7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49"/>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AB4D00"/>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ascii="Arial" w:eastAsiaTheme="minorHAnsi" w:hAnsi="Arial" w:cstheme="minorBidi"/>
      <w:sz w:val="20"/>
      <w:lang w:bidi="he-IL"/>
    </w:rPr>
  </w:style>
  <w:style w:type="character" w:styleId="CommentReference">
    <w:name w:val="annotation reference"/>
    <w:basedOn w:val="DefaultParagraphFont"/>
    <w:rsid w:val="007A65C7"/>
    <w:rPr>
      <w:sz w:val="16"/>
      <w:szCs w:val="16"/>
    </w:rPr>
  </w:style>
  <w:style w:type="paragraph" w:styleId="CommentText">
    <w:name w:val="annotation text"/>
    <w:basedOn w:val="Normal"/>
    <w:link w:val="CommentTextChar"/>
    <w:rsid w:val="007A65C7"/>
    <w:pPr>
      <w:spacing w:line="240" w:lineRule="auto"/>
    </w:pPr>
    <w:rPr>
      <w:szCs w:val="20"/>
    </w:rPr>
  </w:style>
  <w:style w:type="character" w:customStyle="1" w:styleId="CommentTextChar">
    <w:name w:val="Comment Text Char"/>
    <w:basedOn w:val="DefaultParagraphFont"/>
    <w:link w:val="CommentText"/>
    <w:rsid w:val="007A65C7"/>
    <w:rPr>
      <w:rFonts w:ascii="Arial" w:hAnsi="Arial"/>
      <w:sz w:val="20"/>
      <w:szCs w:val="20"/>
    </w:rPr>
  </w:style>
  <w:style w:type="paragraph" w:styleId="CommentSubject">
    <w:name w:val="annotation subject"/>
    <w:basedOn w:val="CommentText"/>
    <w:next w:val="CommentText"/>
    <w:link w:val="CommentSubjectChar"/>
    <w:rsid w:val="007A65C7"/>
    <w:rPr>
      <w:b/>
      <w:bCs/>
    </w:rPr>
  </w:style>
  <w:style w:type="character" w:customStyle="1" w:styleId="CommentSubjectChar">
    <w:name w:val="Comment Subject Char"/>
    <w:basedOn w:val="CommentTextChar"/>
    <w:link w:val="CommentSubject"/>
    <w:rsid w:val="007A65C7"/>
    <w:rPr>
      <w:rFonts w:ascii="Arial" w:hAnsi="Arial"/>
      <w:b/>
      <w:bCs/>
      <w:sz w:val="20"/>
      <w:szCs w:val="20"/>
    </w:rPr>
  </w:style>
  <w:style w:type="paragraph" w:styleId="Revision">
    <w:name w:val="Revision"/>
    <w:hidden/>
    <w:uiPriority w:val="99"/>
    <w:semiHidden/>
    <w:rsid w:val="00B2573D"/>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625534">
      <w:bodyDiv w:val="1"/>
      <w:marLeft w:val="0"/>
      <w:marRight w:val="0"/>
      <w:marTop w:val="0"/>
      <w:marBottom w:val="0"/>
      <w:divBdr>
        <w:top w:val="none" w:sz="0" w:space="0" w:color="auto"/>
        <w:left w:val="none" w:sz="0" w:space="0" w:color="auto"/>
        <w:bottom w:val="none" w:sz="0" w:space="0" w:color="auto"/>
        <w:right w:val="none" w:sz="0" w:space="0" w:color="auto"/>
      </w:divBdr>
    </w:div>
    <w:div w:id="792210070">
      <w:bodyDiv w:val="1"/>
      <w:marLeft w:val="0"/>
      <w:marRight w:val="0"/>
      <w:marTop w:val="0"/>
      <w:marBottom w:val="0"/>
      <w:divBdr>
        <w:top w:val="none" w:sz="0" w:space="0" w:color="auto"/>
        <w:left w:val="none" w:sz="0" w:space="0" w:color="auto"/>
        <w:bottom w:val="none" w:sz="0" w:space="0" w:color="auto"/>
        <w:right w:val="none" w:sz="0" w:space="0" w:color="auto"/>
      </w:divBdr>
    </w:div>
    <w:div w:id="831483621">
      <w:bodyDiv w:val="1"/>
      <w:marLeft w:val="0"/>
      <w:marRight w:val="0"/>
      <w:marTop w:val="0"/>
      <w:marBottom w:val="0"/>
      <w:divBdr>
        <w:top w:val="none" w:sz="0" w:space="0" w:color="auto"/>
        <w:left w:val="none" w:sz="0" w:space="0" w:color="auto"/>
        <w:bottom w:val="none" w:sz="0" w:space="0" w:color="auto"/>
        <w:right w:val="none" w:sz="0" w:space="0" w:color="auto"/>
      </w:divBdr>
    </w:div>
    <w:div w:id="1722896818">
      <w:bodyDiv w:val="1"/>
      <w:marLeft w:val="0"/>
      <w:marRight w:val="0"/>
      <w:marTop w:val="0"/>
      <w:marBottom w:val="0"/>
      <w:divBdr>
        <w:top w:val="none" w:sz="0" w:space="0" w:color="auto"/>
        <w:left w:val="none" w:sz="0" w:space="0" w:color="auto"/>
        <w:bottom w:val="none" w:sz="0" w:space="0" w:color="auto"/>
        <w:right w:val="none" w:sz="0" w:space="0" w:color="auto"/>
      </w:divBdr>
    </w:div>
    <w:div w:id="203884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Documents\Projects\3008\3008-20%20AIP%20Handbook\Final%20Forms\prabs-form-template-22aug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81DFC-9AAC-4361-9839-AC6FCE308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prabs-form-template-22aug2014.dotx</Template>
  <TotalTime>0</TotalTime>
  <Pages>5</Pages>
  <Words>1709</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Equipment and Construction Contracts – Airport Improvement Sponsor Certification</vt:lpstr>
    </vt:vector>
  </TitlesOfParts>
  <Company>GRA, Inc.</Company>
  <LinksUpToDate>false</LinksUpToDate>
  <CharactersWithSpaces>11434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and Construction Contracts – Airport Improvement Sponsor Certification</dc:title>
  <dc:creator>GRA</dc:creator>
  <cp:keywords>Sponsor certification, construction, equipment, contracts</cp:keywords>
  <cp:lastModifiedBy>Thompson, Ronda (FAA)</cp:lastModifiedBy>
  <cp:revision>2</cp:revision>
  <cp:lastPrinted>2014-09-11T20:43:00Z</cp:lastPrinted>
  <dcterms:created xsi:type="dcterms:W3CDTF">2016-04-20T19:25:00Z</dcterms:created>
  <dcterms:modified xsi:type="dcterms:W3CDTF">2016-04-20T19:25:00Z</dcterms:modified>
</cp:coreProperties>
</file>