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5D8" w:rsidRPr="00C35146" w:rsidRDefault="00FF45D8">
      <w:pPr>
        <w:widowControl/>
        <w:jc w:val="center"/>
        <w:rPr>
          <w:rFonts w:ascii="Times New Roman" w:hAnsi="Times New Roman"/>
          <w:b/>
          <w:sz w:val="24"/>
        </w:rPr>
      </w:pPr>
      <w:r w:rsidRPr="00C35146">
        <w:rPr>
          <w:rFonts w:ascii="Times New Roman" w:hAnsi="Times New Roman"/>
          <w:b/>
          <w:sz w:val="24"/>
        </w:rPr>
        <w:t>Department of Transportation</w:t>
      </w:r>
    </w:p>
    <w:p w:rsidR="00FF45D8" w:rsidRPr="00C35146" w:rsidRDefault="00FF45D8">
      <w:pPr>
        <w:widowControl/>
        <w:jc w:val="center"/>
        <w:rPr>
          <w:rFonts w:ascii="Times New Roman" w:hAnsi="Times New Roman"/>
          <w:b/>
          <w:sz w:val="24"/>
        </w:rPr>
      </w:pPr>
      <w:r w:rsidRPr="00C35146">
        <w:rPr>
          <w:rFonts w:ascii="Times New Roman" w:hAnsi="Times New Roman"/>
          <w:b/>
          <w:sz w:val="24"/>
        </w:rPr>
        <w:t>Office of the Chief Information Officer</w:t>
      </w:r>
    </w:p>
    <w:p w:rsidR="00FF45D8" w:rsidRPr="00C35146" w:rsidRDefault="00FF45D8">
      <w:pPr>
        <w:widowControl/>
        <w:jc w:val="center"/>
        <w:rPr>
          <w:rFonts w:ascii="Times New Roman" w:hAnsi="Times New Roman"/>
          <w:b/>
          <w:sz w:val="24"/>
        </w:rPr>
      </w:pPr>
    </w:p>
    <w:p w:rsidR="00FF45D8" w:rsidRPr="006A4D60" w:rsidRDefault="00FF45D8">
      <w:pPr>
        <w:widowControl/>
        <w:jc w:val="center"/>
        <w:rPr>
          <w:rFonts w:ascii="Times New Roman" w:hAnsi="Times New Roman"/>
          <w:b/>
          <w:sz w:val="24"/>
          <w:u w:val="single"/>
        </w:rPr>
      </w:pPr>
      <w:r w:rsidRPr="006A4D60">
        <w:rPr>
          <w:rFonts w:ascii="Times New Roman" w:hAnsi="Times New Roman"/>
          <w:b/>
          <w:sz w:val="24"/>
          <w:u w:val="single"/>
        </w:rPr>
        <w:t>Supporting Statement</w:t>
      </w:r>
    </w:p>
    <w:p w:rsidR="00276004" w:rsidRDefault="00276004">
      <w:pPr>
        <w:widowControl/>
        <w:jc w:val="center"/>
        <w:rPr>
          <w:rFonts w:ascii="Times New Roman" w:hAnsi="Times New Roman"/>
          <w:b/>
          <w:sz w:val="24"/>
        </w:rPr>
      </w:pPr>
    </w:p>
    <w:p w:rsidR="006A4D60" w:rsidRPr="006A4D60" w:rsidRDefault="006A4D60" w:rsidP="006A4D60">
      <w:pPr>
        <w:widowControl/>
        <w:jc w:val="center"/>
        <w:rPr>
          <w:rFonts w:ascii="Times New Roman" w:hAnsi="Times New Roman"/>
          <w:b/>
          <w:sz w:val="24"/>
        </w:rPr>
      </w:pPr>
      <w:r w:rsidRPr="006A4D60">
        <w:rPr>
          <w:rFonts w:ascii="Times New Roman" w:hAnsi="Times New Roman"/>
          <w:b/>
          <w:sz w:val="24"/>
        </w:rPr>
        <w:t>Record keeping Requirements for Gas Pipeline Operators</w:t>
      </w:r>
    </w:p>
    <w:p w:rsidR="006A4D60" w:rsidRPr="006A4D60" w:rsidRDefault="006A4D60" w:rsidP="006A4D60">
      <w:pPr>
        <w:widowControl/>
        <w:jc w:val="center"/>
        <w:rPr>
          <w:rFonts w:ascii="Times New Roman" w:hAnsi="Times New Roman"/>
          <w:b/>
          <w:sz w:val="24"/>
        </w:rPr>
      </w:pPr>
      <w:r w:rsidRPr="006A4D60">
        <w:rPr>
          <w:rFonts w:ascii="Times New Roman" w:hAnsi="Times New Roman"/>
          <w:b/>
          <w:sz w:val="24"/>
        </w:rPr>
        <w:t>OMB Control No. 2137-0049</w:t>
      </w:r>
    </w:p>
    <w:p w:rsidR="006A4D60" w:rsidRPr="006A4D60" w:rsidRDefault="006A4D60" w:rsidP="006A4D60">
      <w:pPr>
        <w:widowControl/>
        <w:jc w:val="center"/>
        <w:rPr>
          <w:rFonts w:ascii="Times New Roman" w:hAnsi="Times New Roman"/>
          <w:b/>
          <w:sz w:val="24"/>
        </w:rPr>
      </w:pPr>
      <w:r w:rsidRPr="006A4D60">
        <w:rPr>
          <w:rFonts w:ascii="Times New Roman" w:hAnsi="Times New Roman"/>
          <w:b/>
          <w:sz w:val="24"/>
        </w:rPr>
        <w:t>Docket No. PHMSA-2011-0023</w:t>
      </w:r>
    </w:p>
    <w:p w:rsidR="006A4D60" w:rsidRPr="00F2584C" w:rsidRDefault="006A4D60" w:rsidP="006A4D60">
      <w:pPr>
        <w:jc w:val="center"/>
        <w:rPr>
          <w:bCs/>
        </w:rPr>
      </w:pPr>
    </w:p>
    <w:p w:rsidR="006A4D60" w:rsidRPr="008D3A2F" w:rsidRDefault="006A4D60" w:rsidP="006A4D60">
      <w:pPr>
        <w:rPr>
          <w:rFonts w:ascii="Times New Roman" w:hAnsi="Times New Roman"/>
          <w:b/>
          <w:sz w:val="24"/>
          <w:u w:val="single"/>
        </w:rPr>
      </w:pPr>
      <w:r w:rsidRPr="008D3A2F">
        <w:rPr>
          <w:rFonts w:ascii="Times New Roman" w:hAnsi="Times New Roman"/>
          <w:b/>
          <w:sz w:val="24"/>
          <w:u w:val="single"/>
        </w:rPr>
        <w:t>INTRODUCTION</w:t>
      </w:r>
    </w:p>
    <w:p w:rsidR="006A4D60" w:rsidRPr="008D3A2F" w:rsidRDefault="006A4D60" w:rsidP="006A4D60">
      <w:pPr>
        <w:rPr>
          <w:rFonts w:ascii="Times New Roman" w:hAnsi="Times New Roman"/>
          <w:b/>
          <w:sz w:val="24"/>
          <w:u w:val="single"/>
        </w:rPr>
      </w:pPr>
    </w:p>
    <w:p w:rsidR="006A4D60" w:rsidRPr="006A4D60" w:rsidRDefault="006A4D60" w:rsidP="006A4D60">
      <w:pPr>
        <w:widowControl/>
        <w:rPr>
          <w:rFonts w:ascii="Times New Roman" w:hAnsi="Times New Roman"/>
          <w:sz w:val="24"/>
        </w:rPr>
      </w:pPr>
      <w:r w:rsidRPr="006A4D60">
        <w:rPr>
          <w:rFonts w:ascii="Times New Roman" w:hAnsi="Times New Roman"/>
          <w:sz w:val="24"/>
        </w:rPr>
        <w:t>The Pipeline and Hazardous Materials Safety Administration (PHMSA) requests approval from the Office of Management and Budget (OMB) for an extension and amendment of a currently approved collection entitled “Record keeping Requirements for Gas Pipeline Operators</w:t>
      </w:r>
      <w:r>
        <w:rPr>
          <w:rFonts w:ascii="Times New Roman" w:hAnsi="Times New Roman"/>
          <w:sz w:val="24"/>
        </w:rPr>
        <w:t xml:space="preserve">” </w:t>
      </w:r>
      <w:r w:rsidRPr="006A4D60">
        <w:rPr>
          <w:rFonts w:ascii="Times New Roman" w:hAnsi="Times New Roman"/>
          <w:sz w:val="24"/>
        </w:rPr>
        <w:t xml:space="preserve">(OMB Control No. 2137-0049).  The current expiration date for this information collection is </w:t>
      </w:r>
      <w:r>
        <w:rPr>
          <w:rFonts w:ascii="Times New Roman" w:hAnsi="Times New Roman"/>
          <w:sz w:val="24"/>
        </w:rPr>
        <w:t>April</w:t>
      </w:r>
      <w:r w:rsidRPr="006A4D60">
        <w:rPr>
          <w:rFonts w:ascii="Times New Roman" w:hAnsi="Times New Roman"/>
          <w:sz w:val="24"/>
        </w:rPr>
        <w:t xml:space="preserve"> 3</w:t>
      </w:r>
      <w:r>
        <w:rPr>
          <w:rFonts w:ascii="Times New Roman" w:hAnsi="Times New Roman"/>
          <w:sz w:val="24"/>
        </w:rPr>
        <w:t>0</w:t>
      </w:r>
      <w:r w:rsidRPr="006A4D60">
        <w:rPr>
          <w:rFonts w:ascii="Times New Roman" w:hAnsi="Times New Roman"/>
          <w:sz w:val="24"/>
        </w:rPr>
        <w:t>, 201</w:t>
      </w:r>
      <w:r>
        <w:rPr>
          <w:rFonts w:ascii="Times New Roman" w:hAnsi="Times New Roman"/>
          <w:sz w:val="24"/>
        </w:rPr>
        <w:t>8</w:t>
      </w:r>
      <w:r w:rsidRPr="006A4D60">
        <w:rPr>
          <w:rFonts w:ascii="Times New Roman" w:hAnsi="Times New Roman"/>
          <w:sz w:val="24"/>
        </w:rPr>
        <w:t xml:space="preserve">.  </w:t>
      </w:r>
      <w:r w:rsidR="008D3A2F">
        <w:rPr>
          <w:rFonts w:ascii="Times New Roman" w:hAnsi="Times New Roman"/>
          <w:sz w:val="24"/>
        </w:rPr>
        <w:t>This request</w:t>
      </w:r>
      <w:r w:rsidRPr="006A4D60">
        <w:rPr>
          <w:rFonts w:ascii="Times New Roman" w:hAnsi="Times New Roman"/>
          <w:sz w:val="24"/>
        </w:rPr>
        <w:t xml:space="preserve"> is necessary due to the following PHMSA action that will affect the current collection of information:</w:t>
      </w:r>
    </w:p>
    <w:p w:rsidR="006A4D60" w:rsidRPr="006A4D60" w:rsidRDefault="006A4D60" w:rsidP="006A4D60">
      <w:pPr>
        <w:rPr>
          <w:rFonts w:ascii="Times New Roman" w:hAnsi="Times New Roman"/>
          <w:sz w:val="24"/>
        </w:rPr>
      </w:pPr>
    </w:p>
    <w:p w:rsidR="008D3A2F" w:rsidRDefault="006A4D60" w:rsidP="008D3A2F">
      <w:pPr>
        <w:pStyle w:val="Default"/>
      </w:pPr>
      <w:r w:rsidRPr="008D3A2F">
        <w:t xml:space="preserve">Docket No. </w:t>
      </w:r>
      <w:r w:rsidR="008D3A2F" w:rsidRPr="008D3A2F">
        <w:t>PHMSA-2011-0023:</w:t>
      </w:r>
      <w:r w:rsidRPr="008D3A2F">
        <w:t xml:space="preserve">- </w:t>
      </w:r>
      <w:r w:rsidR="008D3A2F" w:rsidRPr="008D3A2F">
        <w:t>Safety of Gas Transmission and Gathering Pipelines</w:t>
      </w:r>
      <w:r w:rsidR="008D3A2F">
        <w:rPr>
          <w:b/>
          <w:bCs/>
          <w:sz w:val="23"/>
          <w:szCs w:val="23"/>
        </w:rPr>
        <w:t xml:space="preserve"> </w:t>
      </w:r>
    </w:p>
    <w:p w:rsidR="006A4D60" w:rsidRPr="008D3A2F" w:rsidRDefault="006A4D60" w:rsidP="006A4D60">
      <w:pPr>
        <w:widowControl/>
        <w:numPr>
          <w:ilvl w:val="0"/>
          <w:numId w:val="10"/>
        </w:numPr>
        <w:tabs>
          <w:tab w:val="num" w:pos="360"/>
        </w:tabs>
        <w:autoSpaceDE/>
        <w:autoSpaceDN/>
        <w:adjustRightInd/>
        <w:rPr>
          <w:rFonts w:ascii="Times New Roman" w:hAnsi="Times New Roman"/>
          <w:sz w:val="24"/>
        </w:rPr>
      </w:pPr>
      <w:r w:rsidRPr="008D3A2F">
        <w:rPr>
          <w:rFonts w:ascii="Times New Roman" w:hAnsi="Times New Roman"/>
          <w:sz w:val="24"/>
        </w:rPr>
        <w:t xml:space="preserve">Adds </w:t>
      </w:r>
      <w:r w:rsidR="008D3A2F">
        <w:rPr>
          <w:rFonts w:ascii="Times New Roman" w:hAnsi="Times New Roman"/>
          <w:sz w:val="24"/>
        </w:rPr>
        <w:t>100</w:t>
      </w:r>
      <w:r w:rsidRPr="008D3A2F">
        <w:rPr>
          <w:rFonts w:ascii="Times New Roman" w:hAnsi="Times New Roman"/>
          <w:sz w:val="24"/>
        </w:rPr>
        <w:t xml:space="preserve"> responses and </w:t>
      </w:r>
      <w:r w:rsidR="008D3A2F">
        <w:rPr>
          <w:rFonts w:ascii="Times New Roman" w:hAnsi="Times New Roman"/>
          <w:sz w:val="24"/>
        </w:rPr>
        <w:t>600</w:t>
      </w:r>
      <w:del w:id="0" w:author="Angela Dow" w:date="2016-03-22T14:41:00Z">
        <w:r w:rsidRPr="008D3A2F" w:rsidDel="008D3A2F">
          <w:rPr>
            <w:rFonts w:ascii="Times New Roman" w:hAnsi="Times New Roman"/>
            <w:sz w:val="24"/>
          </w:rPr>
          <w:delText xml:space="preserve"> </w:delText>
        </w:r>
      </w:del>
      <w:r w:rsidRPr="008D3A2F">
        <w:rPr>
          <w:rFonts w:ascii="Times New Roman" w:hAnsi="Times New Roman"/>
          <w:sz w:val="24"/>
        </w:rPr>
        <w:t>burden hours for recordkeeping.</w:t>
      </w:r>
    </w:p>
    <w:p w:rsidR="00841EA5" w:rsidRPr="006A4D60" w:rsidRDefault="00841EA5">
      <w:pPr>
        <w:widowControl/>
        <w:jc w:val="center"/>
        <w:rPr>
          <w:rFonts w:ascii="Times New Roman" w:hAnsi="Times New Roman"/>
          <w:sz w:val="24"/>
        </w:rPr>
      </w:pPr>
    </w:p>
    <w:p w:rsidR="005F2FD8" w:rsidRDefault="00AE49D7" w:rsidP="00F92915">
      <w:pPr>
        <w:widowControl/>
        <w:jc w:val="both"/>
        <w:rPr>
          <w:rFonts w:ascii="Times New Roman" w:hAnsi="Times New Roman"/>
          <w:sz w:val="24"/>
        </w:rPr>
      </w:pPr>
      <w:r>
        <w:rPr>
          <w:rFonts w:ascii="Times New Roman" w:hAnsi="Times New Roman"/>
          <w:sz w:val="24"/>
        </w:rPr>
        <w:t xml:space="preserve">The revisions to this information collection are </w:t>
      </w:r>
      <w:r w:rsidR="00A21F8D">
        <w:rPr>
          <w:rFonts w:ascii="Times New Roman" w:hAnsi="Times New Roman"/>
          <w:sz w:val="24"/>
        </w:rPr>
        <w:t>detailed</w:t>
      </w:r>
      <w:r>
        <w:rPr>
          <w:rFonts w:ascii="Times New Roman" w:hAnsi="Times New Roman"/>
          <w:sz w:val="24"/>
        </w:rPr>
        <w:t xml:space="preserve"> under Part A, 15.  </w:t>
      </w:r>
    </w:p>
    <w:p w:rsidR="00841EA5" w:rsidRDefault="00841EA5" w:rsidP="00841EA5">
      <w:pPr>
        <w:widowControl/>
        <w:rPr>
          <w:rFonts w:ascii="Times New Roman" w:hAnsi="Times New Roman"/>
          <w:sz w:val="24"/>
        </w:rPr>
      </w:pPr>
    </w:p>
    <w:p w:rsidR="007077D2" w:rsidRPr="00841EA5" w:rsidRDefault="00841EA5" w:rsidP="00841EA5">
      <w:pPr>
        <w:widowControl/>
        <w:rPr>
          <w:rFonts w:ascii="Times New Roman" w:hAnsi="Times New Roman"/>
          <w:b/>
          <w:sz w:val="24"/>
          <w:u w:val="single"/>
        </w:rPr>
      </w:pPr>
      <w:proofErr w:type="gramStart"/>
      <w:r w:rsidRPr="00841EA5">
        <w:rPr>
          <w:rFonts w:ascii="Times New Roman" w:hAnsi="Times New Roman"/>
          <w:b/>
          <w:sz w:val="24"/>
          <w:u w:val="single"/>
        </w:rPr>
        <w:t>Part A. Justification</w:t>
      </w:r>
      <w:r>
        <w:rPr>
          <w:rFonts w:ascii="Times New Roman" w:hAnsi="Times New Roman"/>
          <w:sz w:val="24"/>
        </w:rPr>
        <w:t>.</w:t>
      </w:r>
      <w:proofErr w:type="gramEnd"/>
    </w:p>
    <w:p w:rsidR="007077D2" w:rsidRDefault="007077D2">
      <w:pPr>
        <w:widowControl/>
        <w:rPr>
          <w:rFonts w:ascii="Times New Roman" w:hAnsi="Times New Roman"/>
          <w:sz w:val="24"/>
        </w:rPr>
      </w:pPr>
    </w:p>
    <w:p w:rsidR="00F92915" w:rsidRDefault="007077D2" w:rsidP="00FF45D8">
      <w:pPr>
        <w:widowControl/>
        <w:rPr>
          <w:rFonts w:ascii="Times New Roman" w:hAnsi="Times New Roman"/>
          <w:sz w:val="24"/>
        </w:rPr>
      </w:pPr>
      <w:r w:rsidRPr="00FF45D8">
        <w:rPr>
          <w:rFonts w:ascii="Times New Roman" w:hAnsi="Times New Roman"/>
          <w:bCs/>
          <w:sz w:val="24"/>
        </w:rPr>
        <w:t>1</w:t>
      </w:r>
      <w:r w:rsidR="00F92915">
        <w:rPr>
          <w:rFonts w:ascii="Times New Roman" w:hAnsi="Times New Roman"/>
          <w:bCs/>
          <w:sz w:val="24"/>
        </w:rPr>
        <w:t>.</w:t>
      </w:r>
      <w:r w:rsidR="00F92915">
        <w:rPr>
          <w:rFonts w:ascii="Times New Roman" w:hAnsi="Times New Roman"/>
          <w:bCs/>
          <w:sz w:val="24"/>
        </w:rPr>
        <w:tab/>
      </w:r>
      <w:r w:rsidRPr="00FF45D8">
        <w:rPr>
          <w:rFonts w:ascii="Times New Roman" w:hAnsi="Times New Roman"/>
          <w:bCs/>
          <w:sz w:val="24"/>
          <w:u w:val="single"/>
        </w:rPr>
        <w:t>Circumstances that make collection of information necessary</w:t>
      </w:r>
      <w:del w:id="1" w:author="Angela Dow" w:date="2016-03-22T14:48:00Z">
        <w:r w:rsidR="005F20C4" w:rsidDel="008D3A2F">
          <w:rPr>
            <w:rFonts w:ascii="Times New Roman" w:hAnsi="Times New Roman"/>
            <w:bCs/>
            <w:sz w:val="24"/>
            <w:u w:val="single"/>
          </w:rPr>
          <w:delText>.</w:delText>
        </w:r>
      </w:del>
      <w:r w:rsidR="00FF45D8" w:rsidRPr="00FF45D8">
        <w:rPr>
          <w:rFonts w:ascii="Times New Roman" w:hAnsi="Times New Roman"/>
          <w:sz w:val="24"/>
        </w:rPr>
        <w:t xml:space="preserve"> </w:t>
      </w:r>
    </w:p>
    <w:p w:rsidR="00F92915" w:rsidRDefault="00F92915" w:rsidP="00FF45D8">
      <w:pPr>
        <w:widowControl/>
        <w:rPr>
          <w:rFonts w:ascii="Times New Roman" w:hAnsi="Times New Roman"/>
          <w:sz w:val="24"/>
        </w:rPr>
      </w:pPr>
    </w:p>
    <w:p w:rsidR="00FF45D8" w:rsidRDefault="00FF45D8" w:rsidP="00F92915">
      <w:pPr>
        <w:widowControl/>
        <w:jc w:val="both"/>
        <w:rPr>
          <w:rFonts w:ascii="Times New Roman" w:hAnsi="Times New Roman"/>
          <w:sz w:val="24"/>
        </w:rPr>
      </w:pPr>
      <w:r>
        <w:rPr>
          <w:rFonts w:ascii="Times New Roman" w:hAnsi="Times New Roman"/>
          <w:sz w:val="24"/>
        </w:rPr>
        <w:t xml:space="preserve">Part 192 recordkeeping requirements currently apply to operators transporting natural and other gas by pipeline.  There is a continuing need for gas pipeline operators subject to 49 CFR Part 192 to comply with the requirements for recordkeeping as presented below. </w:t>
      </w:r>
    </w:p>
    <w:p w:rsidR="007077D2" w:rsidRDefault="007077D2">
      <w:pPr>
        <w:widowControl/>
        <w:rPr>
          <w:rFonts w:ascii="Times New Roman" w:hAnsi="Times New Roman"/>
          <w:sz w:val="24"/>
        </w:rPr>
      </w:pPr>
    </w:p>
    <w:p w:rsidR="007077D2" w:rsidRDefault="007077D2">
      <w:pPr>
        <w:widowControl/>
        <w:rPr>
          <w:rFonts w:ascii="Times New Roman" w:hAnsi="Times New Roman"/>
          <w:sz w:val="24"/>
        </w:rPr>
      </w:pPr>
      <w:r>
        <w:rPr>
          <w:rFonts w:ascii="Times New Roman" w:hAnsi="Times New Roman"/>
          <w:sz w:val="24"/>
        </w:rPr>
        <w:t>49 USC 60117 requires that:</w:t>
      </w:r>
    </w:p>
    <w:p w:rsidR="007077D2" w:rsidRDefault="007077D2">
      <w:pPr>
        <w:widowControl/>
        <w:rPr>
          <w:rFonts w:ascii="Times New Roman" w:hAnsi="Times New Roman"/>
          <w:sz w:val="24"/>
        </w:rPr>
      </w:pPr>
    </w:p>
    <w:p w:rsidR="007077D2" w:rsidRDefault="007077D2" w:rsidP="00F92915">
      <w:pPr>
        <w:widowControl/>
        <w:ind w:left="720"/>
        <w:jc w:val="both"/>
        <w:rPr>
          <w:rFonts w:ascii="Times New Roman" w:hAnsi="Times New Roman"/>
          <w:sz w:val="24"/>
        </w:rPr>
      </w:pPr>
      <w:r>
        <w:rPr>
          <w:rFonts w:ascii="Times New Roman" w:hAnsi="Times New Roman"/>
          <w:sz w:val="24"/>
        </w:rPr>
        <w:t xml:space="preserve">“To enable the Secretary to decide whether a person transporting gas or hazardous liquid or operating a pipeline facility is complying with this chapter and standards prescribed or orders issued under this chapter, the person shall – </w:t>
      </w:r>
    </w:p>
    <w:p w:rsidR="007077D2" w:rsidRDefault="007077D2" w:rsidP="00F92915">
      <w:pPr>
        <w:widowControl/>
        <w:numPr>
          <w:ilvl w:val="0"/>
          <w:numId w:val="1"/>
        </w:numPr>
        <w:jc w:val="both"/>
        <w:rPr>
          <w:rFonts w:ascii="Times New Roman" w:hAnsi="Times New Roman"/>
          <w:sz w:val="24"/>
        </w:rPr>
      </w:pPr>
      <w:r>
        <w:rPr>
          <w:rFonts w:ascii="Times New Roman" w:hAnsi="Times New Roman"/>
          <w:sz w:val="24"/>
        </w:rPr>
        <w:t>maintain records, make reports, and provide information the Secretary requires; and</w:t>
      </w:r>
    </w:p>
    <w:p w:rsidR="007077D2" w:rsidRDefault="007077D2" w:rsidP="00F92915">
      <w:pPr>
        <w:widowControl/>
        <w:numPr>
          <w:ilvl w:val="0"/>
          <w:numId w:val="1"/>
        </w:numPr>
        <w:jc w:val="both"/>
        <w:rPr>
          <w:rFonts w:ascii="Times New Roman" w:hAnsi="Times New Roman"/>
          <w:sz w:val="24"/>
        </w:rPr>
      </w:pPr>
      <w:proofErr w:type="gramStart"/>
      <w:r>
        <w:rPr>
          <w:rFonts w:ascii="Times New Roman" w:hAnsi="Times New Roman"/>
          <w:sz w:val="24"/>
        </w:rPr>
        <w:t>make</w:t>
      </w:r>
      <w:proofErr w:type="gramEnd"/>
      <w:r>
        <w:rPr>
          <w:rFonts w:ascii="Times New Roman" w:hAnsi="Times New Roman"/>
          <w:sz w:val="24"/>
        </w:rPr>
        <w:t xml:space="preserve"> the records, reports and information available when the Secretary requests.”</w:t>
      </w:r>
    </w:p>
    <w:p w:rsidR="007077D2" w:rsidRDefault="007077D2">
      <w:pPr>
        <w:widowControl/>
        <w:rPr>
          <w:rFonts w:ascii="Times New Roman" w:hAnsi="Times New Roman"/>
          <w:sz w:val="24"/>
        </w:rPr>
      </w:pPr>
    </w:p>
    <w:p w:rsidR="007077D2" w:rsidRDefault="007077D2" w:rsidP="00F92915">
      <w:pPr>
        <w:widowControl/>
        <w:jc w:val="both"/>
        <w:rPr>
          <w:rFonts w:ascii="Times New Roman" w:hAnsi="Times New Roman"/>
          <w:sz w:val="24"/>
        </w:rPr>
      </w:pPr>
      <w:r>
        <w:rPr>
          <w:rFonts w:ascii="Times New Roman" w:hAnsi="Times New Roman"/>
          <w:sz w:val="24"/>
        </w:rPr>
        <w:t>The regulations set forth in 49 CFR 192 require operators to maintain a series of test, inspection and maintenance records</w:t>
      </w:r>
      <w:r w:rsidR="00F92915">
        <w:rPr>
          <w:rFonts w:ascii="Times New Roman" w:hAnsi="Times New Roman"/>
          <w:sz w:val="24"/>
        </w:rPr>
        <w:t xml:space="preserve">.  </w:t>
      </w:r>
      <w:r>
        <w:rPr>
          <w:rFonts w:ascii="Times New Roman" w:hAnsi="Times New Roman"/>
          <w:sz w:val="24"/>
        </w:rPr>
        <w:t>These recordkeeping requirements are necessary to inhibit a gas pipeline incident from occurring, to ascertain compliance with gas pipeline safety regulations, and to provide a background for incident investigations.</w:t>
      </w:r>
    </w:p>
    <w:p w:rsidR="007077D2" w:rsidRDefault="007077D2" w:rsidP="00F92915">
      <w:pPr>
        <w:widowControl/>
        <w:jc w:val="both"/>
        <w:rPr>
          <w:rFonts w:ascii="Times New Roman" w:hAnsi="Times New Roman"/>
          <w:sz w:val="24"/>
        </w:rPr>
      </w:pPr>
    </w:p>
    <w:p w:rsidR="00940A81" w:rsidRDefault="00940A81" w:rsidP="00FF45D8">
      <w:pPr>
        <w:widowControl/>
        <w:rPr>
          <w:rFonts w:ascii="Times New Roman" w:hAnsi="Times New Roman"/>
          <w:sz w:val="24"/>
        </w:rPr>
      </w:pPr>
    </w:p>
    <w:p w:rsidR="001034CE" w:rsidRDefault="007077D2" w:rsidP="00FF45D8">
      <w:pPr>
        <w:widowControl/>
        <w:rPr>
          <w:rFonts w:ascii="Times New Roman" w:hAnsi="Times New Roman"/>
          <w:sz w:val="24"/>
        </w:rPr>
      </w:pPr>
      <w:r w:rsidRPr="00FF45D8">
        <w:rPr>
          <w:rFonts w:ascii="Times New Roman" w:hAnsi="Times New Roman"/>
          <w:bCs/>
          <w:sz w:val="24"/>
        </w:rPr>
        <w:lastRenderedPageBreak/>
        <w:t>2.</w:t>
      </w:r>
      <w:r w:rsidR="00F92915">
        <w:rPr>
          <w:rFonts w:ascii="Times New Roman" w:hAnsi="Times New Roman"/>
          <w:bCs/>
          <w:sz w:val="24"/>
        </w:rPr>
        <w:tab/>
      </w:r>
      <w:r w:rsidRPr="00FF45D8">
        <w:rPr>
          <w:rFonts w:ascii="Times New Roman" w:hAnsi="Times New Roman"/>
          <w:bCs/>
          <w:sz w:val="24"/>
          <w:u w:val="single"/>
        </w:rPr>
        <w:t>How, by whom, and for what purpose is the information used</w:t>
      </w:r>
      <w:r w:rsidR="005F20C4">
        <w:rPr>
          <w:rFonts w:ascii="Times New Roman" w:hAnsi="Times New Roman"/>
          <w:bCs/>
          <w:sz w:val="24"/>
          <w:u w:val="single"/>
        </w:rPr>
        <w:t>.</w:t>
      </w:r>
    </w:p>
    <w:p w:rsidR="001034CE" w:rsidRDefault="001034CE" w:rsidP="00FF45D8">
      <w:pPr>
        <w:widowControl/>
        <w:rPr>
          <w:rFonts w:ascii="Times New Roman" w:hAnsi="Times New Roman"/>
          <w:sz w:val="24"/>
        </w:rPr>
      </w:pPr>
    </w:p>
    <w:p w:rsidR="007077D2" w:rsidRDefault="00FF45D8" w:rsidP="001034CE">
      <w:pPr>
        <w:widowControl/>
        <w:jc w:val="both"/>
        <w:rPr>
          <w:rFonts w:ascii="Times New Roman" w:hAnsi="Times New Roman"/>
          <w:sz w:val="24"/>
        </w:rPr>
      </w:pPr>
      <w:r>
        <w:rPr>
          <w:rFonts w:ascii="Times New Roman" w:hAnsi="Times New Roman"/>
          <w:sz w:val="24"/>
        </w:rPr>
        <w:t>The information is used to assist Federal pipeline safety inspectors and State pipeline safety inspectors participating in the gas pipeline safety program.  The inspectors will be able to ascertain from these records compliance with regulations</w:t>
      </w:r>
      <w:r w:rsidR="00D838A9">
        <w:rPr>
          <w:rFonts w:ascii="Times New Roman" w:hAnsi="Times New Roman"/>
          <w:sz w:val="24"/>
        </w:rPr>
        <w:t>.</w:t>
      </w:r>
      <w:r>
        <w:rPr>
          <w:rFonts w:ascii="Times New Roman" w:hAnsi="Times New Roman"/>
          <w:sz w:val="24"/>
        </w:rPr>
        <w:t xml:space="preserve"> </w:t>
      </w:r>
    </w:p>
    <w:p w:rsidR="00940A81" w:rsidRDefault="00940A81" w:rsidP="00FF45D8">
      <w:pPr>
        <w:widowControl/>
        <w:rPr>
          <w:rFonts w:ascii="Times New Roman" w:hAnsi="Times New Roman"/>
          <w:bCs/>
          <w:sz w:val="24"/>
        </w:rPr>
      </w:pPr>
    </w:p>
    <w:p w:rsidR="001034CE" w:rsidRDefault="007077D2" w:rsidP="00FF45D8">
      <w:pPr>
        <w:widowControl/>
        <w:rPr>
          <w:rFonts w:ascii="Times New Roman" w:hAnsi="Times New Roman"/>
          <w:sz w:val="24"/>
        </w:rPr>
      </w:pPr>
      <w:r w:rsidRPr="00FF45D8">
        <w:rPr>
          <w:rFonts w:ascii="Times New Roman" w:hAnsi="Times New Roman"/>
          <w:bCs/>
          <w:sz w:val="24"/>
        </w:rPr>
        <w:t xml:space="preserve">3.  </w:t>
      </w:r>
      <w:r w:rsidR="00444421">
        <w:rPr>
          <w:rFonts w:ascii="Times New Roman" w:hAnsi="Times New Roman"/>
          <w:bCs/>
          <w:sz w:val="24"/>
        </w:rPr>
        <w:tab/>
      </w:r>
      <w:r w:rsidRPr="00FF45D8">
        <w:rPr>
          <w:rFonts w:ascii="Times New Roman" w:hAnsi="Times New Roman"/>
          <w:bCs/>
          <w:sz w:val="24"/>
          <w:u w:val="single"/>
        </w:rPr>
        <w:t>Extent of automated information collection</w:t>
      </w:r>
      <w:r w:rsidR="005F20C4">
        <w:rPr>
          <w:rFonts w:ascii="Times New Roman" w:hAnsi="Times New Roman"/>
          <w:bCs/>
          <w:sz w:val="24"/>
          <w:u w:val="single"/>
        </w:rPr>
        <w:t>.</w:t>
      </w:r>
      <w:r w:rsidR="00FF45D8" w:rsidRPr="00FF45D8">
        <w:rPr>
          <w:rFonts w:ascii="Times New Roman" w:hAnsi="Times New Roman"/>
          <w:sz w:val="24"/>
        </w:rPr>
        <w:t xml:space="preserve"> </w:t>
      </w:r>
    </w:p>
    <w:p w:rsidR="001034CE" w:rsidRDefault="001034CE" w:rsidP="00FF45D8">
      <w:pPr>
        <w:widowControl/>
        <w:rPr>
          <w:rFonts w:ascii="Times New Roman" w:hAnsi="Times New Roman"/>
          <w:sz w:val="24"/>
        </w:rPr>
      </w:pPr>
    </w:p>
    <w:p w:rsidR="00FF45D8" w:rsidRDefault="00FF45D8" w:rsidP="001034CE">
      <w:pPr>
        <w:widowControl/>
        <w:jc w:val="both"/>
        <w:rPr>
          <w:rFonts w:ascii="Times New Roman" w:hAnsi="Times New Roman"/>
          <w:sz w:val="24"/>
        </w:rPr>
      </w:pPr>
      <w:r>
        <w:rPr>
          <w:rFonts w:ascii="Times New Roman" w:hAnsi="Times New Roman"/>
          <w:sz w:val="24"/>
        </w:rPr>
        <w:t>Operators are permitted to keep records in any retrievable form.  They may use the latest information technology to reduce the additional i</w:t>
      </w:r>
      <w:r w:rsidR="00444421">
        <w:rPr>
          <w:rFonts w:ascii="Times New Roman" w:hAnsi="Times New Roman"/>
          <w:sz w:val="24"/>
        </w:rPr>
        <w:t xml:space="preserve">nformation </w:t>
      </w:r>
      <w:r>
        <w:rPr>
          <w:rFonts w:ascii="Times New Roman" w:hAnsi="Times New Roman"/>
          <w:sz w:val="24"/>
        </w:rPr>
        <w:t xml:space="preserve">collection burden.  </w:t>
      </w:r>
    </w:p>
    <w:p w:rsidR="007077D2" w:rsidRDefault="007077D2">
      <w:pPr>
        <w:widowControl/>
        <w:rPr>
          <w:rFonts w:ascii="Times New Roman" w:hAnsi="Times New Roman"/>
          <w:sz w:val="24"/>
        </w:rPr>
      </w:pPr>
    </w:p>
    <w:p w:rsidR="00444421" w:rsidRDefault="007077D2" w:rsidP="00FF45D8">
      <w:pPr>
        <w:widowControl/>
        <w:rPr>
          <w:rFonts w:ascii="Times New Roman" w:hAnsi="Times New Roman"/>
          <w:sz w:val="24"/>
        </w:rPr>
      </w:pPr>
      <w:r w:rsidRPr="00FF45D8">
        <w:rPr>
          <w:rFonts w:ascii="Times New Roman" w:hAnsi="Times New Roman"/>
          <w:bCs/>
          <w:sz w:val="24"/>
        </w:rPr>
        <w:t xml:space="preserve">4.  </w:t>
      </w:r>
      <w:r w:rsidR="00444421">
        <w:rPr>
          <w:rFonts w:ascii="Times New Roman" w:hAnsi="Times New Roman"/>
          <w:bCs/>
          <w:sz w:val="24"/>
        </w:rPr>
        <w:tab/>
      </w:r>
      <w:r w:rsidRPr="00FF45D8">
        <w:rPr>
          <w:rFonts w:ascii="Times New Roman" w:hAnsi="Times New Roman"/>
          <w:bCs/>
          <w:sz w:val="24"/>
          <w:u w:val="single"/>
        </w:rPr>
        <w:t>Efforts to identify duplication</w:t>
      </w:r>
      <w:r w:rsidR="005F20C4">
        <w:rPr>
          <w:rFonts w:ascii="Times New Roman" w:hAnsi="Times New Roman"/>
          <w:bCs/>
          <w:sz w:val="24"/>
          <w:u w:val="single"/>
        </w:rPr>
        <w:t>.</w:t>
      </w:r>
      <w:r w:rsidR="00FF45D8" w:rsidRPr="00FF45D8">
        <w:rPr>
          <w:rFonts w:ascii="Times New Roman" w:hAnsi="Times New Roman"/>
          <w:sz w:val="24"/>
        </w:rPr>
        <w:t xml:space="preserve"> </w:t>
      </w:r>
    </w:p>
    <w:p w:rsidR="00444421" w:rsidRDefault="00444421" w:rsidP="00FF45D8">
      <w:pPr>
        <w:widowControl/>
        <w:rPr>
          <w:rFonts w:ascii="Times New Roman" w:hAnsi="Times New Roman"/>
          <w:sz w:val="24"/>
        </w:rPr>
      </w:pPr>
    </w:p>
    <w:p w:rsidR="00FF45D8" w:rsidRDefault="00FF45D8" w:rsidP="00444421">
      <w:pPr>
        <w:widowControl/>
        <w:jc w:val="both"/>
        <w:rPr>
          <w:rFonts w:ascii="Times New Roman" w:hAnsi="Times New Roman"/>
          <w:sz w:val="24"/>
        </w:rPr>
      </w:pPr>
      <w:r>
        <w:rPr>
          <w:rFonts w:ascii="Times New Roman" w:hAnsi="Times New Roman"/>
          <w:sz w:val="24"/>
        </w:rPr>
        <w:t>No similar information is known to exist.  Every gas pipeline system is particularly unique in its location, its type of design, and its operation.  Therefore, the regulations set forth certain requirements so that an operator will produce a record for his unique system.</w:t>
      </w:r>
    </w:p>
    <w:p w:rsidR="007077D2" w:rsidRDefault="007077D2">
      <w:pPr>
        <w:widowControl/>
        <w:ind w:firstLine="3600"/>
        <w:rPr>
          <w:rFonts w:ascii="Times New Roman" w:hAnsi="Times New Roman"/>
          <w:b/>
          <w:bCs/>
          <w:sz w:val="24"/>
        </w:rPr>
      </w:pPr>
    </w:p>
    <w:p w:rsidR="00444421" w:rsidRPr="007B5F1C" w:rsidRDefault="007077D2" w:rsidP="00FF45D8">
      <w:pPr>
        <w:widowControl/>
        <w:rPr>
          <w:rFonts w:ascii="Times New Roman" w:hAnsi="Times New Roman"/>
          <w:sz w:val="24"/>
        </w:rPr>
      </w:pPr>
      <w:r w:rsidRPr="00FF45D8">
        <w:rPr>
          <w:rFonts w:ascii="Times New Roman" w:hAnsi="Times New Roman"/>
          <w:bCs/>
          <w:sz w:val="24"/>
        </w:rPr>
        <w:t xml:space="preserve">5.  </w:t>
      </w:r>
      <w:r w:rsidR="00444421">
        <w:rPr>
          <w:rFonts w:ascii="Times New Roman" w:hAnsi="Times New Roman"/>
          <w:bCs/>
          <w:sz w:val="24"/>
        </w:rPr>
        <w:tab/>
      </w:r>
      <w:r w:rsidR="007F2A21" w:rsidRPr="007B5F1C">
        <w:rPr>
          <w:rFonts w:ascii="Times New Roman" w:hAnsi="Times New Roman"/>
          <w:bCs/>
          <w:sz w:val="24"/>
          <w:u w:val="single"/>
        </w:rPr>
        <w:t>Efforts to minimize the burden on small businesses.</w:t>
      </w:r>
      <w:r w:rsidR="007F2A21" w:rsidRPr="007B5F1C">
        <w:rPr>
          <w:rFonts w:ascii="Times New Roman" w:hAnsi="Times New Roman"/>
          <w:sz w:val="24"/>
        </w:rPr>
        <w:t xml:space="preserve"> </w:t>
      </w:r>
    </w:p>
    <w:p w:rsidR="00444421" w:rsidRPr="007B5F1C" w:rsidRDefault="00444421" w:rsidP="00FF45D8">
      <w:pPr>
        <w:widowControl/>
        <w:rPr>
          <w:rFonts w:ascii="Times New Roman" w:hAnsi="Times New Roman"/>
          <w:sz w:val="24"/>
        </w:rPr>
      </w:pPr>
    </w:p>
    <w:p w:rsidR="00BE2A76" w:rsidRDefault="00D838A9" w:rsidP="00FF45D8">
      <w:pPr>
        <w:widowControl/>
        <w:rPr>
          <w:rFonts w:ascii="Times New Roman" w:hAnsi="Times New Roman"/>
          <w:sz w:val="24"/>
        </w:rPr>
      </w:pPr>
      <w:r>
        <w:rPr>
          <w:rFonts w:ascii="Times New Roman" w:hAnsi="Times New Roman"/>
          <w:sz w:val="24"/>
        </w:rPr>
        <w:t xml:space="preserve">There are no efforts to minimize the burden for small businesses.   Records are a necessary to ascertain compliance with the regulations.  </w:t>
      </w:r>
    </w:p>
    <w:p w:rsidR="00BE2A76" w:rsidRDefault="00BE2A76" w:rsidP="00FF45D8">
      <w:pPr>
        <w:widowControl/>
        <w:rPr>
          <w:rFonts w:ascii="Times New Roman" w:hAnsi="Times New Roman"/>
          <w:sz w:val="24"/>
        </w:rPr>
      </w:pPr>
    </w:p>
    <w:p w:rsidR="00444421" w:rsidRDefault="007077D2" w:rsidP="00FF45D8">
      <w:pPr>
        <w:widowControl/>
        <w:rPr>
          <w:rFonts w:ascii="Times New Roman" w:hAnsi="Times New Roman"/>
          <w:bCs/>
          <w:sz w:val="24"/>
        </w:rPr>
      </w:pPr>
      <w:r w:rsidRPr="00FF45D8">
        <w:rPr>
          <w:rFonts w:ascii="Times New Roman" w:hAnsi="Times New Roman"/>
          <w:bCs/>
          <w:sz w:val="24"/>
        </w:rPr>
        <w:t>6</w:t>
      </w:r>
      <w:r w:rsidR="0032069D">
        <w:rPr>
          <w:rFonts w:ascii="Times New Roman" w:hAnsi="Times New Roman"/>
          <w:bCs/>
          <w:sz w:val="24"/>
        </w:rPr>
        <w:t>.</w:t>
      </w:r>
      <w:r w:rsidR="0032069D">
        <w:rPr>
          <w:rFonts w:ascii="Times New Roman" w:hAnsi="Times New Roman"/>
          <w:bCs/>
          <w:sz w:val="24"/>
        </w:rPr>
        <w:tab/>
      </w:r>
      <w:r w:rsidRPr="00FF45D8">
        <w:rPr>
          <w:rFonts w:ascii="Times New Roman" w:hAnsi="Times New Roman"/>
          <w:bCs/>
          <w:sz w:val="24"/>
          <w:u w:val="single"/>
        </w:rPr>
        <w:t>Impact of less frequent collection of information</w:t>
      </w:r>
      <w:r w:rsidR="005F20C4">
        <w:rPr>
          <w:rFonts w:ascii="Times New Roman" w:hAnsi="Times New Roman"/>
          <w:bCs/>
          <w:sz w:val="24"/>
          <w:u w:val="single"/>
        </w:rPr>
        <w:t>.</w:t>
      </w:r>
      <w:r w:rsidR="00FF45D8" w:rsidRPr="00FF45D8">
        <w:rPr>
          <w:rFonts w:ascii="Times New Roman" w:hAnsi="Times New Roman"/>
          <w:bCs/>
          <w:sz w:val="24"/>
        </w:rPr>
        <w:t xml:space="preserve"> </w:t>
      </w:r>
    </w:p>
    <w:p w:rsidR="00444421" w:rsidRDefault="00444421" w:rsidP="00FF45D8">
      <w:pPr>
        <w:widowControl/>
        <w:rPr>
          <w:rFonts w:ascii="Times New Roman" w:hAnsi="Times New Roman"/>
          <w:bCs/>
          <w:sz w:val="24"/>
        </w:rPr>
      </w:pPr>
    </w:p>
    <w:p w:rsidR="00012EC7" w:rsidRDefault="00012EC7" w:rsidP="00012EC7">
      <w:pPr>
        <w:widowControl/>
        <w:jc w:val="both"/>
        <w:rPr>
          <w:rFonts w:ascii="Times New Roman" w:hAnsi="Times New Roman"/>
          <w:sz w:val="24"/>
        </w:rPr>
      </w:pPr>
      <w:r>
        <w:rPr>
          <w:rFonts w:ascii="Times New Roman" w:hAnsi="Times New Roman"/>
          <w:sz w:val="24"/>
        </w:rPr>
        <w:t>The frequency of the collection of information is one time for the written procedures required</w:t>
      </w:r>
    </w:p>
    <w:p w:rsidR="00012EC7" w:rsidRDefault="00012EC7" w:rsidP="00012EC7">
      <w:pPr>
        <w:widowControl/>
        <w:jc w:val="both"/>
        <w:rPr>
          <w:rFonts w:ascii="Times New Roman" w:hAnsi="Times New Roman"/>
          <w:sz w:val="24"/>
        </w:rPr>
      </w:pPr>
      <w:proofErr w:type="gramStart"/>
      <w:r>
        <w:rPr>
          <w:rFonts w:ascii="Times New Roman" w:hAnsi="Times New Roman"/>
          <w:sz w:val="24"/>
        </w:rPr>
        <w:t>§§ 192.225(b), 192.273(c), 192.283(c), 192.303, 192.553(c), 192.603(b), 192.605 and 192.707(d).</w:t>
      </w:r>
      <w:proofErr w:type="gramEnd"/>
    </w:p>
    <w:p w:rsidR="00012EC7" w:rsidRPr="00FF45D8" w:rsidRDefault="00012EC7" w:rsidP="00012EC7">
      <w:pPr>
        <w:widowControl/>
        <w:jc w:val="both"/>
        <w:rPr>
          <w:rFonts w:ascii="Times New Roman" w:hAnsi="Times New Roman"/>
          <w:sz w:val="24"/>
        </w:rPr>
      </w:pPr>
    </w:p>
    <w:p w:rsidR="00012EC7" w:rsidRDefault="00012EC7" w:rsidP="00012EC7">
      <w:pPr>
        <w:widowControl/>
        <w:jc w:val="both"/>
        <w:rPr>
          <w:rFonts w:ascii="Times New Roman" w:hAnsi="Times New Roman"/>
          <w:sz w:val="24"/>
        </w:rPr>
      </w:pPr>
      <w:r>
        <w:rPr>
          <w:rFonts w:ascii="Times New Roman" w:hAnsi="Times New Roman"/>
          <w:sz w:val="24"/>
        </w:rPr>
        <w:t>Maintenance of records required in §§ 192.491(a) and 192.476 is necessary to properly monitor corrosion in pipelines.  Leaks, safety-related conditions, and incidents could result if the collection were conducted less frequently.  Maintenance of records required in § 192.614 is necessary to allow a damage prevention program to remain effective.  Pipeline damage due to excavation could result if the collection were conducted less frequently.  Maintenance of records required in § 192.615 is necessary to minimize hazards resulting from gas pipeline emergencies.  Valuable time could be lost during an emergency if the collection were conducted less frequently, potentially resulting in loss of property and lives. The frequency of recordkeeping is on an even basis for §§ 192.14(b), 192.243(f), 192.491(b), 192.517, 192.553(b), and 192.709.  This information could not be collected less frequently.</w:t>
      </w:r>
    </w:p>
    <w:p w:rsidR="007077D2" w:rsidRDefault="007077D2">
      <w:pPr>
        <w:widowControl/>
        <w:rPr>
          <w:rFonts w:ascii="Times New Roman" w:hAnsi="Times New Roman"/>
          <w:b/>
          <w:bCs/>
          <w:sz w:val="24"/>
        </w:rPr>
      </w:pPr>
    </w:p>
    <w:p w:rsidR="0032069D" w:rsidRDefault="007077D2" w:rsidP="00FF45D8">
      <w:pPr>
        <w:widowControl/>
        <w:rPr>
          <w:rFonts w:ascii="Times New Roman" w:hAnsi="Times New Roman"/>
          <w:sz w:val="24"/>
        </w:rPr>
      </w:pPr>
      <w:r w:rsidRPr="00FF45D8">
        <w:rPr>
          <w:rFonts w:ascii="Times New Roman" w:hAnsi="Times New Roman"/>
          <w:bCs/>
          <w:sz w:val="24"/>
        </w:rPr>
        <w:t>7</w:t>
      </w:r>
      <w:r w:rsidR="0032069D">
        <w:rPr>
          <w:rFonts w:ascii="Times New Roman" w:hAnsi="Times New Roman"/>
          <w:bCs/>
          <w:sz w:val="24"/>
        </w:rPr>
        <w:t>.</w:t>
      </w:r>
      <w:r w:rsidR="0032069D">
        <w:rPr>
          <w:rFonts w:ascii="Times New Roman" w:hAnsi="Times New Roman"/>
          <w:bCs/>
          <w:sz w:val="24"/>
        </w:rPr>
        <w:tab/>
      </w:r>
      <w:r w:rsidRPr="00FF45D8">
        <w:rPr>
          <w:rFonts w:ascii="Times New Roman" w:hAnsi="Times New Roman"/>
          <w:bCs/>
          <w:sz w:val="24"/>
          <w:u w:val="single"/>
        </w:rPr>
        <w:t>Special circumstances</w:t>
      </w:r>
      <w:r w:rsidR="005F20C4">
        <w:rPr>
          <w:rFonts w:ascii="Times New Roman" w:hAnsi="Times New Roman"/>
          <w:bCs/>
          <w:sz w:val="24"/>
          <w:u w:val="single"/>
        </w:rPr>
        <w:t>.</w:t>
      </w:r>
      <w:r w:rsidR="00FF45D8" w:rsidRPr="00FF45D8">
        <w:rPr>
          <w:rFonts w:ascii="Times New Roman" w:hAnsi="Times New Roman"/>
          <w:sz w:val="24"/>
        </w:rPr>
        <w:t xml:space="preserve"> </w:t>
      </w:r>
    </w:p>
    <w:p w:rsidR="0032069D" w:rsidRDefault="0032069D" w:rsidP="00FF45D8">
      <w:pPr>
        <w:widowControl/>
        <w:rPr>
          <w:rFonts w:ascii="Times New Roman" w:hAnsi="Times New Roman"/>
          <w:sz w:val="24"/>
        </w:rPr>
      </w:pPr>
    </w:p>
    <w:p w:rsidR="00012EC7" w:rsidRDefault="00012EC7" w:rsidP="00012EC7">
      <w:pPr>
        <w:widowControl/>
        <w:jc w:val="both"/>
        <w:rPr>
          <w:rFonts w:ascii="Times New Roman" w:hAnsi="Times New Roman"/>
          <w:sz w:val="24"/>
        </w:rPr>
      </w:pPr>
      <w:r>
        <w:rPr>
          <w:rFonts w:ascii="Times New Roman" w:hAnsi="Times New Roman"/>
          <w:sz w:val="24"/>
        </w:rPr>
        <w:t>It is essential the above records be kept for the life of the gas pipeline in order to establish a history for accident investigation purposes or to trace the origin of a safety-related problem.</w:t>
      </w:r>
    </w:p>
    <w:p w:rsidR="007077D2" w:rsidRDefault="007077D2" w:rsidP="0032069D">
      <w:pPr>
        <w:widowControl/>
        <w:jc w:val="both"/>
        <w:rPr>
          <w:rFonts w:ascii="Times New Roman" w:hAnsi="Times New Roman"/>
          <w:sz w:val="24"/>
        </w:rPr>
      </w:pPr>
    </w:p>
    <w:p w:rsidR="007077D2" w:rsidRDefault="007077D2" w:rsidP="0032069D">
      <w:pPr>
        <w:widowControl/>
        <w:jc w:val="both"/>
        <w:rPr>
          <w:rFonts w:ascii="Times New Roman" w:hAnsi="Times New Roman"/>
          <w:sz w:val="24"/>
        </w:rPr>
      </w:pPr>
      <w:r>
        <w:rPr>
          <w:rFonts w:ascii="Times New Roman" w:hAnsi="Times New Roman"/>
          <w:sz w:val="24"/>
        </w:rPr>
        <w:lastRenderedPageBreak/>
        <w:t xml:space="preserve">a. </w:t>
      </w:r>
      <w:r w:rsidR="00C42930">
        <w:rPr>
          <w:rFonts w:ascii="Times New Roman" w:hAnsi="Times New Roman"/>
          <w:sz w:val="24"/>
        </w:rPr>
        <w:t xml:space="preserve">Section </w:t>
      </w:r>
      <w:r>
        <w:rPr>
          <w:rFonts w:ascii="Times New Roman" w:hAnsi="Times New Roman"/>
          <w:sz w:val="24"/>
        </w:rPr>
        <w:t>192.14(b) requires gas pipeline operators retain for the life of the pipeline a record of the investigations, tests, repairs, replacements, and alterations made in converting the steel pipeline to service.</w:t>
      </w:r>
    </w:p>
    <w:p w:rsidR="007077D2" w:rsidRDefault="007077D2" w:rsidP="0032069D">
      <w:pPr>
        <w:widowControl/>
        <w:jc w:val="both"/>
        <w:rPr>
          <w:rFonts w:ascii="Times New Roman" w:hAnsi="Times New Roman"/>
          <w:sz w:val="24"/>
        </w:rPr>
      </w:pPr>
    </w:p>
    <w:p w:rsidR="007077D2" w:rsidRDefault="007077D2" w:rsidP="0032069D">
      <w:pPr>
        <w:widowControl/>
        <w:jc w:val="both"/>
        <w:rPr>
          <w:rFonts w:ascii="Times New Roman" w:hAnsi="Times New Roman"/>
          <w:sz w:val="24"/>
        </w:rPr>
      </w:pPr>
      <w:proofErr w:type="gramStart"/>
      <w:r>
        <w:rPr>
          <w:rFonts w:ascii="Times New Roman" w:hAnsi="Times New Roman"/>
          <w:sz w:val="24"/>
        </w:rPr>
        <w:t>b</w:t>
      </w:r>
      <w:proofErr w:type="gramEnd"/>
      <w:r>
        <w:rPr>
          <w:rFonts w:ascii="Times New Roman" w:hAnsi="Times New Roman"/>
          <w:sz w:val="24"/>
        </w:rPr>
        <w:t xml:space="preserve">. </w:t>
      </w:r>
      <w:r w:rsidR="00C42930">
        <w:rPr>
          <w:rFonts w:ascii="Times New Roman" w:hAnsi="Times New Roman"/>
          <w:sz w:val="24"/>
        </w:rPr>
        <w:t xml:space="preserve">Section </w:t>
      </w:r>
      <w:r>
        <w:rPr>
          <w:rFonts w:ascii="Times New Roman" w:hAnsi="Times New Roman"/>
          <w:sz w:val="24"/>
        </w:rPr>
        <w:t>192.243(f) requires gas pipeline operators retain records of all nondestructive testing required under §</w:t>
      </w:r>
      <w:r w:rsidR="002B5912">
        <w:rPr>
          <w:rFonts w:ascii="Times New Roman" w:hAnsi="Times New Roman"/>
          <w:sz w:val="24"/>
        </w:rPr>
        <w:t xml:space="preserve"> </w:t>
      </w:r>
      <w:r>
        <w:rPr>
          <w:rFonts w:ascii="Times New Roman" w:hAnsi="Times New Roman"/>
          <w:sz w:val="24"/>
        </w:rPr>
        <w:t>192.241(b) for as long as the pipeline concerned is in use.</w:t>
      </w:r>
    </w:p>
    <w:p w:rsidR="007077D2" w:rsidRDefault="007077D2" w:rsidP="0032069D">
      <w:pPr>
        <w:widowControl/>
        <w:jc w:val="both"/>
        <w:rPr>
          <w:rFonts w:ascii="Times New Roman" w:hAnsi="Times New Roman"/>
          <w:sz w:val="24"/>
        </w:rPr>
      </w:pPr>
    </w:p>
    <w:p w:rsidR="007077D2" w:rsidRDefault="007077D2" w:rsidP="0032069D">
      <w:pPr>
        <w:widowControl/>
        <w:jc w:val="both"/>
        <w:rPr>
          <w:rFonts w:ascii="Times New Roman" w:hAnsi="Times New Roman"/>
          <w:sz w:val="24"/>
        </w:rPr>
      </w:pPr>
      <w:proofErr w:type="gramStart"/>
      <w:r>
        <w:rPr>
          <w:rFonts w:ascii="Times New Roman" w:hAnsi="Times New Roman"/>
          <w:sz w:val="24"/>
        </w:rPr>
        <w:t>c</w:t>
      </w:r>
      <w:proofErr w:type="gramEnd"/>
      <w:r>
        <w:rPr>
          <w:rFonts w:ascii="Times New Roman" w:hAnsi="Times New Roman"/>
          <w:sz w:val="24"/>
        </w:rPr>
        <w:t xml:space="preserve">. </w:t>
      </w:r>
      <w:r w:rsidR="00C42930">
        <w:rPr>
          <w:rFonts w:ascii="Times New Roman" w:hAnsi="Times New Roman"/>
          <w:sz w:val="24"/>
        </w:rPr>
        <w:t xml:space="preserve">Section </w:t>
      </w:r>
      <w:r>
        <w:rPr>
          <w:rFonts w:ascii="Times New Roman" w:hAnsi="Times New Roman"/>
          <w:sz w:val="24"/>
        </w:rPr>
        <w:t xml:space="preserve">192.491(b) requires gas pipeline operators retain maps and records required for corrosion control for as long as the pipeline remains in service.  </w:t>
      </w:r>
    </w:p>
    <w:p w:rsidR="007077D2" w:rsidRDefault="007077D2" w:rsidP="0032069D">
      <w:pPr>
        <w:widowControl/>
        <w:jc w:val="both"/>
        <w:rPr>
          <w:rFonts w:ascii="Times New Roman" w:hAnsi="Times New Roman"/>
          <w:sz w:val="24"/>
        </w:rPr>
      </w:pPr>
    </w:p>
    <w:p w:rsidR="007077D2" w:rsidRDefault="007077D2" w:rsidP="0032069D">
      <w:pPr>
        <w:widowControl/>
        <w:jc w:val="both"/>
        <w:rPr>
          <w:rFonts w:ascii="Times New Roman" w:hAnsi="Times New Roman"/>
          <w:sz w:val="24"/>
        </w:rPr>
      </w:pPr>
      <w:proofErr w:type="gramStart"/>
      <w:r>
        <w:rPr>
          <w:rFonts w:ascii="Times New Roman" w:hAnsi="Times New Roman"/>
          <w:sz w:val="24"/>
        </w:rPr>
        <w:t>d</w:t>
      </w:r>
      <w:proofErr w:type="gramEnd"/>
      <w:r>
        <w:rPr>
          <w:rFonts w:ascii="Times New Roman" w:hAnsi="Times New Roman"/>
          <w:sz w:val="24"/>
        </w:rPr>
        <w:t xml:space="preserve">. </w:t>
      </w:r>
      <w:r w:rsidR="00C42930">
        <w:rPr>
          <w:rFonts w:ascii="Times New Roman" w:hAnsi="Times New Roman"/>
          <w:sz w:val="24"/>
        </w:rPr>
        <w:t xml:space="preserve">Section </w:t>
      </w:r>
      <w:r>
        <w:rPr>
          <w:rFonts w:ascii="Times New Roman" w:hAnsi="Times New Roman"/>
          <w:sz w:val="24"/>
        </w:rPr>
        <w:t>192.517 requires gas pipeline operators retain for the life of the pipeline a record of each test performed und §§</w:t>
      </w:r>
      <w:r w:rsidR="002B5912">
        <w:rPr>
          <w:rFonts w:ascii="Times New Roman" w:hAnsi="Times New Roman"/>
          <w:sz w:val="24"/>
        </w:rPr>
        <w:t xml:space="preserve"> </w:t>
      </w:r>
      <w:r>
        <w:rPr>
          <w:rFonts w:ascii="Times New Roman" w:hAnsi="Times New Roman"/>
          <w:sz w:val="24"/>
        </w:rPr>
        <w:t>192.505 and 192.507.</w:t>
      </w:r>
    </w:p>
    <w:p w:rsidR="007077D2" w:rsidRDefault="007077D2" w:rsidP="0032069D">
      <w:pPr>
        <w:widowControl/>
        <w:jc w:val="both"/>
        <w:rPr>
          <w:rFonts w:ascii="Times New Roman" w:hAnsi="Times New Roman"/>
          <w:sz w:val="24"/>
        </w:rPr>
      </w:pPr>
    </w:p>
    <w:p w:rsidR="007077D2" w:rsidRDefault="007077D2" w:rsidP="0032069D">
      <w:pPr>
        <w:widowControl/>
        <w:jc w:val="both"/>
        <w:rPr>
          <w:rFonts w:ascii="Times New Roman" w:hAnsi="Times New Roman"/>
          <w:sz w:val="24"/>
        </w:rPr>
      </w:pPr>
      <w:r>
        <w:rPr>
          <w:rFonts w:ascii="Times New Roman" w:hAnsi="Times New Roman"/>
          <w:sz w:val="24"/>
        </w:rPr>
        <w:t xml:space="preserve">e. </w:t>
      </w:r>
      <w:r w:rsidR="00C42930">
        <w:rPr>
          <w:rFonts w:ascii="Times New Roman" w:hAnsi="Times New Roman"/>
          <w:sz w:val="24"/>
        </w:rPr>
        <w:t xml:space="preserve">Section </w:t>
      </w:r>
      <w:r w:rsidR="00EC71FF">
        <w:rPr>
          <w:rFonts w:ascii="Times New Roman" w:hAnsi="Times New Roman"/>
          <w:sz w:val="24"/>
        </w:rPr>
        <w:t>1</w:t>
      </w:r>
      <w:r>
        <w:rPr>
          <w:rFonts w:ascii="Times New Roman" w:hAnsi="Times New Roman"/>
          <w:sz w:val="24"/>
        </w:rPr>
        <w:t>92.553(b) requires gas pipeline operators retain records of all work, pressure tests, and investigations required to uprate a segment of pipe for as long as the segment of pipe is in service.</w:t>
      </w:r>
    </w:p>
    <w:p w:rsidR="007077D2" w:rsidRDefault="007077D2" w:rsidP="0032069D">
      <w:pPr>
        <w:widowControl/>
        <w:jc w:val="both"/>
        <w:rPr>
          <w:rFonts w:ascii="Times New Roman" w:hAnsi="Times New Roman"/>
          <w:sz w:val="24"/>
        </w:rPr>
      </w:pPr>
    </w:p>
    <w:p w:rsidR="007077D2" w:rsidRDefault="007077D2" w:rsidP="0032069D">
      <w:pPr>
        <w:widowControl/>
        <w:jc w:val="both"/>
        <w:rPr>
          <w:rFonts w:ascii="Times New Roman" w:hAnsi="Times New Roman"/>
          <w:sz w:val="24"/>
        </w:rPr>
      </w:pPr>
      <w:r>
        <w:rPr>
          <w:rFonts w:ascii="Times New Roman" w:hAnsi="Times New Roman"/>
          <w:sz w:val="24"/>
        </w:rPr>
        <w:t xml:space="preserve">f. </w:t>
      </w:r>
      <w:r w:rsidR="00C42930">
        <w:rPr>
          <w:rFonts w:ascii="Times New Roman" w:hAnsi="Times New Roman"/>
          <w:sz w:val="24"/>
        </w:rPr>
        <w:t xml:space="preserve">Section </w:t>
      </w:r>
      <w:r w:rsidR="00EC71FF">
        <w:rPr>
          <w:rFonts w:ascii="Times New Roman" w:hAnsi="Times New Roman"/>
          <w:sz w:val="24"/>
        </w:rPr>
        <w:t>1</w:t>
      </w:r>
      <w:r>
        <w:rPr>
          <w:rFonts w:ascii="Times New Roman" w:hAnsi="Times New Roman"/>
          <w:sz w:val="24"/>
        </w:rPr>
        <w:t xml:space="preserve">92.709 requires gas pipeline operators retain a record of all leaks, repairs, transmission line breaks, leakage surveys, line patrols, and inspections for as long as that segment of transmission pipeline remains in service. </w:t>
      </w:r>
      <w:r w:rsidR="00ED48B8">
        <w:rPr>
          <w:rFonts w:ascii="Times New Roman" w:hAnsi="Times New Roman"/>
          <w:sz w:val="24"/>
        </w:rPr>
        <w:t xml:space="preserve">The </w:t>
      </w:r>
      <w:r>
        <w:rPr>
          <w:rFonts w:ascii="Times New Roman" w:hAnsi="Times New Roman"/>
          <w:sz w:val="24"/>
        </w:rPr>
        <w:t xml:space="preserve">Pipeline and Hazardous Safety Materials Administration (PHMSA) recognized the burden of its record retention requirement under </w:t>
      </w:r>
      <w:r w:rsidR="002B5912">
        <w:rPr>
          <w:rFonts w:ascii="Times New Roman" w:hAnsi="Times New Roman"/>
          <w:sz w:val="24"/>
        </w:rPr>
        <w:t>§§</w:t>
      </w:r>
      <w:r>
        <w:rPr>
          <w:rFonts w:ascii="Times New Roman" w:hAnsi="Times New Roman"/>
          <w:sz w:val="24"/>
        </w:rPr>
        <w:t xml:space="preserve"> 192.491(b) and 192.709(f) and modified it from the life of the pipeline system to no more than </w:t>
      </w:r>
      <w:r w:rsidR="00ED48B8">
        <w:rPr>
          <w:rFonts w:ascii="Times New Roman" w:hAnsi="Times New Roman"/>
          <w:sz w:val="24"/>
        </w:rPr>
        <w:t>five</w:t>
      </w:r>
      <w:r>
        <w:rPr>
          <w:rFonts w:ascii="Times New Roman" w:hAnsi="Times New Roman"/>
          <w:sz w:val="24"/>
        </w:rPr>
        <w:t xml:space="preserve"> years.</w:t>
      </w:r>
    </w:p>
    <w:p w:rsidR="007077D2" w:rsidRDefault="007077D2">
      <w:pPr>
        <w:widowControl/>
        <w:rPr>
          <w:rFonts w:ascii="Times New Roman" w:hAnsi="Times New Roman"/>
          <w:sz w:val="24"/>
        </w:rPr>
      </w:pPr>
    </w:p>
    <w:p w:rsidR="0032069D" w:rsidRDefault="007077D2" w:rsidP="00FF45D8">
      <w:pPr>
        <w:widowControl/>
        <w:rPr>
          <w:rFonts w:ascii="Times New Roman" w:hAnsi="Times New Roman"/>
          <w:sz w:val="24"/>
        </w:rPr>
      </w:pPr>
      <w:r w:rsidRPr="00FF45D8">
        <w:rPr>
          <w:rFonts w:ascii="Times New Roman" w:hAnsi="Times New Roman"/>
          <w:bCs/>
          <w:sz w:val="24"/>
        </w:rPr>
        <w:t>8</w:t>
      </w:r>
      <w:r w:rsidR="0032069D">
        <w:rPr>
          <w:rFonts w:ascii="Times New Roman" w:hAnsi="Times New Roman"/>
          <w:bCs/>
          <w:sz w:val="24"/>
        </w:rPr>
        <w:t>.</w:t>
      </w:r>
      <w:r w:rsidR="0032069D">
        <w:rPr>
          <w:rFonts w:ascii="Times New Roman" w:hAnsi="Times New Roman"/>
          <w:bCs/>
          <w:sz w:val="24"/>
        </w:rPr>
        <w:tab/>
      </w:r>
      <w:r w:rsidRPr="00FF45D8">
        <w:rPr>
          <w:rFonts w:ascii="Times New Roman" w:hAnsi="Times New Roman"/>
          <w:bCs/>
          <w:sz w:val="24"/>
          <w:u w:val="single"/>
        </w:rPr>
        <w:t>Compliance with 5 CFR 1320.8</w:t>
      </w:r>
      <w:r w:rsidR="005F20C4">
        <w:rPr>
          <w:rFonts w:ascii="Times New Roman" w:hAnsi="Times New Roman"/>
          <w:bCs/>
          <w:sz w:val="24"/>
          <w:u w:val="single"/>
        </w:rPr>
        <w:t>.</w:t>
      </w:r>
      <w:r w:rsidR="00FF45D8" w:rsidRPr="00FF45D8">
        <w:rPr>
          <w:rFonts w:ascii="Times New Roman" w:hAnsi="Times New Roman"/>
          <w:sz w:val="24"/>
        </w:rPr>
        <w:t xml:space="preserve"> </w:t>
      </w:r>
    </w:p>
    <w:p w:rsidR="0032069D" w:rsidRDefault="0032069D" w:rsidP="00FF45D8">
      <w:pPr>
        <w:widowControl/>
        <w:rPr>
          <w:rFonts w:ascii="Times New Roman" w:hAnsi="Times New Roman"/>
          <w:sz w:val="24"/>
        </w:rPr>
      </w:pPr>
    </w:p>
    <w:p w:rsidR="007B5F1C" w:rsidRDefault="0030318B">
      <w:pPr>
        <w:widowControl/>
        <w:jc w:val="both"/>
        <w:rPr>
          <w:rFonts w:ascii="Times New Roman" w:hAnsi="Times New Roman"/>
          <w:sz w:val="24"/>
        </w:rPr>
      </w:pPr>
      <w:r>
        <w:rPr>
          <w:rFonts w:ascii="Times New Roman" w:hAnsi="Times New Roman"/>
          <w:sz w:val="24"/>
        </w:rPr>
        <w:t>PHMSA published a Notice of Proposed Rulemaking [8</w:t>
      </w:r>
      <w:r w:rsidR="00206494">
        <w:rPr>
          <w:rFonts w:ascii="Times New Roman" w:hAnsi="Times New Roman"/>
          <w:sz w:val="24"/>
        </w:rPr>
        <w:t>1</w:t>
      </w:r>
      <w:r>
        <w:rPr>
          <w:rFonts w:ascii="Times New Roman" w:hAnsi="Times New Roman"/>
          <w:sz w:val="24"/>
        </w:rPr>
        <w:t xml:space="preserve"> FR </w:t>
      </w:r>
      <w:bookmarkStart w:id="2" w:name="_GoBack"/>
      <w:r w:rsidR="00EC4B99">
        <w:rPr>
          <w:rFonts w:ascii="Times New Roman" w:hAnsi="Times New Roman"/>
          <w:sz w:val="24"/>
        </w:rPr>
        <w:t>20722</w:t>
      </w:r>
      <w:bookmarkEnd w:id="2"/>
      <w:r>
        <w:rPr>
          <w:rFonts w:ascii="Times New Roman" w:hAnsi="Times New Roman"/>
          <w:sz w:val="24"/>
        </w:rPr>
        <w:t xml:space="preserve">] on </w:t>
      </w:r>
      <w:r w:rsidR="00EC439B">
        <w:rPr>
          <w:rFonts w:ascii="Times New Roman" w:hAnsi="Times New Roman"/>
          <w:sz w:val="24"/>
        </w:rPr>
        <w:t>April 8</w:t>
      </w:r>
      <w:r>
        <w:rPr>
          <w:rFonts w:ascii="Times New Roman" w:hAnsi="Times New Roman"/>
          <w:sz w:val="24"/>
        </w:rPr>
        <w:t xml:space="preserve">, 2016.  </w:t>
      </w:r>
    </w:p>
    <w:p w:rsidR="0030318B" w:rsidRDefault="0030318B">
      <w:pPr>
        <w:widowControl/>
        <w:jc w:val="both"/>
        <w:rPr>
          <w:rFonts w:ascii="Times New Roman" w:hAnsi="Times New Roman"/>
          <w:sz w:val="24"/>
        </w:rPr>
      </w:pPr>
    </w:p>
    <w:p w:rsidR="0032069D" w:rsidRDefault="007077D2" w:rsidP="00FF45D8">
      <w:pPr>
        <w:widowControl/>
        <w:rPr>
          <w:rFonts w:ascii="Times New Roman" w:hAnsi="Times New Roman"/>
          <w:sz w:val="24"/>
        </w:rPr>
      </w:pPr>
      <w:r w:rsidRPr="00FF45D8">
        <w:rPr>
          <w:rFonts w:ascii="Times New Roman" w:hAnsi="Times New Roman"/>
          <w:bCs/>
          <w:sz w:val="24"/>
        </w:rPr>
        <w:t>9</w:t>
      </w:r>
      <w:r w:rsidR="0032069D">
        <w:rPr>
          <w:rFonts w:ascii="Times New Roman" w:hAnsi="Times New Roman"/>
          <w:bCs/>
          <w:sz w:val="24"/>
        </w:rPr>
        <w:t>.</w:t>
      </w:r>
      <w:r w:rsidR="0032069D">
        <w:rPr>
          <w:rFonts w:ascii="Times New Roman" w:hAnsi="Times New Roman"/>
          <w:bCs/>
          <w:sz w:val="24"/>
        </w:rPr>
        <w:tab/>
      </w:r>
      <w:r w:rsidRPr="00FF45D8">
        <w:rPr>
          <w:rFonts w:ascii="Times New Roman" w:hAnsi="Times New Roman"/>
          <w:bCs/>
          <w:sz w:val="24"/>
          <w:u w:val="single"/>
        </w:rPr>
        <w:t>Payments or gifts to respondents</w:t>
      </w:r>
      <w:r w:rsidR="005F20C4">
        <w:rPr>
          <w:rFonts w:ascii="Times New Roman" w:hAnsi="Times New Roman"/>
          <w:bCs/>
          <w:sz w:val="24"/>
          <w:u w:val="single"/>
        </w:rPr>
        <w:t>.</w:t>
      </w:r>
      <w:r w:rsidR="00FF45D8" w:rsidRPr="00FF45D8">
        <w:rPr>
          <w:rFonts w:ascii="Times New Roman" w:hAnsi="Times New Roman"/>
          <w:sz w:val="24"/>
        </w:rPr>
        <w:t xml:space="preserve"> </w:t>
      </w:r>
    </w:p>
    <w:p w:rsidR="0032069D" w:rsidRDefault="0032069D" w:rsidP="00FF45D8">
      <w:pPr>
        <w:widowControl/>
        <w:rPr>
          <w:rFonts w:ascii="Times New Roman" w:hAnsi="Times New Roman"/>
          <w:sz w:val="24"/>
        </w:rPr>
      </w:pPr>
    </w:p>
    <w:p w:rsidR="0032069D" w:rsidRPr="0032069D" w:rsidRDefault="0032069D" w:rsidP="0032069D">
      <w:pPr>
        <w:widowControl/>
        <w:jc w:val="both"/>
        <w:rPr>
          <w:rFonts w:ascii="Times New Roman" w:hAnsi="Times New Roman"/>
          <w:sz w:val="24"/>
        </w:rPr>
      </w:pPr>
      <w:r w:rsidRPr="0032069D">
        <w:rPr>
          <w:rFonts w:ascii="Times New Roman" w:hAnsi="Times New Roman"/>
          <w:sz w:val="24"/>
        </w:rPr>
        <w:t>There is no payment or gift provided to respondents associated with this collection of information.</w:t>
      </w:r>
    </w:p>
    <w:p w:rsidR="007077D2" w:rsidRDefault="007077D2">
      <w:pPr>
        <w:widowControl/>
        <w:rPr>
          <w:rFonts w:ascii="Times New Roman" w:hAnsi="Times New Roman"/>
          <w:sz w:val="24"/>
        </w:rPr>
      </w:pPr>
    </w:p>
    <w:p w:rsidR="0032069D" w:rsidRDefault="007077D2" w:rsidP="00FF45D8">
      <w:pPr>
        <w:widowControl/>
        <w:rPr>
          <w:rFonts w:ascii="Times New Roman" w:hAnsi="Times New Roman"/>
          <w:bCs/>
          <w:sz w:val="24"/>
        </w:rPr>
      </w:pPr>
      <w:r w:rsidRPr="00FF45D8">
        <w:rPr>
          <w:rFonts w:ascii="Times New Roman" w:hAnsi="Times New Roman"/>
          <w:bCs/>
          <w:sz w:val="24"/>
        </w:rPr>
        <w:t>10</w:t>
      </w:r>
      <w:r w:rsidR="0032069D">
        <w:rPr>
          <w:rFonts w:ascii="Times New Roman" w:hAnsi="Times New Roman"/>
          <w:bCs/>
          <w:sz w:val="24"/>
        </w:rPr>
        <w:t>.</w:t>
      </w:r>
      <w:r w:rsidR="0032069D">
        <w:rPr>
          <w:rFonts w:ascii="Times New Roman" w:hAnsi="Times New Roman"/>
          <w:bCs/>
          <w:sz w:val="24"/>
        </w:rPr>
        <w:tab/>
      </w:r>
      <w:r w:rsidRPr="00FF45D8">
        <w:rPr>
          <w:rFonts w:ascii="Times New Roman" w:hAnsi="Times New Roman"/>
          <w:bCs/>
          <w:sz w:val="24"/>
          <w:u w:val="single"/>
        </w:rPr>
        <w:t>Assurance of confidentiality</w:t>
      </w:r>
      <w:r w:rsidR="005F20C4">
        <w:rPr>
          <w:rFonts w:ascii="Times New Roman" w:hAnsi="Times New Roman"/>
          <w:bCs/>
          <w:sz w:val="24"/>
          <w:u w:val="single"/>
        </w:rPr>
        <w:t>.</w:t>
      </w:r>
      <w:r w:rsidR="00FF45D8" w:rsidRPr="00FF45D8">
        <w:rPr>
          <w:rFonts w:ascii="Times New Roman" w:hAnsi="Times New Roman"/>
          <w:bCs/>
          <w:sz w:val="24"/>
        </w:rPr>
        <w:t xml:space="preserve"> </w:t>
      </w:r>
    </w:p>
    <w:p w:rsidR="0032069D" w:rsidRDefault="0032069D" w:rsidP="00FF45D8">
      <w:pPr>
        <w:widowControl/>
        <w:rPr>
          <w:rFonts w:ascii="Times New Roman" w:hAnsi="Times New Roman"/>
          <w:bCs/>
          <w:sz w:val="24"/>
        </w:rPr>
      </w:pPr>
    </w:p>
    <w:p w:rsidR="00FF45D8" w:rsidRDefault="00940A81" w:rsidP="0032069D">
      <w:pPr>
        <w:widowControl/>
        <w:jc w:val="both"/>
        <w:rPr>
          <w:rFonts w:ascii="Times New Roman" w:hAnsi="Times New Roman"/>
          <w:bCs/>
          <w:sz w:val="24"/>
        </w:rPr>
      </w:pPr>
      <w:r>
        <w:rPr>
          <w:rFonts w:ascii="Times New Roman" w:hAnsi="Times New Roman"/>
          <w:bCs/>
          <w:sz w:val="24"/>
        </w:rPr>
        <w:t xml:space="preserve">While the </w:t>
      </w:r>
      <w:r w:rsidR="00FF45D8">
        <w:rPr>
          <w:rFonts w:ascii="Times New Roman" w:hAnsi="Times New Roman"/>
          <w:bCs/>
          <w:sz w:val="24"/>
        </w:rPr>
        <w:t xml:space="preserve">recordkeeping requirements of </w:t>
      </w:r>
      <w:r w:rsidR="00B80B3A">
        <w:rPr>
          <w:rFonts w:ascii="Times New Roman" w:hAnsi="Times New Roman"/>
          <w:bCs/>
          <w:sz w:val="24"/>
        </w:rPr>
        <w:t xml:space="preserve">this information collection </w:t>
      </w:r>
      <w:r w:rsidR="00FF45D8">
        <w:rPr>
          <w:rFonts w:ascii="Times New Roman" w:hAnsi="Times New Roman"/>
          <w:bCs/>
          <w:sz w:val="24"/>
        </w:rPr>
        <w:t xml:space="preserve">do not include any matters considered </w:t>
      </w:r>
      <w:r>
        <w:rPr>
          <w:rFonts w:ascii="Times New Roman" w:hAnsi="Times New Roman"/>
          <w:bCs/>
          <w:sz w:val="24"/>
        </w:rPr>
        <w:t xml:space="preserve">to be </w:t>
      </w:r>
      <w:r w:rsidR="00FF45D8">
        <w:rPr>
          <w:rFonts w:ascii="Times New Roman" w:hAnsi="Times New Roman"/>
          <w:bCs/>
          <w:sz w:val="24"/>
        </w:rPr>
        <w:t>private</w:t>
      </w:r>
      <w:r>
        <w:rPr>
          <w:rFonts w:ascii="Times New Roman" w:hAnsi="Times New Roman"/>
          <w:bCs/>
          <w:sz w:val="24"/>
        </w:rPr>
        <w:t>, PHMSA does not have the authority to guarantee confidentiality</w:t>
      </w:r>
      <w:r w:rsidR="00FF45D8">
        <w:rPr>
          <w:rFonts w:ascii="Times New Roman" w:hAnsi="Times New Roman"/>
          <w:bCs/>
          <w:sz w:val="24"/>
        </w:rPr>
        <w:t xml:space="preserve">.  </w:t>
      </w:r>
    </w:p>
    <w:p w:rsidR="007077D2" w:rsidRDefault="007077D2">
      <w:pPr>
        <w:widowControl/>
        <w:rPr>
          <w:rFonts w:ascii="Times New Roman" w:hAnsi="Times New Roman"/>
          <w:sz w:val="24"/>
        </w:rPr>
      </w:pPr>
    </w:p>
    <w:p w:rsidR="0032069D" w:rsidRDefault="007077D2" w:rsidP="00FF45D8">
      <w:pPr>
        <w:widowControl/>
        <w:rPr>
          <w:rFonts w:ascii="Times New Roman" w:hAnsi="Times New Roman"/>
          <w:sz w:val="24"/>
        </w:rPr>
      </w:pPr>
      <w:r w:rsidRPr="00FF45D8">
        <w:rPr>
          <w:rFonts w:ascii="Times New Roman" w:hAnsi="Times New Roman"/>
          <w:bCs/>
          <w:sz w:val="24"/>
        </w:rPr>
        <w:t xml:space="preserve">11. </w:t>
      </w:r>
      <w:r w:rsidR="0032069D">
        <w:rPr>
          <w:rFonts w:ascii="Times New Roman" w:hAnsi="Times New Roman"/>
          <w:bCs/>
          <w:sz w:val="24"/>
        </w:rPr>
        <w:tab/>
      </w:r>
      <w:r w:rsidRPr="00FF45D8">
        <w:rPr>
          <w:rFonts w:ascii="Times New Roman" w:hAnsi="Times New Roman"/>
          <w:bCs/>
          <w:sz w:val="24"/>
          <w:u w:val="single"/>
        </w:rPr>
        <w:t>Justification for collection of sensitive information</w:t>
      </w:r>
      <w:r w:rsidR="005F20C4">
        <w:rPr>
          <w:rFonts w:ascii="Times New Roman" w:hAnsi="Times New Roman"/>
          <w:bCs/>
          <w:sz w:val="24"/>
          <w:u w:val="single"/>
        </w:rPr>
        <w:t>.</w:t>
      </w:r>
      <w:r w:rsidR="00FF45D8" w:rsidRPr="00FF45D8">
        <w:rPr>
          <w:rFonts w:ascii="Times New Roman" w:hAnsi="Times New Roman"/>
          <w:sz w:val="24"/>
        </w:rPr>
        <w:t xml:space="preserve"> </w:t>
      </w:r>
    </w:p>
    <w:p w:rsidR="0032069D" w:rsidRDefault="0032069D" w:rsidP="00FF45D8">
      <w:pPr>
        <w:widowControl/>
        <w:rPr>
          <w:rFonts w:ascii="Times New Roman" w:hAnsi="Times New Roman"/>
          <w:sz w:val="24"/>
        </w:rPr>
      </w:pPr>
    </w:p>
    <w:p w:rsidR="00FF45D8" w:rsidRDefault="00FF45D8" w:rsidP="0032069D">
      <w:pPr>
        <w:widowControl/>
        <w:jc w:val="both"/>
        <w:rPr>
          <w:rFonts w:ascii="Times New Roman" w:hAnsi="Times New Roman"/>
          <w:sz w:val="24"/>
        </w:rPr>
      </w:pPr>
      <w:r>
        <w:rPr>
          <w:rFonts w:ascii="Times New Roman" w:hAnsi="Times New Roman"/>
          <w:sz w:val="24"/>
        </w:rPr>
        <w:t>The recordkeeping requirements of Part 192 do not involve questions of a sensitive nature.</w:t>
      </w:r>
    </w:p>
    <w:p w:rsidR="007077D2" w:rsidRDefault="007077D2">
      <w:pPr>
        <w:widowControl/>
        <w:rPr>
          <w:rFonts w:ascii="Times New Roman" w:hAnsi="Times New Roman"/>
          <w:b/>
          <w:bCs/>
          <w:sz w:val="24"/>
        </w:rPr>
      </w:pPr>
    </w:p>
    <w:p w:rsidR="0032069D" w:rsidRDefault="007077D2" w:rsidP="00FF45D8">
      <w:pPr>
        <w:widowControl/>
        <w:rPr>
          <w:rFonts w:ascii="Times New Roman" w:hAnsi="Times New Roman"/>
          <w:sz w:val="24"/>
        </w:rPr>
      </w:pPr>
      <w:r w:rsidRPr="00FF45D8">
        <w:rPr>
          <w:rFonts w:ascii="Times New Roman" w:hAnsi="Times New Roman"/>
          <w:bCs/>
          <w:sz w:val="24"/>
        </w:rPr>
        <w:t xml:space="preserve">12. </w:t>
      </w:r>
      <w:r w:rsidR="0032069D">
        <w:rPr>
          <w:rFonts w:ascii="Times New Roman" w:hAnsi="Times New Roman"/>
          <w:bCs/>
          <w:sz w:val="24"/>
        </w:rPr>
        <w:tab/>
      </w:r>
      <w:r w:rsidRPr="00FF45D8">
        <w:rPr>
          <w:rFonts w:ascii="Times New Roman" w:hAnsi="Times New Roman"/>
          <w:bCs/>
          <w:sz w:val="24"/>
          <w:u w:val="single"/>
        </w:rPr>
        <w:t>Estimate of burden hours for information requested</w:t>
      </w:r>
      <w:r w:rsidR="005F20C4">
        <w:rPr>
          <w:rFonts w:ascii="Times New Roman" w:hAnsi="Times New Roman"/>
          <w:bCs/>
          <w:sz w:val="24"/>
          <w:u w:val="single"/>
        </w:rPr>
        <w:t>.</w:t>
      </w:r>
      <w:r w:rsidR="00FF45D8" w:rsidRPr="00FF45D8">
        <w:rPr>
          <w:rFonts w:ascii="Times New Roman" w:hAnsi="Times New Roman"/>
          <w:sz w:val="24"/>
        </w:rPr>
        <w:t xml:space="preserve"> </w:t>
      </w:r>
    </w:p>
    <w:p w:rsidR="008C15DA" w:rsidRDefault="008C15DA" w:rsidP="00FF45D8">
      <w:pPr>
        <w:widowControl/>
        <w:rPr>
          <w:rFonts w:ascii="Times New Roman" w:hAnsi="Times New Roman"/>
          <w:sz w:val="24"/>
        </w:rPr>
      </w:pPr>
    </w:p>
    <w:p w:rsidR="00940A81" w:rsidRPr="00940A81" w:rsidRDefault="00940A81" w:rsidP="00940A81">
      <w:pPr>
        <w:widowControl/>
        <w:numPr>
          <w:ilvl w:val="0"/>
          <w:numId w:val="9"/>
        </w:numPr>
        <w:autoSpaceDE/>
        <w:autoSpaceDN/>
        <w:adjustRightInd/>
        <w:rPr>
          <w:rFonts w:ascii="Times New Roman" w:hAnsi="Times New Roman"/>
          <w:sz w:val="24"/>
        </w:rPr>
      </w:pPr>
      <w:r w:rsidRPr="00940A81">
        <w:rPr>
          <w:rFonts w:ascii="Times New Roman" w:hAnsi="Times New Roman"/>
          <w:sz w:val="24"/>
        </w:rPr>
        <w:t xml:space="preserve">Currently Approved Hours: </w:t>
      </w:r>
      <w:r w:rsidRPr="00206494">
        <w:rPr>
          <w:rFonts w:ascii="Times New Roman" w:hAnsi="Times New Roman"/>
          <w:sz w:val="24"/>
        </w:rPr>
        <w:t>940,454</w:t>
      </w:r>
      <w:r w:rsidR="00206494">
        <w:rPr>
          <w:rFonts w:ascii="Times New Roman" w:hAnsi="Times New Roman"/>
          <w:sz w:val="24"/>
        </w:rPr>
        <w:t xml:space="preserve"> </w:t>
      </w:r>
      <w:r w:rsidRPr="00940A81">
        <w:rPr>
          <w:rFonts w:ascii="Times New Roman" w:hAnsi="Times New Roman"/>
          <w:sz w:val="24"/>
        </w:rPr>
        <w:t>hours</w:t>
      </w:r>
      <w:r w:rsidRPr="00940A81">
        <w:rPr>
          <w:rFonts w:ascii="Times New Roman" w:hAnsi="Times New Roman"/>
          <w:sz w:val="24"/>
        </w:rPr>
        <w:tab/>
      </w:r>
    </w:p>
    <w:p w:rsidR="00940A81" w:rsidRPr="00940A81" w:rsidRDefault="00940A81" w:rsidP="00940A81">
      <w:pPr>
        <w:widowControl/>
        <w:numPr>
          <w:ilvl w:val="0"/>
          <w:numId w:val="9"/>
        </w:numPr>
        <w:autoSpaceDE/>
        <w:autoSpaceDN/>
        <w:adjustRightInd/>
        <w:rPr>
          <w:rFonts w:ascii="Times New Roman" w:hAnsi="Times New Roman"/>
          <w:sz w:val="24"/>
        </w:rPr>
      </w:pPr>
      <w:r w:rsidRPr="00940A81">
        <w:rPr>
          <w:rFonts w:ascii="Times New Roman" w:hAnsi="Times New Roman"/>
          <w:sz w:val="24"/>
        </w:rPr>
        <w:lastRenderedPageBreak/>
        <w:t>Estimated Annual Burden Hours:</w:t>
      </w:r>
      <w:r w:rsidR="00206494" w:rsidRPr="00206494">
        <w:rPr>
          <w:rFonts w:ascii="Times New Roman" w:hAnsi="Times New Roman"/>
          <w:iCs/>
          <w:sz w:val="24"/>
        </w:rPr>
        <w:t xml:space="preserve"> </w:t>
      </w:r>
      <w:r w:rsidR="00206494">
        <w:rPr>
          <w:rFonts w:ascii="Times New Roman" w:hAnsi="Times New Roman"/>
          <w:iCs/>
          <w:sz w:val="24"/>
        </w:rPr>
        <w:t>941,054</w:t>
      </w:r>
      <w:r w:rsidR="00206494">
        <w:rPr>
          <w:rFonts w:ascii="Times New Roman" w:hAnsi="Times New Roman"/>
          <w:sz w:val="24"/>
        </w:rPr>
        <w:t xml:space="preserve"> </w:t>
      </w:r>
      <w:r w:rsidRPr="00940A81">
        <w:rPr>
          <w:rFonts w:ascii="Times New Roman" w:hAnsi="Times New Roman"/>
          <w:sz w:val="24"/>
        </w:rPr>
        <w:t>hours</w:t>
      </w:r>
    </w:p>
    <w:p w:rsidR="00206494" w:rsidRDefault="00206494" w:rsidP="00206494">
      <w:pPr>
        <w:widowControl/>
        <w:jc w:val="both"/>
        <w:rPr>
          <w:rFonts w:ascii="Times New Roman" w:hAnsi="Times New Roman"/>
          <w:sz w:val="24"/>
        </w:rPr>
      </w:pPr>
    </w:p>
    <w:p w:rsidR="00206494" w:rsidRPr="00206494" w:rsidRDefault="00206494" w:rsidP="00206494">
      <w:pPr>
        <w:widowControl/>
        <w:jc w:val="both"/>
        <w:rPr>
          <w:rFonts w:ascii="Times New Roman" w:hAnsi="Times New Roman"/>
          <w:sz w:val="24"/>
        </w:rPr>
      </w:pPr>
      <w:r w:rsidRPr="00206494">
        <w:rPr>
          <w:rFonts w:ascii="Times New Roman" w:hAnsi="Times New Roman"/>
          <w:sz w:val="24"/>
        </w:rPr>
        <w:t xml:space="preserve">PHMSA estimates that this revision will add </w:t>
      </w:r>
      <w:r w:rsidRPr="00834286">
        <w:rPr>
          <w:rFonts w:ascii="Times New Roman" w:hAnsi="Times New Roman"/>
          <w:b/>
          <w:sz w:val="24"/>
        </w:rPr>
        <w:t>100 responses</w:t>
      </w:r>
      <w:r w:rsidRPr="00206494">
        <w:rPr>
          <w:rFonts w:ascii="Times New Roman" w:hAnsi="Times New Roman"/>
          <w:sz w:val="24"/>
        </w:rPr>
        <w:t xml:space="preserve"> and </w:t>
      </w:r>
      <w:r w:rsidRPr="00834286">
        <w:rPr>
          <w:rFonts w:ascii="Times New Roman" w:hAnsi="Times New Roman"/>
          <w:b/>
          <w:sz w:val="24"/>
        </w:rPr>
        <w:t>600 burden hours</w:t>
      </w:r>
      <w:r w:rsidRPr="00206494">
        <w:rPr>
          <w:rFonts w:ascii="Times New Roman" w:hAnsi="Times New Roman"/>
          <w:sz w:val="24"/>
        </w:rPr>
        <w:t xml:space="preserve"> </w:t>
      </w:r>
      <w:r w:rsidR="005A190B">
        <w:rPr>
          <w:rFonts w:ascii="Times New Roman" w:hAnsi="Times New Roman"/>
          <w:sz w:val="24"/>
        </w:rPr>
        <w:t xml:space="preserve">to the currently approved information collection to account </w:t>
      </w:r>
      <w:r w:rsidRPr="00206494">
        <w:rPr>
          <w:rFonts w:ascii="Times New Roman" w:hAnsi="Times New Roman"/>
          <w:sz w:val="24"/>
        </w:rPr>
        <w:t xml:space="preserve">for </w:t>
      </w:r>
      <w:r w:rsidR="00834286">
        <w:rPr>
          <w:rFonts w:ascii="Times New Roman" w:hAnsi="Times New Roman"/>
          <w:sz w:val="24"/>
        </w:rPr>
        <w:t xml:space="preserve">the </w:t>
      </w:r>
      <w:r w:rsidRPr="00206494">
        <w:rPr>
          <w:rFonts w:ascii="Times New Roman" w:hAnsi="Times New Roman"/>
          <w:sz w:val="24"/>
        </w:rPr>
        <w:t>recordkeeping</w:t>
      </w:r>
      <w:r w:rsidR="00834286">
        <w:rPr>
          <w:rFonts w:ascii="Times New Roman" w:hAnsi="Times New Roman"/>
          <w:sz w:val="24"/>
        </w:rPr>
        <w:t xml:space="preserve"> components of the proposed rule detailed below:</w:t>
      </w:r>
    </w:p>
    <w:p w:rsidR="00B67B06" w:rsidRDefault="00B67B06" w:rsidP="008E05B0">
      <w:pPr>
        <w:widowControl/>
        <w:ind w:left="720"/>
        <w:jc w:val="both"/>
        <w:rPr>
          <w:rFonts w:ascii="Times New Roman" w:hAnsi="Times New Roman"/>
          <w:sz w:val="24"/>
        </w:rPr>
      </w:pPr>
    </w:p>
    <w:p w:rsidR="00F719DD" w:rsidRPr="00C31823" w:rsidRDefault="00F719DD" w:rsidP="008E05B0">
      <w:pPr>
        <w:widowControl/>
        <w:ind w:left="720"/>
        <w:jc w:val="both"/>
        <w:rPr>
          <w:rFonts w:ascii="Times New Roman" w:hAnsi="Times New Roman"/>
          <w:sz w:val="24"/>
        </w:rPr>
      </w:pPr>
      <w:r w:rsidRPr="00C31823">
        <w:rPr>
          <w:rFonts w:ascii="Times New Roman" w:hAnsi="Times New Roman"/>
          <w:sz w:val="24"/>
        </w:rPr>
        <w:t xml:space="preserve">The proposed rule will add a requirement for newly proposed Type A, Area 2 gas gathering operators to comply with the provisions in  § 192.615.  PHMSA estimates that this will impact approximately </w:t>
      </w:r>
      <w:r w:rsidR="005A190B">
        <w:rPr>
          <w:rFonts w:ascii="Times New Roman" w:hAnsi="Times New Roman"/>
          <w:sz w:val="24"/>
        </w:rPr>
        <w:t>100</w:t>
      </w:r>
      <w:r w:rsidRPr="00C31823">
        <w:rPr>
          <w:rFonts w:ascii="Times New Roman" w:hAnsi="Times New Roman"/>
          <w:sz w:val="24"/>
        </w:rPr>
        <w:t xml:space="preserve"> operators that will each require </w:t>
      </w:r>
      <w:r w:rsidR="00C31823">
        <w:rPr>
          <w:rFonts w:ascii="Times New Roman" w:hAnsi="Times New Roman"/>
          <w:sz w:val="24"/>
        </w:rPr>
        <w:t>6 hours per year to update</w:t>
      </w:r>
      <w:r w:rsidRPr="00C31823">
        <w:rPr>
          <w:rFonts w:ascii="Times New Roman" w:hAnsi="Times New Roman"/>
          <w:sz w:val="24"/>
        </w:rPr>
        <w:t xml:space="preserve"> their emergency plans.  This </w:t>
      </w:r>
      <w:r w:rsidR="00C31823" w:rsidRPr="00C31823">
        <w:rPr>
          <w:rFonts w:ascii="Times New Roman" w:hAnsi="Times New Roman"/>
          <w:sz w:val="24"/>
        </w:rPr>
        <w:t xml:space="preserve">will </w:t>
      </w:r>
      <w:r w:rsidRPr="00C31823">
        <w:rPr>
          <w:rFonts w:ascii="Times New Roman" w:hAnsi="Times New Roman"/>
          <w:sz w:val="24"/>
        </w:rPr>
        <w:t xml:space="preserve">result in a burden of </w:t>
      </w:r>
      <w:r w:rsidR="005A190B">
        <w:rPr>
          <w:rFonts w:ascii="Times New Roman" w:hAnsi="Times New Roman"/>
          <w:sz w:val="24"/>
        </w:rPr>
        <w:t>600</w:t>
      </w:r>
      <w:r w:rsidRPr="00C31823">
        <w:rPr>
          <w:rFonts w:ascii="Times New Roman" w:hAnsi="Times New Roman"/>
          <w:sz w:val="24"/>
        </w:rPr>
        <w:t xml:space="preserve"> hours </w:t>
      </w:r>
      <w:r w:rsidR="005A190B">
        <w:rPr>
          <w:rFonts w:ascii="Times New Roman" w:hAnsi="Times New Roman"/>
          <w:sz w:val="24"/>
        </w:rPr>
        <w:t>100</w:t>
      </w:r>
      <w:r w:rsidRPr="00C31823">
        <w:rPr>
          <w:rFonts w:ascii="Times New Roman" w:hAnsi="Times New Roman"/>
          <w:sz w:val="24"/>
        </w:rPr>
        <w:t>*6).</w:t>
      </w:r>
    </w:p>
    <w:p w:rsidR="00F719DD" w:rsidRDefault="00F719DD" w:rsidP="008E05B0">
      <w:pPr>
        <w:widowControl/>
        <w:ind w:left="720"/>
        <w:jc w:val="both"/>
        <w:rPr>
          <w:rFonts w:ascii="Times New Roman" w:hAnsi="Times New Roman"/>
          <w:sz w:val="24"/>
        </w:rPr>
      </w:pPr>
    </w:p>
    <w:p w:rsidR="00A55E70" w:rsidRDefault="00A55E70" w:rsidP="00CB447D">
      <w:pPr>
        <w:widowControl/>
        <w:jc w:val="both"/>
        <w:rPr>
          <w:rFonts w:ascii="Times New Roman" w:hAnsi="Times New Roman"/>
          <w:sz w:val="24"/>
        </w:rPr>
      </w:pPr>
    </w:p>
    <w:p w:rsidR="005E36E9" w:rsidRDefault="007077D2" w:rsidP="00FF45D8">
      <w:pPr>
        <w:widowControl/>
        <w:rPr>
          <w:rFonts w:ascii="Times New Roman" w:hAnsi="Times New Roman"/>
          <w:sz w:val="24"/>
        </w:rPr>
      </w:pPr>
      <w:r w:rsidRPr="00FF45D8">
        <w:rPr>
          <w:rFonts w:ascii="Times New Roman" w:hAnsi="Times New Roman"/>
          <w:bCs/>
          <w:sz w:val="24"/>
        </w:rPr>
        <w:t xml:space="preserve">13. </w:t>
      </w:r>
      <w:r w:rsidR="005E36E9">
        <w:rPr>
          <w:rFonts w:ascii="Times New Roman" w:hAnsi="Times New Roman"/>
          <w:bCs/>
          <w:sz w:val="24"/>
        </w:rPr>
        <w:tab/>
      </w:r>
      <w:r w:rsidRPr="00FF45D8">
        <w:rPr>
          <w:rFonts w:ascii="Times New Roman" w:hAnsi="Times New Roman"/>
          <w:bCs/>
          <w:sz w:val="24"/>
          <w:u w:val="single"/>
        </w:rPr>
        <w:t>Estimate of total annual costs to respondents</w:t>
      </w:r>
      <w:r w:rsidR="005F20C4">
        <w:rPr>
          <w:rFonts w:ascii="Times New Roman" w:hAnsi="Times New Roman"/>
          <w:bCs/>
          <w:sz w:val="24"/>
          <w:u w:val="single"/>
        </w:rPr>
        <w:t>.</w:t>
      </w:r>
    </w:p>
    <w:p w:rsidR="005E36E9" w:rsidRDefault="005E36E9" w:rsidP="00FF45D8">
      <w:pPr>
        <w:widowControl/>
        <w:rPr>
          <w:rFonts w:ascii="Times New Roman" w:hAnsi="Times New Roman"/>
          <w:sz w:val="24"/>
        </w:rPr>
      </w:pPr>
    </w:p>
    <w:p w:rsidR="00206494" w:rsidRDefault="00206494" w:rsidP="00206494">
      <w:pPr>
        <w:widowControl/>
        <w:jc w:val="both"/>
        <w:rPr>
          <w:rFonts w:ascii="Times New Roman" w:hAnsi="Times New Roman"/>
          <w:sz w:val="24"/>
        </w:rPr>
      </w:pPr>
      <w:r>
        <w:rPr>
          <w:rFonts w:ascii="Times New Roman" w:hAnsi="Times New Roman"/>
          <w:sz w:val="24"/>
        </w:rPr>
        <w:t>Based on the industry-specific occupational and wage estimates provided by the U.S. Department of Labor’s Bureau of Labor Statistics, median hourly wage of an engineering manager (for NAICS 486000 – pipeline transportation) is estimated as $</w:t>
      </w:r>
      <w:r w:rsidR="00A2077C" w:rsidRPr="00A2077C">
        <w:rPr>
          <w:rFonts w:ascii="Times New Roman" w:hAnsi="Times New Roman"/>
          <w:sz w:val="24"/>
        </w:rPr>
        <w:t>75.57</w:t>
      </w:r>
      <w:r>
        <w:rPr>
          <w:rFonts w:ascii="Times New Roman" w:hAnsi="Times New Roman"/>
          <w:sz w:val="24"/>
        </w:rPr>
        <w:t xml:space="preserve">. Using an estimated fringe benefit of approximately </w:t>
      </w:r>
      <w:r w:rsidR="00A2077C">
        <w:rPr>
          <w:rFonts w:ascii="Times New Roman" w:hAnsi="Times New Roman"/>
          <w:sz w:val="24"/>
        </w:rPr>
        <w:t xml:space="preserve">31 </w:t>
      </w:r>
      <w:r>
        <w:rPr>
          <w:rFonts w:ascii="Times New Roman" w:hAnsi="Times New Roman"/>
          <w:sz w:val="24"/>
        </w:rPr>
        <w:t>percent, the recordkeeping requirements for the gas operators are prepared at the average rate of $</w:t>
      </w:r>
      <w:r w:rsidR="00A2077C">
        <w:rPr>
          <w:rFonts w:ascii="Times New Roman" w:hAnsi="Times New Roman"/>
          <w:sz w:val="24"/>
        </w:rPr>
        <w:t>110.00</w:t>
      </w:r>
      <w:r>
        <w:rPr>
          <w:rFonts w:ascii="Times New Roman" w:hAnsi="Times New Roman"/>
          <w:sz w:val="24"/>
        </w:rPr>
        <w:t xml:space="preserve"> per hour.  </w:t>
      </w:r>
    </w:p>
    <w:p w:rsidR="00206494" w:rsidRDefault="00206494" w:rsidP="00206494">
      <w:pPr>
        <w:widowControl/>
        <w:jc w:val="both"/>
        <w:rPr>
          <w:rFonts w:ascii="Times New Roman" w:hAnsi="Times New Roman"/>
          <w:sz w:val="24"/>
        </w:rPr>
      </w:pPr>
    </w:p>
    <w:p w:rsidR="005E36E9" w:rsidRDefault="007077D2" w:rsidP="00C560B9">
      <w:pPr>
        <w:widowControl/>
        <w:rPr>
          <w:rFonts w:ascii="Times New Roman" w:hAnsi="Times New Roman"/>
          <w:sz w:val="24"/>
        </w:rPr>
      </w:pPr>
      <w:r w:rsidRPr="00C560B9">
        <w:rPr>
          <w:rFonts w:ascii="Times New Roman" w:hAnsi="Times New Roman"/>
          <w:bCs/>
          <w:sz w:val="24"/>
        </w:rPr>
        <w:t xml:space="preserve">14. </w:t>
      </w:r>
      <w:r w:rsidR="00802DFB" w:rsidRPr="00802DFB">
        <w:rPr>
          <w:rFonts w:ascii="Times New Roman" w:hAnsi="Times New Roman"/>
          <w:bCs/>
          <w:sz w:val="24"/>
        </w:rPr>
        <w:tab/>
      </w:r>
      <w:r w:rsidR="00802DFB">
        <w:rPr>
          <w:rFonts w:ascii="Times New Roman" w:hAnsi="Times New Roman"/>
          <w:bCs/>
          <w:sz w:val="24"/>
          <w:u w:val="single"/>
        </w:rPr>
        <w:t>E</w:t>
      </w:r>
      <w:r w:rsidRPr="00C560B9">
        <w:rPr>
          <w:rFonts w:ascii="Times New Roman" w:hAnsi="Times New Roman"/>
          <w:bCs/>
          <w:sz w:val="24"/>
          <w:u w:val="single"/>
        </w:rPr>
        <w:t xml:space="preserve">stimate of cost to the Federal </w:t>
      </w:r>
      <w:r w:rsidR="008F6AA2" w:rsidRPr="00C560B9">
        <w:rPr>
          <w:rFonts w:ascii="Times New Roman" w:hAnsi="Times New Roman"/>
          <w:bCs/>
          <w:sz w:val="24"/>
          <w:u w:val="single"/>
        </w:rPr>
        <w:t>G</w:t>
      </w:r>
      <w:r w:rsidRPr="00C560B9">
        <w:rPr>
          <w:rFonts w:ascii="Times New Roman" w:hAnsi="Times New Roman"/>
          <w:bCs/>
          <w:sz w:val="24"/>
          <w:u w:val="single"/>
        </w:rPr>
        <w:t>overnmen</w:t>
      </w:r>
      <w:r w:rsidR="005F20C4">
        <w:rPr>
          <w:rFonts w:ascii="Times New Roman" w:hAnsi="Times New Roman"/>
          <w:bCs/>
          <w:sz w:val="24"/>
          <w:u w:val="single"/>
        </w:rPr>
        <w:t>t.</w:t>
      </w:r>
      <w:r w:rsidR="00C560B9" w:rsidRPr="00C560B9">
        <w:rPr>
          <w:rFonts w:ascii="Times New Roman" w:hAnsi="Times New Roman"/>
          <w:sz w:val="24"/>
        </w:rPr>
        <w:t xml:space="preserve"> </w:t>
      </w:r>
    </w:p>
    <w:p w:rsidR="005E36E9" w:rsidRDefault="005E36E9" w:rsidP="00C560B9">
      <w:pPr>
        <w:widowControl/>
        <w:rPr>
          <w:rFonts w:ascii="Times New Roman" w:hAnsi="Times New Roman"/>
          <w:sz w:val="24"/>
        </w:rPr>
      </w:pPr>
    </w:p>
    <w:p w:rsidR="00C560B9" w:rsidRDefault="00A2077C" w:rsidP="00802DFB">
      <w:pPr>
        <w:widowControl/>
        <w:jc w:val="both"/>
        <w:rPr>
          <w:rFonts w:ascii="Times New Roman" w:hAnsi="Times New Roman"/>
          <w:sz w:val="24"/>
        </w:rPr>
      </w:pPr>
      <w:r>
        <w:rPr>
          <w:rFonts w:ascii="Times New Roman" w:hAnsi="Times New Roman"/>
          <w:sz w:val="24"/>
        </w:rPr>
        <w:t xml:space="preserve">There is no estimated additional cost to the Federal Government associated with this collection. </w:t>
      </w:r>
    </w:p>
    <w:p w:rsidR="00C560B9" w:rsidRDefault="00C560B9" w:rsidP="00802DFB">
      <w:pPr>
        <w:widowControl/>
        <w:jc w:val="both"/>
        <w:rPr>
          <w:rFonts w:ascii="Times New Roman" w:hAnsi="Times New Roman"/>
          <w:sz w:val="24"/>
        </w:rPr>
      </w:pPr>
    </w:p>
    <w:p w:rsidR="007077D2" w:rsidRDefault="007077D2" w:rsidP="00802DFB">
      <w:pPr>
        <w:widowControl/>
        <w:jc w:val="both"/>
        <w:rPr>
          <w:rFonts w:ascii="Times New Roman" w:hAnsi="Times New Roman"/>
          <w:sz w:val="24"/>
        </w:rPr>
      </w:pPr>
      <w:r>
        <w:rPr>
          <w:rFonts w:ascii="Times New Roman" w:hAnsi="Times New Roman"/>
          <w:sz w:val="24"/>
        </w:rPr>
        <w:tab/>
      </w:r>
      <w:r w:rsidR="00267ACF">
        <w:rPr>
          <w:rFonts w:ascii="Times New Roman" w:hAnsi="Times New Roman"/>
          <w:sz w:val="24"/>
        </w:rPr>
        <w:t>100</w:t>
      </w:r>
      <w:r w:rsidR="00027F5E">
        <w:rPr>
          <w:rFonts w:ascii="Times New Roman" w:hAnsi="Times New Roman"/>
          <w:sz w:val="24"/>
        </w:rPr>
        <w:t xml:space="preserve"> (Federal inspectors)</w:t>
      </w:r>
      <w:r w:rsidR="00802DFB">
        <w:rPr>
          <w:rFonts w:ascii="Times New Roman" w:hAnsi="Times New Roman"/>
          <w:sz w:val="24"/>
        </w:rPr>
        <w:t xml:space="preserve"> x </w:t>
      </w:r>
      <w:r>
        <w:rPr>
          <w:rFonts w:ascii="Times New Roman" w:hAnsi="Times New Roman"/>
          <w:sz w:val="24"/>
        </w:rPr>
        <w:t xml:space="preserve">$67,261.5 (mean salary) </w:t>
      </w:r>
      <w:r w:rsidR="00802DFB">
        <w:rPr>
          <w:rFonts w:ascii="Times New Roman" w:hAnsi="Times New Roman"/>
          <w:sz w:val="24"/>
        </w:rPr>
        <w:t xml:space="preserve">x </w:t>
      </w:r>
      <w:r>
        <w:rPr>
          <w:rFonts w:ascii="Times New Roman" w:hAnsi="Times New Roman"/>
          <w:sz w:val="24"/>
        </w:rPr>
        <w:t>0.10 (time) = $</w:t>
      </w:r>
      <w:r w:rsidR="0078409E">
        <w:rPr>
          <w:rFonts w:ascii="Times New Roman" w:hAnsi="Times New Roman"/>
          <w:sz w:val="24"/>
        </w:rPr>
        <w:t xml:space="preserve">672,615. </w:t>
      </w:r>
    </w:p>
    <w:p w:rsidR="00803ECA" w:rsidRDefault="00803ECA" w:rsidP="00C560B9">
      <w:pPr>
        <w:widowControl/>
        <w:rPr>
          <w:rFonts w:ascii="Times New Roman" w:hAnsi="Times New Roman"/>
          <w:sz w:val="24"/>
        </w:rPr>
      </w:pPr>
    </w:p>
    <w:p w:rsidR="00A813F5" w:rsidRDefault="00803ECA" w:rsidP="00C560B9">
      <w:pPr>
        <w:widowControl/>
        <w:rPr>
          <w:rFonts w:ascii="Times New Roman" w:hAnsi="Times New Roman"/>
          <w:sz w:val="24"/>
        </w:rPr>
      </w:pPr>
      <w:r>
        <w:rPr>
          <w:rFonts w:ascii="Times New Roman" w:hAnsi="Times New Roman"/>
          <w:sz w:val="24"/>
        </w:rPr>
        <w:t>1</w:t>
      </w:r>
      <w:r w:rsidR="007077D2" w:rsidRPr="00C560B9">
        <w:rPr>
          <w:rFonts w:ascii="Times New Roman" w:hAnsi="Times New Roman"/>
          <w:bCs/>
          <w:sz w:val="24"/>
        </w:rPr>
        <w:t xml:space="preserve">5. </w:t>
      </w:r>
      <w:r w:rsidR="00802DFB">
        <w:rPr>
          <w:rFonts w:ascii="Times New Roman" w:hAnsi="Times New Roman"/>
          <w:bCs/>
          <w:sz w:val="24"/>
        </w:rPr>
        <w:tab/>
      </w:r>
      <w:r w:rsidR="007077D2" w:rsidRPr="00C560B9">
        <w:rPr>
          <w:rFonts w:ascii="Times New Roman" w:hAnsi="Times New Roman"/>
          <w:bCs/>
          <w:sz w:val="24"/>
          <w:u w:val="single"/>
        </w:rPr>
        <w:t>Explanation of program changes or adjustments</w:t>
      </w:r>
      <w:r w:rsidR="005F20C4">
        <w:rPr>
          <w:rFonts w:ascii="Times New Roman" w:hAnsi="Times New Roman"/>
          <w:bCs/>
          <w:sz w:val="24"/>
          <w:u w:val="single"/>
        </w:rPr>
        <w:t>.</w:t>
      </w:r>
      <w:r w:rsidR="00C560B9" w:rsidRPr="00C560B9">
        <w:rPr>
          <w:rFonts w:ascii="Times New Roman" w:hAnsi="Times New Roman"/>
          <w:sz w:val="24"/>
        </w:rPr>
        <w:t xml:space="preserve"> </w:t>
      </w:r>
    </w:p>
    <w:p w:rsidR="00BE2A76" w:rsidRDefault="00BE2A76" w:rsidP="00C560B9">
      <w:pPr>
        <w:widowControl/>
        <w:rPr>
          <w:rFonts w:ascii="Times New Roman" w:hAnsi="Times New Roman"/>
          <w:sz w:val="24"/>
        </w:rPr>
      </w:pPr>
    </w:p>
    <w:p w:rsidR="00F15356" w:rsidRDefault="00F15356" w:rsidP="00A2077C">
      <w:pPr>
        <w:widowControl/>
        <w:jc w:val="both"/>
        <w:rPr>
          <w:rFonts w:ascii="Times New Roman" w:hAnsi="Times New Roman"/>
          <w:sz w:val="24"/>
        </w:rPr>
      </w:pPr>
      <w:r>
        <w:rPr>
          <w:rFonts w:ascii="Times New Roman" w:hAnsi="Times New Roman"/>
          <w:sz w:val="24"/>
        </w:rPr>
        <w:t xml:space="preserve">The </w:t>
      </w:r>
      <w:r w:rsidR="00A1776A">
        <w:rPr>
          <w:rFonts w:ascii="Times New Roman" w:hAnsi="Times New Roman"/>
          <w:sz w:val="24"/>
        </w:rPr>
        <w:t>basis for this revision is</w:t>
      </w:r>
      <w:r>
        <w:rPr>
          <w:rFonts w:ascii="Times New Roman" w:hAnsi="Times New Roman"/>
          <w:sz w:val="24"/>
        </w:rPr>
        <w:t xml:space="preserve"> due to a notice of proposed rulemaking titled, “Pipeline Safety: Gas Transmission.” The proposals in this rulemaking will result in the </w:t>
      </w:r>
      <w:r w:rsidR="00A1776A">
        <w:rPr>
          <w:rFonts w:ascii="Times New Roman" w:hAnsi="Times New Roman"/>
          <w:sz w:val="24"/>
        </w:rPr>
        <w:t xml:space="preserve">following revision </w:t>
      </w:r>
      <w:r>
        <w:rPr>
          <w:rFonts w:ascii="Times New Roman" w:hAnsi="Times New Roman"/>
          <w:sz w:val="24"/>
        </w:rPr>
        <w:t>to this information</w:t>
      </w:r>
      <w:r w:rsidR="00A1776A">
        <w:rPr>
          <w:rFonts w:ascii="Times New Roman" w:hAnsi="Times New Roman"/>
          <w:sz w:val="24"/>
        </w:rPr>
        <w:t xml:space="preserve"> collection:</w:t>
      </w:r>
    </w:p>
    <w:p w:rsidR="00A1776A" w:rsidRDefault="00A1776A" w:rsidP="00F15356">
      <w:pPr>
        <w:widowControl/>
        <w:rPr>
          <w:rFonts w:ascii="Times New Roman" w:hAnsi="Times New Roman"/>
          <w:sz w:val="24"/>
        </w:rPr>
      </w:pPr>
    </w:p>
    <w:p w:rsidR="000408F1" w:rsidRPr="00317E2E" w:rsidRDefault="000408F1" w:rsidP="000408F1">
      <w:pPr>
        <w:widowControl/>
        <w:autoSpaceDE/>
        <w:autoSpaceDN/>
        <w:adjustRightInd/>
        <w:rPr>
          <w:rFonts w:ascii="Times New Roman" w:hAnsi="Times New Roman"/>
          <w:b/>
          <w:color w:val="000000"/>
          <w:sz w:val="22"/>
          <w:szCs w:val="22"/>
        </w:rPr>
      </w:pPr>
      <w:r>
        <w:rPr>
          <w:rFonts w:ascii="Times New Roman" w:hAnsi="Times New Roman"/>
          <w:b/>
          <w:color w:val="000000"/>
          <w:sz w:val="22"/>
          <w:szCs w:val="22"/>
        </w:rPr>
        <w:t>Emergency Planning:</w:t>
      </w:r>
    </w:p>
    <w:p w:rsidR="000408F1" w:rsidRPr="00A2077C" w:rsidRDefault="000408F1" w:rsidP="00083BBD">
      <w:pPr>
        <w:widowControl/>
        <w:autoSpaceDE/>
        <w:autoSpaceDN/>
        <w:adjustRightInd/>
        <w:rPr>
          <w:rFonts w:ascii="Times New Roman" w:hAnsi="Times New Roman"/>
          <w:sz w:val="24"/>
        </w:rPr>
      </w:pPr>
      <w:r w:rsidRPr="00A2077C">
        <w:rPr>
          <w:rFonts w:ascii="Times New Roman" w:hAnsi="Times New Roman"/>
          <w:sz w:val="24"/>
        </w:rPr>
        <w:t xml:space="preserve">In the proposed rule, PHMSA proposes </w:t>
      </w:r>
      <w:r w:rsidR="00BA68B2" w:rsidRPr="00A2077C">
        <w:rPr>
          <w:rFonts w:ascii="Times New Roman" w:hAnsi="Times New Roman"/>
          <w:sz w:val="24"/>
        </w:rPr>
        <w:t>to revise § 192.9 to subject certain gathering line operators (newly proposed Type A, Area 2) to the emergency planning requirements detailed in § 192.615.</w:t>
      </w:r>
      <w:r w:rsidRPr="00A2077C">
        <w:rPr>
          <w:rFonts w:ascii="Times New Roman" w:hAnsi="Times New Roman"/>
          <w:sz w:val="24"/>
        </w:rPr>
        <w:t xml:space="preserve"> PHMSA estimates that </w:t>
      </w:r>
      <w:r w:rsidR="00A1776A" w:rsidRPr="00A2077C">
        <w:rPr>
          <w:rFonts w:ascii="Times New Roman" w:hAnsi="Times New Roman"/>
          <w:sz w:val="24"/>
        </w:rPr>
        <w:t xml:space="preserve">100 </w:t>
      </w:r>
      <w:r w:rsidRPr="00A2077C">
        <w:rPr>
          <w:rFonts w:ascii="Times New Roman" w:hAnsi="Times New Roman"/>
          <w:sz w:val="24"/>
        </w:rPr>
        <w:t xml:space="preserve">operators will be impacted and that each operator will require approximately </w:t>
      </w:r>
      <w:r w:rsidR="00A1776A" w:rsidRPr="00A2077C">
        <w:rPr>
          <w:rFonts w:ascii="Times New Roman" w:hAnsi="Times New Roman"/>
          <w:sz w:val="24"/>
        </w:rPr>
        <w:t xml:space="preserve">6 </w:t>
      </w:r>
      <w:r w:rsidRPr="00A2077C">
        <w:rPr>
          <w:rFonts w:ascii="Times New Roman" w:hAnsi="Times New Roman"/>
          <w:sz w:val="24"/>
        </w:rPr>
        <w:t xml:space="preserve">hours to comply with the recordkeeping requirements resulting in additional </w:t>
      </w:r>
      <w:r w:rsidR="00A1776A" w:rsidRPr="00A2077C">
        <w:rPr>
          <w:rFonts w:ascii="Times New Roman" w:hAnsi="Times New Roman"/>
          <w:sz w:val="24"/>
        </w:rPr>
        <w:t xml:space="preserve">600 </w:t>
      </w:r>
      <w:r w:rsidRPr="00A2077C">
        <w:rPr>
          <w:rFonts w:ascii="Times New Roman" w:hAnsi="Times New Roman"/>
          <w:sz w:val="24"/>
        </w:rPr>
        <w:t xml:space="preserve">hours ( </w:t>
      </w:r>
      <w:r w:rsidR="00A1776A" w:rsidRPr="00A2077C">
        <w:rPr>
          <w:rFonts w:ascii="Times New Roman" w:hAnsi="Times New Roman"/>
          <w:sz w:val="24"/>
        </w:rPr>
        <w:t xml:space="preserve">100 </w:t>
      </w:r>
      <w:r w:rsidRPr="00A2077C">
        <w:rPr>
          <w:rFonts w:ascii="Times New Roman" w:hAnsi="Times New Roman"/>
          <w:sz w:val="24"/>
        </w:rPr>
        <w:t xml:space="preserve">operators * </w:t>
      </w:r>
      <w:r w:rsidR="00A1776A" w:rsidRPr="00A2077C">
        <w:rPr>
          <w:rFonts w:ascii="Times New Roman" w:hAnsi="Times New Roman"/>
          <w:sz w:val="24"/>
        </w:rPr>
        <w:t xml:space="preserve">6 </w:t>
      </w:r>
      <w:r w:rsidRPr="00A2077C">
        <w:rPr>
          <w:rFonts w:ascii="Times New Roman" w:hAnsi="Times New Roman"/>
          <w:sz w:val="24"/>
        </w:rPr>
        <w:t>hours).</w:t>
      </w:r>
    </w:p>
    <w:p w:rsidR="000408F1" w:rsidRDefault="000408F1" w:rsidP="00F15356">
      <w:pPr>
        <w:widowControl/>
        <w:rPr>
          <w:rFonts w:ascii="Times New Roman" w:hAnsi="Times New Roman"/>
          <w:sz w:val="24"/>
        </w:rPr>
      </w:pPr>
    </w:p>
    <w:p w:rsidR="00802DFB" w:rsidRDefault="007077D2" w:rsidP="00C560B9">
      <w:pPr>
        <w:widowControl/>
        <w:rPr>
          <w:rFonts w:ascii="Times New Roman" w:hAnsi="Times New Roman"/>
          <w:sz w:val="24"/>
        </w:rPr>
      </w:pPr>
      <w:r w:rsidRPr="00C560B9">
        <w:rPr>
          <w:rFonts w:ascii="Times New Roman" w:hAnsi="Times New Roman"/>
          <w:bCs/>
          <w:sz w:val="24"/>
        </w:rPr>
        <w:t xml:space="preserve">16. </w:t>
      </w:r>
      <w:r w:rsidR="00802DFB">
        <w:rPr>
          <w:rFonts w:ascii="Times New Roman" w:hAnsi="Times New Roman"/>
          <w:bCs/>
          <w:sz w:val="24"/>
        </w:rPr>
        <w:tab/>
      </w:r>
      <w:r w:rsidRPr="00C560B9">
        <w:rPr>
          <w:rFonts w:ascii="Times New Roman" w:hAnsi="Times New Roman"/>
          <w:bCs/>
          <w:sz w:val="24"/>
          <w:u w:val="single"/>
        </w:rPr>
        <w:t>Publication of results of data collection</w:t>
      </w:r>
      <w:r w:rsidR="005F20C4">
        <w:rPr>
          <w:rFonts w:ascii="Times New Roman" w:hAnsi="Times New Roman"/>
          <w:bCs/>
          <w:sz w:val="24"/>
          <w:u w:val="single"/>
        </w:rPr>
        <w:t>.</w:t>
      </w:r>
      <w:r w:rsidR="00C560B9" w:rsidRPr="00C560B9">
        <w:rPr>
          <w:rFonts w:ascii="Times New Roman" w:hAnsi="Times New Roman"/>
          <w:sz w:val="24"/>
        </w:rPr>
        <w:t xml:space="preserve"> </w:t>
      </w:r>
    </w:p>
    <w:p w:rsidR="00802DFB" w:rsidRDefault="00802DFB" w:rsidP="00C560B9">
      <w:pPr>
        <w:widowControl/>
        <w:rPr>
          <w:rFonts w:ascii="Times New Roman" w:hAnsi="Times New Roman"/>
          <w:sz w:val="24"/>
        </w:rPr>
      </w:pPr>
    </w:p>
    <w:p w:rsidR="00C560B9" w:rsidRDefault="00C560B9" w:rsidP="00C560B9">
      <w:pPr>
        <w:widowControl/>
        <w:rPr>
          <w:rFonts w:ascii="Times New Roman" w:hAnsi="Times New Roman"/>
          <w:sz w:val="24"/>
        </w:rPr>
      </w:pPr>
      <w:r>
        <w:rPr>
          <w:rFonts w:ascii="Times New Roman" w:hAnsi="Times New Roman"/>
          <w:sz w:val="24"/>
        </w:rPr>
        <w:t xml:space="preserve">The information will not be published for statistical purposes.   </w:t>
      </w:r>
    </w:p>
    <w:p w:rsidR="007077D2" w:rsidRDefault="007077D2">
      <w:pPr>
        <w:widowControl/>
        <w:rPr>
          <w:rFonts w:ascii="Times New Roman" w:hAnsi="Times New Roman"/>
          <w:sz w:val="24"/>
        </w:rPr>
      </w:pPr>
    </w:p>
    <w:p w:rsidR="00802DFB" w:rsidRDefault="007077D2" w:rsidP="00C560B9">
      <w:pPr>
        <w:widowControl/>
        <w:rPr>
          <w:rFonts w:ascii="Times New Roman" w:hAnsi="Times New Roman"/>
          <w:sz w:val="24"/>
        </w:rPr>
      </w:pPr>
      <w:r w:rsidRPr="00C560B9">
        <w:rPr>
          <w:rFonts w:ascii="Times New Roman" w:hAnsi="Times New Roman"/>
          <w:bCs/>
          <w:sz w:val="24"/>
        </w:rPr>
        <w:t xml:space="preserve">17. </w:t>
      </w:r>
      <w:r w:rsidR="00802DFB">
        <w:rPr>
          <w:rFonts w:ascii="Times New Roman" w:hAnsi="Times New Roman"/>
          <w:bCs/>
          <w:sz w:val="24"/>
        </w:rPr>
        <w:tab/>
      </w:r>
      <w:r w:rsidR="00802DFB" w:rsidRPr="00802DFB">
        <w:rPr>
          <w:rFonts w:ascii="Times New Roman" w:hAnsi="Times New Roman"/>
          <w:bCs/>
          <w:sz w:val="24"/>
          <w:u w:val="single"/>
        </w:rPr>
        <w:t>A</w:t>
      </w:r>
      <w:r w:rsidRPr="00C560B9">
        <w:rPr>
          <w:rFonts w:ascii="Times New Roman" w:hAnsi="Times New Roman"/>
          <w:bCs/>
          <w:sz w:val="24"/>
          <w:u w:val="single"/>
        </w:rPr>
        <w:t xml:space="preserve">pproval for not </w:t>
      </w:r>
      <w:r w:rsidR="00C560B9" w:rsidRPr="00C560B9">
        <w:rPr>
          <w:rFonts w:ascii="Times New Roman" w:hAnsi="Times New Roman"/>
          <w:bCs/>
          <w:sz w:val="24"/>
          <w:u w:val="single"/>
        </w:rPr>
        <w:t>displaying</w:t>
      </w:r>
      <w:r w:rsidRPr="00C560B9">
        <w:rPr>
          <w:rFonts w:ascii="Times New Roman" w:hAnsi="Times New Roman"/>
          <w:bCs/>
          <w:sz w:val="24"/>
          <w:u w:val="single"/>
        </w:rPr>
        <w:t xml:space="preserve"> the expiration date for OMB approval</w:t>
      </w:r>
      <w:r w:rsidR="005F20C4">
        <w:rPr>
          <w:rFonts w:ascii="Times New Roman" w:hAnsi="Times New Roman"/>
          <w:bCs/>
          <w:sz w:val="24"/>
          <w:u w:val="single"/>
        </w:rPr>
        <w:t>.</w:t>
      </w:r>
      <w:r w:rsidR="00C560B9" w:rsidRPr="00C560B9">
        <w:rPr>
          <w:rFonts w:ascii="Times New Roman" w:hAnsi="Times New Roman"/>
          <w:sz w:val="24"/>
        </w:rPr>
        <w:t xml:space="preserve"> </w:t>
      </w:r>
    </w:p>
    <w:p w:rsidR="00802DFB" w:rsidRDefault="00802DFB" w:rsidP="00C560B9">
      <w:pPr>
        <w:widowControl/>
        <w:rPr>
          <w:rFonts w:ascii="Times New Roman" w:hAnsi="Times New Roman"/>
          <w:sz w:val="24"/>
        </w:rPr>
      </w:pPr>
    </w:p>
    <w:p w:rsidR="00C560B9" w:rsidRDefault="000C4A7A" w:rsidP="00802DFB">
      <w:pPr>
        <w:widowControl/>
        <w:rPr>
          <w:rFonts w:ascii="Times New Roman" w:hAnsi="Times New Roman"/>
          <w:sz w:val="24"/>
        </w:rPr>
      </w:pPr>
      <w:r>
        <w:rPr>
          <w:rFonts w:ascii="Times New Roman" w:hAnsi="Times New Roman"/>
          <w:sz w:val="24"/>
        </w:rPr>
        <w:lastRenderedPageBreak/>
        <w:t>OPS i</w:t>
      </w:r>
      <w:r w:rsidR="00C560B9">
        <w:rPr>
          <w:rFonts w:ascii="Times New Roman" w:hAnsi="Times New Roman"/>
          <w:sz w:val="24"/>
        </w:rPr>
        <w:t>s not seeking approval to not display the expiration date.</w:t>
      </w:r>
    </w:p>
    <w:p w:rsidR="007077D2" w:rsidRDefault="007077D2">
      <w:pPr>
        <w:widowControl/>
        <w:rPr>
          <w:rFonts w:ascii="Times New Roman" w:hAnsi="Times New Roman"/>
          <w:b/>
          <w:bCs/>
          <w:sz w:val="24"/>
        </w:rPr>
      </w:pPr>
    </w:p>
    <w:p w:rsidR="00802DFB" w:rsidRDefault="007077D2" w:rsidP="00C560B9">
      <w:pPr>
        <w:widowControl/>
        <w:rPr>
          <w:rFonts w:ascii="Times New Roman" w:hAnsi="Times New Roman"/>
          <w:b/>
          <w:bCs/>
          <w:sz w:val="24"/>
        </w:rPr>
      </w:pPr>
      <w:r w:rsidRPr="00C560B9">
        <w:rPr>
          <w:rFonts w:ascii="Times New Roman" w:hAnsi="Times New Roman"/>
          <w:bCs/>
          <w:sz w:val="24"/>
        </w:rPr>
        <w:t xml:space="preserve">18. </w:t>
      </w:r>
      <w:r w:rsidR="00802DFB">
        <w:rPr>
          <w:rFonts w:ascii="Times New Roman" w:hAnsi="Times New Roman"/>
          <w:bCs/>
          <w:sz w:val="24"/>
        </w:rPr>
        <w:tab/>
      </w:r>
      <w:r w:rsidRPr="00C560B9">
        <w:rPr>
          <w:rFonts w:ascii="Times New Roman" w:hAnsi="Times New Roman"/>
          <w:bCs/>
          <w:sz w:val="24"/>
          <w:u w:val="single"/>
        </w:rPr>
        <w:t>Exceptions to certification statement</w:t>
      </w:r>
      <w:r w:rsidR="005F20C4">
        <w:rPr>
          <w:rFonts w:ascii="Times New Roman" w:hAnsi="Times New Roman"/>
          <w:bCs/>
          <w:sz w:val="24"/>
          <w:u w:val="single"/>
        </w:rPr>
        <w:t>.</w:t>
      </w:r>
      <w:r>
        <w:rPr>
          <w:rFonts w:ascii="Times New Roman" w:hAnsi="Times New Roman"/>
          <w:b/>
          <w:bCs/>
          <w:sz w:val="24"/>
        </w:rPr>
        <w:t xml:space="preserve">  </w:t>
      </w:r>
    </w:p>
    <w:p w:rsidR="00802DFB" w:rsidRDefault="00802DFB" w:rsidP="00C560B9">
      <w:pPr>
        <w:widowControl/>
        <w:rPr>
          <w:rFonts w:ascii="Times New Roman" w:hAnsi="Times New Roman"/>
          <w:b/>
          <w:bCs/>
          <w:sz w:val="24"/>
        </w:rPr>
      </w:pPr>
    </w:p>
    <w:p w:rsidR="00802DFB" w:rsidRPr="00802DFB" w:rsidRDefault="00802DFB" w:rsidP="00802DFB">
      <w:pPr>
        <w:widowControl/>
        <w:jc w:val="both"/>
        <w:rPr>
          <w:rFonts w:ascii="Times New Roman" w:hAnsi="Times New Roman"/>
          <w:sz w:val="24"/>
        </w:rPr>
      </w:pPr>
      <w:r w:rsidRPr="00802DFB">
        <w:rPr>
          <w:rFonts w:ascii="Times New Roman" w:hAnsi="Times New Roman"/>
          <w:sz w:val="24"/>
        </w:rPr>
        <w:t>There is no exception to PHMSA’s certification of this request for information collection</w:t>
      </w:r>
      <w:r>
        <w:rPr>
          <w:rFonts w:ascii="Times New Roman" w:hAnsi="Times New Roman"/>
          <w:sz w:val="24"/>
        </w:rPr>
        <w:t xml:space="preserve"> </w:t>
      </w:r>
      <w:r w:rsidRPr="00802DFB">
        <w:rPr>
          <w:rFonts w:ascii="Times New Roman" w:hAnsi="Times New Roman"/>
          <w:sz w:val="24"/>
        </w:rPr>
        <w:t>approval.</w:t>
      </w:r>
    </w:p>
    <w:p w:rsidR="00802DFB" w:rsidRPr="00802DFB" w:rsidRDefault="00802DFB" w:rsidP="00802DFB">
      <w:pPr>
        <w:widowControl/>
        <w:rPr>
          <w:rFonts w:ascii="Times New Roman" w:hAnsi="Times New Roman"/>
          <w:sz w:val="24"/>
          <w:u w:val="single"/>
        </w:rPr>
      </w:pPr>
    </w:p>
    <w:p w:rsidR="005F20C4" w:rsidRPr="008E611A" w:rsidRDefault="005F20C4" w:rsidP="005F20C4">
      <w:pPr>
        <w:widowControl/>
        <w:rPr>
          <w:rFonts w:ascii="Times New Roman" w:hAnsi="Times New Roman"/>
          <w:b/>
          <w:bCs/>
          <w:sz w:val="24"/>
          <w:u w:val="single"/>
        </w:rPr>
      </w:pPr>
      <w:r w:rsidRPr="008E611A">
        <w:rPr>
          <w:rFonts w:ascii="Times New Roman" w:hAnsi="Times New Roman"/>
          <w:b/>
          <w:bCs/>
          <w:sz w:val="24"/>
          <w:u w:val="single"/>
        </w:rPr>
        <w:t>ATTACHMENTS</w:t>
      </w:r>
      <w:r>
        <w:rPr>
          <w:rFonts w:ascii="Times New Roman" w:hAnsi="Times New Roman"/>
          <w:b/>
          <w:bCs/>
          <w:sz w:val="24"/>
          <w:u w:val="single"/>
        </w:rPr>
        <w:t>:</w:t>
      </w:r>
    </w:p>
    <w:p w:rsidR="00802DFB" w:rsidRPr="00802DFB" w:rsidRDefault="00802DFB" w:rsidP="00802DFB">
      <w:pPr>
        <w:widowControl/>
        <w:rPr>
          <w:rFonts w:ascii="Times New Roman" w:hAnsi="Times New Roman"/>
          <w:sz w:val="24"/>
          <w:u w:val="single"/>
        </w:rPr>
      </w:pPr>
    </w:p>
    <w:p w:rsidR="00802DFB" w:rsidRDefault="00802DFB" w:rsidP="00802DFB">
      <w:pPr>
        <w:widowControl/>
        <w:rPr>
          <w:rFonts w:ascii="Times New Roman" w:hAnsi="Times New Roman"/>
          <w:sz w:val="24"/>
        </w:rPr>
      </w:pPr>
      <w:r w:rsidRPr="00802DFB">
        <w:rPr>
          <w:rFonts w:ascii="Times New Roman" w:hAnsi="Times New Roman"/>
          <w:sz w:val="24"/>
        </w:rPr>
        <w:t>There are no attachments.</w:t>
      </w:r>
    </w:p>
    <w:p w:rsidR="006C0173" w:rsidRDefault="006C0173" w:rsidP="00802DFB">
      <w:pPr>
        <w:widowControl/>
        <w:rPr>
          <w:rFonts w:ascii="Times New Roman" w:hAnsi="Times New Roman"/>
          <w:sz w:val="24"/>
        </w:rPr>
      </w:pPr>
    </w:p>
    <w:p w:rsidR="007077D2" w:rsidRDefault="007077D2">
      <w:pPr>
        <w:ind w:left="720"/>
        <w:rPr>
          <w:rFonts w:ascii="Times New Roman" w:hAnsi="Times New Roman"/>
          <w:sz w:val="24"/>
        </w:rPr>
      </w:pPr>
    </w:p>
    <w:sectPr w:rsidR="007077D2" w:rsidSect="007F2A21">
      <w:footerReference w:type="default" r:id="rId9"/>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9DD" w:rsidRDefault="00F719DD">
      <w:r>
        <w:separator/>
      </w:r>
    </w:p>
  </w:endnote>
  <w:endnote w:type="continuationSeparator" w:id="0">
    <w:p w:rsidR="00F719DD" w:rsidRDefault="00F71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9DD" w:rsidRDefault="00F719DD">
    <w:pPr>
      <w:spacing w:line="240" w:lineRule="exact"/>
    </w:pPr>
  </w:p>
  <w:p w:rsidR="00F719DD" w:rsidRDefault="00F719DD">
    <w:pPr>
      <w:tabs>
        <w:tab w:val="center" w:pos="4536"/>
        <w:tab w:val="right" w:pos="9216"/>
      </w:tabs>
      <w:ind w:left="-144" w:right="144"/>
      <w:rPr>
        <w:rFonts w:ascii="Times New Roman" w:hAnsi="Times New Roman"/>
        <w:sz w:val="24"/>
      </w:rPr>
    </w:pP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EC4B99">
      <w:rPr>
        <w:rFonts w:ascii="Times New Roman" w:hAnsi="Times New Roman"/>
        <w:noProof/>
        <w:sz w:val="24"/>
      </w:rPr>
      <w:t>3</w:t>
    </w:r>
    <w:r>
      <w:rPr>
        <w:rFonts w:ascii="Times New Roman" w:hAnsi="Times New Roman"/>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9DD" w:rsidRDefault="00F719DD">
      <w:r>
        <w:separator/>
      </w:r>
    </w:p>
  </w:footnote>
  <w:footnote w:type="continuationSeparator" w:id="0">
    <w:p w:rsidR="00F719DD" w:rsidRDefault="00F719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12E9A"/>
    <w:multiLevelType w:val="hybridMultilevel"/>
    <w:tmpl w:val="4740E1A2"/>
    <w:lvl w:ilvl="0" w:tplc="0409000F">
      <w:start w:val="4"/>
      <w:numFmt w:val="decimal"/>
      <w:lvlText w:val="%1."/>
      <w:lvlJc w:val="left"/>
      <w:pPr>
        <w:tabs>
          <w:tab w:val="num" w:pos="720"/>
        </w:tabs>
        <w:ind w:left="720" w:hanging="360"/>
      </w:pPr>
      <w:rPr>
        <w:rFonts w:hint="default"/>
      </w:rPr>
    </w:lvl>
    <w:lvl w:ilvl="1" w:tplc="BB82F5A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92D63C7"/>
    <w:multiLevelType w:val="hybridMultilevel"/>
    <w:tmpl w:val="3EF254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B7F38AF"/>
    <w:multiLevelType w:val="hybridMultilevel"/>
    <w:tmpl w:val="31D0680A"/>
    <w:lvl w:ilvl="0" w:tplc="0632234A">
      <w:start w:val="5"/>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
    <w:nsid w:val="41B636DE"/>
    <w:multiLevelType w:val="hybridMultilevel"/>
    <w:tmpl w:val="D294F4F6"/>
    <w:lvl w:ilvl="0" w:tplc="1336586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24808E4"/>
    <w:multiLevelType w:val="hybridMultilevel"/>
    <w:tmpl w:val="55DADDC4"/>
    <w:lvl w:ilvl="0" w:tplc="74A8EA54">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43525827"/>
    <w:multiLevelType w:val="hybridMultilevel"/>
    <w:tmpl w:val="E514CE98"/>
    <w:lvl w:ilvl="0" w:tplc="9E3CCF00">
      <w:start w:val="1"/>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4CB74D5C"/>
    <w:multiLevelType w:val="hybridMultilevel"/>
    <w:tmpl w:val="806E6D62"/>
    <w:lvl w:ilvl="0" w:tplc="0409000F">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7">
    <w:nsid w:val="5B563380"/>
    <w:multiLevelType w:val="hybridMultilevel"/>
    <w:tmpl w:val="319A3180"/>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6D19278A"/>
    <w:multiLevelType w:val="hybridMultilevel"/>
    <w:tmpl w:val="07D25DD4"/>
    <w:lvl w:ilvl="0" w:tplc="95CC3D8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7BF6665D"/>
    <w:multiLevelType w:val="multilevel"/>
    <w:tmpl w:val="319A318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5"/>
  </w:num>
  <w:num w:numId="2">
    <w:abstractNumId w:val="8"/>
  </w:num>
  <w:num w:numId="3">
    <w:abstractNumId w:val="7"/>
  </w:num>
  <w:num w:numId="4">
    <w:abstractNumId w:val="9"/>
  </w:num>
  <w:num w:numId="5">
    <w:abstractNumId w:val="6"/>
  </w:num>
  <w:num w:numId="6">
    <w:abstractNumId w:val="4"/>
  </w:num>
  <w:num w:numId="7">
    <w:abstractNumId w:val="0"/>
  </w:num>
  <w:num w:numId="8">
    <w:abstractNumId w:val="2"/>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1FF"/>
    <w:rsid w:val="00012EC7"/>
    <w:rsid w:val="00027F5E"/>
    <w:rsid w:val="0003564D"/>
    <w:rsid w:val="000408F1"/>
    <w:rsid w:val="00061F06"/>
    <w:rsid w:val="0007233B"/>
    <w:rsid w:val="00074DAA"/>
    <w:rsid w:val="00083BBD"/>
    <w:rsid w:val="00085B86"/>
    <w:rsid w:val="00086D66"/>
    <w:rsid w:val="000C4A7A"/>
    <w:rsid w:val="001034CE"/>
    <w:rsid w:val="001508AF"/>
    <w:rsid w:val="00150D82"/>
    <w:rsid w:val="00155AD1"/>
    <w:rsid w:val="0016484B"/>
    <w:rsid w:val="00166D82"/>
    <w:rsid w:val="001826B9"/>
    <w:rsid w:val="00195DAC"/>
    <w:rsid w:val="001C0B66"/>
    <w:rsid w:val="001C7DA4"/>
    <w:rsid w:val="001F0EE5"/>
    <w:rsid w:val="001F71E0"/>
    <w:rsid w:val="00206494"/>
    <w:rsid w:val="00222030"/>
    <w:rsid w:val="00234769"/>
    <w:rsid w:val="00237D31"/>
    <w:rsid w:val="00267ACF"/>
    <w:rsid w:val="00273BDE"/>
    <w:rsid w:val="00276004"/>
    <w:rsid w:val="002B5912"/>
    <w:rsid w:val="002C188D"/>
    <w:rsid w:val="002E07C4"/>
    <w:rsid w:val="0030318B"/>
    <w:rsid w:val="0031293F"/>
    <w:rsid w:val="0032069D"/>
    <w:rsid w:val="00322062"/>
    <w:rsid w:val="003230AE"/>
    <w:rsid w:val="00410E9F"/>
    <w:rsid w:val="004207D4"/>
    <w:rsid w:val="00444421"/>
    <w:rsid w:val="0044713C"/>
    <w:rsid w:val="00487A4E"/>
    <w:rsid w:val="00491C53"/>
    <w:rsid w:val="004A156A"/>
    <w:rsid w:val="004F413F"/>
    <w:rsid w:val="004F77AE"/>
    <w:rsid w:val="00511CB6"/>
    <w:rsid w:val="005303DA"/>
    <w:rsid w:val="005411C2"/>
    <w:rsid w:val="0055506C"/>
    <w:rsid w:val="005625E9"/>
    <w:rsid w:val="00573775"/>
    <w:rsid w:val="00587CB0"/>
    <w:rsid w:val="005A190B"/>
    <w:rsid w:val="005D6CB6"/>
    <w:rsid w:val="005E36E9"/>
    <w:rsid w:val="005F20C4"/>
    <w:rsid w:val="005F2FD8"/>
    <w:rsid w:val="00620232"/>
    <w:rsid w:val="0063714B"/>
    <w:rsid w:val="006410EC"/>
    <w:rsid w:val="00660FAF"/>
    <w:rsid w:val="006621B8"/>
    <w:rsid w:val="0068502B"/>
    <w:rsid w:val="0068522F"/>
    <w:rsid w:val="00694841"/>
    <w:rsid w:val="006A4D60"/>
    <w:rsid w:val="006B4AB6"/>
    <w:rsid w:val="006B6DF8"/>
    <w:rsid w:val="006C0173"/>
    <w:rsid w:val="006E41B9"/>
    <w:rsid w:val="007077D2"/>
    <w:rsid w:val="00712B5C"/>
    <w:rsid w:val="0076408D"/>
    <w:rsid w:val="0078409E"/>
    <w:rsid w:val="007B3AB7"/>
    <w:rsid w:val="007B5F1C"/>
    <w:rsid w:val="007C5B33"/>
    <w:rsid w:val="007F2A21"/>
    <w:rsid w:val="00802DFB"/>
    <w:rsid w:val="00803ECA"/>
    <w:rsid w:val="008066A1"/>
    <w:rsid w:val="00817843"/>
    <w:rsid w:val="00830FFA"/>
    <w:rsid w:val="00834286"/>
    <w:rsid w:val="00841EA5"/>
    <w:rsid w:val="00863AE9"/>
    <w:rsid w:val="00866B59"/>
    <w:rsid w:val="00873CD5"/>
    <w:rsid w:val="008855C7"/>
    <w:rsid w:val="0088735C"/>
    <w:rsid w:val="008A61D7"/>
    <w:rsid w:val="008B3562"/>
    <w:rsid w:val="008C15DA"/>
    <w:rsid w:val="008D3A2F"/>
    <w:rsid w:val="008E05B0"/>
    <w:rsid w:val="008E31F7"/>
    <w:rsid w:val="008E767B"/>
    <w:rsid w:val="008F6AA2"/>
    <w:rsid w:val="008F77C7"/>
    <w:rsid w:val="00914D19"/>
    <w:rsid w:val="00930AEB"/>
    <w:rsid w:val="00940A81"/>
    <w:rsid w:val="00942A3A"/>
    <w:rsid w:val="00962474"/>
    <w:rsid w:val="00966EF3"/>
    <w:rsid w:val="009A17A7"/>
    <w:rsid w:val="009D58A6"/>
    <w:rsid w:val="00A171A1"/>
    <w:rsid w:val="00A1776A"/>
    <w:rsid w:val="00A2077C"/>
    <w:rsid w:val="00A21F8D"/>
    <w:rsid w:val="00A225A2"/>
    <w:rsid w:val="00A55E70"/>
    <w:rsid w:val="00A813F5"/>
    <w:rsid w:val="00AB00C5"/>
    <w:rsid w:val="00AC7DE0"/>
    <w:rsid w:val="00AE0C13"/>
    <w:rsid w:val="00AE49D7"/>
    <w:rsid w:val="00AE6EB3"/>
    <w:rsid w:val="00B124B2"/>
    <w:rsid w:val="00B5412B"/>
    <w:rsid w:val="00B67B06"/>
    <w:rsid w:val="00B80B3A"/>
    <w:rsid w:val="00B87A62"/>
    <w:rsid w:val="00B92D27"/>
    <w:rsid w:val="00B962A6"/>
    <w:rsid w:val="00BA5B71"/>
    <w:rsid w:val="00BA68B2"/>
    <w:rsid w:val="00BA7979"/>
    <w:rsid w:val="00BE2A76"/>
    <w:rsid w:val="00C10528"/>
    <w:rsid w:val="00C10C10"/>
    <w:rsid w:val="00C20214"/>
    <w:rsid w:val="00C31823"/>
    <w:rsid w:val="00C35146"/>
    <w:rsid w:val="00C42930"/>
    <w:rsid w:val="00C560B9"/>
    <w:rsid w:val="00C71E2A"/>
    <w:rsid w:val="00CA67E0"/>
    <w:rsid w:val="00CA7E89"/>
    <w:rsid w:val="00CB447D"/>
    <w:rsid w:val="00CE2D8C"/>
    <w:rsid w:val="00D058E6"/>
    <w:rsid w:val="00D42E8C"/>
    <w:rsid w:val="00D73BEA"/>
    <w:rsid w:val="00D74393"/>
    <w:rsid w:val="00D8119A"/>
    <w:rsid w:val="00D838A9"/>
    <w:rsid w:val="00DB390F"/>
    <w:rsid w:val="00DB3E3D"/>
    <w:rsid w:val="00DC5030"/>
    <w:rsid w:val="00DE0BE9"/>
    <w:rsid w:val="00E32318"/>
    <w:rsid w:val="00EA062B"/>
    <w:rsid w:val="00EC439B"/>
    <w:rsid w:val="00EC4B99"/>
    <w:rsid w:val="00EC51A2"/>
    <w:rsid w:val="00EC6E93"/>
    <w:rsid w:val="00EC71FF"/>
    <w:rsid w:val="00EC7D02"/>
    <w:rsid w:val="00ED48B8"/>
    <w:rsid w:val="00F04CB7"/>
    <w:rsid w:val="00F07B24"/>
    <w:rsid w:val="00F15356"/>
    <w:rsid w:val="00F23D6D"/>
    <w:rsid w:val="00F453FB"/>
    <w:rsid w:val="00F719DD"/>
    <w:rsid w:val="00F92915"/>
    <w:rsid w:val="00F9468D"/>
    <w:rsid w:val="00F95B00"/>
    <w:rsid w:val="00F962D1"/>
    <w:rsid w:val="00FD5F87"/>
    <w:rsid w:val="00FD7340"/>
    <w:rsid w:val="00FF4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5E70"/>
    <w:pPr>
      <w:widowControl w:val="0"/>
      <w:autoSpaceDE w:val="0"/>
      <w:autoSpaceDN w:val="0"/>
      <w:adjustRightInd w:val="0"/>
    </w:pPr>
    <w:rPr>
      <w:rFonts w:ascii="Courier" w:hAnsi="Courier"/>
      <w:szCs w:val="24"/>
    </w:rPr>
  </w:style>
  <w:style w:type="paragraph" w:styleId="Heading1">
    <w:name w:val="heading 1"/>
    <w:basedOn w:val="Normal"/>
    <w:next w:val="Normal"/>
    <w:qFormat/>
    <w:rsid w:val="007F2A21"/>
    <w:pPr>
      <w:keepNext/>
      <w:outlineLvl w:val="0"/>
    </w:pPr>
    <w:rPr>
      <w:rFonts w:ascii="Arial" w:hAnsi="Arial" w:cs="Arial"/>
      <w:sz w:val="24"/>
    </w:rPr>
  </w:style>
  <w:style w:type="paragraph" w:styleId="Heading2">
    <w:name w:val="heading 2"/>
    <w:basedOn w:val="Normal"/>
    <w:next w:val="Normal"/>
    <w:qFormat/>
    <w:rsid w:val="007F2A21"/>
    <w:pPr>
      <w:keepNext/>
      <w:widowControl/>
      <w:jc w:val="center"/>
      <w:outlineLvl w:val="1"/>
    </w:pPr>
    <w:rPr>
      <w:rFonts w:ascii="Times New Roman" w:hAnsi="Times New Roman"/>
      <w:bCs/>
      <w:sz w:val="24"/>
    </w:rPr>
  </w:style>
  <w:style w:type="paragraph" w:styleId="Heading4">
    <w:name w:val="heading 4"/>
    <w:basedOn w:val="Normal"/>
    <w:qFormat/>
    <w:rsid w:val="007F2A21"/>
    <w:pPr>
      <w:widowControl/>
      <w:autoSpaceDE/>
      <w:autoSpaceDN/>
      <w:adjustRightInd/>
      <w:spacing w:before="100" w:beforeAutospacing="1" w:after="100" w:afterAutospacing="1"/>
      <w:outlineLvl w:val="3"/>
    </w:pPr>
    <w:rPr>
      <w:rFonts w:ascii="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F2A21"/>
  </w:style>
  <w:style w:type="paragraph" w:styleId="BodyText">
    <w:name w:val="Body Text"/>
    <w:basedOn w:val="Normal"/>
    <w:rsid w:val="007F2A21"/>
    <w:rPr>
      <w:rFonts w:ascii="Arial" w:hAnsi="Arial" w:cs="Arial"/>
      <w:sz w:val="24"/>
    </w:rPr>
  </w:style>
  <w:style w:type="paragraph" w:styleId="FootnoteText">
    <w:name w:val="footnote text"/>
    <w:basedOn w:val="Normal"/>
    <w:semiHidden/>
    <w:rsid w:val="007F2A21"/>
    <w:rPr>
      <w:szCs w:val="20"/>
    </w:rPr>
  </w:style>
  <w:style w:type="character" w:styleId="Hyperlink">
    <w:name w:val="Hyperlink"/>
    <w:basedOn w:val="DefaultParagraphFont"/>
    <w:rsid w:val="007F2A21"/>
    <w:rPr>
      <w:color w:val="0000FF"/>
      <w:u w:val="single"/>
    </w:rPr>
  </w:style>
  <w:style w:type="paragraph" w:styleId="Header">
    <w:name w:val="header"/>
    <w:basedOn w:val="Normal"/>
    <w:rsid w:val="007F2A21"/>
    <w:pPr>
      <w:tabs>
        <w:tab w:val="center" w:pos="4320"/>
        <w:tab w:val="right" w:pos="8640"/>
      </w:tabs>
    </w:pPr>
  </w:style>
  <w:style w:type="paragraph" w:styleId="Footer">
    <w:name w:val="footer"/>
    <w:basedOn w:val="Normal"/>
    <w:rsid w:val="007F2A21"/>
    <w:pPr>
      <w:tabs>
        <w:tab w:val="center" w:pos="4320"/>
        <w:tab w:val="right" w:pos="8640"/>
      </w:tabs>
    </w:pPr>
  </w:style>
  <w:style w:type="character" w:styleId="FollowedHyperlink">
    <w:name w:val="FollowedHyperlink"/>
    <w:basedOn w:val="DefaultParagraphFont"/>
    <w:rsid w:val="007F2A21"/>
    <w:rPr>
      <w:color w:val="800080"/>
      <w:u w:val="single"/>
    </w:rPr>
  </w:style>
  <w:style w:type="paragraph" w:styleId="BodyTextIndent">
    <w:name w:val="Body Text Indent"/>
    <w:basedOn w:val="Normal"/>
    <w:rsid w:val="007F2A21"/>
    <w:pPr>
      <w:widowControl/>
      <w:ind w:left="720"/>
    </w:pPr>
    <w:rPr>
      <w:rFonts w:ascii="Times New Roman" w:hAnsi="Times New Roman"/>
      <w:sz w:val="24"/>
    </w:rPr>
  </w:style>
  <w:style w:type="paragraph" w:styleId="BalloonText">
    <w:name w:val="Balloon Text"/>
    <w:basedOn w:val="Normal"/>
    <w:semiHidden/>
    <w:rsid w:val="009A17A7"/>
    <w:rPr>
      <w:rFonts w:ascii="Tahoma" w:hAnsi="Tahoma" w:cs="Tahoma"/>
      <w:sz w:val="16"/>
      <w:szCs w:val="16"/>
    </w:rPr>
  </w:style>
  <w:style w:type="character" w:styleId="CommentReference">
    <w:name w:val="annotation reference"/>
    <w:basedOn w:val="DefaultParagraphFont"/>
    <w:semiHidden/>
    <w:rsid w:val="00620232"/>
    <w:rPr>
      <w:sz w:val="16"/>
      <w:szCs w:val="16"/>
    </w:rPr>
  </w:style>
  <w:style w:type="paragraph" w:styleId="CommentText">
    <w:name w:val="annotation text"/>
    <w:basedOn w:val="Normal"/>
    <w:semiHidden/>
    <w:rsid w:val="00620232"/>
    <w:rPr>
      <w:szCs w:val="20"/>
    </w:rPr>
  </w:style>
  <w:style w:type="paragraph" w:styleId="CommentSubject">
    <w:name w:val="annotation subject"/>
    <w:basedOn w:val="CommentText"/>
    <w:next w:val="CommentText"/>
    <w:semiHidden/>
    <w:rsid w:val="00620232"/>
    <w:rPr>
      <w:b/>
      <w:bCs/>
    </w:rPr>
  </w:style>
  <w:style w:type="table" w:styleId="TableColumns3">
    <w:name w:val="Table Columns 3"/>
    <w:basedOn w:val="TableNormal"/>
    <w:rsid w:val="00B5412B"/>
    <w:pPr>
      <w:widowControl w:val="0"/>
      <w:autoSpaceDE w:val="0"/>
      <w:autoSpaceDN w:val="0"/>
      <w:adjustRightIn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Grid8">
    <w:name w:val="Table Grid 8"/>
    <w:basedOn w:val="TableNormal"/>
    <w:rsid w:val="008F77C7"/>
    <w:pPr>
      <w:widowControl w:val="0"/>
      <w:autoSpaceDE w:val="0"/>
      <w:autoSpaceDN w:val="0"/>
      <w:adjustRightIn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apple-converted-space">
    <w:name w:val="apple-converted-space"/>
    <w:basedOn w:val="DefaultParagraphFont"/>
    <w:rsid w:val="006A4D60"/>
  </w:style>
  <w:style w:type="paragraph" w:customStyle="1" w:styleId="Default">
    <w:name w:val="Default"/>
    <w:rsid w:val="008D3A2F"/>
    <w:pPr>
      <w:autoSpaceDE w:val="0"/>
      <w:autoSpaceDN w:val="0"/>
      <w:adjustRightInd w:val="0"/>
    </w:pPr>
    <w:rPr>
      <w:color w:val="000000"/>
      <w:sz w:val="24"/>
      <w:szCs w:val="24"/>
    </w:rPr>
  </w:style>
  <w:style w:type="paragraph" w:styleId="ListParagraph">
    <w:name w:val="List Paragraph"/>
    <w:basedOn w:val="Normal"/>
    <w:uiPriority w:val="34"/>
    <w:qFormat/>
    <w:rsid w:val="002064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5E70"/>
    <w:pPr>
      <w:widowControl w:val="0"/>
      <w:autoSpaceDE w:val="0"/>
      <w:autoSpaceDN w:val="0"/>
      <w:adjustRightInd w:val="0"/>
    </w:pPr>
    <w:rPr>
      <w:rFonts w:ascii="Courier" w:hAnsi="Courier"/>
      <w:szCs w:val="24"/>
    </w:rPr>
  </w:style>
  <w:style w:type="paragraph" w:styleId="Heading1">
    <w:name w:val="heading 1"/>
    <w:basedOn w:val="Normal"/>
    <w:next w:val="Normal"/>
    <w:qFormat/>
    <w:rsid w:val="007F2A21"/>
    <w:pPr>
      <w:keepNext/>
      <w:outlineLvl w:val="0"/>
    </w:pPr>
    <w:rPr>
      <w:rFonts w:ascii="Arial" w:hAnsi="Arial" w:cs="Arial"/>
      <w:sz w:val="24"/>
    </w:rPr>
  </w:style>
  <w:style w:type="paragraph" w:styleId="Heading2">
    <w:name w:val="heading 2"/>
    <w:basedOn w:val="Normal"/>
    <w:next w:val="Normal"/>
    <w:qFormat/>
    <w:rsid w:val="007F2A21"/>
    <w:pPr>
      <w:keepNext/>
      <w:widowControl/>
      <w:jc w:val="center"/>
      <w:outlineLvl w:val="1"/>
    </w:pPr>
    <w:rPr>
      <w:rFonts w:ascii="Times New Roman" w:hAnsi="Times New Roman"/>
      <w:bCs/>
      <w:sz w:val="24"/>
    </w:rPr>
  </w:style>
  <w:style w:type="paragraph" w:styleId="Heading4">
    <w:name w:val="heading 4"/>
    <w:basedOn w:val="Normal"/>
    <w:qFormat/>
    <w:rsid w:val="007F2A21"/>
    <w:pPr>
      <w:widowControl/>
      <w:autoSpaceDE/>
      <w:autoSpaceDN/>
      <w:adjustRightInd/>
      <w:spacing w:before="100" w:beforeAutospacing="1" w:after="100" w:afterAutospacing="1"/>
      <w:outlineLvl w:val="3"/>
    </w:pPr>
    <w:rPr>
      <w:rFonts w:ascii="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F2A21"/>
  </w:style>
  <w:style w:type="paragraph" w:styleId="BodyText">
    <w:name w:val="Body Text"/>
    <w:basedOn w:val="Normal"/>
    <w:rsid w:val="007F2A21"/>
    <w:rPr>
      <w:rFonts w:ascii="Arial" w:hAnsi="Arial" w:cs="Arial"/>
      <w:sz w:val="24"/>
    </w:rPr>
  </w:style>
  <w:style w:type="paragraph" w:styleId="FootnoteText">
    <w:name w:val="footnote text"/>
    <w:basedOn w:val="Normal"/>
    <w:semiHidden/>
    <w:rsid w:val="007F2A21"/>
    <w:rPr>
      <w:szCs w:val="20"/>
    </w:rPr>
  </w:style>
  <w:style w:type="character" w:styleId="Hyperlink">
    <w:name w:val="Hyperlink"/>
    <w:basedOn w:val="DefaultParagraphFont"/>
    <w:rsid w:val="007F2A21"/>
    <w:rPr>
      <w:color w:val="0000FF"/>
      <w:u w:val="single"/>
    </w:rPr>
  </w:style>
  <w:style w:type="paragraph" w:styleId="Header">
    <w:name w:val="header"/>
    <w:basedOn w:val="Normal"/>
    <w:rsid w:val="007F2A21"/>
    <w:pPr>
      <w:tabs>
        <w:tab w:val="center" w:pos="4320"/>
        <w:tab w:val="right" w:pos="8640"/>
      </w:tabs>
    </w:pPr>
  </w:style>
  <w:style w:type="paragraph" w:styleId="Footer">
    <w:name w:val="footer"/>
    <w:basedOn w:val="Normal"/>
    <w:rsid w:val="007F2A21"/>
    <w:pPr>
      <w:tabs>
        <w:tab w:val="center" w:pos="4320"/>
        <w:tab w:val="right" w:pos="8640"/>
      </w:tabs>
    </w:pPr>
  </w:style>
  <w:style w:type="character" w:styleId="FollowedHyperlink">
    <w:name w:val="FollowedHyperlink"/>
    <w:basedOn w:val="DefaultParagraphFont"/>
    <w:rsid w:val="007F2A21"/>
    <w:rPr>
      <w:color w:val="800080"/>
      <w:u w:val="single"/>
    </w:rPr>
  </w:style>
  <w:style w:type="paragraph" w:styleId="BodyTextIndent">
    <w:name w:val="Body Text Indent"/>
    <w:basedOn w:val="Normal"/>
    <w:rsid w:val="007F2A21"/>
    <w:pPr>
      <w:widowControl/>
      <w:ind w:left="720"/>
    </w:pPr>
    <w:rPr>
      <w:rFonts w:ascii="Times New Roman" w:hAnsi="Times New Roman"/>
      <w:sz w:val="24"/>
    </w:rPr>
  </w:style>
  <w:style w:type="paragraph" w:styleId="BalloonText">
    <w:name w:val="Balloon Text"/>
    <w:basedOn w:val="Normal"/>
    <w:semiHidden/>
    <w:rsid w:val="009A17A7"/>
    <w:rPr>
      <w:rFonts w:ascii="Tahoma" w:hAnsi="Tahoma" w:cs="Tahoma"/>
      <w:sz w:val="16"/>
      <w:szCs w:val="16"/>
    </w:rPr>
  </w:style>
  <w:style w:type="character" w:styleId="CommentReference">
    <w:name w:val="annotation reference"/>
    <w:basedOn w:val="DefaultParagraphFont"/>
    <w:semiHidden/>
    <w:rsid w:val="00620232"/>
    <w:rPr>
      <w:sz w:val="16"/>
      <w:szCs w:val="16"/>
    </w:rPr>
  </w:style>
  <w:style w:type="paragraph" w:styleId="CommentText">
    <w:name w:val="annotation text"/>
    <w:basedOn w:val="Normal"/>
    <w:semiHidden/>
    <w:rsid w:val="00620232"/>
    <w:rPr>
      <w:szCs w:val="20"/>
    </w:rPr>
  </w:style>
  <w:style w:type="paragraph" w:styleId="CommentSubject">
    <w:name w:val="annotation subject"/>
    <w:basedOn w:val="CommentText"/>
    <w:next w:val="CommentText"/>
    <w:semiHidden/>
    <w:rsid w:val="00620232"/>
    <w:rPr>
      <w:b/>
      <w:bCs/>
    </w:rPr>
  </w:style>
  <w:style w:type="table" w:styleId="TableColumns3">
    <w:name w:val="Table Columns 3"/>
    <w:basedOn w:val="TableNormal"/>
    <w:rsid w:val="00B5412B"/>
    <w:pPr>
      <w:widowControl w:val="0"/>
      <w:autoSpaceDE w:val="0"/>
      <w:autoSpaceDN w:val="0"/>
      <w:adjustRightIn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Grid8">
    <w:name w:val="Table Grid 8"/>
    <w:basedOn w:val="TableNormal"/>
    <w:rsid w:val="008F77C7"/>
    <w:pPr>
      <w:widowControl w:val="0"/>
      <w:autoSpaceDE w:val="0"/>
      <w:autoSpaceDN w:val="0"/>
      <w:adjustRightIn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apple-converted-space">
    <w:name w:val="apple-converted-space"/>
    <w:basedOn w:val="DefaultParagraphFont"/>
    <w:rsid w:val="006A4D60"/>
  </w:style>
  <w:style w:type="paragraph" w:customStyle="1" w:styleId="Default">
    <w:name w:val="Default"/>
    <w:rsid w:val="008D3A2F"/>
    <w:pPr>
      <w:autoSpaceDE w:val="0"/>
      <w:autoSpaceDN w:val="0"/>
      <w:adjustRightInd w:val="0"/>
    </w:pPr>
    <w:rPr>
      <w:color w:val="000000"/>
      <w:sz w:val="24"/>
      <w:szCs w:val="24"/>
    </w:rPr>
  </w:style>
  <w:style w:type="paragraph" w:styleId="ListParagraph">
    <w:name w:val="List Paragraph"/>
    <w:basedOn w:val="Normal"/>
    <w:uiPriority w:val="34"/>
    <w:qFormat/>
    <w:rsid w:val="002064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418328">
      <w:bodyDiv w:val="1"/>
      <w:marLeft w:val="0"/>
      <w:marRight w:val="0"/>
      <w:marTop w:val="0"/>
      <w:marBottom w:val="0"/>
      <w:divBdr>
        <w:top w:val="none" w:sz="0" w:space="0" w:color="auto"/>
        <w:left w:val="none" w:sz="0" w:space="0" w:color="auto"/>
        <w:bottom w:val="none" w:sz="0" w:space="0" w:color="auto"/>
        <w:right w:val="none" w:sz="0" w:space="0" w:color="auto"/>
      </w:divBdr>
    </w:div>
    <w:div w:id="204232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9BE658AA-A30A-43E0-8844-861509363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1331</Words>
  <Characters>7720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9033</CharactersWithSpaces>
  <SharedDoc>false</SharedDoc>
  <HLinks>
    <vt:vector size="6" baseType="variant">
      <vt:variant>
        <vt:i4>3997709</vt:i4>
      </vt:variant>
      <vt:variant>
        <vt:i4>0</vt:i4>
      </vt:variant>
      <vt:variant>
        <vt:i4>0</vt:i4>
      </vt:variant>
      <vt:variant>
        <vt:i4>5</vt:i4>
      </vt:variant>
      <vt:variant>
        <vt:lpwstr>http://bls.gov/oes/current/naics3_486000.htm</vt:lpwstr>
      </vt:variant>
      <vt:variant>
        <vt:lpwstr>b11-0000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GFoster</dc:creator>
  <cp:lastModifiedBy>Angela Dow</cp:lastModifiedBy>
  <cp:revision>6</cp:revision>
  <cp:lastPrinted>2008-05-16T15:25:00Z</cp:lastPrinted>
  <dcterms:created xsi:type="dcterms:W3CDTF">2016-03-22T19:40:00Z</dcterms:created>
  <dcterms:modified xsi:type="dcterms:W3CDTF">2016-04-19T13:48:00Z</dcterms:modified>
</cp:coreProperties>
</file>