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C997E" w14:textId="77777777" w:rsidR="008C5DAE" w:rsidRDefault="008C5DAE">
      <w:pPr>
        <w:autoSpaceDE w:val="0"/>
        <w:autoSpaceDN w:val="0"/>
        <w:adjustRightInd w:val="0"/>
        <w:rPr>
          <w:rFonts w:ascii="Arial" w:eastAsia="Arial Unicode MS" w:hAnsi="Arial" w:cs="Arial"/>
          <w:b/>
          <w:bCs/>
          <w:sz w:val="26"/>
          <w:szCs w:val="26"/>
        </w:rPr>
      </w:pPr>
      <w:r>
        <w:rPr>
          <w:rFonts w:ascii="Arial" w:eastAsia="Arial Unicode MS" w:hAnsi="Arial" w:cs="Arial"/>
          <w:b/>
          <w:bCs/>
          <w:sz w:val="26"/>
          <w:szCs w:val="26"/>
        </w:rPr>
        <w:t xml:space="preserve">Release of </w:t>
      </w:r>
    </w:p>
    <w:p w14:paraId="097C997F" w14:textId="77777777" w:rsidR="008C5DAE" w:rsidRDefault="008C5DAE">
      <w:pPr>
        <w:autoSpaceDE w:val="0"/>
        <w:autoSpaceDN w:val="0"/>
        <w:adjustRightInd w:val="0"/>
        <w:rPr>
          <w:rFonts w:ascii="Arial" w:eastAsia="Arial Unicode MS" w:hAnsi="Arial" w:cs="Arial"/>
          <w:b/>
          <w:bCs/>
          <w:sz w:val="26"/>
          <w:szCs w:val="26"/>
        </w:rPr>
      </w:pPr>
      <w:r>
        <w:rPr>
          <w:rFonts w:ascii="Arial" w:eastAsia="Arial Unicode MS" w:hAnsi="Arial" w:cs="Arial"/>
          <w:b/>
          <w:bCs/>
          <w:sz w:val="26"/>
          <w:szCs w:val="26"/>
        </w:rPr>
        <w:t>Security Interest</w:t>
      </w:r>
    </w:p>
    <w:p w14:paraId="097C9980" w14:textId="77777777" w:rsidR="008C5DAE" w:rsidRDefault="008C5DAE">
      <w:pPr>
        <w:autoSpaceDE w:val="0"/>
        <w:autoSpaceDN w:val="0"/>
        <w:adjustRightInd w:val="0"/>
        <w:rPr>
          <w:rFonts w:ascii="Arial" w:hAnsi="Arial" w:cs="Arial"/>
          <w:b/>
          <w:bCs/>
          <w:sz w:val="20"/>
          <w:szCs w:val="20"/>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20"/>
              <w:szCs w:val="20"/>
            </w:rPr>
            <w:lastRenderedPageBreak/>
            <w:t>U.S.</w:t>
          </w:r>
        </w:smartTag>
      </w:smartTag>
      <w:r>
        <w:rPr>
          <w:rFonts w:ascii="Arial" w:hAnsi="Arial" w:cs="Arial"/>
          <w:b/>
          <w:bCs/>
          <w:sz w:val="20"/>
          <w:szCs w:val="20"/>
        </w:rPr>
        <w:t xml:space="preserve"> Department of Housing         </w:t>
      </w:r>
    </w:p>
    <w:p w14:paraId="097C9981" w14:textId="77777777" w:rsidR="008C5DAE" w:rsidRDefault="008C5DAE">
      <w:pPr>
        <w:autoSpaceDE w:val="0"/>
        <w:autoSpaceDN w:val="0"/>
        <w:adjustRightInd w:val="0"/>
        <w:rPr>
          <w:rFonts w:ascii="Arial" w:hAnsi="Arial" w:cs="Arial"/>
          <w:b/>
          <w:bCs/>
          <w:sz w:val="20"/>
          <w:szCs w:val="20"/>
        </w:rPr>
      </w:pPr>
      <w:r>
        <w:rPr>
          <w:rFonts w:ascii="Arial" w:hAnsi="Arial" w:cs="Arial"/>
          <w:b/>
          <w:bCs/>
          <w:sz w:val="20"/>
          <w:szCs w:val="20"/>
        </w:rPr>
        <w:t>and Urban Development</w:t>
      </w:r>
    </w:p>
    <w:p w14:paraId="097C9982" w14:textId="77777777" w:rsidR="008C5DAE" w:rsidRDefault="008C5DAE">
      <w:pPr>
        <w:autoSpaceDE w:val="0"/>
        <w:autoSpaceDN w:val="0"/>
        <w:adjustRightInd w:val="0"/>
        <w:rPr>
          <w:rFonts w:ascii="Arial" w:hAnsi="Arial" w:cs="Arial"/>
          <w:sz w:val="16"/>
          <w:szCs w:val="16"/>
        </w:rPr>
      </w:pPr>
      <w:r>
        <w:rPr>
          <w:rFonts w:ascii="Arial" w:hAnsi="Arial" w:cs="Arial"/>
          <w:sz w:val="16"/>
          <w:szCs w:val="16"/>
        </w:rPr>
        <w:t xml:space="preserve">Government National Mortgage Association </w:t>
      </w:r>
    </w:p>
    <w:p w14:paraId="097C9983" w14:textId="527C1C69" w:rsidR="008C5DAE" w:rsidRDefault="008C5DAE">
      <w:pPr>
        <w:autoSpaceDE w:val="0"/>
        <w:autoSpaceDN w:val="0"/>
        <w:adjustRightInd w:val="0"/>
        <w:rPr>
          <w:rFonts w:ascii="Arial" w:hAnsi="Arial" w:cs="Arial"/>
          <w:sz w:val="16"/>
          <w:szCs w:val="16"/>
        </w:rPr>
        <w:sectPr w:rsidR="008C5DAE">
          <w:type w:val="continuous"/>
          <w:pgSz w:w="12240" w:h="15840"/>
          <w:pgMar w:top="900" w:right="540" w:bottom="1260" w:left="720" w:header="720" w:footer="720" w:gutter="0"/>
          <w:cols w:num="3" w:space="619" w:equalWidth="0">
            <w:col w:w="3556" w:space="619"/>
            <w:col w:w="3189" w:space="196"/>
            <w:col w:w="3420"/>
          </w:cols>
          <w:noEndnote/>
        </w:sectPr>
      </w:pPr>
      <w:r>
        <w:rPr>
          <w:rFonts w:ascii="Arial" w:hAnsi="Arial" w:cs="Arial"/>
          <w:sz w:val="16"/>
          <w:szCs w:val="16"/>
        </w:rPr>
        <w:br w:type="column"/>
      </w:r>
      <w:r>
        <w:rPr>
          <w:rFonts w:ascii="Arial" w:hAnsi="Arial" w:cs="Arial"/>
          <w:sz w:val="14"/>
          <w:szCs w:val="14"/>
        </w:rPr>
        <w:lastRenderedPageBreak/>
        <w:t xml:space="preserve">OMB Approval No. 2503-0033 (Exp. </w:t>
      </w:r>
      <w:r w:rsidR="00280C39">
        <w:rPr>
          <w:rFonts w:ascii="Arial" w:hAnsi="Arial" w:cs="Arial"/>
          <w:sz w:val="14"/>
          <w:szCs w:val="14"/>
        </w:rPr>
        <w:t>00/00/0000</w:t>
      </w:r>
      <w:r>
        <w:rPr>
          <w:rFonts w:ascii="Arial" w:hAnsi="Arial" w:cs="Arial"/>
          <w:sz w:val="14"/>
          <w:szCs w:val="14"/>
        </w:rPr>
        <w:t>)</w:t>
      </w:r>
    </w:p>
    <w:p w14:paraId="097C9984" w14:textId="77777777" w:rsidR="008C5DAE" w:rsidRDefault="008C5DAE">
      <w:pPr>
        <w:autoSpaceDE w:val="0"/>
        <w:autoSpaceDN w:val="0"/>
        <w:adjustRightInd w:val="0"/>
        <w:rPr>
          <w:rFonts w:ascii="Arial" w:hAnsi="Arial" w:cs="Arial"/>
          <w:sz w:val="8"/>
          <w:szCs w:val="8"/>
        </w:rPr>
      </w:pPr>
    </w:p>
    <w:p w14:paraId="097C9985" w14:textId="77777777" w:rsidR="008C5DAE" w:rsidRDefault="008C5DAE">
      <w:pPr>
        <w:autoSpaceDE w:val="0"/>
        <w:autoSpaceDN w:val="0"/>
        <w:adjustRightInd w:val="0"/>
        <w:rPr>
          <w:rFonts w:ascii="Arial" w:hAnsi="Arial" w:cs="Arial"/>
          <w:sz w:val="16"/>
          <w:szCs w:val="16"/>
        </w:rPr>
      </w:pPr>
    </w:p>
    <w:p w14:paraId="097C9986" w14:textId="77777777" w:rsidR="008C5DAE" w:rsidRDefault="008C5DAE">
      <w:pPr>
        <w:autoSpaceDE w:val="0"/>
        <w:autoSpaceDN w:val="0"/>
        <w:adjustRightInd w:val="0"/>
        <w:rPr>
          <w:rFonts w:ascii="Arial" w:hAnsi="Arial" w:cs="Arial"/>
          <w:sz w:val="16"/>
          <w:szCs w:val="16"/>
        </w:rPr>
      </w:pPr>
    </w:p>
    <w:p w14:paraId="097C9987" w14:textId="6808ACEE" w:rsidR="008C5DAE" w:rsidRDefault="008C5DAE">
      <w:pPr>
        <w:autoSpaceDE w:val="0"/>
        <w:autoSpaceDN w:val="0"/>
        <w:adjustRightInd w:val="0"/>
        <w:rPr>
          <w:rFonts w:ascii="Arial" w:hAnsi="Arial" w:cs="Arial"/>
          <w:sz w:val="16"/>
          <w:szCs w:val="16"/>
        </w:rPr>
      </w:pPr>
      <w:r>
        <w:rPr>
          <w:rFonts w:ascii="Arial" w:hAnsi="Arial" w:cs="Arial"/>
          <w:sz w:val="16"/>
          <w:szCs w:val="16"/>
        </w:rPr>
        <w:t xml:space="preserve">Public reporting for this information collection is estimated to average </w:t>
      </w:r>
      <w:r w:rsidR="00280C39">
        <w:rPr>
          <w:rFonts w:ascii="Arial" w:hAnsi="Arial" w:cs="Arial"/>
          <w:sz w:val="16"/>
          <w:szCs w:val="16"/>
        </w:rPr>
        <w:t>3</w:t>
      </w:r>
      <w:bookmarkStart w:id="0" w:name="_GoBack"/>
      <w:bookmarkEnd w:id="0"/>
      <w:r>
        <w:rPr>
          <w:rFonts w:ascii="Arial" w:hAnsi="Arial" w:cs="Arial"/>
          <w:sz w:val="16"/>
          <w:szCs w:val="16"/>
        </w:rPr>
        <w:t xml:space="preserve"> minute</w:t>
      </w:r>
      <w:r w:rsidR="00280C39">
        <w:rPr>
          <w:rFonts w:ascii="Arial" w:hAnsi="Arial" w:cs="Arial"/>
          <w:sz w:val="16"/>
          <w:szCs w:val="16"/>
        </w:rPr>
        <w:t xml:space="preserve">s </w:t>
      </w:r>
      <w:r>
        <w:rPr>
          <w:rFonts w:ascii="Arial" w:hAnsi="Arial" w:cs="Arial"/>
          <w:sz w:val="16"/>
          <w:szCs w:val="16"/>
        </w:rPr>
        <w:t xml:space="preserve"> per response, including the time for reviewing instructions, searching existing data sources, gathering and maintaining the data and completing and reviewing the collection of information.  This agency may not collect this information, and you are not required to complete this form, unless it displays a valid OMB control number. </w:t>
      </w:r>
    </w:p>
    <w:p w14:paraId="097C9988" w14:textId="77777777" w:rsidR="008C5DAE" w:rsidRDefault="008C5DAE">
      <w:pPr>
        <w:autoSpaceDE w:val="0"/>
        <w:autoSpaceDN w:val="0"/>
        <w:adjustRightInd w:val="0"/>
        <w:rPr>
          <w:rFonts w:ascii="Arial" w:hAnsi="Arial" w:cs="Arial"/>
          <w:sz w:val="16"/>
          <w:szCs w:val="16"/>
        </w:rPr>
      </w:pPr>
    </w:p>
    <w:p w14:paraId="097C9989" w14:textId="77777777" w:rsidR="008C5DAE" w:rsidRDefault="008C5DAE">
      <w:pPr>
        <w:autoSpaceDE w:val="0"/>
        <w:autoSpaceDN w:val="0"/>
        <w:adjustRightInd w:val="0"/>
        <w:rPr>
          <w:rFonts w:ascii="Arial" w:hAnsi="Arial" w:cs="Arial"/>
          <w:sz w:val="16"/>
          <w:szCs w:val="16"/>
        </w:rPr>
      </w:pPr>
      <w:r>
        <w:rPr>
          <w:rFonts w:ascii="Arial" w:hAnsi="Arial" w:cs="Arial"/>
          <w:sz w:val="16"/>
          <w:szCs w:val="16"/>
        </w:rPr>
        <w:t>Ginnie Mae is authorized to collect this information pursuant to Section 306(g) of the National Housing Act and/or by Ginnie Mae’s Handbook 5500.3, Rev. 1.  The purpose of this collection is to provide for releases of security interests in the pooled mortgages by prior secured institutions. The information collected will not be disclosed outside the Department except as required by law.</w:t>
      </w:r>
    </w:p>
    <w:p w14:paraId="097C998A" w14:textId="125A175B" w:rsidR="008C5DAE" w:rsidRDefault="00F91953">
      <w:pPr>
        <w:autoSpaceDE w:val="0"/>
        <w:autoSpaceDN w:val="0"/>
        <w:adjustRightInd w:val="0"/>
        <w:rPr>
          <w:rFonts w:ascii="Arial" w:hAnsi="Arial" w:cs="Arial"/>
          <w:sz w:val="20"/>
          <w:szCs w:val="20"/>
        </w:rPr>
      </w:pPr>
      <w:r>
        <w:rPr>
          <w:noProof/>
        </w:rPr>
        <mc:AlternateContent>
          <mc:Choice Requires="wps">
            <w:drawing>
              <wp:anchor distT="0" distB="0" distL="114300" distR="114300" simplePos="0" relativeHeight="251656192" behindDoc="0" locked="0" layoutInCell="0" allowOverlap="1" wp14:anchorId="097C99BB" wp14:editId="560ED6FA">
                <wp:simplePos x="0" y="0"/>
                <wp:positionH relativeFrom="column">
                  <wp:posOffset>0</wp:posOffset>
                </wp:positionH>
                <wp:positionV relativeFrom="paragraph">
                  <wp:posOffset>33020</wp:posOffset>
                </wp:positionV>
                <wp:extent cx="6949440" cy="0"/>
                <wp:effectExtent l="9525" t="13970" r="13335" b="508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547.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C6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" o:allowincell="f"/>
            </w:pict>
          </mc:Fallback>
        </mc:AlternateContent>
      </w:r>
    </w:p>
    <w:p w14:paraId="097C998B" w14:textId="77777777" w:rsidR="008C5DAE" w:rsidRDefault="008C5DAE">
      <w:pPr>
        <w:autoSpaceDE w:val="0"/>
        <w:autoSpaceDN w:val="0"/>
        <w:adjustRightInd w:val="0"/>
        <w:rPr>
          <w:rFonts w:ascii="Arial" w:hAnsi="Arial" w:cs="Arial"/>
          <w:sz w:val="18"/>
          <w:szCs w:val="18"/>
        </w:rPr>
      </w:pPr>
    </w:p>
    <w:p w14:paraId="097C998C" w14:textId="40BFFFD2" w:rsidR="008C5DAE" w:rsidRDefault="00F91953">
      <w:pPr>
        <w:autoSpaceDE w:val="0"/>
        <w:autoSpaceDN w:val="0"/>
        <w:adjustRightInd w:val="0"/>
        <w:rPr>
          <w:rFonts w:ascii="Arial" w:hAnsi="Arial" w:cs="Arial"/>
          <w:sz w:val="19"/>
          <w:szCs w:val="19"/>
        </w:rPr>
      </w:pPr>
      <w:r>
        <w:rPr>
          <w:noProof/>
        </w:rPr>
        <mc:AlternateContent>
          <mc:Choice Requires="wps">
            <w:drawing>
              <wp:anchor distT="0" distB="0" distL="114300" distR="114300" simplePos="0" relativeHeight="251655168" behindDoc="0" locked="0" layoutInCell="0" allowOverlap="1" wp14:anchorId="097C99BC" wp14:editId="6C66D9D7">
                <wp:simplePos x="0" y="0"/>
                <wp:positionH relativeFrom="column">
                  <wp:posOffset>4480560</wp:posOffset>
                </wp:positionH>
                <wp:positionV relativeFrom="paragraph">
                  <wp:posOffset>121285</wp:posOffset>
                </wp:positionV>
                <wp:extent cx="2468880" cy="0"/>
                <wp:effectExtent l="13335" t="6985" r="13335" b="1206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9.55pt" to="54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3ghEQIAACgEAAAOAAAAZHJzL2Uyb0RvYy54bWysU8GO2jAQvVfqP1i+QxJIaY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" o:allowincell="f" strokeweight=".25pt"/>
            </w:pict>
          </mc:Fallback>
        </mc:AlternateContent>
      </w:r>
      <w:r w:rsidR="008C5DAE">
        <w:rPr>
          <w:rFonts w:ascii="Arial" w:hAnsi="Arial" w:cs="Arial"/>
          <w:sz w:val="19"/>
          <w:szCs w:val="19"/>
        </w:rPr>
        <w:t xml:space="preserve">With respect to mortgages (loans) represented by Ginnie Mae Pool number: </w:t>
      </w:r>
    </w:p>
    <w:p w14:paraId="097C998D" w14:textId="77777777" w:rsidR="008C5DAE" w:rsidRDefault="008C5DAE">
      <w:pPr>
        <w:autoSpaceDE w:val="0"/>
        <w:autoSpaceDN w:val="0"/>
        <w:adjustRightInd w:val="0"/>
        <w:rPr>
          <w:rFonts w:ascii="Arial" w:hAnsi="Arial" w:cs="Arial"/>
          <w:sz w:val="20"/>
          <w:szCs w:val="20"/>
        </w:rPr>
      </w:pPr>
    </w:p>
    <w:p w14:paraId="097C998E" w14:textId="5284DF60" w:rsidR="008C5DAE" w:rsidRDefault="00F91953">
      <w:pPr>
        <w:autoSpaceDE w:val="0"/>
        <w:autoSpaceDN w:val="0"/>
        <w:adjustRightInd w:val="0"/>
        <w:rPr>
          <w:rFonts w:ascii="Arial" w:hAnsi="Arial" w:cs="Arial"/>
          <w:sz w:val="20"/>
          <w:szCs w:val="20"/>
        </w:rPr>
      </w:pPr>
      <w:r>
        <w:rPr>
          <w:noProof/>
        </w:rPr>
        <mc:AlternateContent>
          <mc:Choice Requires="wps">
            <w:drawing>
              <wp:anchor distT="0" distB="0" distL="114300" distR="114300" simplePos="0" relativeHeight="251654144" behindDoc="0" locked="0" layoutInCell="0" allowOverlap="1" wp14:anchorId="097C99BD" wp14:editId="784036D7">
                <wp:simplePos x="0" y="0"/>
                <wp:positionH relativeFrom="column">
                  <wp:posOffset>0</wp:posOffset>
                </wp:positionH>
                <wp:positionV relativeFrom="paragraph">
                  <wp:posOffset>52070</wp:posOffset>
                </wp:positionV>
                <wp:extent cx="6949440" cy="0"/>
                <wp:effectExtent l="9525" t="13970" r="13335" b="508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54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53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" o:allowincell="f"/>
            </w:pict>
          </mc:Fallback>
        </mc:AlternateContent>
      </w:r>
    </w:p>
    <w:p w14:paraId="097C998F" w14:textId="77777777" w:rsidR="008C5DAE" w:rsidRDefault="008C5DAE">
      <w:pPr>
        <w:pStyle w:val="BodyText2"/>
        <w:autoSpaceDE w:val="0"/>
        <w:autoSpaceDN w:val="0"/>
        <w:adjustRightInd w:val="0"/>
        <w:rPr>
          <w:sz w:val="19"/>
          <w:szCs w:val="19"/>
        </w:rPr>
      </w:pPr>
      <w:r>
        <w:rPr>
          <w:sz w:val="19"/>
          <w:szCs w:val="19"/>
        </w:rPr>
        <w:t>The lending (or other financing) institution named below agrees to relinquish any and all right, title or interest it may have in mortgages to be placed in this Ginnie Mae mortgage-backed securities pool or loan package (Pooled Mortgages) no later than the date and time of delivery of the securities by Ginnie Mae or its agent.  In the case of Home Equity Conversion Mortgage loans (HECMs), “Pooled Mortgages” shall include the mortgages, Participations related to such mortgages and any amounts related to such mortgages that do not constitute participation interests.</w:t>
      </w:r>
    </w:p>
    <w:p w14:paraId="097C9990" w14:textId="77777777" w:rsidR="008C5DAE" w:rsidRDefault="008C5DAE">
      <w:pPr>
        <w:pStyle w:val="BodyText2"/>
        <w:autoSpaceDE w:val="0"/>
        <w:autoSpaceDN w:val="0"/>
        <w:adjustRightInd w:val="0"/>
        <w:rPr>
          <w:sz w:val="19"/>
          <w:szCs w:val="19"/>
        </w:rPr>
      </w:pPr>
    </w:p>
    <w:p w14:paraId="097C9991" w14:textId="07A51F9C" w:rsidR="008C5DAE" w:rsidRDefault="00F91953">
      <w:pPr>
        <w:rPr>
          <w:rFonts w:ascii="Arial" w:hAnsi="Arial" w:cs="Arial"/>
          <w:snapToGrid w:val="0"/>
          <w:sz w:val="20"/>
          <w:szCs w:val="20"/>
        </w:rPr>
      </w:pPr>
      <w:r>
        <w:rPr>
          <w:noProof/>
        </w:rPr>
        <mc:AlternateContent>
          <mc:Choice Requires="wps">
            <w:drawing>
              <wp:anchor distT="0" distB="0" distL="114300" distR="114300" simplePos="0" relativeHeight="251657216" behindDoc="0" locked="0" layoutInCell="1" allowOverlap="1" wp14:anchorId="097C99BE" wp14:editId="4D2460DF">
                <wp:simplePos x="0" y="0"/>
                <wp:positionH relativeFrom="column">
                  <wp:posOffset>0</wp:posOffset>
                </wp:positionH>
                <wp:positionV relativeFrom="paragraph">
                  <wp:posOffset>73025</wp:posOffset>
                </wp:positionV>
                <wp:extent cx="6949440" cy="0"/>
                <wp:effectExtent l="9525" t="6350" r="13335" b="1270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5pt" to="547.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vEEQ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" strokeweight=".25pt"/>
            </w:pict>
          </mc:Fallback>
        </mc:AlternateContent>
      </w:r>
    </w:p>
    <w:p w14:paraId="097C9992" w14:textId="77777777" w:rsidR="008C5DAE" w:rsidRDefault="008C5DAE">
      <w:pPr>
        <w:rPr>
          <w:rFonts w:ascii="Arial" w:hAnsi="Arial" w:cs="Arial"/>
          <w:snapToGrid w:val="0"/>
          <w:sz w:val="16"/>
          <w:szCs w:val="16"/>
        </w:rPr>
      </w:pPr>
      <w:r>
        <w:rPr>
          <w:rFonts w:ascii="Arial" w:hAnsi="Arial" w:cs="Arial"/>
          <w:snapToGrid w:val="0"/>
          <w:sz w:val="16"/>
          <w:szCs w:val="16"/>
        </w:rPr>
        <w:t>Name of Lending (or Other Financing) Institution</w:t>
      </w:r>
    </w:p>
    <w:p w14:paraId="097C9993" w14:textId="77777777" w:rsidR="008C5DAE" w:rsidRDefault="008C5DAE">
      <w:pPr>
        <w:rPr>
          <w:rFonts w:ascii="Arial" w:hAnsi="Arial" w:cs="Arial"/>
          <w:snapToGrid w:val="0"/>
          <w:sz w:val="16"/>
          <w:szCs w:val="16"/>
        </w:rPr>
      </w:pPr>
    </w:p>
    <w:p w14:paraId="097C9994" w14:textId="77777777" w:rsidR="008C5DAE" w:rsidRDefault="008C5DAE">
      <w:pPr>
        <w:rPr>
          <w:rFonts w:ascii="Arial" w:hAnsi="Arial" w:cs="Arial"/>
          <w:snapToGrid w:val="0"/>
          <w:sz w:val="16"/>
          <w:szCs w:val="16"/>
        </w:rPr>
      </w:pPr>
    </w:p>
    <w:p w14:paraId="097C9995" w14:textId="09D1A529" w:rsidR="008C5DAE" w:rsidRDefault="00F91953">
      <w:pPr>
        <w:rPr>
          <w:rFonts w:ascii="Arial" w:hAnsi="Arial" w:cs="Arial"/>
          <w:snapToGrid w:val="0"/>
          <w:sz w:val="16"/>
          <w:szCs w:val="16"/>
        </w:rPr>
      </w:pPr>
      <w:r>
        <w:rPr>
          <w:noProof/>
        </w:rPr>
        <mc:AlternateContent>
          <mc:Choice Requires="wps">
            <w:drawing>
              <wp:anchor distT="0" distB="0" distL="114300" distR="114300" simplePos="0" relativeHeight="251653120" behindDoc="0" locked="0" layoutInCell="1" allowOverlap="1" wp14:anchorId="097C99BF" wp14:editId="6E7B434C">
                <wp:simplePos x="0" y="0"/>
                <wp:positionH relativeFrom="column">
                  <wp:posOffset>3657600</wp:posOffset>
                </wp:positionH>
                <wp:positionV relativeFrom="page">
                  <wp:posOffset>4229100</wp:posOffset>
                </wp:positionV>
                <wp:extent cx="0" cy="457200"/>
                <wp:effectExtent l="9525" t="9525" r="9525" b="952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in,333pt" to="4in,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" strokeweight=".25pt">
                <w10:wrap anchory="page"/>
              </v:line>
            </w:pict>
          </mc:Fallback>
        </mc:AlternateContent>
      </w:r>
      <w:r>
        <w:rPr>
          <w:noProof/>
        </w:rPr>
        <mc:AlternateContent>
          <mc:Choice Requires="wps">
            <w:drawing>
              <wp:anchor distT="0" distB="0" distL="114300" distR="114300" simplePos="0" relativeHeight="251658240" behindDoc="0" locked="0" layoutInCell="1" allowOverlap="1" wp14:anchorId="097C99C0" wp14:editId="098773D1">
                <wp:simplePos x="0" y="0"/>
                <wp:positionH relativeFrom="column">
                  <wp:posOffset>0</wp:posOffset>
                </wp:positionH>
                <wp:positionV relativeFrom="paragraph">
                  <wp:posOffset>83185</wp:posOffset>
                </wp:positionV>
                <wp:extent cx="6949440" cy="0"/>
                <wp:effectExtent l="9525" t="6985" r="13335" b="1206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547.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ZTFEQ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" strokeweight=".25pt"/>
            </w:pict>
          </mc:Fallback>
        </mc:AlternateContent>
      </w:r>
    </w:p>
    <w:p w14:paraId="097C9996" w14:textId="77777777" w:rsidR="008C5DAE" w:rsidRDefault="008C5DAE">
      <w:pPr>
        <w:rPr>
          <w:rFonts w:ascii="Arial" w:hAnsi="Arial" w:cs="Arial"/>
          <w:snapToGrid w:val="0"/>
          <w:sz w:val="16"/>
          <w:szCs w:val="16"/>
        </w:rPr>
      </w:pPr>
      <w:r>
        <w:rPr>
          <w:rFonts w:ascii="Arial" w:hAnsi="Arial" w:cs="Arial"/>
          <w:snapToGrid w:val="0"/>
          <w:sz w:val="16"/>
          <w:szCs w:val="16"/>
        </w:rPr>
        <w:t>Address</w:t>
      </w:r>
    </w:p>
    <w:p w14:paraId="097C9997" w14:textId="77777777" w:rsidR="008C5DAE" w:rsidRDefault="008C5DAE">
      <w:pPr>
        <w:rPr>
          <w:rFonts w:ascii="Arial" w:hAnsi="Arial" w:cs="Arial"/>
          <w:snapToGrid w:val="0"/>
          <w:sz w:val="16"/>
          <w:szCs w:val="16"/>
        </w:rPr>
      </w:pPr>
    </w:p>
    <w:p w14:paraId="097C9998" w14:textId="77777777" w:rsidR="008C5DAE" w:rsidRDefault="008C5DAE">
      <w:pPr>
        <w:rPr>
          <w:rFonts w:ascii="Arial" w:hAnsi="Arial" w:cs="Arial"/>
          <w:snapToGrid w:val="0"/>
          <w:sz w:val="16"/>
          <w:szCs w:val="16"/>
        </w:rPr>
      </w:pPr>
    </w:p>
    <w:p w14:paraId="097C9999" w14:textId="633A95B6" w:rsidR="008C5DAE" w:rsidRDefault="00F91953">
      <w:pPr>
        <w:rPr>
          <w:rFonts w:ascii="Arial" w:hAnsi="Arial" w:cs="Arial"/>
          <w:snapToGrid w:val="0"/>
          <w:sz w:val="16"/>
          <w:szCs w:val="16"/>
        </w:rPr>
      </w:pPr>
      <w:r>
        <w:rPr>
          <w:noProof/>
        </w:rPr>
        <mc:AlternateContent>
          <mc:Choice Requires="wps">
            <w:drawing>
              <wp:anchor distT="0" distB="0" distL="114300" distR="114300" simplePos="0" relativeHeight="251659264" behindDoc="0" locked="0" layoutInCell="0" allowOverlap="1" wp14:anchorId="097C99C1" wp14:editId="0CC10071">
                <wp:simplePos x="0" y="0"/>
                <wp:positionH relativeFrom="column">
                  <wp:posOffset>0</wp:posOffset>
                </wp:positionH>
                <wp:positionV relativeFrom="paragraph">
                  <wp:posOffset>92075</wp:posOffset>
                </wp:positionV>
                <wp:extent cx="6949440" cy="0"/>
                <wp:effectExtent l="9525" t="6350" r="13335" b="1270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547.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OTDEQIAACg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" o:allowincell="f" strokeweight=".25pt"/>
            </w:pict>
          </mc:Fallback>
        </mc:AlternateContent>
      </w:r>
    </w:p>
    <w:p w14:paraId="097C999A" w14:textId="77777777" w:rsidR="008C5DAE" w:rsidRDefault="008C5DAE">
      <w:pPr>
        <w:rPr>
          <w:rFonts w:ascii="Arial" w:hAnsi="Arial" w:cs="Arial"/>
          <w:b/>
          <w:bCs/>
          <w:snapToGrid w:val="0"/>
          <w:sz w:val="16"/>
          <w:szCs w:val="16"/>
        </w:rPr>
      </w:pPr>
      <w:r>
        <w:rPr>
          <w:rFonts w:ascii="Arial" w:hAnsi="Arial" w:cs="Arial"/>
          <w:snapToGrid w:val="0"/>
          <w:sz w:val="16"/>
          <w:szCs w:val="16"/>
        </w:rPr>
        <w:t>Authorized Signature</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b/>
          <w:bCs/>
          <w:sz w:val="16"/>
          <w:szCs w:val="16"/>
        </w:rPr>
        <w:t xml:space="preserve"> </w:t>
      </w:r>
      <w:r>
        <w:rPr>
          <w:rFonts w:ascii="Arial" w:hAnsi="Arial" w:cs="Arial"/>
          <w:sz w:val="16"/>
          <w:szCs w:val="16"/>
        </w:rPr>
        <w:t>Title of Individual Signing</w:t>
      </w:r>
    </w:p>
    <w:p w14:paraId="097C999B" w14:textId="77777777" w:rsidR="008C5DAE" w:rsidRDefault="008C5DAE">
      <w:pPr>
        <w:autoSpaceDE w:val="0"/>
        <w:autoSpaceDN w:val="0"/>
        <w:adjustRightInd w:val="0"/>
        <w:rPr>
          <w:rFonts w:ascii="Arial" w:hAnsi="Arial" w:cs="Arial"/>
          <w:b/>
          <w:bCs/>
          <w:sz w:val="16"/>
          <w:szCs w:val="16"/>
        </w:rPr>
      </w:pPr>
      <w:r>
        <w:rPr>
          <w:rFonts w:ascii="Arial" w:hAnsi="Arial" w:cs="Arial"/>
          <w:b/>
          <w:bCs/>
          <w:snapToGrid w:val="0"/>
          <w:sz w:val="20"/>
          <w:szCs w:val="20"/>
        </w:rPr>
        <w:tab/>
      </w:r>
      <w:r>
        <w:rPr>
          <w:rFonts w:ascii="Arial" w:hAnsi="Arial" w:cs="Arial"/>
          <w:b/>
          <w:bCs/>
          <w:snapToGrid w:val="0"/>
          <w:sz w:val="20"/>
          <w:szCs w:val="20"/>
        </w:rPr>
        <w:tab/>
      </w:r>
      <w:r>
        <w:rPr>
          <w:rFonts w:ascii="Arial" w:hAnsi="Arial" w:cs="Arial"/>
          <w:b/>
          <w:bCs/>
          <w:snapToGrid w:val="0"/>
          <w:sz w:val="20"/>
          <w:szCs w:val="20"/>
        </w:rPr>
        <w:tab/>
      </w:r>
      <w:r>
        <w:rPr>
          <w:rFonts w:ascii="Arial" w:hAnsi="Arial" w:cs="Arial"/>
          <w:b/>
          <w:bCs/>
          <w:snapToGrid w:val="0"/>
          <w:sz w:val="20"/>
          <w:szCs w:val="20"/>
        </w:rPr>
        <w:tab/>
      </w:r>
      <w:r>
        <w:rPr>
          <w:rFonts w:ascii="Arial" w:hAnsi="Arial" w:cs="Arial"/>
          <w:b/>
          <w:bCs/>
          <w:snapToGrid w:val="0"/>
          <w:sz w:val="20"/>
          <w:szCs w:val="20"/>
        </w:rPr>
        <w:tab/>
      </w:r>
      <w:r>
        <w:rPr>
          <w:rFonts w:ascii="Arial" w:hAnsi="Arial" w:cs="Arial"/>
          <w:b/>
          <w:bCs/>
          <w:snapToGrid w:val="0"/>
          <w:sz w:val="20"/>
          <w:szCs w:val="20"/>
        </w:rPr>
        <w:tab/>
      </w:r>
      <w:r>
        <w:rPr>
          <w:rFonts w:ascii="Arial" w:hAnsi="Arial" w:cs="Arial"/>
          <w:b/>
          <w:bCs/>
          <w:snapToGrid w:val="0"/>
          <w:sz w:val="20"/>
          <w:szCs w:val="20"/>
        </w:rPr>
        <w:tab/>
      </w:r>
      <w:r>
        <w:rPr>
          <w:rFonts w:ascii="Arial" w:hAnsi="Arial" w:cs="Arial"/>
          <w:b/>
          <w:bCs/>
          <w:snapToGrid w:val="0"/>
          <w:sz w:val="16"/>
          <w:szCs w:val="16"/>
        </w:rPr>
        <w:tab/>
      </w:r>
    </w:p>
    <w:p w14:paraId="097C999C" w14:textId="77777777" w:rsidR="008C5DAE" w:rsidRDefault="008C5DAE">
      <w:pPr>
        <w:autoSpaceDE w:val="0"/>
        <w:autoSpaceDN w:val="0"/>
        <w:adjustRightInd w:val="0"/>
        <w:rPr>
          <w:rFonts w:ascii="Arial" w:hAnsi="Arial" w:cs="Arial"/>
          <w:b/>
          <w:bCs/>
          <w:snapToGrid w:val="0"/>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napToGrid w:val="0"/>
          <w:sz w:val="16"/>
          <w:szCs w:val="16"/>
        </w:rPr>
        <w:tab/>
      </w:r>
      <w:r>
        <w:rPr>
          <w:rFonts w:ascii="Arial" w:hAnsi="Arial" w:cs="Arial"/>
          <w:b/>
          <w:bCs/>
          <w:snapToGrid w:val="0"/>
          <w:sz w:val="16"/>
          <w:szCs w:val="16"/>
        </w:rPr>
        <w:tab/>
      </w:r>
      <w:r>
        <w:rPr>
          <w:rFonts w:ascii="Arial" w:hAnsi="Arial" w:cs="Arial"/>
          <w:b/>
          <w:bCs/>
          <w:snapToGrid w:val="0"/>
          <w:sz w:val="16"/>
          <w:szCs w:val="16"/>
        </w:rPr>
        <w:tab/>
      </w:r>
      <w:r>
        <w:rPr>
          <w:rFonts w:ascii="Arial" w:hAnsi="Arial" w:cs="Arial"/>
          <w:b/>
          <w:bCs/>
          <w:snapToGrid w:val="0"/>
          <w:sz w:val="16"/>
          <w:szCs w:val="16"/>
        </w:rPr>
        <w:tab/>
      </w:r>
      <w:r>
        <w:rPr>
          <w:rFonts w:ascii="Arial" w:hAnsi="Arial" w:cs="Arial"/>
          <w:b/>
          <w:bCs/>
          <w:snapToGrid w:val="0"/>
          <w:sz w:val="16"/>
          <w:szCs w:val="16"/>
        </w:rPr>
        <w:tab/>
      </w:r>
    </w:p>
    <w:p w14:paraId="097C999D" w14:textId="685AC882" w:rsidR="008C5DAE" w:rsidRDefault="00F91953">
      <w:pPr>
        <w:autoSpaceDE w:val="0"/>
        <w:autoSpaceDN w:val="0"/>
        <w:adjustRightInd w:val="0"/>
        <w:rPr>
          <w:rFonts w:ascii="Arial" w:hAnsi="Arial" w:cs="Arial"/>
          <w:b/>
          <w:bCs/>
          <w:sz w:val="16"/>
          <w:szCs w:val="16"/>
        </w:rPr>
      </w:pPr>
      <w:r>
        <w:rPr>
          <w:noProof/>
        </w:rPr>
        <mc:AlternateContent>
          <mc:Choice Requires="wps">
            <w:drawing>
              <wp:anchor distT="0" distB="0" distL="114300" distR="114300" simplePos="0" relativeHeight="251660288" behindDoc="0" locked="0" layoutInCell="0" allowOverlap="1" wp14:anchorId="097C99C2" wp14:editId="09B7B9AD">
                <wp:simplePos x="0" y="0"/>
                <wp:positionH relativeFrom="column">
                  <wp:posOffset>0</wp:posOffset>
                </wp:positionH>
                <wp:positionV relativeFrom="paragraph">
                  <wp:posOffset>81915</wp:posOffset>
                </wp:positionV>
                <wp:extent cx="6949440" cy="0"/>
                <wp:effectExtent l="9525" t="5715" r="1333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5pt" to="547.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xJEAIAACg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" o:allowincell="f" strokeweight=".25pt"/>
            </w:pict>
          </mc:Fallback>
        </mc:AlternateContent>
      </w:r>
      <w:r w:rsidR="008C5DAE">
        <w:rPr>
          <w:rFonts w:ascii="Arial" w:hAnsi="Arial" w:cs="Arial"/>
          <w:b/>
          <w:bCs/>
          <w:snapToGrid w:val="0"/>
          <w:sz w:val="16"/>
          <w:szCs w:val="16"/>
        </w:rPr>
        <w:tab/>
      </w:r>
      <w:r w:rsidR="008C5DAE">
        <w:rPr>
          <w:rFonts w:ascii="Arial" w:hAnsi="Arial" w:cs="Arial"/>
          <w:b/>
          <w:bCs/>
          <w:snapToGrid w:val="0"/>
          <w:sz w:val="16"/>
          <w:szCs w:val="16"/>
        </w:rPr>
        <w:tab/>
      </w:r>
      <w:r w:rsidR="008C5DAE">
        <w:rPr>
          <w:rFonts w:ascii="Arial" w:hAnsi="Arial" w:cs="Arial"/>
          <w:b/>
          <w:bCs/>
          <w:snapToGrid w:val="0"/>
          <w:sz w:val="16"/>
          <w:szCs w:val="16"/>
        </w:rPr>
        <w:tab/>
      </w:r>
      <w:r w:rsidR="008C5DAE">
        <w:rPr>
          <w:rFonts w:ascii="Arial" w:hAnsi="Arial" w:cs="Arial"/>
          <w:b/>
          <w:bCs/>
          <w:snapToGrid w:val="0"/>
          <w:sz w:val="16"/>
          <w:szCs w:val="16"/>
        </w:rPr>
        <w:tab/>
      </w:r>
      <w:r w:rsidR="008C5DAE">
        <w:rPr>
          <w:rFonts w:ascii="Arial" w:hAnsi="Arial" w:cs="Arial"/>
          <w:b/>
          <w:bCs/>
          <w:snapToGrid w:val="0"/>
          <w:sz w:val="16"/>
          <w:szCs w:val="16"/>
        </w:rPr>
        <w:tab/>
      </w:r>
      <w:r w:rsidR="008C5DAE">
        <w:rPr>
          <w:rFonts w:ascii="Arial" w:hAnsi="Arial" w:cs="Arial"/>
          <w:b/>
          <w:bCs/>
          <w:snapToGrid w:val="0"/>
          <w:sz w:val="16"/>
          <w:szCs w:val="16"/>
        </w:rPr>
        <w:tab/>
      </w:r>
      <w:r w:rsidR="008C5DAE">
        <w:rPr>
          <w:rFonts w:ascii="Arial" w:hAnsi="Arial" w:cs="Arial"/>
          <w:b/>
          <w:bCs/>
          <w:snapToGrid w:val="0"/>
          <w:sz w:val="16"/>
          <w:szCs w:val="16"/>
        </w:rPr>
        <w:tab/>
      </w:r>
      <w:r w:rsidR="008C5DAE">
        <w:rPr>
          <w:rFonts w:ascii="Arial" w:hAnsi="Arial" w:cs="Arial"/>
          <w:b/>
          <w:bCs/>
          <w:snapToGrid w:val="0"/>
          <w:sz w:val="16"/>
          <w:szCs w:val="16"/>
        </w:rPr>
        <w:tab/>
      </w:r>
    </w:p>
    <w:p w14:paraId="097C999E" w14:textId="77777777" w:rsidR="008C5DAE" w:rsidRDefault="008C5DAE">
      <w:pPr>
        <w:autoSpaceDE w:val="0"/>
        <w:autoSpaceDN w:val="0"/>
        <w:adjustRightInd w:val="0"/>
        <w:rPr>
          <w:rFonts w:ascii="Arial" w:hAnsi="Arial" w:cs="Arial"/>
          <w:snapToGrid w:val="0"/>
          <w:sz w:val="16"/>
          <w:szCs w:val="16"/>
        </w:rPr>
      </w:pPr>
      <w:r>
        <w:rPr>
          <w:rFonts w:ascii="Arial" w:hAnsi="Arial" w:cs="Arial"/>
          <w:snapToGrid w:val="0"/>
          <w:sz w:val="16"/>
          <w:szCs w:val="16"/>
        </w:rPr>
        <w:t>Date</w:t>
      </w:r>
    </w:p>
    <w:p w14:paraId="097C999F" w14:textId="77777777" w:rsidR="008C5DAE" w:rsidRDefault="008C5DAE">
      <w:pPr>
        <w:rPr>
          <w:rFonts w:ascii="Arial" w:hAnsi="Arial" w:cs="Arial"/>
          <w:snapToGrid w:val="0"/>
          <w:sz w:val="16"/>
          <w:szCs w:val="16"/>
        </w:rPr>
      </w:pPr>
    </w:p>
    <w:p w14:paraId="097C99A0" w14:textId="77777777" w:rsidR="008C5DAE" w:rsidRDefault="008C5DAE">
      <w:pPr>
        <w:rPr>
          <w:rFonts w:ascii="Arial" w:hAnsi="Arial" w:cs="Arial"/>
          <w:snapToGrid w:val="0"/>
          <w:sz w:val="16"/>
          <w:szCs w:val="16"/>
        </w:rPr>
      </w:pPr>
    </w:p>
    <w:p w14:paraId="097C99A1" w14:textId="4BE438FF" w:rsidR="008C5DAE" w:rsidRDefault="00F91953">
      <w:pPr>
        <w:rPr>
          <w:rFonts w:ascii="Arial" w:hAnsi="Arial" w:cs="Arial"/>
          <w:snapToGrid w:val="0"/>
          <w:sz w:val="16"/>
          <w:szCs w:val="16"/>
        </w:rPr>
      </w:pPr>
      <w:r>
        <w:rPr>
          <w:noProof/>
        </w:rPr>
        <mc:AlternateContent>
          <mc:Choice Requires="wps">
            <w:drawing>
              <wp:anchor distT="0" distB="0" distL="114300" distR="114300" simplePos="0" relativeHeight="251661312" behindDoc="0" locked="0" layoutInCell="0" allowOverlap="1" wp14:anchorId="097C99C3" wp14:editId="03576C59">
                <wp:simplePos x="0" y="0"/>
                <wp:positionH relativeFrom="column">
                  <wp:posOffset>0</wp:posOffset>
                </wp:positionH>
                <wp:positionV relativeFrom="paragraph">
                  <wp:posOffset>71755</wp:posOffset>
                </wp:positionV>
                <wp:extent cx="6949440" cy="0"/>
                <wp:effectExtent l="9525" t="5080" r="13335" b="1397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547.2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bY7EwIAACkEAAAOAAAAZHJzL2Uyb0RvYy54bWysU8GO2jAQvVfqP1i+QxI2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" o:allowincell="f" strokeweight=".25pt"/>
            </w:pict>
          </mc:Fallback>
        </mc:AlternateContent>
      </w:r>
    </w:p>
    <w:p w14:paraId="097C99A2" w14:textId="77777777" w:rsidR="008C5DAE" w:rsidRDefault="008C5DAE">
      <w:pPr>
        <w:pStyle w:val="BodyText2"/>
      </w:pPr>
      <w:r>
        <w:t>One or more releases per pool or loan package are required to be held by the document custodian to the extent necessary to encompass all Pooled Mortgages.</w:t>
      </w:r>
    </w:p>
    <w:p w14:paraId="097C99A3" w14:textId="77777777" w:rsidR="008C5DAE" w:rsidRDefault="008C5DAE">
      <w:pPr>
        <w:autoSpaceDE w:val="0"/>
        <w:autoSpaceDN w:val="0"/>
        <w:adjustRightInd w:val="0"/>
        <w:rPr>
          <w:rFonts w:ascii="Arial" w:hAnsi="Arial" w:cs="Arial"/>
          <w:sz w:val="16"/>
          <w:szCs w:val="16"/>
        </w:rPr>
      </w:pPr>
    </w:p>
    <w:p w14:paraId="097C99A4" w14:textId="77777777" w:rsidR="008C5DAE" w:rsidRDefault="008C5DAE">
      <w:pPr>
        <w:autoSpaceDE w:val="0"/>
        <w:autoSpaceDN w:val="0"/>
        <w:adjustRightInd w:val="0"/>
        <w:rPr>
          <w:rFonts w:ascii="Arial" w:hAnsi="Arial" w:cs="Arial"/>
          <w:sz w:val="16"/>
          <w:szCs w:val="16"/>
        </w:rPr>
      </w:pPr>
    </w:p>
    <w:p w14:paraId="097C99A5" w14:textId="77777777" w:rsidR="008C5DAE" w:rsidRDefault="008C5DAE">
      <w:pPr>
        <w:autoSpaceDE w:val="0"/>
        <w:autoSpaceDN w:val="0"/>
        <w:adjustRightInd w:val="0"/>
        <w:rPr>
          <w:rFonts w:ascii="Arial" w:hAnsi="Arial" w:cs="Arial"/>
          <w:sz w:val="16"/>
          <w:szCs w:val="16"/>
        </w:rPr>
      </w:pPr>
    </w:p>
    <w:p w14:paraId="097C99A6" w14:textId="77777777" w:rsidR="008C5DAE" w:rsidRDefault="008C5DAE">
      <w:pPr>
        <w:autoSpaceDE w:val="0"/>
        <w:autoSpaceDN w:val="0"/>
        <w:adjustRightInd w:val="0"/>
        <w:rPr>
          <w:rFonts w:ascii="Arial" w:hAnsi="Arial" w:cs="Arial"/>
          <w:sz w:val="16"/>
          <w:szCs w:val="16"/>
        </w:rPr>
      </w:pPr>
    </w:p>
    <w:p w14:paraId="097C99A7" w14:textId="77777777" w:rsidR="008C5DAE" w:rsidRDefault="008C5DAE">
      <w:pPr>
        <w:autoSpaceDE w:val="0"/>
        <w:autoSpaceDN w:val="0"/>
        <w:adjustRightInd w:val="0"/>
        <w:rPr>
          <w:rFonts w:ascii="Arial" w:hAnsi="Arial" w:cs="Arial"/>
          <w:sz w:val="16"/>
          <w:szCs w:val="16"/>
        </w:rPr>
      </w:pPr>
    </w:p>
    <w:p w14:paraId="097C99A8" w14:textId="77777777" w:rsidR="008C5DAE" w:rsidRDefault="008C5DAE">
      <w:pPr>
        <w:autoSpaceDE w:val="0"/>
        <w:autoSpaceDN w:val="0"/>
        <w:adjustRightInd w:val="0"/>
        <w:rPr>
          <w:rFonts w:ascii="Arial" w:hAnsi="Arial" w:cs="Arial"/>
          <w:sz w:val="16"/>
          <w:szCs w:val="16"/>
        </w:rPr>
      </w:pPr>
    </w:p>
    <w:p w14:paraId="097C99A9" w14:textId="77777777" w:rsidR="008C5DAE" w:rsidRDefault="008C5DAE">
      <w:pPr>
        <w:autoSpaceDE w:val="0"/>
        <w:autoSpaceDN w:val="0"/>
        <w:adjustRightInd w:val="0"/>
        <w:rPr>
          <w:rFonts w:ascii="Arial" w:hAnsi="Arial" w:cs="Arial"/>
          <w:sz w:val="16"/>
          <w:szCs w:val="16"/>
        </w:rPr>
      </w:pPr>
    </w:p>
    <w:p w14:paraId="097C99AA" w14:textId="77777777" w:rsidR="008C5DAE" w:rsidRDefault="008C5DAE">
      <w:pPr>
        <w:autoSpaceDE w:val="0"/>
        <w:autoSpaceDN w:val="0"/>
        <w:adjustRightInd w:val="0"/>
        <w:rPr>
          <w:rFonts w:ascii="Arial" w:hAnsi="Arial" w:cs="Arial"/>
          <w:sz w:val="16"/>
          <w:szCs w:val="16"/>
        </w:rPr>
      </w:pPr>
    </w:p>
    <w:p w14:paraId="097C99AB" w14:textId="77777777" w:rsidR="008C5DAE" w:rsidRDefault="008C5DAE">
      <w:pPr>
        <w:autoSpaceDE w:val="0"/>
        <w:autoSpaceDN w:val="0"/>
        <w:adjustRightInd w:val="0"/>
        <w:rPr>
          <w:rFonts w:ascii="Arial" w:hAnsi="Arial" w:cs="Arial"/>
          <w:sz w:val="16"/>
          <w:szCs w:val="16"/>
        </w:rPr>
      </w:pPr>
    </w:p>
    <w:p w14:paraId="097C99AC" w14:textId="77777777" w:rsidR="008C5DAE" w:rsidRDefault="008C5DAE">
      <w:pPr>
        <w:autoSpaceDE w:val="0"/>
        <w:autoSpaceDN w:val="0"/>
        <w:adjustRightInd w:val="0"/>
        <w:rPr>
          <w:rFonts w:ascii="Arial" w:hAnsi="Arial" w:cs="Arial"/>
          <w:sz w:val="16"/>
          <w:szCs w:val="16"/>
        </w:rPr>
      </w:pPr>
    </w:p>
    <w:p w14:paraId="097C99AD" w14:textId="77777777" w:rsidR="008C5DAE" w:rsidRDefault="008C5DAE">
      <w:pPr>
        <w:autoSpaceDE w:val="0"/>
        <w:autoSpaceDN w:val="0"/>
        <w:adjustRightInd w:val="0"/>
        <w:rPr>
          <w:rFonts w:ascii="Arial" w:hAnsi="Arial" w:cs="Arial"/>
          <w:sz w:val="16"/>
          <w:szCs w:val="16"/>
        </w:rPr>
      </w:pPr>
    </w:p>
    <w:p w14:paraId="097C99AE" w14:textId="77777777" w:rsidR="008C5DAE" w:rsidRDefault="008C5DAE">
      <w:pPr>
        <w:autoSpaceDE w:val="0"/>
        <w:autoSpaceDN w:val="0"/>
        <w:adjustRightInd w:val="0"/>
        <w:rPr>
          <w:rFonts w:ascii="Arial" w:hAnsi="Arial" w:cs="Arial"/>
          <w:sz w:val="16"/>
          <w:szCs w:val="16"/>
        </w:rPr>
      </w:pPr>
    </w:p>
    <w:p w14:paraId="097C99AF" w14:textId="77777777" w:rsidR="008C5DAE" w:rsidRDefault="008C5DAE">
      <w:pPr>
        <w:autoSpaceDE w:val="0"/>
        <w:autoSpaceDN w:val="0"/>
        <w:adjustRightInd w:val="0"/>
        <w:rPr>
          <w:rFonts w:ascii="Arial" w:hAnsi="Arial" w:cs="Arial"/>
          <w:sz w:val="16"/>
          <w:szCs w:val="16"/>
        </w:rPr>
      </w:pPr>
    </w:p>
    <w:p w14:paraId="097C99B0" w14:textId="77777777" w:rsidR="008C5DAE" w:rsidRDefault="008C5DAE">
      <w:pPr>
        <w:autoSpaceDE w:val="0"/>
        <w:autoSpaceDN w:val="0"/>
        <w:adjustRightInd w:val="0"/>
        <w:rPr>
          <w:rFonts w:ascii="Arial" w:hAnsi="Arial" w:cs="Arial"/>
          <w:sz w:val="16"/>
          <w:szCs w:val="16"/>
        </w:rPr>
      </w:pPr>
    </w:p>
    <w:p w14:paraId="097C99B1" w14:textId="77777777" w:rsidR="008C5DAE" w:rsidRDefault="008C5DAE">
      <w:pPr>
        <w:autoSpaceDE w:val="0"/>
        <w:autoSpaceDN w:val="0"/>
        <w:adjustRightInd w:val="0"/>
        <w:rPr>
          <w:rFonts w:ascii="Arial" w:hAnsi="Arial" w:cs="Arial"/>
          <w:sz w:val="16"/>
          <w:szCs w:val="16"/>
        </w:rPr>
      </w:pPr>
    </w:p>
    <w:p w14:paraId="097C99B2" w14:textId="77777777" w:rsidR="008C5DAE" w:rsidRDefault="008C5DAE">
      <w:pPr>
        <w:autoSpaceDE w:val="0"/>
        <w:autoSpaceDN w:val="0"/>
        <w:adjustRightInd w:val="0"/>
        <w:rPr>
          <w:rFonts w:ascii="Arial" w:hAnsi="Arial" w:cs="Arial"/>
          <w:sz w:val="16"/>
          <w:szCs w:val="16"/>
        </w:rPr>
      </w:pPr>
    </w:p>
    <w:p w14:paraId="097C99B3" w14:textId="77777777" w:rsidR="008C5DAE" w:rsidRDefault="008C5DAE">
      <w:pPr>
        <w:autoSpaceDE w:val="0"/>
        <w:autoSpaceDN w:val="0"/>
        <w:adjustRightInd w:val="0"/>
        <w:rPr>
          <w:rFonts w:ascii="Arial" w:hAnsi="Arial" w:cs="Arial"/>
          <w:sz w:val="16"/>
          <w:szCs w:val="16"/>
        </w:rPr>
        <w:sectPr w:rsidR="008C5DAE">
          <w:type w:val="continuous"/>
          <w:pgSz w:w="12240" w:h="15840"/>
          <w:pgMar w:top="1440" w:right="540" w:bottom="540" w:left="720" w:header="720" w:footer="720" w:gutter="0"/>
          <w:cols w:space="619"/>
          <w:noEndnote/>
        </w:sectPr>
      </w:pPr>
    </w:p>
    <w:p w14:paraId="097C99B4" w14:textId="77777777" w:rsidR="008C5DAE" w:rsidRDefault="008C5DAE">
      <w:pPr>
        <w:autoSpaceDE w:val="0"/>
        <w:autoSpaceDN w:val="0"/>
        <w:adjustRightInd w:val="0"/>
        <w:rPr>
          <w:rFonts w:ascii="Arial" w:eastAsia="Arial Unicode MS" w:hAnsi="Arial"/>
          <w:sz w:val="16"/>
          <w:szCs w:val="16"/>
        </w:rPr>
        <w:sectPr w:rsidR="008C5DAE">
          <w:type w:val="continuous"/>
          <w:pgSz w:w="12240" w:h="15840"/>
          <w:pgMar w:top="1440" w:right="720" w:bottom="1440" w:left="720" w:header="720" w:footer="720" w:gutter="0"/>
          <w:cols w:num="3" w:space="619" w:equalWidth="0">
            <w:col w:w="3556" w:space="619"/>
            <w:col w:w="3189" w:space="576"/>
            <w:col w:w="2860"/>
          </w:cols>
          <w:noEndnote/>
        </w:sectPr>
      </w:pPr>
    </w:p>
    <w:p w14:paraId="097C99B5" w14:textId="77777777" w:rsidR="008C5DAE" w:rsidRDefault="008C5DAE">
      <w:pPr>
        <w:pStyle w:val="BodyText2"/>
        <w:rPr>
          <w:sz w:val="8"/>
          <w:szCs w:val="8"/>
        </w:rPr>
      </w:pPr>
    </w:p>
    <w:p w14:paraId="097C99B6" w14:textId="77777777" w:rsidR="008C5DAE" w:rsidRDefault="008C5DAE">
      <w:pPr>
        <w:pStyle w:val="BodyText2"/>
        <w:rPr>
          <w:sz w:val="8"/>
          <w:szCs w:val="8"/>
        </w:rPr>
      </w:pPr>
    </w:p>
    <w:p w14:paraId="097C99B7" w14:textId="5F01D7EA" w:rsidR="008C5DAE" w:rsidRDefault="00F91953">
      <w:pPr>
        <w:pStyle w:val="BodyText2"/>
        <w:rPr>
          <w:sz w:val="8"/>
          <w:szCs w:val="8"/>
        </w:rPr>
      </w:pPr>
      <w:r>
        <w:rPr>
          <w:noProof/>
        </w:rPr>
        <mc:AlternateContent>
          <mc:Choice Requires="wps">
            <w:drawing>
              <wp:anchor distT="0" distB="0" distL="114300" distR="114300" simplePos="0" relativeHeight="251662336" behindDoc="0" locked="0" layoutInCell="0" allowOverlap="1" wp14:anchorId="097C99C4" wp14:editId="124E4034">
                <wp:simplePos x="0" y="0"/>
                <wp:positionH relativeFrom="column">
                  <wp:posOffset>0</wp:posOffset>
                </wp:positionH>
                <wp:positionV relativeFrom="paragraph">
                  <wp:posOffset>54610</wp:posOffset>
                </wp:positionV>
                <wp:extent cx="6949440" cy="0"/>
                <wp:effectExtent l="9525" t="6985" r="13335" b="1206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547.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l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" o:allowincell="f"/>
            </w:pict>
          </mc:Fallback>
        </mc:AlternateContent>
      </w:r>
    </w:p>
    <w:p w14:paraId="097C99B8" w14:textId="77777777" w:rsidR="008C5DAE" w:rsidRDefault="008C5DAE">
      <w:pPr>
        <w:pStyle w:val="BodyText2"/>
        <w:rPr>
          <w:sz w:val="8"/>
          <w:szCs w:val="8"/>
        </w:rPr>
      </w:pPr>
    </w:p>
    <w:p w14:paraId="097C99B9" w14:textId="77777777" w:rsidR="008C5DAE" w:rsidRDefault="008C5DAE">
      <w:pPr>
        <w:autoSpaceDE w:val="0"/>
        <w:autoSpaceDN w:val="0"/>
        <w:adjustRightInd w:val="0"/>
        <w:jc w:val="right"/>
        <w:rPr>
          <w:rFonts w:ascii="Arial" w:eastAsia="Arial Unicode MS" w:hAnsi="Arial"/>
          <w:sz w:val="16"/>
          <w:szCs w:val="16"/>
        </w:rPr>
      </w:pPr>
      <w:r>
        <w:rPr>
          <w:rFonts w:ascii="Arial" w:hAnsi="Arial" w:cs="Arial"/>
          <w:sz w:val="16"/>
          <w:szCs w:val="16"/>
        </w:rPr>
        <w:t xml:space="preserve">form </w:t>
      </w:r>
      <w:r>
        <w:rPr>
          <w:rFonts w:ascii="Arial" w:hAnsi="Arial" w:cs="Arial"/>
          <w:b/>
          <w:bCs/>
          <w:sz w:val="16"/>
          <w:szCs w:val="16"/>
        </w:rPr>
        <w:t xml:space="preserve">HUD-11711A </w:t>
      </w:r>
      <w:r>
        <w:rPr>
          <w:rFonts w:ascii="Arial" w:hAnsi="Arial" w:cs="Arial"/>
          <w:sz w:val="16"/>
          <w:szCs w:val="16"/>
        </w:rPr>
        <w:t>(10/2007)</w:t>
      </w:r>
    </w:p>
    <w:p w14:paraId="097C99BA" w14:textId="77777777" w:rsidR="008C5DAE" w:rsidRDefault="008C5DAE">
      <w:pPr>
        <w:autoSpaceDE w:val="0"/>
        <w:autoSpaceDN w:val="0"/>
        <w:adjustRightInd w:val="0"/>
        <w:jc w:val="both"/>
        <w:rPr>
          <w:rFonts w:ascii="Arial" w:hAnsi="Arial" w:cs="Arial"/>
          <w:sz w:val="16"/>
          <w:szCs w:val="16"/>
        </w:rPr>
      </w:pPr>
      <w:r>
        <w:rPr>
          <w:rFonts w:ascii="Arial" w:eastAsia="Arial Unicode MS" w:hAnsi="Arial" w:cs="Arial"/>
          <w:sz w:val="16"/>
          <w:szCs w:val="16"/>
        </w:rPr>
        <w:t>Previous edition is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 xml:space="preserve">              </w:t>
      </w:r>
      <w:r>
        <w:rPr>
          <w:rFonts w:ascii="Arial" w:hAnsi="Arial" w:cs="Arial"/>
          <w:sz w:val="16"/>
          <w:szCs w:val="16"/>
        </w:rPr>
        <w:t>ref. Ginnie Mae Handbook 5500.3, Rev. 1</w:t>
      </w:r>
    </w:p>
    <w:sectPr w:rsidR="008C5DAE" w:rsidSect="00CC664A">
      <w:type w:val="continuous"/>
      <w:pgSz w:w="12240" w:h="15840"/>
      <w:pgMar w:top="720" w:right="720" w:bottom="540" w:left="720" w:header="720" w:footer="720" w:gutter="0"/>
      <w:cols w:space="21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C99C7" w14:textId="77777777" w:rsidR="008C5DAE" w:rsidRDefault="008C5DAE">
      <w:r>
        <w:separator/>
      </w:r>
    </w:p>
  </w:endnote>
  <w:endnote w:type="continuationSeparator" w:id="0">
    <w:p w14:paraId="097C99C8" w14:textId="77777777" w:rsidR="008C5DAE" w:rsidRDefault="008C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C99C5" w14:textId="77777777" w:rsidR="008C5DAE" w:rsidRDefault="008C5DAE">
      <w:r>
        <w:separator/>
      </w:r>
    </w:p>
  </w:footnote>
  <w:footnote w:type="continuationSeparator" w:id="0">
    <w:p w14:paraId="097C99C6" w14:textId="77777777" w:rsidR="008C5DAE" w:rsidRDefault="008C5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E3C"/>
    <w:rsid w:val="00067A98"/>
    <w:rsid w:val="00083104"/>
    <w:rsid w:val="000A694A"/>
    <w:rsid w:val="00115D56"/>
    <w:rsid w:val="00197CD1"/>
    <w:rsid w:val="00252511"/>
    <w:rsid w:val="00280C39"/>
    <w:rsid w:val="00297D60"/>
    <w:rsid w:val="002C3F07"/>
    <w:rsid w:val="00385DA6"/>
    <w:rsid w:val="00575E08"/>
    <w:rsid w:val="005E3CCB"/>
    <w:rsid w:val="00652E2D"/>
    <w:rsid w:val="00876006"/>
    <w:rsid w:val="00894A67"/>
    <w:rsid w:val="008C5DAE"/>
    <w:rsid w:val="009B279D"/>
    <w:rsid w:val="009D4519"/>
    <w:rsid w:val="009F71BD"/>
    <w:rsid w:val="00AB45D9"/>
    <w:rsid w:val="00C0733E"/>
    <w:rsid w:val="00C826BD"/>
    <w:rsid w:val="00CC664A"/>
    <w:rsid w:val="00D11A2E"/>
    <w:rsid w:val="00D27F0D"/>
    <w:rsid w:val="00D7154D"/>
    <w:rsid w:val="00D92033"/>
    <w:rsid w:val="00E51809"/>
    <w:rsid w:val="00ED48F6"/>
    <w:rsid w:val="00EF075B"/>
    <w:rsid w:val="00F91953"/>
    <w:rsid w:val="00FA3E4B"/>
    <w:rsid w:val="00FB6741"/>
    <w:rsid w:val="00FC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97C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6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C664A"/>
    <w:pPr>
      <w:jc w:val="both"/>
    </w:pPr>
    <w:rPr>
      <w:rFonts w:ascii="Arial" w:hAnsi="Arial" w:cs="Arial"/>
      <w:sz w:val="20"/>
      <w:szCs w:val="20"/>
    </w:rPr>
  </w:style>
  <w:style w:type="character" w:customStyle="1" w:styleId="BodyText2Char">
    <w:name w:val="Body Text 2 Char"/>
    <w:basedOn w:val="DefaultParagraphFont"/>
    <w:link w:val="BodyText2"/>
    <w:uiPriority w:val="99"/>
    <w:semiHidden/>
    <w:rsid w:val="00191350"/>
    <w:rPr>
      <w:sz w:val="24"/>
      <w:szCs w:val="24"/>
    </w:rPr>
  </w:style>
  <w:style w:type="paragraph" w:styleId="BodyText">
    <w:name w:val="Body Text"/>
    <w:basedOn w:val="Normal"/>
    <w:link w:val="BodyTextChar"/>
    <w:uiPriority w:val="99"/>
    <w:rsid w:val="00CC664A"/>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191350"/>
    <w:rPr>
      <w:sz w:val="24"/>
      <w:szCs w:val="24"/>
    </w:rPr>
  </w:style>
  <w:style w:type="paragraph" w:styleId="BodyTextIndent2">
    <w:name w:val="Body Text Indent 2"/>
    <w:basedOn w:val="Normal"/>
    <w:link w:val="BodyTextIndent2Char"/>
    <w:uiPriority w:val="99"/>
    <w:rsid w:val="00CC664A"/>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191350"/>
    <w:rPr>
      <w:sz w:val="24"/>
      <w:szCs w:val="24"/>
    </w:rPr>
  </w:style>
  <w:style w:type="character" w:styleId="FollowedHyperlink">
    <w:name w:val="FollowedHyperlink"/>
    <w:basedOn w:val="DefaultParagraphFont"/>
    <w:uiPriority w:val="99"/>
    <w:rsid w:val="00CC664A"/>
    <w:rPr>
      <w:color w:val="800080"/>
      <w:u w:val="single"/>
    </w:rPr>
  </w:style>
  <w:style w:type="paragraph" w:styleId="BalloonText">
    <w:name w:val="Balloon Text"/>
    <w:basedOn w:val="Normal"/>
    <w:link w:val="BalloonTextChar"/>
    <w:uiPriority w:val="99"/>
    <w:semiHidden/>
    <w:rsid w:val="00FC6E3C"/>
    <w:rPr>
      <w:rFonts w:ascii="Tahoma" w:hAnsi="Tahoma" w:cs="Tahoma"/>
      <w:sz w:val="16"/>
      <w:szCs w:val="16"/>
    </w:rPr>
  </w:style>
  <w:style w:type="character" w:customStyle="1" w:styleId="BalloonTextChar">
    <w:name w:val="Balloon Text Char"/>
    <w:basedOn w:val="DefaultParagraphFont"/>
    <w:link w:val="BalloonText"/>
    <w:uiPriority w:val="99"/>
    <w:semiHidden/>
    <w:rsid w:val="00191350"/>
    <w:rPr>
      <w:sz w:val="0"/>
      <w:szCs w:val="0"/>
    </w:rPr>
  </w:style>
  <w:style w:type="paragraph" w:styleId="Header">
    <w:name w:val="header"/>
    <w:basedOn w:val="Normal"/>
    <w:link w:val="HeaderChar"/>
    <w:uiPriority w:val="99"/>
    <w:rsid w:val="002C3F07"/>
    <w:pPr>
      <w:tabs>
        <w:tab w:val="center" w:pos="4320"/>
        <w:tab w:val="right" w:pos="8640"/>
      </w:tabs>
    </w:pPr>
  </w:style>
  <w:style w:type="character" w:customStyle="1" w:styleId="HeaderChar">
    <w:name w:val="Header Char"/>
    <w:basedOn w:val="DefaultParagraphFont"/>
    <w:link w:val="Header"/>
    <w:uiPriority w:val="99"/>
    <w:semiHidden/>
    <w:rsid w:val="00191350"/>
    <w:rPr>
      <w:sz w:val="24"/>
      <w:szCs w:val="24"/>
    </w:rPr>
  </w:style>
  <w:style w:type="paragraph" w:styleId="Footer">
    <w:name w:val="footer"/>
    <w:basedOn w:val="Normal"/>
    <w:link w:val="FooterChar"/>
    <w:uiPriority w:val="99"/>
    <w:rsid w:val="002C3F07"/>
    <w:pPr>
      <w:tabs>
        <w:tab w:val="center" w:pos="4320"/>
        <w:tab w:val="right" w:pos="8640"/>
      </w:tabs>
    </w:pPr>
  </w:style>
  <w:style w:type="character" w:customStyle="1" w:styleId="FooterChar">
    <w:name w:val="Footer Char"/>
    <w:basedOn w:val="DefaultParagraphFont"/>
    <w:link w:val="Footer"/>
    <w:uiPriority w:val="99"/>
    <w:semiHidden/>
    <w:rsid w:val="0019135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6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C664A"/>
    <w:pPr>
      <w:jc w:val="both"/>
    </w:pPr>
    <w:rPr>
      <w:rFonts w:ascii="Arial" w:hAnsi="Arial" w:cs="Arial"/>
      <w:sz w:val="20"/>
      <w:szCs w:val="20"/>
    </w:rPr>
  </w:style>
  <w:style w:type="character" w:customStyle="1" w:styleId="BodyText2Char">
    <w:name w:val="Body Text 2 Char"/>
    <w:basedOn w:val="DefaultParagraphFont"/>
    <w:link w:val="BodyText2"/>
    <w:uiPriority w:val="99"/>
    <w:semiHidden/>
    <w:rsid w:val="00191350"/>
    <w:rPr>
      <w:sz w:val="24"/>
      <w:szCs w:val="24"/>
    </w:rPr>
  </w:style>
  <w:style w:type="paragraph" w:styleId="BodyText">
    <w:name w:val="Body Text"/>
    <w:basedOn w:val="Normal"/>
    <w:link w:val="BodyTextChar"/>
    <w:uiPriority w:val="99"/>
    <w:rsid w:val="00CC664A"/>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191350"/>
    <w:rPr>
      <w:sz w:val="24"/>
      <w:szCs w:val="24"/>
    </w:rPr>
  </w:style>
  <w:style w:type="paragraph" w:styleId="BodyTextIndent2">
    <w:name w:val="Body Text Indent 2"/>
    <w:basedOn w:val="Normal"/>
    <w:link w:val="BodyTextIndent2Char"/>
    <w:uiPriority w:val="99"/>
    <w:rsid w:val="00CC664A"/>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191350"/>
    <w:rPr>
      <w:sz w:val="24"/>
      <w:szCs w:val="24"/>
    </w:rPr>
  </w:style>
  <w:style w:type="character" w:styleId="FollowedHyperlink">
    <w:name w:val="FollowedHyperlink"/>
    <w:basedOn w:val="DefaultParagraphFont"/>
    <w:uiPriority w:val="99"/>
    <w:rsid w:val="00CC664A"/>
    <w:rPr>
      <w:color w:val="800080"/>
      <w:u w:val="single"/>
    </w:rPr>
  </w:style>
  <w:style w:type="paragraph" w:styleId="BalloonText">
    <w:name w:val="Balloon Text"/>
    <w:basedOn w:val="Normal"/>
    <w:link w:val="BalloonTextChar"/>
    <w:uiPriority w:val="99"/>
    <w:semiHidden/>
    <w:rsid w:val="00FC6E3C"/>
    <w:rPr>
      <w:rFonts w:ascii="Tahoma" w:hAnsi="Tahoma" w:cs="Tahoma"/>
      <w:sz w:val="16"/>
      <w:szCs w:val="16"/>
    </w:rPr>
  </w:style>
  <w:style w:type="character" w:customStyle="1" w:styleId="BalloonTextChar">
    <w:name w:val="Balloon Text Char"/>
    <w:basedOn w:val="DefaultParagraphFont"/>
    <w:link w:val="BalloonText"/>
    <w:uiPriority w:val="99"/>
    <w:semiHidden/>
    <w:rsid w:val="00191350"/>
    <w:rPr>
      <w:sz w:val="0"/>
      <w:szCs w:val="0"/>
    </w:rPr>
  </w:style>
  <w:style w:type="paragraph" w:styleId="Header">
    <w:name w:val="header"/>
    <w:basedOn w:val="Normal"/>
    <w:link w:val="HeaderChar"/>
    <w:uiPriority w:val="99"/>
    <w:rsid w:val="002C3F07"/>
    <w:pPr>
      <w:tabs>
        <w:tab w:val="center" w:pos="4320"/>
        <w:tab w:val="right" w:pos="8640"/>
      </w:tabs>
    </w:pPr>
  </w:style>
  <w:style w:type="character" w:customStyle="1" w:styleId="HeaderChar">
    <w:name w:val="Header Char"/>
    <w:basedOn w:val="DefaultParagraphFont"/>
    <w:link w:val="Header"/>
    <w:uiPriority w:val="99"/>
    <w:semiHidden/>
    <w:rsid w:val="00191350"/>
    <w:rPr>
      <w:sz w:val="24"/>
      <w:szCs w:val="24"/>
    </w:rPr>
  </w:style>
  <w:style w:type="paragraph" w:styleId="Footer">
    <w:name w:val="footer"/>
    <w:basedOn w:val="Normal"/>
    <w:link w:val="FooterChar"/>
    <w:uiPriority w:val="99"/>
    <w:rsid w:val="002C3F07"/>
    <w:pPr>
      <w:tabs>
        <w:tab w:val="center" w:pos="4320"/>
        <w:tab w:val="right" w:pos="8640"/>
      </w:tabs>
    </w:pPr>
  </w:style>
  <w:style w:type="character" w:customStyle="1" w:styleId="FooterChar">
    <w:name w:val="Footer Char"/>
    <w:basedOn w:val="DefaultParagraphFont"/>
    <w:link w:val="Footer"/>
    <w:uiPriority w:val="99"/>
    <w:semiHidden/>
    <w:rsid w:val="001913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HUDSEC-892-27</_dlc_DocId>
    <_dlc_DocIdUrl xmlns="6626a08c-2ccc-43a6-8cb1-2f4a44c53f66">
      <Url>http://hudsharepoint.hud.gov/sites/sec/gnma/IPM/PDG/Main%20Portal/_layouts/DocIdRedir.aspx?ID=HUDSEC-892-27</Url>
      <Description>HUDSEC-892-27</Description>
    </_dlc_DocIdUrl>
    <App_x002e__x0020_Series_x0020_ID xmlns="5c7b697b-dda1-4a7d-bd38-c56e05b14849">C. App. III</App_x002e__x0020_Series_x0020_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71184-2002-486C-A620-5A7CC2F8F602}">
  <ds:schemaRefs>
    <ds:schemaRef ds:uri="http://schemas.microsoft.com/office/2006/documentManagement/types"/>
    <ds:schemaRef ds:uri="http://purl.org/dc/elements/1.1/"/>
    <ds:schemaRef ds:uri="http://www.w3.org/XML/1998/namespace"/>
    <ds:schemaRef ds:uri="5c7b697b-dda1-4a7d-bd38-c56e05b14849"/>
    <ds:schemaRef ds:uri="http://purl.org/dc/dcmitype/"/>
    <ds:schemaRef ds:uri="http://purl.org/dc/terms/"/>
    <ds:schemaRef ds:uri="http://schemas.openxmlformats.org/package/2006/metadata/core-properties"/>
    <ds:schemaRef ds:uri="http://schemas.microsoft.com/office/infopath/2007/PartnerControls"/>
    <ds:schemaRef ds:uri="6626a08c-2ccc-43a6-8cb1-2f4a44c53f66"/>
    <ds:schemaRef ds:uri="http://schemas.microsoft.com/office/2006/metadata/properties"/>
  </ds:schemaRefs>
</ds:datastoreItem>
</file>

<file path=customXml/itemProps2.xml><?xml version="1.0" encoding="utf-8"?>
<ds:datastoreItem xmlns:ds="http://schemas.openxmlformats.org/officeDocument/2006/customXml" ds:itemID="{4D523663-7887-4CB1-A53B-0EBFBDDE8FF5}">
  <ds:schemaRefs>
    <ds:schemaRef ds:uri="http://schemas.microsoft.com/sharepoint/events"/>
  </ds:schemaRefs>
</ds:datastoreItem>
</file>

<file path=customXml/itemProps3.xml><?xml version="1.0" encoding="utf-8"?>
<ds:datastoreItem xmlns:ds="http://schemas.openxmlformats.org/officeDocument/2006/customXml" ds:itemID="{6E918361-F72B-4480-BD95-36D8952830B3}">
  <ds:schemaRefs>
    <ds:schemaRef ds:uri="http://schemas.microsoft.com/sharepoint/v3/contenttype/forms"/>
  </ds:schemaRefs>
</ds:datastoreItem>
</file>

<file path=customXml/itemProps4.xml><?xml version="1.0" encoding="utf-8"?>
<ds:datastoreItem xmlns:ds="http://schemas.openxmlformats.org/officeDocument/2006/customXml" ds:itemID="{B0BAB90A-130C-4237-9638-0296F14B3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Release of Security Interest 11711A</vt:lpstr>
    </vt:vector>
  </TitlesOfParts>
  <Company>Lockheed Martin</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Security Interest 11711A</dc:title>
  <dc:creator>Dianne Cooperman</dc:creator>
  <cp:lastModifiedBy>HUD User</cp:lastModifiedBy>
  <cp:revision>3</cp:revision>
  <cp:lastPrinted>2004-04-27T16:07:00Z</cp:lastPrinted>
  <dcterms:created xsi:type="dcterms:W3CDTF">2016-03-18T13:15:00Z</dcterms:created>
  <dcterms:modified xsi:type="dcterms:W3CDTF">2016-03-18T14:53:00Z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62680620-3a7a-48fb-b6fe-3ff8129543eb</vt:lpwstr>
  </property>
  <property fmtid="{D5CDD505-2E9C-101B-9397-08002B2CF9AE}" pid="3" name="ContentTypeId">
    <vt:lpwstr>0x010100EDA7F7450F97AF4CB342DB5A90EB997E</vt:lpwstr>
  </property>
  <property fmtid="{D5CDD505-2E9C-101B-9397-08002B2CF9AE}" pid="4" name="Order">
    <vt:r8>2700</vt:r8>
  </property>
  <property fmtid="{D5CDD505-2E9C-101B-9397-08002B2CF9AE}" pid="5" name="_AdHocReviewCycleID">
    <vt:i4>1956054858</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ReviewingToolsShownOnce">
    <vt:lpwstr/>
  </property>
</Properties>
</file>