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F4CF56" w14:textId="15A52A54" w:rsidR="00E84FBA" w:rsidRDefault="00E84FBA" w:rsidP="00E84FBA">
      <w:pPr>
        <w:pStyle w:val="Title"/>
        <w:spacing w:after="0"/>
        <w:ind w:left="5040" w:firstLine="720"/>
        <w:rPr>
          <w:rFonts w:ascii="Arial" w:hAnsi="Arial"/>
          <w:sz w:val="14"/>
          <w:szCs w:val="14"/>
        </w:rPr>
      </w:pPr>
      <w:r>
        <w:rPr>
          <w:rFonts w:ascii="Arial" w:hAnsi="Arial"/>
          <w:sz w:val="14"/>
          <w:szCs w:val="14"/>
        </w:rPr>
        <w:t>OMB Approval No. 2503-0033 (Exp. 00/00/0000)</w:t>
      </w:r>
    </w:p>
    <w:p w14:paraId="0C784432" w14:textId="77777777" w:rsidR="00E84FBA" w:rsidRDefault="00E84FBA" w:rsidP="00E84FBA">
      <w:pPr>
        <w:pStyle w:val="Title"/>
        <w:spacing w:after="0"/>
        <w:ind w:left="5040" w:firstLine="720"/>
        <w:rPr>
          <w:rFonts w:ascii="Arial" w:hAnsi="Arial"/>
          <w:sz w:val="14"/>
          <w:szCs w:val="14"/>
        </w:rPr>
      </w:pPr>
    </w:p>
    <w:p w14:paraId="392FE820" w14:textId="77777777" w:rsidR="00E84FBA" w:rsidRPr="00E84FBA" w:rsidRDefault="00E84FBA" w:rsidP="00E84FBA">
      <w:pPr>
        <w:pStyle w:val="BodyText"/>
        <w:rPr>
          <w:rFonts w:ascii="Arial" w:hAnsi="Arial" w:cs="Arial"/>
          <w:sz w:val="16"/>
          <w:szCs w:val="16"/>
        </w:rPr>
      </w:pPr>
      <w:r w:rsidRPr="00E84FBA">
        <w:rPr>
          <w:rFonts w:ascii="Arial" w:hAnsi="Arial" w:cs="Arial"/>
          <w:sz w:val="16"/>
          <w:szCs w:val="16"/>
        </w:rPr>
        <w:t>Public reporting burden for this collection of information is estimated to average 8 minutes per response, including the time for reviewing instructions, searching existing data sources, gathering and maintaining the data needed, and completing and reviewing the collection of information. Ginnie Mae may not collect this information, and you are not required to complete this form, unless it displays a currently valid OMB control number.</w:t>
      </w:r>
    </w:p>
    <w:p w14:paraId="6CB9B697" w14:textId="77777777" w:rsidR="00E84FBA" w:rsidRPr="00E84FBA" w:rsidRDefault="00E84FBA" w:rsidP="00E84FBA">
      <w:pPr>
        <w:rPr>
          <w:rFonts w:ascii="Arial" w:hAnsi="Arial" w:cs="Arial"/>
          <w:b/>
          <w:bCs/>
          <w:sz w:val="16"/>
          <w:szCs w:val="16"/>
        </w:rPr>
      </w:pPr>
      <w:bookmarkStart w:id="0" w:name="_GoBack"/>
      <w:bookmarkEnd w:id="0"/>
      <w:r w:rsidRPr="00E84FBA">
        <w:rPr>
          <w:rFonts w:ascii="Arial" w:hAnsi="Arial" w:cs="Arial"/>
          <w:sz w:val="16"/>
          <w:szCs w:val="16"/>
        </w:rPr>
        <w:t xml:space="preserve">The information is required by Sec. </w:t>
      </w:r>
      <w:proofErr w:type="gramStart"/>
      <w:r w:rsidRPr="00E84FBA">
        <w:rPr>
          <w:rFonts w:ascii="Arial" w:hAnsi="Arial" w:cs="Arial"/>
          <w:sz w:val="16"/>
          <w:szCs w:val="16"/>
        </w:rPr>
        <w:t>306(g</w:t>
      </w:r>
      <w:proofErr w:type="gramEnd"/>
      <w:r w:rsidRPr="00E84FBA">
        <w:rPr>
          <w:rFonts w:ascii="Arial" w:hAnsi="Arial" w:cs="Arial"/>
          <w:sz w:val="16"/>
          <w:szCs w:val="16"/>
        </w:rPr>
        <w:t>) of the National Housing Act or by Ginnie Mae Handbook 5500.3, Rev. 1.  The purpose of this information is to report to Ginnie Mae a summary of information on an issuer’s outstanding pools or loan packages, to provide a certification as to the accuracy of the information reported, and to provide a format for RPB reporting. The information collected will not be disclosed outside the Department except as required by law.</w:t>
      </w:r>
    </w:p>
    <w:p w14:paraId="30B209D4" w14:textId="77777777" w:rsidR="00E84FBA" w:rsidRDefault="00E84FBA" w:rsidP="00E84FBA">
      <w:pPr>
        <w:pStyle w:val="Title"/>
        <w:spacing w:after="0"/>
        <w:ind w:left="5040" w:firstLine="720"/>
        <w:rPr>
          <w:rFonts w:ascii="Arial Bold" w:hAnsi="Arial Bold"/>
          <w:b/>
          <w:bCs w:val="0"/>
          <w:smallCaps/>
          <w:sz w:val="32"/>
        </w:rPr>
      </w:pPr>
    </w:p>
    <w:p w14:paraId="61F22EE2" w14:textId="77777777" w:rsidR="00336242" w:rsidRDefault="000B14C5" w:rsidP="00336242">
      <w:pPr>
        <w:pStyle w:val="Title"/>
        <w:spacing w:after="0"/>
        <w:rPr>
          <w:rFonts w:ascii="Arial Bold" w:hAnsi="Arial Bold"/>
          <w:b/>
          <w:bCs w:val="0"/>
          <w:smallCaps/>
          <w:sz w:val="32"/>
        </w:rPr>
      </w:pPr>
      <w:r>
        <w:rPr>
          <w:rFonts w:ascii="Arial Bold" w:hAnsi="Arial Bold"/>
          <w:b/>
          <w:bCs w:val="0"/>
          <w:smallCaps/>
          <w:sz w:val="32"/>
        </w:rPr>
        <w:t>Appendix VI-</w:t>
      </w:r>
      <w:r w:rsidR="00336242">
        <w:rPr>
          <w:rFonts w:ascii="Arial Bold" w:hAnsi="Arial Bold"/>
          <w:b/>
          <w:bCs w:val="0"/>
          <w:smallCaps/>
          <w:sz w:val="32"/>
        </w:rPr>
        <w:t>21</w:t>
      </w:r>
    </w:p>
    <w:p w14:paraId="61F22EE3" w14:textId="77777777" w:rsidR="00336242" w:rsidRDefault="000B14C5" w:rsidP="00336242">
      <w:pPr>
        <w:pStyle w:val="Title"/>
        <w:spacing w:after="0"/>
        <w:rPr>
          <w:rFonts w:ascii="Arial Bold" w:hAnsi="Arial Bold"/>
          <w:b/>
          <w:bCs w:val="0"/>
          <w:smallCaps/>
          <w:sz w:val="32"/>
        </w:rPr>
      </w:pPr>
      <w:r>
        <w:rPr>
          <w:rFonts w:ascii="Arial Bold" w:hAnsi="Arial Bold"/>
          <w:b/>
          <w:bCs w:val="0"/>
          <w:smallCaps/>
          <w:sz w:val="32"/>
        </w:rPr>
        <w:t>Form HUD 11710-D</w:t>
      </w:r>
      <w:r w:rsidR="00383609">
        <w:rPr>
          <w:rFonts w:ascii="Arial Bold" w:hAnsi="Arial Bold"/>
          <w:b/>
          <w:bCs w:val="0"/>
          <w:smallCaps/>
          <w:sz w:val="32"/>
        </w:rPr>
        <w:t>H</w:t>
      </w:r>
      <w:r w:rsidR="00336242">
        <w:rPr>
          <w:rFonts w:ascii="Arial Bold" w:hAnsi="Arial Bold"/>
          <w:b/>
          <w:bCs w:val="0"/>
          <w:smallCaps/>
          <w:sz w:val="32"/>
        </w:rPr>
        <w:t xml:space="preserve"> </w:t>
      </w:r>
      <w:r>
        <w:rPr>
          <w:rFonts w:ascii="Arial Bold" w:hAnsi="Arial Bold"/>
          <w:b/>
          <w:bCs w:val="0"/>
          <w:smallCaps/>
          <w:sz w:val="32"/>
        </w:rPr>
        <w:t xml:space="preserve"> </w:t>
      </w:r>
    </w:p>
    <w:p w14:paraId="61F22EE4" w14:textId="77777777" w:rsidR="000B14C5" w:rsidRDefault="00C870E7" w:rsidP="00336242">
      <w:pPr>
        <w:pStyle w:val="Title"/>
        <w:spacing w:after="0"/>
        <w:rPr>
          <w:rFonts w:ascii="Arial Bold" w:hAnsi="Arial Bold"/>
          <w:b/>
          <w:bCs w:val="0"/>
          <w:smallCaps/>
          <w:sz w:val="32"/>
        </w:rPr>
      </w:pPr>
      <w:r>
        <w:rPr>
          <w:rFonts w:ascii="Arial Bold" w:hAnsi="Arial Bold"/>
          <w:b/>
          <w:bCs w:val="0"/>
          <w:smallCaps/>
          <w:sz w:val="32"/>
        </w:rPr>
        <w:t xml:space="preserve">HMBS </w:t>
      </w:r>
      <w:r w:rsidR="000B14C5">
        <w:rPr>
          <w:rFonts w:ascii="Arial Bold" w:hAnsi="Arial Bold"/>
          <w:b/>
          <w:bCs w:val="0"/>
          <w:smallCaps/>
          <w:sz w:val="32"/>
        </w:rPr>
        <w:t>Issuer’s Monthly Summary Report</w:t>
      </w:r>
    </w:p>
    <w:p w14:paraId="61F22EE5" w14:textId="77777777" w:rsidR="00AB44A1" w:rsidRDefault="00AB44A1" w:rsidP="00336242">
      <w:pPr>
        <w:pStyle w:val="Title"/>
        <w:spacing w:after="0"/>
        <w:rPr>
          <w:rFonts w:ascii="Arial Bold" w:hAnsi="Arial Bold"/>
          <w:b/>
          <w:bCs w:val="0"/>
          <w:smallCaps/>
          <w:sz w:val="32"/>
        </w:rPr>
      </w:pPr>
    </w:p>
    <w:p w14:paraId="61F22EE6" w14:textId="77777777" w:rsidR="000B14C5" w:rsidRDefault="000B14C5">
      <w:pPr>
        <w:pStyle w:val="Hanging"/>
        <w:jc w:val="both"/>
        <w:rPr>
          <w:b/>
        </w:rPr>
      </w:pPr>
      <w:r>
        <w:rPr>
          <w:b/>
        </w:rPr>
        <w:t>Applicability:</w:t>
      </w:r>
      <w:r>
        <w:rPr>
          <w:b/>
        </w:rPr>
        <w:tab/>
      </w:r>
      <w:r>
        <w:t xml:space="preserve">Ginnie Mae II </w:t>
      </w:r>
      <w:r w:rsidR="004B20C8">
        <w:t>H</w:t>
      </w:r>
      <w:r>
        <w:t>MBS Program.</w:t>
      </w:r>
    </w:p>
    <w:p w14:paraId="61F22EE7" w14:textId="77777777" w:rsidR="000B14C5" w:rsidRDefault="000B14C5">
      <w:pPr>
        <w:pStyle w:val="Hanging"/>
        <w:jc w:val="both"/>
      </w:pPr>
      <w:r>
        <w:rPr>
          <w:b/>
        </w:rPr>
        <w:t>Purpose:</w:t>
      </w:r>
      <w:r>
        <w:tab/>
        <w:t xml:space="preserve">To report to Ginnie Mae a summary of information on an </w:t>
      </w:r>
      <w:r w:rsidR="004D26D3">
        <w:t>Issuer</w:t>
      </w:r>
      <w:r>
        <w:t xml:space="preserve">’s outstanding </w:t>
      </w:r>
      <w:r w:rsidR="000B5D11">
        <w:t xml:space="preserve">HMBS pools and </w:t>
      </w:r>
      <w:r w:rsidR="009E540C">
        <w:t>P</w:t>
      </w:r>
      <w:r w:rsidR="000B5D11">
        <w:t>articipations</w:t>
      </w:r>
      <w:r w:rsidR="009535B3">
        <w:t xml:space="preserve"> and </w:t>
      </w:r>
      <w:r>
        <w:t>to provide a certification as to the accuracy of the information reported</w:t>
      </w:r>
      <w:r w:rsidR="009535B3">
        <w:t>.</w:t>
      </w:r>
      <w:r>
        <w:t xml:space="preserve"> </w:t>
      </w:r>
    </w:p>
    <w:p w14:paraId="61F22EE8" w14:textId="77777777" w:rsidR="000B14C5" w:rsidRDefault="000B14C5">
      <w:pPr>
        <w:pStyle w:val="Hanging"/>
        <w:jc w:val="both"/>
      </w:pPr>
      <w:r>
        <w:rPr>
          <w:b/>
        </w:rPr>
        <w:t>Prepared by:</w:t>
      </w:r>
      <w:r>
        <w:tab/>
        <w:t xml:space="preserve">Issuer  </w:t>
      </w:r>
    </w:p>
    <w:p w14:paraId="61F22EE9" w14:textId="77777777" w:rsidR="000B14C5" w:rsidRDefault="000B14C5">
      <w:pPr>
        <w:pStyle w:val="Hanging"/>
        <w:jc w:val="both"/>
      </w:pPr>
      <w:r>
        <w:rPr>
          <w:b/>
        </w:rPr>
        <w:t>Prepared in:</w:t>
      </w:r>
      <w:r>
        <w:tab/>
        <w:t>The information on this form HUD 11710-D</w:t>
      </w:r>
      <w:r w:rsidR="00383609">
        <w:t>H</w:t>
      </w:r>
      <w:r>
        <w:t>, and any correction to the information,</w:t>
      </w:r>
      <w:r w:rsidR="00C870E7">
        <w:t xml:space="preserve"> must be electronically submitted in all cases by preparing a PDF of the executed form and submitting the PDF as an e-mail attachment to the following address: GinnieMaeHMBS@Deloitte.com</w:t>
      </w:r>
    </w:p>
    <w:p w14:paraId="61F22EEA" w14:textId="77777777" w:rsidR="000B14C5" w:rsidRDefault="000B14C5">
      <w:pPr>
        <w:pStyle w:val="Hanging"/>
        <w:jc w:val="both"/>
      </w:pPr>
      <w:r>
        <w:rPr>
          <w:b/>
        </w:rPr>
        <w:t>Distribution:</w:t>
      </w:r>
      <w:r>
        <w:tab/>
        <w:t xml:space="preserve">For Ginnie Mae II </w:t>
      </w:r>
      <w:r w:rsidR="009E540C">
        <w:t xml:space="preserve">HMBS </w:t>
      </w:r>
      <w:r>
        <w:t>pools</w:t>
      </w:r>
    </w:p>
    <w:p w14:paraId="61F22EEB" w14:textId="77777777" w:rsidR="000B14C5" w:rsidRDefault="000B14C5">
      <w:pPr>
        <w:pStyle w:val="Style6"/>
        <w:tabs>
          <w:tab w:val="clear" w:pos="2520"/>
        </w:tabs>
        <w:spacing w:after="240"/>
        <w:ind w:left="2160" w:firstLine="0"/>
        <w:jc w:val="both"/>
      </w:pPr>
      <w:r>
        <w:t xml:space="preserve">Under Ginnie Mae II, guaranty fees will be collected from each </w:t>
      </w:r>
      <w:r w:rsidR="009570A6">
        <w:t>I</w:t>
      </w:r>
      <w:r>
        <w:t xml:space="preserve">ssuer by use of an automated clearing house (ACH) debit.  </w:t>
      </w:r>
    </w:p>
    <w:p w14:paraId="61F22EEC" w14:textId="77777777" w:rsidR="000B14C5" w:rsidRDefault="000B14C5">
      <w:pPr>
        <w:pStyle w:val="Hanging"/>
        <w:jc w:val="both"/>
      </w:pPr>
      <w:r>
        <w:rPr>
          <w:b/>
        </w:rPr>
        <w:t>Due Date:</w:t>
      </w:r>
      <w:r>
        <w:tab/>
        <w:t xml:space="preserve">To be </w:t>
      </w:r>
      <w:r w:rsidR="00AB44A1">
        <w:t>submitted</w:t>
      </w:r>
      <w:r>
        <w:t xml:space="preserve"> </w:t>
      </w:r>
      <w:r w:rsidR="00A461F0">
        <w:t xml:space="preserve">as early as the second business day of the month following the reporting month but </w:t>
      </w:r>
      <w:r>
        <w:t xml:space="preserve">no later than </w:t>
      </w:r>
      <w:r w:rsidR="00A461F0">
        <w:t xml:space="preserve">7:00 pm (Eastern Time) on </w:t>
      </w:r>
      <w:r>
        <w:t xml:space="preserve">the </w:t>
      </w:r>
      <w:r w:rsidR="00250C20">
        <w:t xml:space="preserve">fourth business day </w:t>
      </w:r>
      <w:r>
        <w:t>of the month following the reporting month.</w:t>
      </w:r>
      <w:r w:rsidR="00336242" w:rsidRPr="00336242">
        <w:rPr>
          <w:sz w:val="20"/>
        </w:rPr>
        <w:t xml:space="preserve"> </w:t>
      </w:r>
    </w:p>
    <w:p w14:paraId="61F22EED" w14:textId="77777777" w:rsidR="000B14C5" w:rsidRDefault="000B14C5">
      <w:pPr>
        <w:pStyle w:val="Heading3"/>
        <w:rPr>
          <w:b w:val="0"/>
          <w:bCs/>
        </w:rPr>
      </w:pPr>
      <w:r>
        <w:t>Preparation Instructions</w:t>
      </w:r>
    </w:p>
    <w:p w14:paraId="61F22EEE" w14:textId="77777777" w:rsidR="000B14C5" w:rsidRDefault="000B14C5">
      <w:pPr>
        <w:jc w:val="both"/>
      </w:pPr>
      <w:r>
        <w:t>The form HUD 11710-D</w:t>
      </w:r>
      <w:r w:rsidR="005564FA">
        <w:t>H</w:t>
      </w:r>
      <w:r>
        <w:t xml:space="preserve"> relating to the </w:t>
      </w:r>
      <w:r w:rsidR="004D26D3">
        <w:t>Issuer</w:t>
      </w:r>
      <w:r>
        <w:t>’s Ginnie Mae I</w:t>
      </w:r>
      <w:r w:rsidR="009E540C">
        <w:t>I HMBS</w:t>
      </w:r>
      <w:r>
        <w:t xml:space="preserve"> pools must include just the Ginnie Mae I</w:t>
      </w:r>
      <w:r w:rsidR="009E540C">
        <w:t>I HMBS</w:t>
      </w:r>
      <w:r>
        <w:t xml:space="preserve"> pools.  In the heading of the form enter the </w:t>
      </w:r>
      <w:r w:rsidR="004D26D3">
        <w:t>Issuer</w:t>
      </w:r>
      <w:r>
        <w:t xml:space="preserve">’s name, address and zip code, </w:t>
      </w:r>
      <w:r w:rsidR="00215DAF">
        <w:t xml:space="preserve">the Submission Type (original or revised), </w:t>
      </w:r>
      <w:r>
        <w:t xml:space="preserve">the number of pools being reported, the reporting cutoff date, the reporting month, the </w:t>
      </w:r>
      <w:r w:rsidR="004D26D3">
        <w:t>Issuer</w:t>
      </w:r>
      <w:r>
        <w:t xml:space="preserve"> ID number and the </w:t>
      </w:r>
      <w:r w:rsidR="004D26D3">
        <w:t>Issuer</w:t>
      </w:r>
      <w:r>
        <w:t xml:space="preserve"> RPB report ID number.  Also, check the box to indicate </w:t>
      </w:r>
      <w:r w:rsidR="009E540C">
        <w:t>that the pools being reported are</w:t>
      </w:r>
      <w:r>
        <w:t xml:space="preserve"> under the Ginnie Mae II program.</w:t>
      </w:r>
    </w:p>
    <w:p w14:paraId="61F22EEF" w14:textId="77777777" w:rsidR="00E95502" w:rsidRDefault="00E95502">
      <w:pPr>
        <w:rPr>
          <w:b/>
          <w:bCs/>
        </w:rPr>
      </w:pPr>
    </w:p>
    <w:p w14:paraId="61F22EF0" w14:textId="77777777" w:rsidR="000B14C5" w:rsidRDefault="00E95502">
      <w:pPr>
        <w:rPr>
          <w:b/>
          <w:bCs/>
        </w:rPr>
      </w:pPr>
      <w:r>
        <w:rPr>
          <w:b/>
          <w:bCs/>
        </w:rPr>
        <w:t>S</w:t>
      </w:r>
      <w:r w:rsidR="000B14C5">
        <w:rPr>
          <w:b/>
          <w:bCs/>
        </w:rPr>
        <w:t xml:space="preserve">ection (1) – </w:t>
      </w:r>
      <w:r w:rsidR="00163013">
        <w:rPr>
          <w:b/>
          <w:bCs/>
        </w:rPr>
        <w:t xml:space="preserve">Total Number of Loans </w:t>
      </w:r>
    </w:p>
    <w:p w14:paraId="61F22EF1" w14:textId="77777777" w:rsidR="000B14C5" w:rsidRDefault="000B14C5"/>
    <w:p w14:paraId="61F22EF2" w14:textId="77777777" w:rsidR="000B14C5" w:rsidRDefault="000B14C5">
      <w:pPr>
        <w:pStyle w:val="BodyText"/>
        <w:tabs>
          <w:tab w:val="clear" w:pos="5040"/>
        </w:tabs>
        <w:jc w:val="both"/>
      </w:pPr>
      <w:r>
        <w:lastRenderedPageBreak/>
        <w:t xml:space="preserve">Enter the total current number of </w:t>
      </w:r>
      <w:r w:rsidR="00336242">
        <w:t xml:space="preserve">HECM loans </w:t>
      </w:r>
      <w:r>
        <w:t xml:space="preserve">in the </w:t>
      </w:r>
      <w:r w:rsidR="004D26D3">
        <w:t>Issuer</w:t>
      </w:r>
      <w:r>
        <w:t xml:space="preserve">’s </w:t>
      </w:r>
      <w:r w:rsidR="000A3FBC">
        <w:t xml:space="preserve">HMBS </w:t>
      </w:r>
      <w:r>
        <w:t>pools</w:t>
      </w:r>
      <w:r w:rsidR="00995601">
        <w:t xml:space="preserve"> for the reporting period.</w:t>
      </w:r>
      <w:r w:rsidR="00995601" w:rsidDel="00995601">
        <w:t xml:space="preserve"> </w:t>
      </w:r>
      <w:r w:rsidR="005564FA">
        <w:t xml:space="preserve">Include any HECM loans that have been liquidated during the reporting period. </w:t>
      </w:r>
    </w:p>
    <w:p w14:paraId="61F22EF3" w14:textId="77777777" w:rsidR="000B14C5" w:rsidRDefault="000B14C5">
      <w:pPr>
        <w:pStyle w:val="Heading3"/>
      </w:pPr>
      <w:r>
        <w:t>Section (2) - Total Escrow Funds</w:t>
      </w:r>
    </w:p>
    <w:p w14:paraId="61F22EF4" w14:textId="77777777" w:rsidR="000B14C5" w:rsidRDefault="000B14C5">
      <w:pPr>
        <w:pStyle w:val="BodyText"/>
        <w:tabs>
          <w:tab w:val="clear" w:pos="5040"/>
        </w:tabs>
        <w:jc w:val="both"/>
      </w:pPr>
      <w:r>
        <w:t xml:space="preserve">Enter the total amount of the entries </w:t>
      </w:r>
      <w:r w:rsidR="00050557">
        <w:t xml:space="preserve">as reported in </w:t>
      </w:r>
      <w:r w:rsidR="00215DAF">
        <w:t>the</w:t>
      </w:r>
      <w:r w:rsidR="00163013">
        <w:t xml:space="preserve"> </w:t>
      </w:r>
      <w:r w:rsidR="009E540C">
        <w:t xml:space="preserve">Pool/Security </w:t>
      </w:r>
      <w:r w:rsidR="00AB44A1">
        <w:t>Accounting Record</w:t>
      </w:r>
      <w:r w:rsidR="001B39AD">
        <w:t>s</w:t>
      </w:r>
      <w:r w:rsidR="00215DAF">
        <w:t>’</w:t>
      </w:r>
      <w:r w:rsidR="00AB44A1">
        <w:t xml:space="preserve"> </w:t>
      </w:r>
      <w:r w:rsidR="00215DAF">
        <w:t>“Escrow Fund Balance” (</w:t>
      </w:r>
      <w:r w:rsidR="00C870E7">
        <w:t xml:space="preserve">Field </w:t>
      </w:r>
      <w:r w:rsidR="00215DAF">
        <w:t xml:space="preserve">26) </w:t>
      </w:r>
      <w:r w:rsidR="00AB44A1">
        <w:t>as defined in Appendix VI-17 HMBS Issuer Pooling and Reporting Specification</w:t>
      </w:r>
      <w:r w:rsidR="0080019C">
        <w:t xml:space="preserve"> for the reporting period.</w:t>
      </w:r>
    </w:p>
    <w:p w14:paraId="61F22EF5" w14:textId="77777777" w:rsidR="00C870E7" w:rsidRDefault="002C674C">
      <w:pPr>
        <w:pStyle w:val="Heading3"/>
      </w:pPr>
      <w:r>
        <w:t>Sections (3)</w:t>
      </w:r>
      <w:r w:rsidR="00C870E7">
        <w:t xml:space="preserve"> – Total </w:t>
      </w:r>
      <w:proofErr w:type="gramStart"/>
      <w:r w:rsidR="00C870E7">
        <w:t>Principal &amp;</w:t>
      </w:r>
      <w:proofErr w:type="gramEnd"/>
      <w:r w:rsidR="00C870E7">
        <w:t xml:space="preserve"> Interest Funds</w:t>
      </w:r>
    </w:p>
    <w:p w14:paraId="61F22EF6" w14:textId="77777777" w:rsidR="00C870E7" w:rsidRDefault="00C870E7" w:rsidP="00E95502">
      <w:r>
        <w:t>Enter the total amount of the entries as reported in the Pool/Security Accounting Records’ “P&amp;I Fun</w:t>
      </w:r>
      <w:r w:rsidR="00383609">
        <w:t>d</w:t>
      </w:r>
      <w:r>
        <w:t xml:space="preserve"> Balance” (Field 23) as defined in Appendix VI-17 HMBS Issuer Pooling and Reporting Specification for the reporting period.</w:t>
      </w:r>
    </w:p>
    <w:p w14:paraId="61F22EF7" w14:textId="77777777" w:rsidR="00C870E7" w:rsidRPr="00C870E7" w:rsidRDefault="00C870E7" w:rsidP="00E95502"/>
    <w:p w14:paraId="61F22EF8" w14:textId="77777777" w:rsidR="000B14C5" w:rsidRDefault="00C870E7">
      <w:pPr>
        <w:pStyle w:val="Heading3"/>
      </w:pPr>
      <w:r>
        <w:t>Sections (4)</w:t>
      </w:r>
      <w:r w:rsidR="002C674C">
        <w:t xml:space="preserve"> through (7</w:t>
      </w:r>
      <w:r w:rsidR="000B14C5">
        <w:t>)</w:t>
      </w:r>
    </w:p>
    <w:p w14:paraId="61F22EF9" w14:textId="77777777" w:rsidR="000B14C5" w:rsidRDefault="000B14C5">
      <w:pPr>
        <w:pStyle w:val="BodyText"/>
        <w:tabs>
          <w:tab w:val="clear" w:pos="5040"/>
        </w:tabs>
        <w:jc w:val="both"/>
      </w:pPr>
      <w:r>
        <w:t xml:space="preserve">Enter in each Section named below the prescribed </w:t>
      </w:r>
      <w:r w:rsidR="00C65FC6">
        <w:t>total</w:t>
      </w:r>
      <w:r>
        <w:t xml:space="preserve"> for all outstanding pools </w:t>
      </w:r>
    </w:p>
    <w:tbl>
      <w:tblPr>
        <w:tblW w:w="0" w:type="auto"/>
        <w:tblLayout w:type="fixed"/>
        <w:tblLook w:val="0000" w:firstRow="0" w:lastRow="0" w:firstColumn="0" w:lastColumn="0" w:noHBand="0" w:noVBand="0"/>
      </w:tblPr>
      <w:tblGrid>
        <w:gridCol w:w="3258"/>
        <w:gridCol w:w="6210"/>
      </w:tblGrid>
      <w:tr w:rsidR="000B14C5" w14:paraId="61F22EFC" w14:textId="77777777" w:rsidTr="00336242">
        <w:tc>
          <w:tcPr>
            <w:tcW w:w="3258" w:type="dxa"/>
          </w:tcPr>
          <w:p w14:paraId="61F22EFA" w14:textId="77777777" w:rsidR="000B14C5" w:rsidRDefault="002C674C" w:rsidP="00C870E7">
            <w:r>
              <w:rPr>
                <w:b/>
              </w:rPr>
              <w:t>Section (</w:t>
            </w:r>
            <w:r w:rsidR="00C870E7">
              <w:rPr>
                <w:b/>
              </w:rPr>
              <w:t>4</w:t>
            </w:r>
            <w:r w:rsidR="000B14C5">
              <w:rPr>
                <w:b/>
              </w:rPr>
              <w:t>):</w:t>
            </w:r>
          </w:p>
        </w:tc>
        <w:tc>
          <w:tcPr>
            <w:tcW w:w="6210" w:type="dxa"/>
          </w:tcPr>
          <w:p w14:paraId="61F22EFB" w14:textId="77777777" w:rsidR="004E0556" w:rsidRDefault="00050557" w:rsidP="00AB44A1">
            <w:pPr>
              <w:pStyle w:val="BodyText"/>
              <w:tabs>
                <w:tab w:val="clear" w:pos="5040"/>
              </w:tabs>
              <w:jc w:val="both"/>
              <w:rPr>
                <w:b/>
              </w:rPr>
            </w:pPr>
            <w:r>
              <w:t>Enter the</w:t>
            </w:r>
            <w:r w:rsidR="004F7DAE">
              <w:t xml:space="preserve"> total amount of the </w:t>
            </w:r>
            <w:r w:rsidR="003D7262">
              <w:t xml:space="preserve">Guaranty Fee as </w:t>
            </w:r>
            <w:r w:rsidR="000B1A95">
              <w:t>reported</w:t>
            </w:r>
            <w:r w:rsidR="003D7262">
              <w:t xml:space="preserve"> by the </w:t>
            </w:r>
            <w:r w:rsidR="009570A6">
              <w:t>Issuer</w:t>
            </w:r>
            <w:r w:rsidR="003D7262">
              <w:t xml:space="preserve"> for pools as applicable for the reporting period. </w:t>
            </w:r>
          </w:p>
        </w:tc>
      </w:tr>
      <w:tr w:rsidR="000B14C5" w14:paraId="61F22F0A" w14:textId="77777777" w:rsidTr="00336242">
        <w:tc>
          <w:tcPr>
            <w:tcW w:w="3258" w:type="dxa"/>
          </w:tcPr>
          <w:p w14:paraId="61F22EFD" w14:textId="77777777" w:rsidR="003D7262" w:rsidRDefault="000B14C5">
            <w:pPr>
              <w:rPr>
                <w:b/>
              </w:rPr>
            </w:pPr>
            <w:r>
              <w:rPr>
                <w:b/>
              </w:rPr>
              <w:t>Section</w:t>
            </w:r>
            <w:r w:rsidR="002C674C">
              <w:rPr>
                <w:b/>
              </w:rPr>
              <w:t xml:space="preserve"> (</w:t>
            </w:r>
            <w:r w:rsidR="00C870E7">
              <w:rPr>
                <w:b/>
              </w:rPr>
              <w:t>5</w:t>
            </w:r>
            <w:r w:rsidR="00346E7A">
              <w:rPr>
                <w:b/>
              </w:rPr>
              <w:t>:</w:t>
            </w:r>
          </w:p>
          <w:p w14:paraId="61F22EFE" w14:textId="77777777" w:rsidR="003D7262" w:rsidRDefault="003D7262">
            <w:pPr>
              <w:rPr>
                <w:b/>
              </w:rPr>
            </w:pPr>
          </w:p>
          <w:p w14:paraId="61F22EFF" w14:textId="77777777" w:rsidR="000B14C5" w:rsidRDefault="000B14C5" w:rsidP="003D7262">
            <w:pPr>
              <w:rPr>
                <w:b/>
              </w:rPr>
            </w:pPr>
          </w:p>
          <w:p w14:paraId="61F22F00" w14:textId="77777777" w:rsidR="003D7262" w:rsidRDefault="003D7262" w:rsidP="003D7262">
            <w:pPr>
              <w:rPr>
                <w:b/>
              </w:rPr>
            </w:pPr>
            <w:r>
              <w:rPr>
                <w:b/>
              </w:rPr>
              <w:t xml:space="preserve">Section </w:t>
            </w:r>
            <w:r w:rsidR="00346E7A">
              <w:rPr>
                <w:b/>
              </w:rPr>
              <w:t>(</w:t>
            </w:r>
            <w:r w:rsidR="00C870E7">
              <w:rPr>
                <w:b/>
              </w:rPr>
              <w:t>6</w:t>
            </w:r>
            <w:r w:rsidR="00346E7A">
              <w:rPr>
                <w:b/>
              </w:rPr>
              <w:t>):</w:t>
            </w:r>
          </w:p>
          <w:p w14:paraId="61F22F01" w14:textId="77777777" w:rsidR="003D7262" w:rsidRDefault="003D7262" w:rsidP="003D7262">
            <w:pPr>
              <w:rPr>
                <w:b/>
              </w:rPr>
            </w:pPr>
          </w:p>
          <w:p w14:paraId="61F22F02" w14:textId="77777777" w:rsidR="00AB44A1" w:rsidRDefault="00AB44A1" w:rsidP="003D7262">
            <w:pPr>
              <w:rPr>
                <w:b/>
              </w:rPr>
            </w:pPr>
          </w:p>
          <w:p w14:paraId="61F22F03" w14:textId="77777777" w:rsidR="002C674C" w:rsidRDefault="002C674C" w:rsidP="003D7262">
            <w:pPr>
              <w:rPr>
                <w:b/>
              </w:rPr>
            </w:pPr>
          </w:p>
          <w:p w14:paraId="61F22F04" w14:textId="77777777" w:rsidR="003D7262" w:rsidRDefault="003D7262" w:rsidP="00C870E7">
            <w:r>
              <w:rPr>
                <w:b/>
              </w:rPr>
              <w:t xml:space="preserve">Section </w:t>
            </w:r>
            <w:r w:rsidR="00346E7A">
              <w:rPr>
                <w:b/>
              </w:rPr>
              <w:t>(</w:t>
            </w:r>
            <w:r w:rsidR="00C870E7">
              <w:rPr>
                <w:b/>
              </w:rPr>
              <w:t>7</w:t>
            </w:r>
            <w:r w:rsidR="00346E7A">
              <w:rPr>
                <w:b/>
              </w:rPr>
              <w:t>)</w:t>
            </w:r>
            <w:r w:rsidR="0062726D">
              <w:rPr>
                <w:b/>
              </w:rPr>
              <w:t>:</w:t>
            </w:r>
          </w:p>
        </w:tc>
        <w:tc>
          <w:tcPr>
            <w:tcW w:w="6210" w:type="dxa"/>
          </w:tcPr>
          <w:p w14:paraId="61F22F05" w14:textId="77777777" w:rsidR="00050557" w:rsidRDefault="00050557" w:rsidP="00050557">
            <w:pPr>
              <w:pStyle w:val="BodyText"/>
              <w:tabs>
                <w:tab w:val="clear" w:pos="5040"/>
              </w:tabs>
              <w:jc w:val="both"/>
            </w:pPr>
            <w:r>
              <w:t xml:space="preserve">Enter the total </w:t>
            </w:r>
            <w:r w:rsidR="009E540C">
              <w:t xml:space="preserve">number </w:t>
            </w:r>
            <w:r w:rsidR="003D7262">
              <w:t xml:space="preserve">of </w:t>
            </w:r>
            <w:r w:rsidR="00383609">
              <w:t>-</w:t>
            </w:r>
            <w:r w:rsidR="009E540C">
              <w:t xml:space="preserve">Participations </w:t>
            </w:r>
            <w:r w:rsidR="005564FA">
              <w:t>with a positive, non-zero balance at the end of the reporting month. Do not include any participations or HECM</w:t>
            </w:r>
            <w:r w:rsidR="00A461F0" w:rsidRPr="00A07F7E">
              <w:t>s</w:t>
            </w:r>
            <w:r w:rsidR="005564FA">
              <w:t xml:space="preserve"> that have been liquidated. </w:t>
            </w:r>
          </w:p>
          <w:p w14:paraId="61F22F06" w14:textId="77777777" w:rsidR="00AB44A1" w:rsidRDefault="00AB44A1" w:rsidP="00592C06">
            <w:pPr>
              <w:pStyle w:val="BodyText"/>
              <w:tabs>
                <w:tab w:val="clear" w:pos="5040"/>
              </w:tabs>
              <w:spacing w:after="0"/>
              <w:jc w:val="both"/>
            </w:pPr>
            <w:r>
              <w:t>Enter the total amount of</w:t>
            </w:r>
            <w:r w:rsidR="002C674C">
              <w:t xml:space="preserve"> monthly pool UPB balance as reported in </w:t>
            </w:r>
            <w:r w:rsidR="00215DAF">
              <w:t xml:space="preserve">the </w:t>
            </w:r>
            <w:r w:rsidR="002C674C">
              <w:t>Pool/Security Accounting Record</w:t>
            </w:r>
            <w:r w:rsidR="00215DAF">
              <w:t>s’</w:t>
            </w:r>
            <w:r w:rsidR="002C674C">
              <w:t xml:space="preserve"> “Pool Ending UPB” (</w:t>
            </w:r>
            <w:r w:rsidR="00C870E7">
              <w:t xml:space="preserve">Field </w:t>
            </w:r>
            <w:r w:rsidR="002C674C">
              <w:t xml:space="preserve">9) for the reporting period. </w:t>
            </w:r>
            <w:r>
              <w:t xml:space="preserve"> </w:t>
            </w:r>
          </w:p>
          <w:p w14:paraId="61F22F07" w14:textId="77777777" w:rsidR="002C674C" w:rsidRDefault="002C674C" w:rsidP="00592C06">
            <w:pPr>
              <w:pStyle w:val="BodyText"/>
              <w:tabs>
                <w:tab w:val="clear" w:pos="5040"/>
              </w:tabs>
              <w:spacing w:after="0"/>
              <w:jc w:val="both"/>
            </w:pPr>
          </w:p>
          <w:p w14:paraId="61F22F08" w14:textId="77777777" w:rsidR="000B14C5" w:rsidRDefault="00AB44A1" w:rsidP="002C674C">
            <w:pPr>
              <w:pStyle w:val="BodyText"/>
              <w:tabs>
                <w:tab w:val="clear" w:pos="5040"/>
              </w:tabs>
              <w:spacing w:after="0"/>
              <w:jc w:val="both"/>
            </w:pPr>
            <w:r>
              <w:t xml:space="preserve">Enter the total amount of the </w:t>
            </w:r>
            <w:r w:rsidR="002C674C">
              <w:t xml:space="preserve">monthly </w:t>
            </w:r>
            <w:r>
              <w:t>Securities</w:t>
            </w:r>
            <w:r w:rsidR="002C674C">
              <w:t xml:space="preserve"> RPB</w:t>
            </w:r>
            <w:r>
              <w:t xml:space="preserve"> as reported in the Pool/Security </w:t>
            </w:r>
            <w:r w:rsidR="001E5B2C">
              <w:t xml:space="preserve">Accounting </w:t>
            </w:r>
            <w:r>
              <w:t>Record</w:t>
            </w:r>
            <w:r w:rsidR="00215DAF">
              <w:t>s’</w:t>
            </w:r>
            <w:r>
              <w:t xml:space="preserve"> </w:t>
            </w:r>
            <w:r w:rsidR="00C65FC6">
              <w:t>“Securit</w:t>
            </w:r>
            <w:r w:rsidR="00163013">
              <w:t>y</w:t>
            </w:r>
            <w:r w:rsidR="00C65FC6">
              <w:t xml:space="preserve"> </w:t>
            </w:r>
            <w:r w:rsidR="00163013">
              <w:t>Ending</w:t>
            </w:r>
            <w:r w:rsidR="00C65FC6">
              <w:t xml:space="preserve"> RPB” </w:t>
            </w:r>
            <w:r w:rsidR="002C674C">
              <w:t>(</w:t>
            </w:r>
            <w:r w:rsidR="00C870E7">
              <w:t xml:space="preserve">Field </w:t>
            </w:r>
            <w:r w:rsidR="002C674C">
              <w:t xml:space="preserve">18) </w:t>
            </w:r>
            <w:r>
              <w:t>for the reporting period</w:t>
            </w:r>
            <w:r w:rsidR="002C674C">
              <w:t>.</w:t>
            </w:r>
          </w:p>
          <w:p w14:paraId="61F22F09" w14:textId="77777777" w:rsidR="002C674C" w:rsidRDefault="002C674C" w:rsidP="002C674C">
            <w:pPr>
              <w:pStyle w:val="BodyText"/>
              <w:tabs>
                <w:tab w:val="clear" w:pos="5040"/>
              </w:tabs>
              <w:spacing w:after="0"/>
              <w:jc w:val="both"/>
            </w:pPr>
          </w:p>
        </w:tc>
      </w:tr>
      <w:tr w:rsidR="000B14C5" w14:paraId="61F22F0D" w14:textId="77777777" w:rsidTr="00336242">
        <w:tc>
          <w:tcPr>
            <w:tcW w:w="3258" w:type="dxa"/>
          </w:tcPr>
          <w:p w14:paraId="61F22F0B" w14:textId="77777777" w:rsidR="000B14C5" w:rsidRDefault="002C674C" w:rsidP="00C870E7">
            <w:pPr>
              <w:rPr>
                <w:b/>
              </w:rPr>
            </w:pPr>
            <w:r>
              <w:rPr>
                <w:b/>
              </w:rPr>
              <w:t>Section (</w:t>
            </w:r>
            <w:r w:rsidR="00C870E7">
              <w:rPr>
                <w:b/>
              </w:rPr>
              <w:t>8</w:t>
            </w:r>
            <w:r w:rsidR="000B14C5">
              <w:rPr>
                <w:b/>
              </w:rPr>
              <w:t xml:space="preserve">): </w:t>
            </w:r>
          </w:p>
        </w:tc>
        <w:tc>
          <w:tcPr>
            <w:tcW w:w="6210" w:type="dxa"/>
          </w:tcPr>
          <w:p w14:paraId="61F22F0C" w14:textId="77777777" w:rsidR="004E0556" w:rsidRPr="002C674C" w:rsidRDefault="00AB44A1" w:rsidP="00C870E7">
            <w:pPr>
              <w:pStyle w:val="BodyText"/>
              <w:tabs>
                <w:tab w:val="clear" w:pos="5040"/>
              </w:tabs>
              <w:jc w:val="both"/>
            </w:pPr>
            <w:r>
              <w:t>Enter the total amount of payments due to security holders</w:t>
            </w:r>
            <w:r w:rsidR="002C674C">
              <w:t xml:space="preserve"> as reported in </w:t>
            </w:r>
            <w:r w:rsidR="00215DAF">
              <w:t xml:space="preserve">the </w:t>
            </w:r>
            <w:r w:rsidR="002C674C">
              <w:t>Pool/Security Accounting Record</w:t>
            </w:r>
            <w:r w:rsidR="00215DAF">
              <w:t>s’</w:t>
            </w:r>
            <w:r w:rsidR="002C674C">
              <w:t xml:space="preserve"> </w:t>
            </w:r>
            <w:r w:rsidR="00C870E7">
              <w:t>Security Payments This Period (Field 12)</w:t>
            </w:r>
            <w:r w:rsidR="002C674C">
              <w:t xml:space="preserve"> for the reporting period</w:t>
            </w:r>
            <w:r>
              <w:t xml:space="preserve">. </w:t>
            </w:r>
          </w:p>
        </w:tc>
      </w:tr>
      <w:tr w:rsidR="000B14C5" w14:paraId="61F22F10" w14:textId="77777777" w:rsidTr="00336242">
        <w:tc>
          <w:tcPr>
            <w:tcW w:w="3258" w:type="dxa"/>
          </w:tcPr>
          <w:p w14:paraId="61F22F0E" w14:textId="77777777" w:rsidR="000B14C5" w:rsidRDefault="000B14C5">
            <w:pPr>
              <w:rPr>
                <w:b/>
              </w:rPr>
            </w:pPr>
            <w:r>
              <w:rPr>
                <w:b/>
              </w:rPr>
              <w:t>ACH Account:</w:t>
            </w:r>
          </w:p>
        </w:tc>
        <w:tc>
          <w:tcPr>
            <w:tcW w:w="6210" w:type="dxa"/>
          </w:tcPr>
          <w:p w14:paraId="61F22F0F" w14:textId="77777777" w:rsidR="000B14C5" w:rsidRDefault="00163013" w:rsidP="00163013">
            <w:pPr>
              <w:spacing w:after="120"/>
            </w:pPr>
            <w:r>
              <w:t>E</w:t>
            </w:r>
            <w:r w:rsidR="000B14C5">
              <w:t>nter the bank name and address and the account number of the central P&amp;I custodial account.</w:t>
            </w:r>
          </w:p>
        </w:tc>
      </w:tr>
      <w:tr w:rsidR="000B14C5" w14:paraId="61F22F14" w14:textId="77777777" w:rsidTr="00336242">
        <w:tc>
          <w:tcPr>
            <w:tcW w:w="3258" w:type="dxa"/>
          </w:tcPr>
          <w:p w14:paraId="61F22F11" w14:textId="77777777" w:rsidR="000B14C5" w:rsidRDefault="000B14C5">
            <w:pPr>
              <w:rPr>
                <w:b/>
              </w:rPr>
            </w:pPr>
            <w:r>
              <w:rPr>
                <w:b/>
              </w:rPr>
              <w:t>Signature:</w:t>
            </w:r>
          </w:p>
        </w:tc>
        <w:tc>
          <w:tcPr>
            <w:tcW w:w="6210" w:type="dxa"/>
          </w:tcPr>
          <w:p w14:paraId="61F22F12" w14:textId="77777777" w:rsidR="001E5B2C" w:rsidRDefault="000B14C5" w:rsidP="00050557">
            <w:pPr>
              <w:pStyle w:val="BodyText"/>
              <w:tabs>
                <w:tab w:val="clear" w:pos="5040"/>
              </w:tabs>
              <w:jc w:val="both"/>
            </w:pPr>
            <w:r>
              <w:t xml:space="preserve">The report must be </w:t>
            </w:r>
            <w:r w:rsidR="00B959C7">
              <w:t xml:space="preserve">certified </w:t>
            </w:r>
            <w:r>
              <w:t xml:space="preserve">by an authorized officer of the </w:t>
            </w:r>
            <w:r w:rsidR="00284653">
              <w:t>I</w:t>
            </w:r>
            <w:r>
              <w:t>ssuer whose name appears on form HUD 11702.  The signature constitutes a certification of the truth and accuracy of</w:t>
            </w:r>
            <w:r w:rsidR="001E5B2C">
              <w:t xml:space="preserve"> Appendix VI-17 HMBS Issuer Pooling and Reporting Specification</w:t>
            </w:r>
          </w:p>
          <w:p w14:paraId="61F22F13" w14:textId="77777777" w:rsidR="000B14C5" w:rsidRDefault="000B14C5" w:rsidP="00215DAF">
            <w:pPr>
              <w:spacing w:after="120"/>
            </w:pPr>
            <w:r>
              <w:t xml:space="preserve">All other information including </w:t>
            </w:r>
            <w:r w:rsidR="00215DAF">
              <w:t>printed Name, Title and T</w:t>
            </w:r>
            <w:r>
              <w:t>elephone number must be provided.</w:t>
            </w:r>
          </w:p>
        </w:tc>
      </w:tr>
    </w:tbl>
    <w:p w14:paraId="61F22F15" w14:textId="77777777" w:rsidR="000B14C5" w:rsidRDefault="00AB44A1" w:rsidP="001E5B2C">
      <w:pPr>
        <w:pStyle w:val="Heading3"/>
      </w:pPr>
      <w:r>
        <w:t xml:space="preserve"> </w:t>
      </w:r>
    </w:p>
    <w:sectPr w:rsidR="000B14C5" w:rsidSect="00403C75">
      <w:headerReference w:type="default" r:id="rId13"/>
      <w:footerReference w:type="default" r:id="rId14"/>
      <w:type w:val="evenPage"/>
      <w:pgSz w:w="12240" w:h="15840"/>
      <w:pgMar w:top="1440" w:right="1440" w:bottom="1440" w:left="1440" w:header="72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F22F18" w14:textId="77777777" w:rsidR="00EA4327" w:rsidRDefault="00EA4327">
      <w:r>
        <w:separator/>
      </w:r>
    </w:p>
  </w:endnote>
  <w:endnote w:type="continuationSeparator" w:id="0">
    <w:p w14:paraId="61F22F19" w14:textId="77777777" w:rsidR="00EA4327" w:rsidRDefault="00EA4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Bold">
    <w:panose1 w:val="020B07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F22F1E" w14:textId="77777777" w:rsidR="000A3FBC" w:rsidRDefault="000A3FBC" w:rsidP="004871BF">
    <w:pPr>
      <w:pBdr>
        <w:bottom w:val="double" w:sz="6" w:space="1" w:color="auto"/>
      </w:pBdr>
      <w:suppressAutoHyphens/>
      <w:rPr>
        <w:kern w:val="1"/>
      </w:rPr>
    </w:pPr>
  </w:p>
  <w:p w14:paraId="61F22F1F" w14:textId="77777777" w:rsidR="000A3FBC" w:rsidRDefault="000A3FBC" w:rsidP="004871BF">
    <w:pPr>
      <w:pStyle w:val="Header"/>
      <w:rPr>
        <w:kern w:val="1"/>
      </w:rPr>
    </w:pPr>
  </w:p>
  <w:p w14:paraId="61F22F20" w14:textId="77777777" w:rsidR="000A3FBC" w:rsidRDefault="000A3FBC" w:rsidP="004871BF">
    <w:pPr>
      <w:tabs>
        <w:tab w:val="center" w:pos="4500"/>
        <w:tab w:val="right" w:pos="9360"/>
      </w:tabs>
      <w:suppressAutoHyphens/>
      <w:rPr>
        <w:kern w:val="1"/>
      </w:rPr>
    </w:pPr>
    <w:r>
      <w:rPr>
        <w:rStyle w:val="PageNumber"/>
      </w:rPr>
      <w:t xml:space="preserve">Date:  </w:t>
    </w:r>
    <w:r w:rsidR="00336242">
      <w:rPr>
        <w:rStyle w:val="PageNumber"/>
      </w:rPr>
      <w:t>05/01/13</w:t>
    </w:r>
    <w:r>
      <w:rPr>
        <w:rStyle w:val="PageNumber"/>
      </w:rPr>
      <w:tab/>
      <w:t>2</w:t>
    </w:r>
    <w:r>
      <w:rPr>
        <w:rStyle w:val="PageNumber"/>
      </w:rPr>
      <w:tab/>
    </w:r>
    <w:r>
      <w:rPr>
        <w:kern w:val="1"/>
      </w:rPr>
      <w:t>Appendix VI-</w:t>
    </w:r>
    <w:r w:rsidR="00336242">
      <w:rPr>
        <w:kern w:val="1"/>
      </w:rPr>
      <w:t>21</w:t>
    </w:r>
  </w:p>
  <w:p w14:paraId="61F22F21" w14:textId="77777777" w:rsidR="000A3FBC" w:rsidRDefault="000A3FB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F22F16" w14:textId="77777777" w:rsidR="00EA4327" w:rsidRDefault="00EA4327">
      <w:r>
        <w:separator/>
      </w:r>
    </w:p>
  </w:footnote>
  <w:footnote w:type="continuationSeparator" w:id="0">
    <w:p w14:paraId="61F22F17" w14:textId="77777777" w:rsidR="00EA4327" w:rsidRDefault="00EA43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F22F1A" w14:textId="1E729A17" w:rsidR="000A3FBC" w:rsidRDefault="00F375DA" w:rsidP="00BB68BA">
    <w:pPr>
      <w:pStyle w:val="Heading"/>
      <w:tabs>
        <w:tab w:val="clear" w:pos="9270"/>
      </w:tabs>
      <w:jc w:val="left"/>
    </w:pPr>
    <w:r>
      <w:tab/>
    </w:r>
    <w:r>
      <w:tab/>
    </w:r>
    <w:r>
      <w:tab/>
    </w:r>
    <w:r w:rsidR="00BB68BA">
      <w:tab/>
    </w:r>
    <w:r w:rsidR="00BB68BA">
      <w:tab/>
    </w:r>
    <w:r w:rsidR="00BB68BA">
      <w:tab/>
    </w:r>
    <w:r w:rsidR="00BB68BA">
      <w:tab/>
    </w:r>
    <w:r w:rsidR="00BB68BA">
      <w:tab/>
    </w:r>
    <w:r w:rsidR="00BB68BA">
      <w:tab/>
    </w:r>
    <w:r w:rsidR="000A3FBC">
      <w:t>Ginnie Mae 5500.3, Rev. 1</w:t>
    </w:r>
  </w:p>
  <w:p w14:paraId="61F22F1B" w14:textId="77777777" w:rsidR="000A3FBC" w:rsidRDefault="000A3FBC" w:rsidP="004871BF">
    <w:pPr>
      <w:pBdr>
        <w:bottom w:val="double" w:sz="6" w:space="1" w:color="auto"/>
      </w:pBdr>
      <w:suppressAutoHyphens/>
      <w:rPr>
        <w:kern w:val="1"/>
      </w:rPr>
    </w:pPr>
  </w:p>
  <w:p w14:paraId="61F22F1C" w14:textId="77777777" w:rsidR="000A3FBC" w:rsidRDefault="000A3FBC" w:rsidP="004871BF">
    <w:pPr>
      <w:pStyle w:val="Header"/>
      <w:rPr>
        <w:kern w:val="1"/>
      </w:rPr>
    </w:pPr>
  </w:p>
  <w:p w14:paraId="61F22F1D" w14:textId="77777777" w:rsidR="000A3FBC" w:rsidRDefault="000A3FBC">
    <w:pPr>
      <w:pStyle w:val="Header"/>
      <w:rPr>
        <w:kern w:val="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D92C7BA"/>
    <w:lvl w:ilvl="0">
      <w:start w:val="1"/>
      <w:numFmt w:val="decimal"/>
      <w:lvlText w:val="%1."/>
      <w:lvlJc w:val="left"/>
      <w:pPr>
        <w:tabs>
          <w:tab w:val="num" w:pos="1800"/>
        </w:tabs>
        <w:ind w:left="1800" w:hanging="360"/>
      </w:pPr>
    </w:lvl>
  </w:abstractNum>
  <w:abstractNum w:abstractNumId="1">
    <w:nsid w:val="FFFFFF7D"/>
    <w:multiLevelType w:val="singleLevel"/>
    <w:tmpl w:val="99166726"/>
    <w:lvl w:ilvl="0">
      <w:start w:val="1"/>
      <w:numFmt w:val="decimal"/>
      <w:lvlText w:val="%1."/>
      <w:lvlJc w:val="left"/>
      <w:pPr>
        <w:tabs>
          <w:tab w:val="num" w:pos="1440"/>
        </w:tabs>
        <w:ind w:left="1440" w:hanging="360"/>
      </w:pPr>
    </w:lvl>
  </w:abstractNum>
  <w:abstractNum w:abstractNumId="2">
    <w:nsid w:val="FFFFFF7E"/>
    <w:multiLevelType w:val="singleLevel"/>
    <w:tmpl w:val="CAD4DE4E"/>
    <w:lvl w:ilvl="0">
      <w:start w:val="1"/>
      <w:numFmt w:val="decimal"/>
      <w:lvlText w:val="%1."/>
      <w:lvlJc w:val="left"/>
      <w:pPr>
        <w:tabs>
          <w:tab w:val="num" w:pos="1080"/>
        </w:tabs>
        <w:ind w:left="1080" w:hanging="360"/>
      </w:pPr>
    </w:lvl>
  </w:abstractNum>
  <w:abstractNum w:abstractNumId="3">
    <w:nsid w:val="FFFFFF7F"/>
    <w:multiLevelType w:val="singleLevel"/>
    <w:tmpl w:val="5BDA3348"/>
    <w:lvl w:ilvl="0">
      <w:start w:val="1"/>
      <w:numFmt w:val="decimal"/>
      <w:lvlText w:val="%1."/>
      <w:lvlJc w:val="left"/>
      <w:pPr>
        <w:tabs>
          <w:tab w:val="num" w:pos="720"/>
        </w:tabs>
        <w:ind w:left="720" w:hanging="360"/>
      </w:pPr>
    </w:lvl>
  </w:abstractNum>
  <w:abstractNum w:abstractNumId="4">
    <w:nsid w:val="FFFFFF80"/>
    <w:multiLevelType w:val="singleLevel"/>
    <w:tmpl w:val="551C9BC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2D8A553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73A2A58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D4F2F13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44A01322"/>
    <w:lvl w:ilvl="0">
      <w:start w:val="1"/>
      <w:numFmt w:val="decimal"/>
      <w:lvlText w:val="%1."/>
      <w:lvlJc w:val="left"/>
      <w:pPr>
        <w:tabs>
          <w:tab w:val="num" w:pos="360"/>
        </w:tabs>
        <w:ind w:left="360" w:hanging="360"/>
      </w:pPr>
    </w:lvl>
  </w:abstractNum>
  <w:abstractNum w:abstractNumId="9">
    <w:nsid w:val="FFFFFF89"/>
    <w:multiLevelType w:val="singleLevel"/>
    <w:tmpl w:val="CBCE4846"/>
    <w:lvl w:ilvl="0">
      <w:start w:val="1"/>
      <w:numFmt w:val="bullet"/>
      <w:pStyle w:val="List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proofState w:spelling="clean" w:grammar="clean"/>
  <w:defaultTabStop w:val="720"/>
  <w:drawingGridHorizontalSpacing w:val="110"/>
  <w:displayHorizontalDrawingGridEvery w:val="2"/>
  <w:displayVerticalDrawingGridEvery w:val="2"/>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Number" w:val="317262"/>
    <w:docVar w:name="DOCX97_1" w:val="6ss%03!.doc"/>
    <w:docVar w:name="DOCX97_10" w:val="10/19/99 10:52:02 AM"/>
    <w:docVar w:name="DOCX97_2" w:val="s:\huntonwilliams_source\hw_012601_set4\conversion\richmond\source\01212001-210506\docsopen\richmond\00426\99900\000426\6ss%03!.doc"/>
    <w:docVar w:name="DOCX97_3" w:val="WORD7"/>
    <w:docVar w:name="DOCX97_4" w:val="s:\huntonwilliams_target\hw_012601_set4\conversion\richmond\source\01212001-210506\docsopen\richmond\00426\99900\000426\6ss%03!.doc"/>
    <w:docVar w:name="DOCX97_5" w:val=" 4595712"/>
    <w:docVar w:name="DOCX97_6" w:val="4607488"/>
    <w:docVar w:name="DOCX97_66" w:val="GoodQuotes"/>
    <w:docVar w:name="DOCX97_8" w:val="2/6/01 3:11:44 PM"/>
    <w:docVar w:name="DOCX97_89" w:val="Word7MacrosDone"/>
    <w:docVar w:name="DOCX97_91" w:val="HuntonWilliams"/>
    <w:docVar w:name="DOCX97_92" w:val="2/6/01"/>
    <w:docVar w:name="DOCX97_93" w:val="3:12:12 PM"/>
    <w:docVar w:name="ShowPrintedCheckBox" w:val="TRUE"/>
    <w:docVar w:name="ShowScreenCheckBox" w:val="TRUE"/>
    <w:docVar w:name="SWDocIDLocation" w:val="0"/>
  </w:docVars>
  <w:rsids>
    <w:rsidRoot w:val="003C681A"/>
    <w:rsid w:val="00014E4F"/>
    <w:rsid w:val="000152D9"/>
    <w:rsid w:val="00032CD8"/>
    <w:rsid w:val="00050557"/>
    <w:rsid w:val="00050693"/>
    <w:rsid w:val="000518FA"/>
    <w:rsid w:val="000A3FBC"/>
    <w:rsid w:val="000B14C5"/>
    <w:rsid w:val="000B1A95"/>
    <w:rsid w:val="000B2E2F"/>
    <w:rsid w:val="000B5D11"/>
    <w:rsid w:val="000C1350"/>
    <w:rsid w:val="000D2639"/>
    <w:rsid w:val="000E3C2E"/>
    <w:rsid w:val="000E47AE"/>
    <w:rsid w:val="0012236E"/>
    <w:rsid w:val="001270DF"/>
    <w:rsid w:val="00135EF0"/>
    <w:rsid w:val="00163013"/>
    <w:rsid w:val="001A3969"/>
    <w:rsid w:val="001B39AD"/>
    <w:rsid w:val="001E5B2C"/>
    <w:rsid w:val="001F5AE2"/>
    <w:rsid w:val="00215DAF"/>
    <w:rsid w:val="002471D3"/>
    <w:rsid w:val="00250C20"/>
    <w:rsid w:val="00257A64"/>
    <w:rsid w:val="0026380F"/>
    <w:rsid w:val="00271B56"/>
    <w:rsid w:val="00277EBC"/>
    <w:rsid w:val="00284653"/>
    <w:rsid w:val="002B7599"/>
    <w:rsid w:val="002C674C"/>
    <w:rsid w:val="002D2AF6"/>
    <w:rsid w:val="002D310E"/>
    <w:rsid w:val="003115C1"/>
    <w:rsid w:val="00312781"/>
    <w:rsid w:val="00317F84"/>
    <w:rsid w:val="00323061"/>
    <w:rsid w:val="00336242"/>
    <w:rsid w:val="003403D1"/>
    <w:rsid w:val="00346E7A"/>
    <w:rsid w:val="003475E6"/>
    <w:rsid w:val="00374F22"/>
    <w:rsid w:val="00383609"/>
    <w:rsid w:val="003B09C0"/>
    <w:rsid w:val="003C681A"/>
    <w:rsid w:val="003D7262"/>
    <w:rsid w:val="00403C75"/>
    <w:rsid w:val="0042066E"/>
    <w:rsid w:val="0044181C"/>
    <w:rsid w:val="00455499"/>
    <w:rsid w:val="00455E58"/>
    <w:rsid w:val="0048000C"/>
    <w:rsid w:val="004871BF"/>
    <w:rsid w:val="004B20C8"/>
    <w:rsid w:val="004D26D3"/>
    <w:rsid w:val="004E0556"/>
    <w:rsid w:val="004F1702"/>
    <w:rsid w:val="004F23B9"/>
    <w:rsid w:val="004F7DAE"/>
    <w:rsid w:val="00504B4A"/>
    <w:rsid w:val="00505792"/>
    <w:rsid w:val="005210FC"/>
    <w:rsid w:val="005564FA"/>
    <w:rsid w:val="00592C06"/>
    <w:rsid w:val="00597EC6"/>
    <w:rsid w:val="005D2FAC"/>
    <w:rsid w:val="005D34B6"/>
    <w:rsid w:val="005E3974"/>
    <w:rsid w:val="006177B4"/>
    <w:rsid w:val="00626C25"/>
    <w:rsid w:val="0062726D"/>
    <w:rsid w:val="006326C0"/>
    <w:rsid w:val="006332F0"/>
    <w:rsid w:val="00657CEC"/>
    <w:rsid w:val="006652FF"/>
    <w:rsid w:val="00687826"/>
    <w:rsid w:val="006E4773"/>
    <w:rsid w:val="00711FF5"/>
    <w:rsid w:val="0071506F"/>
    <w:rsid w:val="00722DDB"/>
    <w:rsid w:val="0076319C"/>
    <w:rsid w:val="00770995"/>
    <w:rsid w:val="00773FC4"/>
    <w:rsid w:val="007D7871"/>
    <w:rsid w:val="007E63F4"/>
    <w:rsid w:val="0080019C"/>
    <w:rsid w:val="00817808"/>
    <w:rsid w:val="008428C8"/>
    <w:rsid w:val="008514C2"/>
    <w:rsid w:val="00890B97"/>
    <w:rsid w:val="00895041"/>
    <w:rsid w:val="00895F9A"/>
    <w:rsid w:val="008A661F"/>
    <w:rsid w:val="008E400C"/>
    <w:rsid w:val="00914F32"/>
    <w:rsid w:val="009535B3"/>
    <w:rsid w:val="009570A6"/>
    <w:rsid w:val="00995601"/>
    <w:rsid w:val="009D1323"/>
    <w:rsid w:val="009D3159"/>
    <w:rsid w:val="009E540C"/>
    <w:rsid w:val="00A07F7E"/>
    <w:rsid w:val="00A461F0"/>
    <w:rsid w:val="00A5274F"/>
    <w:rsid w:val="00A63214"/>
    <w:rsid w:val="00AB44A1"/>
    <w:rsid w:val="00AB5A33"/>
    <w:rsid w:val="00AD31DB"/>
    <w:rsid w:val="00AE23CE"/>
    <w:rsid w:val="00B11C42"/>
    <w:rsid w:val="00B31BA2"/>
    <w:rsid w:val="00B959C7"/>
    <w:rsid w:val="00BA72F3"/>
    <w:rsid w:val="00BB11E8"/>
    <w:rsid w:val="00BB68BA"/>
    <w:rsid w:val="00C2523D"/>
    <w:rsid w:val="00C65FC6"/>
    <w:rsid w:val="00C66551"/>
    <w:rsid w:val="00C870E7"/>
    <w:rsid w:val="00C97928"/>
    <w:rsid w:val="00CE4A00"/>
    <w:rsid w:val="00D13C8D"/>
    <w:rsid w:val="00D40791"/>
    <w:rsid w:val="00D716B5"/>
    <w:rsid w:val="00D96874"/>
    <w:rsid w:val="00D97793"/>
    <w:rsid w:val="00DA6642"/>
    <w:rsid w:val="00DC0365"/>
    <w:rsid w:val="00E420AA"/>
    <w:rsid w:val="00E8113D"/>
    <w:rsid w:val="00E8136D"/>
    <w:rsid w:val="00E84FBA"/>
    <w:rsid w:val="00E95502"/>
    <w:rsid w:val="00EA4327"/>
    <w:rsid w:val="00EB4D40"/>
    <w:rsid w:val="00EF0074"/>
    <w:rsid w:val="00EF274B"/>
    <w:rsid w:val="00EF2E8D"/>
    <w:rsid w:val="00EF3278"/>
    <w:rsid w:val="00F2138B"/>
    <w:rsid w:val="00F339E9"/>
    <w:rsid w:val="00F375DA"/>
    <w:rsid w:val="00FB01EB"/>
    <w:rsid w:val="00FC37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61F22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3C75"/>
    <w:pPr>
      <w:overflowPunct w:val="0"/>
      <w:autoSpaceDE w:val="0"/>
      <w:autoSpaceDN w:val="0"/>
      <w:adjustRightInd w:val="0"/>
      <w:textAlignment w:val="baseline"/>
    </w:pPr>
    <w:rPr>
      <w:sz w:val="22"/>
    </w:rPr>
  </w:style>
  <w:style w:type="paragraph" w:styleId="Heading1">
    <w:name w:val="heading 1"/>
    <w:basedOn w:val="Normal"/>
    <w:next w:val="Normal"/>
    <w:qFormat/>
    <w:rsid w:val="00403C75"/>
    <w:pPr>
      <w:keepNext/>
      <w:spacing w:before="240" w:after="480"/>
      <w:jc w:val="center"/>
      <w:outlineLvl w:val="0"/>
    </w:pPr>
    <w:rPr>
      <w:rFonts w:ascii="Arial Bold" w:hAnsi="Arial Bold"/>
      <w:b/>
      <w:smallCaps/>
      <w:kern w:val="28"/>
      <w:sz w:val="32"/>
    </w:rPr>
  </w:style>
  <w:style w:type="paragraph" w:styleId="Heading2">
    <w:name w:val="heading 2"/>
    <w:basedOn w:val="Normal"/>
    <w:next w:val="Normal"/>
    <w:qFormat/>
    <w:rsid w:val="00403C75"/>
    <w:pPr>
      <w:keepNext/>
      <w:spacing w:after="240"/>
      <w:outlineLvl w:val="1"/>
    </w:pPr>
    <w:rPr>
      <w:rFonts w:cs="Arial"/>
      <w:bCs/>
      <w:iCs/>
      <w:szCs w:val="28"/>
    </w:rPr>
  </w:style>
  <w:style w:type="paragraph" w:styleId="Heading3">
    <w:name w:val="heading 3"/>
    <w:basedOn w:val="Normal"/>
    <w:next w:val="Normal"/>
    <w:qFormat/>
    <w:rsid w:val="00403C75"/>
    <w:pPr>
      <w:keepNext/>
      <w:spacing w:after="160"/>
      <w:outlineLvl w:val="2"/>
    </w:pPr>
    <w:rPr>
      <w:b/>
      <w:sz w:val="24"/>
    </w:rPr>
  </w:style>
  <w:style w:type="paragraph" w:styleId="Heading4">
    <w:name w:val="heading 4"/>
    <w:basedOn w:val="Normal"/>
    <w:next w:val="Normal"/>
    <w:qFormat/>
    <w:rsid w:val="00403C75"/>
    <w:pPr>
      <w:spacing w:after="240"/>
      <w:outlineLvl w:val="3"/>
    </w:pPr>
    <w:rPr>
      <w:bCs/>
      <w:szCs w:val="28"/>
    </w:rPr>
  </w:style>
  <w:style w:type="paragraph" w:styleId="Heading5">
    <w:name w:val="heading 5"/>
    <w:basedOn w:val="Normal"/>
    <w:next w:val="Normal"/>
    <w:qFormat/>
    <w:rsid w:val="00403C75"/>
    <w:pPr>
      <w:spacing w:after="240"/>
      <w:outlineLvl w:val="4"/>
    </w:pPr>
    <w:rPr>
      <w:bCs/>
      <w:iCs/>
      <w:szCs w:val="26"/>
    </w:rPr>
  </w:style>
  <w:style w:type="paragraph" w:styleId="Heading6">
    <w:name w:val="heading 6"/>
    <w:basedOn w:val="Normal"/>
    <w:next w:val="Normal"/>
    <w:qFormat/>
    <w:rsid w:val="00403C75"/>
    <w:pPr>
      <w:spacing w:after="240"/>
      <w:outlineLvl w:val="5"/>
    </w:pPr>
    <w:rPr>
      <w:bCs/>
      <w:szCs w:val="22"/>
    </w:rPr>
  </w:style>
  <w:style w:type="paragraph" w:styleId="Heading7">
    <w:name w:val="heading 7"/>
    <w:basedOn w:val="Normal"/>
    <w:next w:val="Normal"/>
    <w:qFormat/>
    <w:rsid w:val="00403C75"/>
    <w:pPr>
      <w:spacing w:after="240"/>
      <w:outlineLvl w:val="6"/>
    </w:pPr>
  </w:style>
  <w:style w:type="paragraph" w:styleId="Heading8">
    <w:name w:val="heading 8"/>
    <w:basedOn w:val="Normal"/>
    <w:next w:val="Normal"/>
    <w:qFormat/>
    <w:rsid w:val="00403C75"/>
    <w:pPr>
      <w:spacing w:after="240"/>
      <w:outlineLvl w:val="7"/>
    </w:pPr>
    <w:rPr>
      <w:iCs/>
    </w:rPr>
  </w:style>
  <w:style w:type="paragraph" w:styleId="Heading9">
    <w:name w:val="heading 9"/>
    <w:basedOn w:val="Normal"/>
    <w:next w:val="Normal"/>
    <w:qFormat/>
    <w:rsid w:val="00403C75"/>
    <w:pPr>
      <w:spacing w:after="24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FirstIndent2">
    <w:name w:val="Body Text First Indent 2"/>
    <w:basedOn w:val="BodyTextIndent"/>
    <w:semiHidden/>
    <w:rsid w:val="00403C75"/>
    <w:pPr>
      <w:spacing w:after="0" w:line="480" w:lineRule="auto"/>
      <w:ind w:left="0" w:firstLine="720"/>
    </w:pPr>
  </w:style>
  <w:style w:type="paragraph" w:styleId="BlockText">
    <w:name w:val="Block Text"/>
    <w:basedOn w:val="Normal"/>
    <w:semiHidden/>
    <w:rsid w:val="00403C75"/>
    <w:pPr>
      <w:spacing w:after="120"/>
      <w:ind w:left="1440" w:right="1440"/>
    </w:pPr>
  </w:style>
  <w:style w:type="paragraph" w:styleId="BodyText">
    <w:name w:val="Body Text"/>
    <w:basedOn w:val="Normal"/>
    <w:semiHidden/>
    <w:rsid w:val="00403C75"/>
    <w:pPr>
      <w:tabs>
        <w:tab w:val="left" w:pos="5040"/>
      </w:tabs>
      <w:spacing w:after="220"/>
    </w:pPr>
    <w:rPr>
      <w:color w:val="000000"/>
    </w:rPr>
  </w:style>
  <w:style w:type="paragraph" w:styleId="BodyText2">
    <w:name w:val="Body Text 2"/>
    <w:basedOn w:val="Normal"/>
    <w:semiHidden/>
    <w:rsid w:val="00403C75"/>
    <w:pPr>
      <w:spacing w:line="480" w:lineRule="auto"/>
    </w:pPr>
  </w:style>
  <w:style w:type="paragraph" w:styleId="BodyTextFirstIndent">
    <w:name w:val="Body Text First Indent"/>
    <w:aliases w:val="bf"/>
    <w:basedOn w:val="BodyText"/>
    <w:semiHidden/>
    <w:rsid w:val="00403C75"/>
    <w:pPr>
      <w:ind w:firstLine="720"/>
    </w:pPr>
  </w:style>
  <w:style w:type="paragraph" w:styleId="BodyTextIndent">
    <w:name w:val="Body Text Indent"/>
    <w:aliases w:val="bi"/>
    <w:basedOn w:val="Normal"/>
    <w:semiHidden/>
    <w:rsid w:val="00403C75"/>
    <w:pPr>
      <w:spacing w:after="240"/>
      <w:ind w:left="720"/>
    </w:pPr>
  </w:style>
  <w:style w:type="paragraph" w:styleId="Header">
    <w:name w:val="header"/>
    <w:basedOn w:val="Normal"/>
    <w:link w:val="HeaderChar"/>
    <w:uiPriority w:val="99"/>
    <w:rsid w:val="00403C75"/>
    <w:pPr>
      <w:tabs>
        <w:tab w:val="center" w:pos="4680"/>
        <w:tab w:val="right" w:pos="9360"/>
      </w:tabs>
    </w:pPr>
  </w:style>
  <w:style w:type="paragraph" w:styleId="BodyTextIndent2">
    <w:name w:val="Body Text Indent 2"/>
    <w:basedOn w:val="Normal"/>
    <w:semiHidden/>
    <w:rsid w:val="00403C75"/>
    <w:pPr>
      <w:spacing w:line="480" w:lineRule="auto"/>
      <w:ind w:left="720"/>
    </w:pPr>
  </w:style>
  <w:style w:type="paragraph" w:styleId="FootnoteText">
    <w:name w:val="footnote text"/>
    <w:basedOn w:val="Normal"/>
    <w:semiHidden/>
    <w:rsid w:val="00403C75"/>
    <w:pPr>
      <w:spacing w:after="240"/>
      <w:ind w:firstLine="720"/>
    </w:pPr>
  </w:style>
  <w:style w:type="paragraph" w:styleId="ListBullet">
    <w:name w:val="List Bullet"/>
    <w:basedOn w:val="Normal"/>
    <w:autoRedefine/>
    <w:semiHidden/>
    <w:rsid w:val="00403C75"/>
    <w:pPr>
      <w:numPr>
        <w:numId w:val="11"/>
      </w:numPr>
      <w:spacing w:after="240"/>
    </w:pPr>
  </w:style>
  <w:style w:type="paragraph" w:styleId="Title">
    <w:name w:val="Title"/>
    <w:aliases w:val="t"/>
    <w:basedOn w:val="Normal"/>
    <w:qFormat/>
    <w:rsid w:val="00403C75"/>
    <w:pPr>
      <w:spacing w:after="240"/>
      <w:jc w:val="center"/>
    </w:pPr>
    <w:rPr>
      <w:rFonts w:cs="Arial"/>
      <w:bCs/>
      <w:szCs w:val="32"/>
    </w:rPr>
  </w:style>
  <w:style w:type="paragraph" w:customStyle="1" w:styleId="Hanging">
    <w:name w:val="Hanging"/>
    <w:basedOn w:val="Normal"/>
    <w:rsid w:val="00403C75"/>
    <w:pPr>
      <w:spacing w:after="240"/>
      <w:ind w:left="2160" w:hanging="2160"/>
    </w:pPr>
  </w:style>
  <w:style w:type="paragraph" w:customStyle="1" w:styleId="TitleBC">
    <w:name w:val="TitleBC"/>
    <w:basedOn w:val="Normal"/>
    <w:rsid w:val="00403C75"/>
    <w:pPr>
      <w:spacing w:after="240"/>
      <w:jc w:val="center"/>
    </w:pPr>
    <w:rPr>
      <w:b/>
      <w:caps/>
    </w:rPr>
  </w:style>
  <w:style w:type="paragraph" w:customStyle="1" w:styleId="TitleB">
    <w:name w:val="TitleB"/>
    <w:basedOn w:val="Normal"/>
    <w:rsid w:val="00403C75"/>
    <w:pPr>
      <w:spacing w:after="240"/>
      <w:jc w:val="center"/>
    </w:pPr>
    <w:rPr>
      <w:b/>
    </w:rPr>
  </w:style>
  <w:style w:type="paragraph" w:customStyle="1" w:styleId="BodyTextFirst1">
    <w:name w:val="Body Text First 1&quot;"/>
    <w:basedOn w:val="Normal"/>
    <w:rsid w:val="00403C75"/>
    <w:pPr>
      <w:spacing w:after="240"/>
      <w:ind w:firstLine="1440"/>
    </w:pPr>
  </w:style>
  <w:style w:type="paragraph" w:customStyle="1" w:styleId="BodyText2First1">
    <w:name w:val="Body Text 2 First 1&quot;"/>
    <w:basedOn w:val="Normal"/>
    <w:rsid w:val="00403C75"/>
    <w:pPr>
      <w:spacing w:line="480" w:lineRule="auto"/>
      <w:ind w:firstLine="1440"/>
    </w:pPr>
  </w:style>
  <w:style w:type="paragraph" w:customStyle="1" w:styleId="HangingIndent">
    <w:name w:val="Hanging Indent"/>
    <w:aliases w:val="h"/>
    <w:basedOn w:val="Normal"/>
    <w:rsid w:val="00403C75"/>
    <w:pPr>
      <w:spacing w:after="240"/>
      <w:ind w:left="720" w:hanging="720"/>
    </w:pPr>
  </w:style>
  <w:style w:type="paragraph" w:customStyle="1" w:styleId="HangingIndent5">
    <w:name w:val="Hanging Indent .5"/>
    <w:basedOn w:val="Normal"/>
    <w:rsid w:val="00403C75"/>
    <w:pPr>
      <w:spacing w:after="240"/>
      <w:ind w:left="1440" w:hanging="720"/>
    </w:pPr>
  </w:style>
  <w:style w:type="paragraph" w:customStyle="1" w:styleId="HangingIndent1">
    <w:name w:val="Hanging Indent 1&quot;"/>
    <w:basedOn w:val="Normal"/>
    <w:rsid w:val="00403C75"/>
    <w:pPr>
      <w:spacing w:after="240"/>
      <w:ind w:left="2160" w:hanging="720"/>
    </w:pPr>
  </w:style>
  <w:style w:type="paragraph" w:customStyle="1" w:styleId="IndentFirstLine">
    <w:name w:val="Indent First Line"/>
    <w:aliases w:val="if"/>
    <w:basedOn w:val="Normal"/>
    <w:rsid w:val="00403C75"/>
    <w:pPr>
      <w:spacing w:after="240"/>
      <w:ind w:left="720" w:firstLine="720"/>
    </w:pPr>
  </w:style>
  <w:style w:type="paragraph" w:customStyle="1" w:styleId="Indent1FirstLine">
    <w:name w:val="Indent 1&quot; First Line"/>
    <w:basedOn w:val="Normal"/>
    <w:rsid w:val="00403C75"/>
    <w:pPr>
      <w:spacing w:after="240"/>
      <w:ind w:left="1440" w:firstLine="720"/>
    </w:pPr>
  </w:style>
  <w:style w:type="paragraph" w:styleId="Footer">
    <w:name w:val="footer"/>
    <w:basedOn w:val="Normal"/>
    <w:link w:val="FooterChar"/>
    <w:uiPriority w:val="99"/>
    <w:rsid w:val="00403C75"/>
    <w:pPr>
      <w:tabs>
        <w:tab w:val="center" w:pos="4680"/>
        <w:tab w:val="right" w:pos="9360"/>
      </w:tabs>
    </w:pPr>
  </w:style>
  <w:style w:type="paragraph" w:customStyle="1" w:styleId="TitleC">
    <w:name w:val="TitleC"/>
    <w:basedOn w:val="Normal"/>
    <w:rsid w:val="00403C75"/>
    <w:pPr>
      <w:spacing w:after="240"/>
      <w:jc w:val="center"/>
    </w:pPr>
    <w:rPr>
      <w:caps/>
    </w:rPr>
  </w:style>
  <w:style w:type="paragraph" w:styleId="Quote">
    <w:name w:val="Quote"/>
    <w:basedOn w:val="Normal"/>
    <w:qFormat/>
    <w:rsid w:val="00403C75"/>
    <w:pPr>
      <w:spacing w:after="240"/>
      <w:ind w:left="1440" w:right="1440"/>
    </w:pPr>
  </w:style>
  <w:style w:type="paragraph" w:customStyle="1" w:styleId="Style6">
    <w:name w:val="Style6"/>
    <w:basedOn w:val="Normal"/>
    <w:rsid w:val="00403C75"/>
    <w:pPr>
      <w:tabs>
        <w:tab w:val="left" w:pos="2520"/>
      </w:tabs>
      <w:ind w:left="2520" w:hanging="2520"/>
    </w:pPr>
  </w:style>
  <w:style w:type="character" w:styleId="PageNumber">
    <w:name w:val="page number"/>
    <w:basedOn w:val="DefaultParagraphFont"/>
    <w:semiHidden/>
    <w:rsid w:val="00403C75"/>
  </w:style>
  <w:style w:type="paragraph" w:customStyle="1" w:styleId="Heading">
    <w:name w:val="Heading"/>
    <w:basedOn w:val="Normal"/>
    <w:rsid w:val="00403C75"/>
    <w:pPr>
      <w:tabs>
        <w:tab w:val="right" w:pos="9270"/>
      </w:tabs>
      <w:suppressAutoHyphens/>
      <w:jc w:val="right"/>
    </w:pPr>
    <w:rPr>
      <w:smallCaps/>
      <w:kern w:val="1"/>
    </w:rPr>
  </w:style>
  <w:style w:type="character" w:styleId="CommentReference">
    <w:name w:val="annotation reference"/>
    <w:basedOn w:val="DefaultParagraphFont"/>
    <w:semiHidden/>
    <w:rsid w:val="00403C75"/>
    <w:rPr>
      <w:sz w:val="16"/>
      <w:szCs w:val="16"/>
    </w:rPr>
  </w:style>
  <w:style w:type="paragraph" w:styleId="CommentText">
    <w:name w:val="annotation text"/>
    <w:basedOn w:val="Normal"/>
    <w:link w:val="CommentTextChar"/>
    <w:semiHidden/>
    <w:rsid w:val="00403C75"/>
    <w:rPr>
      <w:sz w:val="20"/>
    </w:rPr>
  </w:style>
  <w:style w:type="paragraph" w:styleId="CommentSubject">
    <w:name w:val="annotation subject"/>
    <w:basedOn w:val="CommentText"/>
    <w:next w:val="CommentText"/>
    <w:link w:val="CommentSubjectChar"/>
    <w:uiPriority w:val="99"/>
    <w:semiHidden/>
    <w:unhideWhenUsed/>
    <w:rsid w:val="00032CD8"/>
    <w:rPr>
      <w:b/>
      <w:bCs/>
    </w:rPr>
  </w:style>
  <w:style w:type="character" w:customStyle="1" w:styleId="CommentTextChar">
    <w:name w:val="Comment Text Char"/>
    <w:basedOn w:val="DefaultParagraphFont"/>
    <w:link w:val="CommentText"/>
    <w:semiHidden/>
    <w:rsid w:val="00032CD8"/>
  </w:style>
  <w:style w:type="character" w:customStyle="1" w:styleId="CommentSubjectChar">
    <w:name w:val="Comment Subject Char"/>
    <w:basedOn w:val="CommentTextChar"/>
    <w:link w:val="CommentSubject"/>
    <w:rsid w:val="00032CD8"/>
  </w:style>
  <w:style w:type="paragraph" w:styleId="BalloonText">
    <w:name w:val="Balloon Text"/>
    <w:basedOn w:val="Normal"/>
    <w:link w:val="BalloonTextChar"/>
    <w:uiPriority w:val="99"/>
    <w:semiHidden/>
    <w:unhideWhenUsed/>
    <w:rsid w:val="00032CD8"/>
    <w:rPr>
      <w:rFonts w:ascii="Tahoma" w:hAnsi="Tahoma" w:cs="Tahoma"/>
      <w:sz w:val="16"/>
      <w:szCs w:val="16"/>
    </w:rPr>
  </w:style>
  <w:style w:type="character" w:customStyle="1" w:styleId="BalloonTextChar">
    <w:name w:val="Balloon Text Char"/>
    <w:basedOn w:val="DefaultParagraphFont"/>
    <w:link w:val="BalloonText"/>
    <w:uiPriority w:val="99"/>
    <w:semiHidden/>
    <w:rsid w:val="00032CD8"/>
    <w:rPr>
      <w:rFonts w:ascii="Tahoma" w:hAnsi="Tahoma" w:cs="Tahoma"/>
      <w:sz w:val="16"/>
      <w:szCs w:val="16"/>
    </w:rPr>
  </w:style>
  <w:style w:type="paragraph" w:styleId="Revision">
    <w:name w:val="Revision"/>
    <w:hidden/>
    <w:uiPriority w:val="99"/>
    <w:semiHidden/>
    <w:rsid w:val="0042066E"/>
    <w:rPr>
      <w:sz w:val="22"/>
    </w:rPr>
  </w:style>
  <w:style w:type="character" w:customStyle="1" w:styleId="FooterChar">
    <w:name w:val="Footer Char"/>
    <w:basedOn w:val="DefaultParagraphFont"/>
    <w:link w:val="Footer"/>
    <w:uiPriority w:val="99"/>
    <w:rsid w:val="009570A6"/>
    <w:rPr>
      <w:sz w:val="22"/>
    </w:rPr>
  </w:style>
  <w:style w:type="paragraph" w:customStyle="1" w:styleId="Default">
    <w:name w:val="Default"/>
    <w:rsid w:val="003115C1"/>
    <w:pPr>
      <w:autoSpaceDE w:val="0"/>
      <w:autoSpaceDN w:val="0"/>
      <w:adjustRightInd w:val="0"/>
    </w:pPr>
    <w:rPr>
      <w:rFonts w:ascii="Arial" w:hAnsi="Arial" w:cs="Arial"/>
      <w:color w:val="000000"/>
      <w:sz w:val="24"/>
      <w:szCs w:val="24"/>
    </w:rPr>
  </w:style>
  <w:style w:type="character" w:customStyle="1" w:styleId="HeaderChar">
    <w:name w:val="Header Char"/>
    <w:basedOn w:val="DefaultParagraphFont"/>
    <w:link w:val="Header"/>
    <w:uiPriority w:val="99"/>
    <w:rsid w:val="00BB68BA"/>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3C75"/>
    <w:pPr>
      <w:overflowPunct w:val="0"/>
      <w:autoSpaceDE w:val="0"/>
      <w:autoSpaceDN w:val="0"/>
      <w:adjustRightInd w:val="0"/>
      <w:textAlignment w:val="baseline"/>
    </w:pPr>
    <w:rPr>
      <w:sz w:val="22"/>
    </w:rPr>
  </w:style>
  <w:style w:type="paragraph" w:styleId="Heading1">
    <w:name w:val="heading 1"/>
    <w:basedOn w:val="Normal"/>
    <w:next w:val="Normal"/>
    <w:qFormat/>
    <w:rsid w:val="00403C75"/>
    <w:pPr>
      <w:keepNext/>
      <w:spacing w:before="240" w:after="480"/>
      <w:jc w:val="center"/>
      <w:outlineLvl w:val="0"/>
    </w:pPr>
    <w:rPr>
      <w:rFonts w:ascii="Arial Bold" w:hAnsi="Arial Bold"/>
      <w:b/>
      <w:smallCaps/>
      <w:kern w:val="28"/>
      <w:sz w:val="32"/>
    </w:rPr>
  </w:style>
  <w:style w:type="paragraph" w:styleId="Heading2">
    <w:name w:val="heading 2"/>
    <w:basedOn w:val="Normal"/>
    <w:next w:val="Normal"/>
    <w:qFormat/>
    <w:rsid w:val="00403C75"/>
    <w:pPr>
      <w:keepNext/>
      <w:spacing w:after="240"/>
      <w:outlineLvl w:val="1"/>
    </w:pPr>
    <w:rPr>
      <w:rFonts w:cs="Arial"/>
      <w:bCs/>
      <w:iCs/>
      <w:szCs w:val="28"/>
    </w:rPr>
  </w:style>
  <w:style w:type="paragraph" w:styleId="Heading3">
    <w:name w:val="heading 3"/>
    <w:basedOn w:val="Normal"/>
    <w:next w:val="Normal"/>
    <w:qFormat/>
    <w:rsid w:val="00403C75"/>
    <w:pPr>
      <w:keepNext/>
      <w:spacing w:after="160"/>
      <w:outlineLvl w:val="2"/>
    </w:pPr>
    <w:rPr>
      <w:b/>
      <w:sz w:val="24"/>
    </w:rPr>
  </w:style>
  <w:style w:type="paragraph" w:styleId="Heading4">
    <w:name w:val="heading 4"/>
    <w:basedOn w:val="Normal"/>
    <w:next w:val="Normal"/>
    <w:qFormat/>
    <w:rsid w:val="00403C75"/>
    <w:pPr>
      <w:spacing w:after="240"/>
      <w:outlineLvl w:val="3"/>
    </w:pPr>
    <w:rPr>
      <w:bCs/>
      <w:szCs w:val="28"/>
    </w:rPr>
  </w:style>
  <w:style w:type="paragraph" w:styleId="Heading5">
    <w:name w:val="heading 5"/>
    <w:basedOn w:val="Normal"/>
    <w:next w:val="Normal"/>
    <w:qFormat/>
    <w:rsid w:val="00403C75"/>
    <w:pPr>
      <w:spacing w:after="240"/>
      <w:outlineLvl w:val="4"/>
    </w:pPr>
    <w:rPr>
      <w:bCs/>
      <w:iCs/>
      <w:szCs w:val="26"/>
    </w:rPr>
  </w:style>
  <w:style w:type="paragraph" w:styleId="Heading6">
    <w:name w:val="heading 6"/>
    <w:basedOn w:val="Normal"/>
    <w:next w:val="Normal"/>
    <w:qFormat/>
    <w:rsid w:val="00403C75"/>
    <w:pPr>
      <w:spacing w:after="240"/>
      <w:outlineLvl w:val="5"/>
    </w:pPr>
    <w:rPr>
      <w:bCs/>
      <w:szCs w:val="22"/>
    </w:rPr>
  </w:style>
  <w:style w:type="paragraph" w:styleId="Heading7">
    <w:name w:val="heading 7"/>
    <w:basedOn w:val="Normal"/>
    <w:next w:val="Normal"/>
    <w:qFormat/>
    <w:rsid w:val="00403C75"/>
    <w:pPr>
      <w:spacing w:after="240"/>
      <w:outlineLvl w:val="6"/>
    </w:pPr>
  </w:style>
  <w:style w:type="paragraph" w:styleId="Heading8">
    <w:name w:val="heading 8"/>
    <w:basedOn w:val="Normal"/>
    <w:next w:val="Normal"/>
    <w:qFormat/>
    <w:rsid w:val="00403C75"/>
    <w:pPr>
      <w:spacing w:after="240"/>
      <w:outlineLvl w:val="7"/>
    </w:pPr>
    <w:rPr>
      <w:iCs/>
    </w:rPr>
  </w:style>
  <w:style w:type="paragraph" w:styleId="Heading9">
    <w:name w:val="heading 9"/>
    <w:basedOn w:val="Normal"/>
    <w:next w:val="Normal"/>
    <w:qFormat/>
    <w:rsid w:val="00403C75"/>
    <w:pPr>
      <w:spacing w:after="24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FirstIndent2">
    <w:name w:val="Body Text First Indent 2"/>
    <w:basedOn w:val="BodyTextIndent"/>
    <w:semiHidden/>
    <w:rsid w:val="00403C75"/>
    <w:pPr>
      <w:spacing w:after="0" w:line="480" w:lineRule="auto"/>
      <w:ind w:left="0" w:firstLine="720"/>
    </w:pPr>
  </w:style>
  <w:style w:type="paragraph" w:styleId="BlockText">
    <w:name w:val="Block Text"/>
    <w:basedOn w:val="Normal"/>
    <w:semiHidden/>
    <w:rsid w:val="00403C75"/>
    <w:pPr>
      <w:spacing w:after="120"/>
      <w:ind w:left="1440" w:right="1440"/>
    </w:pPr>
  </w:style>
  <w:style w:type="paragraph" w:styleId="BodyText">
    <w:name w:val="Body Text"/>
    <w:basedOn w:val="Normal"/>
    <w:semiHidden/>
    <w:rsid w:val="00403C75"/>
    <w:pPr>
      <w:tabs>
        <w:tab w:val="left" w:pos="5040"/>
      </w:tabs>
      <w:spacing w:after="220"/>
    </w:pPr>
    <w:rPr>
      <w:color w:val="000000"/>
    </w:rPr>
  </w:style>
  <w:style w:type="paragraph" w:styleId="BodyText2">
    <w:name w:val="Body Text 2"/>
    <w:basedOn w:val="Normal"/>
    <w:semiHidden/>
    <w:rsid w:val="00403C75"/>
    <w:pPr>
      <w:spacing w:line="480" w:lineRule="auto"/>
    </w:pPr>
  </w:style>
  <w:style w:type="paragraph" w:styleId="BodyTextFirstIndent">
    <w:name w:val="Body Text First Indent"/>
    <w:aliases w:val="bf"/>
    <w:basedOn w:val="BodyText"/>
    <w:semiHidden/>
    <w:rsid w:val="00403C75"/>
    <w:pPr>
      <w:ind w:firstLine="720"/>
    </w:pPr>
  </w:style>
  <w:style w:type="paragraph" w:styleId="BodyTextIndent">
    <w:name w:val="Body Text Indent"/>
    <w:aliases w:val="bi"/>
    <w:basedOn w:val="Normal"/>
    <w:semiHidden/>
    <w:rsid w:val="00403C75"/>
    <w:pPr>
      <w:spacing w:after="240"/>
      <w:ind w:left="720"/>
    </w:pPr>
  </w:style>
  <w:style w:type="paragraph" w:styleId="Header">
    <w:name w:val="header"/>
    <w:basedOn w:val="Normal"/>
    <w:link w:val="HeaderChar"/>
    <w:uiPriority w:val="99"/>
    <w:rsid w:val="00403C75"/>
    <w:pPr>
      <w:tabs>
        <w:tab w:val="center" w:pos="4680"/>
        <w:tab w:val="right" w:pos="9360"/>
      </w:tabs>
    </w:pPr>
  </w:style>
  <w:style w:type="paragraph" w:styleId="BodyTextIndent2">
    <w:name w:val="Body Text Indent 2"/>
    <w:basedOn w:val="Normal"/>
    <w:semiHidden/>
    <w:rsid w:val="00403C75"/>
    <w:pPr>
      <w:spacing w:line="480" w:lineRule="auto"/>
      <w:ind w:left="720"/>
    </w:pPr>
  </w:style>
  <w:style w:type="paragraph" w:styleId="FootnoteText">
    <w:name w:val="footnote text"/>
    <w:basedOn w:val="Normal"/>
    <w:semiHidden/>
    <w:rsid w:val="00403C75"/>
    <w:pPr>
      <w:spacing w:after="240"/>
      <w:ind w:firstLine="720"/>
    </w:pPr>
  </w:style>
  <w:style w:type="paragraph" w:styleId="ListBullet">
    <w:name w:val="List Bullet"/>
    <w:basedOn w:val="Normal"/>
    <w:autoRedefine/>
    <w:semiHidden/>
    <w:rsid w:val="00403C75"/>
    <w:pPr>
      <w:numPr>
        <w:numId w:val="11"/>
      </w:numPr>
      <w:spacing w:after="240"/>
    </w:pPr>
  </w:style>
  <w:style w:type="paragraph" w:styleId="Title">
    <w:name w:val="Title"/>
    <w:aliases w:val="t"/>
    <w:basedOn w:val="Normal"/>
    <w:qFormat/>
    <w:rsid w:val="00403C75"/>
    <w:pPr>
      <w:spacing w:after="240"/>
      <w:jc w:val="center"/>
    </w:pPr>
    <w:rPr>
      <w:rFonts w:cs="Arial"/>
      <w:bCs/>
      <w:szCs w:val="32"/>
    </w:rPr>
  </w:style>
  <w:style w:type="paragraph" w:customStyle="1" w:styleId="Hanging">
    <w:name w:val="Hanging"/>
    <w:basedOn w:val="Normal"/>
    <w:rsid w:val="00403C75"/>
    <w:pPr>
      <w:spacing w:after="240"/>
      <w:ind w:left="2160" w:hanging="2160"/>
    </w:pPr>
  </w:style>
  <w:style w:type="paragraph" w:customStyle="1" w:styleId="TitleBC">
    <w:name w:val="TitleBC"/>
    <w:basedOn w:val="Normal"/>
    <w:rsid w:val="00403C75"/>
    <w:pPr>
      <w:spacing w:after="240"/>
      <w:jc w:val="center"/>
    </w:pPr>
    <w:rPr>
      <w:b/>
      <w:caps/>
    </w:rPr>
  </w:style>
  <w:style w:type="paragraph" w:customStyle="1" w:styleId="TitleB">
    <w:name w:val="TitleB"/>
    <w:basedOn w:val="Normal"/>
    <w:rsid w:val="00403C75"/>
    <w:pPr>
      <w:spacing w:after="240"/>
      <w:jc w:val="center"/>
    </w:pPr>
    <w:rPr>
      <w:b/>
    </w:rPr>
  </w:style>
  <w:style w:type="paragraph" w:customStyle="1" w:styleId="BodyTextFirst1">
    <w:name w:val="Body Text First 1&quot;"/>
    <w:basedOn w:val="Normal"/>
    <w:rsid w:val="00403C75"/>
    <w:pPr>
      <w:spacing w:after="240"/>
      <w:ind w:firstLine="1440"/>
    </w:pPr>
  </w:style>
  <w:style w:type="paragraph" w:customStyle="1" w:styleId="BodyText2First1">
    <w:name w:val="Body Text 2 First 1&quot;"/>
    <w:basedOn w:val="Normal"/>
    <w:rsid w:val="00403C75"/>
    <w:pPr>
      <w:spacing w:line="480" w:lineRule="auto"/>
      <w:ind w:firstLine="1440"/>
    </w:pPr>
  </w:style>
  <w:style w:type="paragraph" w:customStyle="1" w:styleId="HangingIndent">
    <w:name w:val="Hanging Indent"/>
    <w:aliases w:val="h"/>
    <w:basedOn w:val="Normal"/>
    <w:rsid w:val="00403C75"/>
    <w:pPr>
      <w:spacing w:after="240"/>
      <w:ind w:left="720" w:hanging="720"/>
    </w:pPr>
  </w:style>
  <w:style w:type="paragraph" w:customStyle="1" w:styleId="HangingIndent5">
    <w:name w:val="Hanging Indent .5"/>
    <w:basedOn w:val="Normal"/>
    <w:rsid w:val="00403C75"/>
    <w:pPr>
      <w:spacing w:after="240"/>
      <w:ind w:left="1440" w:hanging="720"/>
    </w:pPr>
  </w:style>
  <w:style w:type="paragraph" w:customStyle="1" w:styleId="HangingIndent1">
    <w:name w:val="Hanging Indent 1&quot;"/>
    <w:basedOn w:val="Normal"/>
    <w:rsid w:val="00403C75"/>
    <w:pPr>
      <w:spacing w:after="240"/>
      <w:ind w:left="2160" w:hanging="720"/>
    </w:pPr>
  </w:style>
  <w:style w:type="paragraph" w:customStyle="1" w:styleId="IndentFirstLine">
    <w:name w:val="Indent First Line"/>
    <w:aliases w:val="if"/>
    <w:basedOn w:val="Normal"/>
    <w:rsid w:val="00403C75"/>
    <w:pPr>
      <w:spacing w:after="240"/>
      <w:ind w:left="720" w:firstLine="720"/>
    </w:pPr>
  </w:style>
  <w:style w:type="paragraph" w:customStyle="1" w:styleId="Indent1FirstLine">
    <w:name w:val="Indent 1&quot; First Line"/>
    <w:basedOn w:val="Normal"/>
    <w:rsid w:val="00403C75"/>
    <w:pPr>
      <w:spacing w:after="240"/>
      <w:ind w:left="1440" w:firstLine="720"/>
    </w:pPr>
  </w:style>
  <w:style w:type="paragraph" w:styleId="Footer">
    <w:name w:val="footer"/>
    <w:basedOn w:val="Normal"/>
    <w:link w:val="FooterChar"/>
    <w:uiPriority w:val="99"/>
    <w:rsid w:val="00403C75"/>
    <w:pPr>
      <w:tabs>
        <w:tab w:val="center" w:pos="4680"/>
        <w:tab w:val="right" w:pos="9360"/>
      </w:tabs>
    </w:pPr>
  </w:style>
  <w:style w:type="paragraph" w:customStyle="1" w:styleId="TitleC">
    <w:name w:val="TitleC"/>
    <w:basedOn w:val="Normal"/>
    <w:rsid w:val="00403C75"/>
    <w:pPr>
      <w:spacing w:after="240"/>
      <w:jc w:val="center"/>
    </w:pPr>
    <w:rPr>
      <w:caps/>
    </w:rPr>
  </w:style>
  <w:style w:type="paragraph" w:styleId="Quote">
    <w:name w:val="Quote"/>
    <w:basedOn w:val="Normal"/>
    <w:qFormat/>
    <w:rsid w:val="00403C75"/>
    <w:pPr>
      <w:spacing w:after="240"/>
      <w:ind w:left="1440" w:right="1440"/>
    </w:pPr>
  </w:style>
  <w:style w:type="paragraph" w:customStyle="1" w:styleId="Style6">
    <w:name w:val="Style6"/>
    <w:basedOn w:val="Normal"/>
    <w:rsid w:val="00403C75"/>
    <w:pPr>
      <w:tabs>
        <w:tab w:val="left" w:pos="2520"/>
      </w:tabs>
      <w:ind w:left="2520" w:hanging="2520"/>
    </w:pPr>
  </w:style>
  <w:style w:type="character" w:styleId="PageNumber">
    <w:name w:val="page number"/>
    <w:basedOn w:val="DefaultParagraphFont"/>
    <w:semiHidden/>
    <w:rsid w:val="00403C75"/>
  </w:style>
  <w:style w:type="paragraph" w:customStyle="1" w:styleId="Heading">
    <w:name w:val="Heading"/>
    <w:basedOn w:val="Normal"/>
    <w:rsid w:val="00403C75"/>
    <w:pPr>
      <w:tabs>
        <w:tab w:val="right" w:pos="9270"/>
      </w:tabs>
      <w:suppressAutoHyphens/>
      <w:jc w:val="right"/>
    </w:pPr>
    <w:rPr>
      <w:smallCaps/>
      <w:kern w:val="1"/>
    </w:rPr>
  </w:style>
  <w:style w:type="character" w:styleId="CommentReference">
    <w:name w:val="annotation reference"/>
    <w:basedOn w:val="DefaultParagraphFont"/>
    <w:semiHidden/>
    <w:rsid w:val="00403C75"/>
    <w:rPr>
      <w:sz w:val="16"/>
      <w:szCs w:val="16"/>
    </w:rPr>
  </w:style>
  <w:style w:type="paragraph" w:styleId="CommentText">
    <w:name w:val="annotation text"/>
    <w:basedOn w:val="Normal"/>
    <w:link w:val="CommentTextChar"/>
    <w:semiHidden/>
    <w:rsid w:val="00403C75"/>
    <w:rPr>
      <w:sz w:val="20"/>
    </w:rPr>
  </w:style>
  <w:style w:type="paragraph" w:styleId="CommentSubject">
    <w:name w:val="annotation subject"/>
    <w:basedOn w:val="CommentText"/>
    <w:next w:val="CommentText"/>
    <w:link w:val="CommentSubjectChar"/>
    <w:uiPriority w:val="99"/>
    <w:semiHidden/>
    <w:unhideWhenUsed/>
    <w:rsid w:val="00032CD8"/>
    <w:rPr>
      <w:b/>
      <w:bCs/>
    </w:rPr>
  </w:style>
  <w:style w:type="character" w:customStyle="1" w:styleId="CommentTextChar">
    <w:name w:val="Comment Text Char"/>
    <w:basedOn w:val="DefaultParagraphFont"/>
    <w:link w:val="CommentText"/>
    <w:semiHidden/>
    <w:rsid w:val="00032CD8"/>
  </w:style>
  <w:style w:type="character" w:customStyle="1" w:styleId="CommentSubjectChar">
    <w:name w:val="Comment Subject Char"/>
    <w:basedOn w:val="CommentTextChar"/>
    <w:link w:val="CommentSubject"/>
    <w:rsid w:val="00032CD8"/>
  </w:style>
  <w:style w:type="paragraph" w:styleId="BalloonText">
    <w:name w:val="Balloon Text"/>
    <w:basedOn w:val="Normal"/>
    <w:link w:val="BalloonTextChar"/>
    <w:uiPriority w:val="99"/>
    <w:semiHidden/>
    <w:unhideWhenUsed/>
    <w:rsid w:val="00032CD8"/>
    <w:rPr>
      <w:rFonts w:ascii="Tahoma" w:hAnsi="Tahoma" w:cs="Tahoma"/>
      <w:sz w:val="16"/>
      <w:szCs w:val="16"/>
    </w:rPr>
  </w:style>
  <w:style w:type="character" w:customStyle="1" w:styleId="BalloonTextChar">
    <w:name w:val="Balloon Text Char"/>
    <w:basedOn w:val="DefaultParagraphFont"/>
    <w:link w:val="BalloonText"/>
    <w:uiPriority w:val="99"/>
    <w:semiHidden/>
    <w:rsid w:val="00032CD8"/>
    <w:rPr>
      <w:rFonts w:ascii="Tahoma" w:hAnsi="Tahoma" w:cs="Tahoma"/>
      <w:sz w:val="16"/>
      <w:szCs w:val="16"/>
    </w:rPr>
  </w:style>
  <w:style w:type="paragraph" w:styleId="Revision">
    <w:name w:val="Revision"/>
    <w:hidden/>
    <w:uiPriority w:val="99"/>
    <w:semiHidden/>
    <w:rsid w:val="0042066E"/>
    <w:rPr>
      <w:sz w:val="22"/>
    </w:rPr>
  </w:style>
  <w:style w:type="character" w:customStyle="1" w:styleId="FooterChar">
    <w:name w:val="Footer Char"/>
    <w:basedOn w:val="DefaultParagraphFont"/>
    <w:link w:val="Footer"/>
    <w:uiPriority w:val="99"/>
    <w:rsid w:val="009570A6"/>
    <w:rPr>
      <w:sz w:val="22"/>
    </w:rPr>
  </w:style>
  <w:style w:type="paragraph" w:customStyle="1" w:styleId="Default">
    <w:name w:val="Default"/>
    <w:rsid w:val="003115C1"/>
    <w:pPr>
      <w:autoSpaceDE w:val="0"/>
      <w:autoSpaceDN w:val="0"/>
      <w:adjustRightInd w:val="0"/>
    </w:pPr>
    <w:rPr>
      <w:rFonts w:ascii="Arial" w:hAnsi="Arial" w:cs="Arial"/>
      <w:color w:val="000000"/>
      <w:sz w:val="24"/>
      <w:szCs w:val="24"/>
    </w:rPr>
  </w:style>
  <w:style w:type="character" w:customStyle="1" w:styleId="HeaderChar">
    <w:name w:val="Header Char"/>
    <w:basedOn w:val="DefaultParagraphFont"/>
    <w:link w:val="Header"/>
    <w:uiPriority w:val="99"/>
    <w:rsid w:val="00BB68BA"/>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6626a08c-2ccc-43a6-8cb1-2f4a44c53f66">HUDSEC-892-160</_dlc_DocId>
    <_dlc_DocIdUrl xmlns="6626a08c-2ccc-43a6-8cb1-2f4a44c53f66">
      <Url>http://hudsharepoint.hud.gov/sites/sec/gnma/IPM/PDG/Main%20Portal/_layouts/DocIdRedir.aspx?ID=HUDSEC-892-160</Url>
      <Description>HUDSEC-892-160</Description>
    </_dlc_DocIdUrl>
    <App_x002e__x0020_Series_x0020_ID xmlns="5c7b697b-dda1-4a7d-bd38-c56e05b14849">F. App. VI</App_x002e__x0020_Series_x0020_ID>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DA7F7450F97AF4CB342DB5A90EB997E" ma:contentTypeVersion="1" ma:contentTypeDescription="Create a new document." ma:contentTypeScope="" ma:versionID="fc82dc6d62d56afd828017e237de99e8">
  <xsd:schema xmlns:xsd="http://www.w3.org/2001/XMLSchema" xmlns:xs="http://www.w3.org/2001/XMLSchema" xmlns:p="http://schemas.microsoft.com/office/2006/metadata/properties" xmlns:ns2="6626a08c-2ccc-43a6-8cb1-2f4a44c53f66" xmlns:ns3="5c7b697b-dda1-4a7d-bd38-c56e05b14849" targetNamespace="http://schemas.microsoft.com/office/2006/metadata/properties" ma:root="true" ma:fieldsID="77039ab86b14d3a4f39382d4a53a33ae" ns2:_="" ns3:_="">
    <xsd:import namespace="6626a08c-2ccc-43a6-8cb1-2f4a44c53f66"/>
    <xsd:import namespace="5c7b697b-dda1-4a7d-bd38-c56e05b14849"/>
    <xsd:element name="properties">
      <xsd:complexType>
        <xsd:sequence>
          <xsd:element name="documentManagement">
            <xsd:complexType>
              <xsd:all>
                <xsd:element ref="ns2:_dlc_DocId" minOccurs="0"/>
                <xsd:element ref="ns2:_dlc_DocIdUrl" minOccurs="0"/>
                <xsd:element ref="ns2:_dlc_DocIdPersistId" minOccurs="0"/>
                <xsd:element ref="ns3:App_x002e__x0020_Series_x0020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6a08c-2ccc-43a6-8cb1-2f4a44c53f6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c7b697b-dda1-4a7d-bd38-c56e05b14849" elementFormDefault="qualified">
    <xsd:import namespace="http://schemas.microsoft.com/office/2006/documentManagement/types"/>
    <xsd:import namespace="http://schemas.microsoft.com/office/infopath/2007/PartnerControls"/>
    <xsd:element name="App_x002e__x0020_Series_x0020_ID" ma:index="11" nillable="true" ma:displayName="App. Series ID" ma:format="Dropdown" ma:internalName="App_x002e__x0020_Series_x0020_ID">
      <xsd:simpleType>
        <xsd:restriction base="dms:Choice">
          <xsd:enumeration value="A. App. I"/>
          <xsd:enumeration value="B. App. II"/>
          <xsd:enumeration value="C. App. III"/>
          <xsd:enumeration value="D. App. IV"/>
          <xsd:enumeration value="E. App. V"/>
          <xsd:enumeration value="F. App. VI"/>
          <xsd:enumeration value="G. App. VII"/>
          <xsd:enumeration value="H. App. VIII"/>
          <xsd:enumeration value="I. App. IX"/>
          <xsd:enumeration value="J. App. X"/>
          <xsd:enumeration value="K. App. XI"/>
          <xsd:enumeration value="L. App. XII"/>
          <xsd:enumeration value="M. Oth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864734-A205-434A-8892-C668961D872C}">
  <ds:schemaRefs>
    <ds:schemaRef ds:uri="http://www.w3.org/XML/1998/namespace"/>
    <ds:schemaRef ds:uri="http://schemas.microsoft.com/office/infopath/2007/PartnerControls"/>
    <ds:schemaRef ds:uri="5c7b697b-dda1-4a7d-bd38-c56e05b14849"/>
    <ds:schemaRef ds:uri="http://purl.org/dc/terms/"/>
    <ds:schemaRef ds:uri="http://schemas.microsoft.com/office/2006/documentManagement/types"/>
    <ds:schemaRef ds:uri="http://purl.org/dc/dcmitype/"/>
    <ds:schemaRef ds:uri="http://schemas.openxmlformats.org/package/2006/metadata/core-properties"/>
    <ds:schemaRef ds:uri="6626a08c-2ccc-43a6-8cb1-2f4a44c53f66"/>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660EC7C8-E517-487B-91C5-35624BDBE706}">
  <ds:schemaRefs>
    <ds:schemaRef ds:uri="http://schemas.microsoft.com/sharepoint/events"/>
  </ds:schemaRefs>
</ds:datastoreItem>
</file>

<file path=customXml/itemProps3.xml><?xml version="1.0" encoding="utf-8"?>
<ds:datastoreItem xmlns:ds="http://schemas.openxmlformats.org/officeDocument/2006/customXml" ds:itemID="{C1011DBF-FF3B-4F08-A3D4-ADF30C19B375}">
  <ds:schemaRefs>
    <ds:schemaRef ds:uri="http://schemas.microsoft.com/sharepoint/v3/contenttype/forms"/>
  </ds:schemaRefs>
</ds:datastoreItem>
</file>

<file path=customXml/itemProps4.xml><?xml version="1.0" encoding="utf-8"?>
<ds:datastoreItem xmlns:ds="http://schemas.openxmlformats.org/officeDocument/2006/customXml" ds:itemID="{88815EE8-EF1C-4221-8555-96D79C9581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6a08c-2ccc-43a6-8cb1-2f4a44c53f66"/>
    <ds:schemaRef ds:uri="5c7b697b-dda1-4a7d-bd38-c56e05b148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4F040E7-20B5-4D55-ABDF-480E654C55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735</Words>
  <Characters>3911</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OFFICIAL App. VI-21</vt:lpstr>
    </vt:vector>
  </TitlesOfParts>
  <Company>Hunton &amp; Williams</Company>
  <LinksUpToDate>false</LinksUpToDate>
  <CharactersWithSpaces>4637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OFFICIAL App. VI-21</dc:title>
  <dc:creator>00426</dc:creator>
  <cp:lastModifiedBy>Debra Lee Murphy</cp:lastModifiedBy>
  <cp:revision>2</cp:revision>
  <cp:lastPrinted>2013-02-26T19:43:00Z</cp:lastPrinted>
  <dcterms:created xsi:type="dcterms:W3CDTF">2016-03-22T17:38:00Z</dcterms:created>
  <dcterms:modified xsi:type="dcterms:W3CDTF">2016-03-22T17:38:00Z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DocID">
    <vt:lpwstr/>
  </property>
  <property fmtid="{D5CDD505-2E9C-101B-9397-08002B2CF9AE}" pid="3" name="_NewReviewCycle">
    <vt:lpwstr/>
  </property>
  <property fmtid="{D5CDD505-2E9C-101B-9397-08002B2CF9AE}" pid="4" name="_AdHocReviewCycleID">
    <vt:i4>1874586493</vt:i4>
  </property>
  <property fmtid="{D5CDD505-2E9C-101B-9397-08002B2CF9AE}" pid="5" name="_EmailSubject">
    <vt:lpwstr>PRA submission</vt:lpwstr>
  </property>
  <property fmtid="{D5CDD505-2E9C-101B-9397-08002B2CF9AE}" pid="6" name="_AuthorEmail">
    <vt:lpwstr>Luis.A.Saucedo@hud.gov</vt:lpwstr>
  </property>
  <property fmtid="{D5CDD505-2E9C-101B-9397-08002B2CF9AE}" pid="7" name="_AuthorEmailDisplayName">
    <vt:lpwstr>Saucedo, Luis A</vt:lpwstr>
  </property>
  <property fmtid="{D5CDD505-2E9C-101B-9397-08002B2CF9AE}" pid="8" name="_PreviousAdHocReviewCycleID">
    <vt:i4>42569979</vt:i4>
  </property>
  <property fmtid="{D5CDD505-2E9C-101B-9397-08002B2CF9AE}" pid="9" name="ContentTypeId">
    <vt:lpwstr>0x010100EDA7F7450F97AF4CB342DB5A90EB997E</vt:lpwstr>
  </property>
  <property fmtid="{D5CDD505-2E9C-101B-9397-08002B2CF9AE}" pid="10" name="_dlc_DocIdItemGuid">
    <vt:lpwstr>2decd919-166f-40f6-b93c-44abfad914e7</vt:lpwstr>
  </property>
  <property fmtid="{D5CDD505-2E9C-101B-9397-08002B2CF9AE}" pid="11" name="Order">
    <vt:r8>16000</vt:r8>
  </property>
  <property fmtid="{D5CDD505-2E9C-101B-9397-08002B2CF9AE}" pid="12" name="_ReviewingToolsShownOnce">
    <vt:lpwstr/>
  </property>
</Properties>
</file>