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D67F8" w:rsidRDefault="00D242D8" w:rsidP="00E65196">
      <w:pPr>
        <w:jc w:val="center"/>
        <w:rPr>
          <w:b/>
          <w:sz w:val="36"/>
          <w:szCs w:val="36"/>
        </w:rPr>
      </w:pPr>
      <w:r w:rsidRPr="00D242D8">
        <w:rPr>
          <w:b/>
          <w:sz w:val="36"/>
          <w:szCs w:val="36"/>
        </w:rPr>
        <w:t>2577-0</w:t>
      </w:r>
      <w:r w:rsidR="001126B8">
        <w:rPr>
          <w:b/>
          <w:sz w:val="36"/>
          <w:szCs w:val="36"/>
        </w:rPr>
        <w:t xml:space="preserve">272 </w:t>
      </w:r>
      <w:r w:rsidR="009A1FDC">
        <w:rPr>
          <w:b/>
          <w:sz w:val="36"/>
          <w:szCs w:val="36"/>
        </w:rPr>
        <w:t xml:space="preserve">– </w:t>
      </w:r>
      <w:r w:rsidR="001126B8">
        <w:rPr>
          <w:b/>
          <w:sz w:val="36"/>
          <w:szCs w:val="36"/>
        </w:rPr>
        <w:t>Public Housing Agency Executive Compensation Information</w:t>
      </w:r>
    </w:p>
    <w:p w:rsidR="009A1FDC" w:rsidRDefault="009A1FDC" w:rsidP="00E65196">
      <w:pPr>
        <w:jc w:val="center"/>
        <w:rPr>
          <w:b/>
          <w:sz w:val="36"/>
          <w:szCs w:val="36"/>
        </w:rPr>
      </w:pPr>
    </w:p>
    <w:p w:rsidR="001126B8" w:rsidRDefault="001126B8" w:rsidP="00E65196">
      <w:pPr>
        <w:jc w:val="center"/>
        <w:rPr>
          <w:b/>
          <w:sz w:val="36"/>
          <w:szCs w:val="36"/>
        </w:rPr>
      </w:pPr>
    </w:p>
    <w:p w:rsidR="00D242D8" w:rsidRPr="00DD1036" w:rsidRDefault="00D242D8" w:rsidP="00E65196">
      <w:pPr>
        <w:jc w:val="center"/>
        <w:rPr>
          <w:b/>
          <w:sz w:val="36"/>
          <w:szCs w:val="36"/>
        </w:rPr>
      </w:pPr>
      <w:r>
        <w:rPr>
          <w:b/>
          <w:sz w:val="36"/>
          <w:szCs w:val="36"/>
        </w:rPr>
        <w:t>Office of Public and Indian Housing</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8A2FF3" w:rsidP="00E65196">
      <w:pPr>
        <w:pStyle w:val="TitleCover-Date"/>
        <w:ind w:left="0"/>
        <w:rPr>
          <w:rFonts w:ascii="Times New Roman" w:hAnsi="Times New Roman"/>
          <w:b/>
          <w:szCs w:val="36"/>
        </w:rPr>
      </w:pPr>
      <w:r>
        <w:rPr>
          <w:rFonts w:ascii="Times New Roman" w:hAnsi="Times New Roman"/>
          <w:b/>
          <w:szCs w:val="36"/>
        </w:rPr>
        <w:t>April 12,</w:t>
      </w:r>
      <w:r w:rsidR="00D242D8">
        <w:rPr>
          <w:rFonts w:ascii="Times New Roman" w:hAnsi="Times New Roman"/>
          <w:b/>
          <w:szCs w:val="36"/>
        </w:rPr>
        <w:t xml:space="preserve">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620AB1"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322ECE">
        <w:rPr>
          <w:spacing w:val="10"/>
          <w:sz w:val="24"/>
          <w:szCs w:val="24"/>
        </w:rPr>
        <w:t xml:space="preserve"> </w:t>
      </w:r>
      <w:r w:rsidR="00D242D8" w:rsidRPr="00D242D8">
        <w:rPr>
          <w:color w:val="3333FF"/>
          <w:spacing w:val="10"/>
          <w:sz w:val="24"/>
          <w:szCs w:val="24"/>
        </w:rPr>
        <w:t>2577-</w:t>
      </w:r>
      <w:r w:rsidR="001126B8">
        <w:rPr>
          <w:color w:val="3333FF"/>
          <w:spacing w:val="10"/>
          <w:sz w:val="24"/>
          <w:szCs w:val="24"/>
        </w:rPr>
        <w:t>0272</w:t>
      </w:r>
      <w:r w:rsidR="00D242D8" w:rsidRPr="00D242D8">
        <w:rPr>
          <w:color w:val="3333FF"/>
          <w:spacing w:val="10"/>
          <w:sz w:val="24"/>
          <w:szCs w:val="24"/>
        </w:rPr>
        <w:t xml:space="preserve"> </w:t>
      </w:r>
      <w:r w:rsidR="00322ECE">
        <w:rPr>
          <w:color w:val="3333FF"/>
          <w:spacing w:val="10"/>
          <w:sz w:val="24"/>
          <w:szCs w:val="24"/>
        </w:rPr>
        <w:t>–</w:t>
      </w:r>
      <w:r w:rsidR="00D242D8" w:rsidRPr="00D242D8">
        <w:rPr>
          <w:color w:val="3333FF"/>
          <w:spacing w:val="10"/>
          <w:sz w:val="24"/>
          <w:szCs w:val="24"/>
        </w:rPr>
        <w:t xml:space="preserve"> </w:t>
      </w:r>
      <w:r w:rsidR="001126B8">
        <w:rPr>
          <w:color w:val="3333FF"/>
          <w:spacing w:val="10"/>
          <w:sz w:val="24"/>
          <w:szCs w:val="24"/>
        </w:rPr>
        <w:t>Public Housing Agency Executive Compensation Information</w:t>
      </w:r>
      <w:r w:rsidR="00322ECE">
        <w:rPr>
          <w:color w:val="3333FF"/>
          <w:spacing w:val="10"/>
          <w:sz w:val="24"/>
          <w:szCs w:val="24"/>
        </w:rPr>
        <w:t xml:space="preserve"> </w:t>
      </w:r>
    </w:p>
    <w:p w:rsidR="00095FE9" w:rsidRPr="00322ECE" w:rsidRDefault="00095FE9" w:rsidP="00222C94">
      <w:pPr>
        <w:kinsoku w:val="0"/>
        <w:overflowPunct w:val="0"/>
        <w:autoSpaceDE/>
        <w:autoSpaceDN/>
        <w:adjustRightInd/>
        <w:spacing w:before="278" w:line="260" w:lineRule="exact"/>
        <w:textAlignment w:val="baseline"/>
        <w:rPr>
          <w:color w:val="0070C0"/>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322ECE">
        <w:rPr>
          <w:color w:val="3333FF"/>
          <w:spacing w:val="11"/>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D242D8">
        <w:rPr>
          <w:color w:val="3333FF"/>
          <w:spacing w:val="11"/>
          <w:sz w:val="24"/>
          <w:szCs w:val="24"/>
        </w:rPr>
        <w:t>Public and Indian Housing</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20AB1">
        <w:rPr>
          <w:color w:val="3333FF"/>
          <w:spacing w:val="10"/>
          <w:sz w:val="24"/>
          <w:szCs w:val="24"/>
        </w:rPr>
        <w:t>Adam P. Hauptman</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20AB1">
        <w:rPr>
          <w:color w:val="3333FF"/>
          <w:spacing w:val="10"/>
          <w:sz w:val="24"/>
          <w:szCs w:val="24"/>
        </w:rPr>
        <w:t>adam.p.hauptman</w:t>
      </w:r>
      <w:r w:rsidR="00D242D8">
        <w:rPr>
          <w:color w:val="3333FF"/>
          <w:spacing w:val="10"/>
          <w:sz w:val="24"/>
          <w:szCs w:val="24"/>
        </w:rPr>
        <w: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D242D8">
        <w:rPr>
          <w:color w:val="3333FF"/>
          <w:spacing w:val="11"/>
          <w:sz w:val="24"/>
          <w:szCs w:val="24"/>
        </w:rPr>
        <w:t>202.4</w:t>
      </w:r>
      <w:r w:rsidR="00322ECE">
        <w:rPr>
          <w:color w:val="3333FF"/>
          <w:spacing w:val="11"/>
          <w:sz w:val="24"/>
          <w:szCs w:val="24"/>
        </w:rPr>
        <w:t>75.</w:t>
      </w:r>
      <w:r w:rsidR="001F7E12">
        <w:rPr>
          <w:color w:val="3333FF"/>
          <w:spacing w:val="11"/>
          <w:sz w:val="24"/>
          <w:szCs w:val="24"/>
        </w:rPr>
        <w:t>8</w:t>
      </w:r>
      <w:r w:rsidR="00620AB1">
        <w:rPr>
          <w:color w:val="3333FF"/>
          <w:spacing w:val="11"/>
          <w:sz w:val="24"/>
          <w:szCs w:val="24"/>
        </w:rPr>
        <w:t>775</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620AB1"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620AB1"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620AB1" w:rsidP="00222C94">
      <w:pPr>
        <w:kinsoku w:val="0"/>
        <w:overflowPunct w:val="0"/>
        <w:autoSpaceDE/>
        <w:autoSpaceDN/>
        <w:adjustRightInd/>
        <w:spacing w:line="541" w:lineRule="exact"/>
        <w:ind w:left="360" w:right="3888"/>
        <w:textAlignment w:val="baseline"/>
        <w:rPr>
          <w:sz w:val="24"/>
          <w:szCs w:val="24"/>
        </w:rPr>
      </w:pPr>
      <w:sdt>
        <w:sdtPr>
          <w:rPr>
            <w:b/>
            <w:spacing w:val="-1"/>
            <w:sz w:val="24"/>
            <w:szCs w:val="24"/>
          </w:rPr>
          <w:id w:val="-2041512183"/>
          <w14:checkbox>
            <w14:checked w14:val="1"/>
            <w14:checkedState w14:val="2612" w14:font="MS Gothic"/>
            <w14:uncheckedState w14:val="2610" w14:font="MS Gothic"/>
          </w14:checkbox>
        </w:sdtPr>
        <w:sdtEndPr/>
        <w:sdtContent>
          <w:r w:rsidR="001126B8">
            <w:rPr>
              <w:rFonts w:ascii="MS Gothic" w:eastAsia="MS Gothic" w:hAnsi="MS Gothic" w:hint="eastAsia"/>
              <w:b/>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620AB1"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3A62EA" w:rsidRDefault="001126B8" w:rsidP="00222C94">
      <w:pPr>
        <w:kinsoku w:val="0"/>
        <w:overflowPunct w:val="0"/>
        <w:autoSpaceDE/>
        <w:autoSpaceDN/>
        <w:adjustRightInd/>
        <w:spacing w:before="259" w:line="249" w:lineRule="exact"/>
        <w:ind w:left="432"/>
        <w:textAlignment w:val="baseline"/>
        <w:rPr>
          <w:color w:val="3333FF"/>
          <w:sz w:val="24"/>
          <w:szCs w:val="24"/>
        </w:rPr>
      </w:pPr>
      <w:r>
        <w:rPr>
          <w:color w:val="3333FF"/>
          <w:sz w:val="24"/>
          <w:szCs w:val="24"/>
        </w:rPr>
        <w:t>The information is collected from public housing agencies (PHAs).  All PHAs are required to report compensation data for the top management official, top financial official and highest compensated employee</w:t>
      </w:r>
      <w:r w:rsidR="00FD4639">
        <w:rPr>
          <w:color w:val="3333FF"/>
          <w:sz w:val="24"/>
          <w:szCs w:val="24"/>
        </w:rPr>
        <w:t xml:space="preserve"> to HUD annually</w:t>
      </w:r>
      <w:r>
        <w:rPr>
          <w:color w:val="3333FF"/>
          <w:sz w:val="24"/>
          <w:szCs w:val="24"/>
        </w:rPr>
        <w:t xml:space="preserve">.  </w:t>
      </w:r>
      <w:r w:rsidR="00FD4639">
        <w:rPr>
          <w:color w:val="3333FF"/>
          <w:sz w:val="24"/>
          <w:szCs w:val="24"/>
        </w:rPr>
        <w:t xml:space="preserve">HUD uses the information to promote transparency and to enhance regulatory oversight.  </w:t>
      </w:r>
      <w:r w:rsidR="000D3EA7">
        <w:rPr>
          <w:color w:val="3333FF"/>
          <w:sz w:val="24"/>
          <w:szCs w:val="24"/>
        </w:rPr>
        <w:t xml:space="preserve">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620AB1"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FD4639">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620AB1" w:rsidP="00222C94">
      <w:pPr>
        <w:kinsoku w:val="0"/>
        <w:overflowPunct w:val="0"/>
        <w:autoSpaceDE/>
        <w:autoSpaceDN/>
        <w:adjustRightInd/>
        <w:spacing w:before="119" w:line="270" w:lineRule="exact"/>
        <w:ind w:left="1224"/>
        <w:textAlignment w:val="baseline"/>
        <w:rPr>
          <w:sz w:val="24"/>
          <w:szCs w:val="24"/>
        </w:rPr>
      </w:pPr>
      <w:sdt>
        <w:sdtPr>
          <w:rPr>
            <w:b/>
            <w:sz w:val="24"/>
            <w:szCs w:val="24"/>
          </w:rPr>
          <w:id w:val="1649174566"/>
          <w14:checkbox>
            <w14:checked w14:val="1"/>
            <w14:checkedState w14:val="2612" w14:font="MS Gothic"/>
            <w14:uncheckedState w14:val="2610" w14:font="MS Gothic"/>
          </w14:checkbox>
        </w:sdtPr>
        <w:sdtEndPr/>
        <w:sdtContent>
          <w:r w:rsidR="00FD4639" w:rsidRPr="00FD4639">
            <w:rPr>
              <w:rFonts w:ascii="MS Gothic" w:eastAsia="MS Gothic" w:hAnsi="MS Gothic" w:hint="eastAsia"/>
              <w:b/>
              <w:sz w:val="24"/>
              <w:szCs w:val="24"/>
            </w:rPr>
            <w:t>☒</w:t>
          </w:r>
        </w:sdtContent>
      </w:sdt>
      <w:r w:rsidR="00E0193A" w:rsidRPr="003E1599">
        <w:rPr>
          <w:sz w:val="24"/>
          <w:szCs w:val="24"/>
        </w:rPr>
        <w:t xml:space="preserve"> </w:t>
      </w:r>
      <w:r w:rsidR="00095FE9" w:rsidRPr="003E1599">
        <w:rPr>
          <w:sz w:val="24"/>
          <w:szCs w:val="24"/>
        </w:rPr>
        <w:t>This is an existing project.</w:t>
      </w:r>
    </w:p>
    <w:p w:rsidR="00FD4639" w:rsidRDefault="00095FE9" w:rsidP="00FD4639">
      <w:pPr>
        <w:kinsoku w:val="0"/>
        <w:overflowPunct w:val="0"/>
        <w:autoSpaceDE/>
        <w:autoSpaceDN/>
        <w:adjustRightInd/>
        <w:spacing w:before="119" w:line="270" w:lineRule="exact"/>
        <w:ind w:left="1584"/>
        <w:textAlignment w:val="baseline"/>
        <w:rPr>
          <w:color w:val="3333FF"/>
          <w:sz w:val="24"/>
          <w:szCs w:val="24"/>
        </w:rPr>
      </w:pPr>
      <w:r w:rsidRPr="003E1599">
        <w:rPr>
          <w:sz w:val="24"/>
          <w:szCs w:val="24"/>
        </w:rPr>
        <w:t>Date first developed:</w:t>
      </w:r>
      <w:r w:rsidR="00FD4639">
        <w:rPr>
          <w:sz w:val="24"/>
          <w:szCs w:val="24"/>
        </w:rPr>
        <w:t xml:space="preserve">  </w:t>
      </w:r>
      <w:r w:rsidR="00FD4639">
        <w:rPr>
          <w:color w:val="3333FF"/>
          <w:sz w:val="24"/>
          <w:szCs w:val="24"/>
        </w:rPr>
        <w:t>2011</w:t>
      </w:r>
    </w:p>
    <w:p w:rsidR="00095FE9" w:rsidRPr="003E1599" w:rsidRDefault="00095FE9" w:rsidP="00FD4639">
      <w:pPr>
        <w:kinsoku w:val="0"/>
        <w:overflowPunct w:val="0"/>
        <w:autoSpaceDE/>
        <w:autoSpaceDN/>
        <w:adjustRightInd/>
        <w:spacing w:before="119" w:line="270" w:lineRule="exact"/>
        <w:ind w:left="1584"/>
        <w:textAlignment w:val="baseline"/>
        <w:rPr>
          <w:sz w:val="24"/>
          <w:szCs w:val="24"/>
        </w:rPr>
      </w:pPr>
      <w:r w:rsidRPr="003E1599">
        <w:rPr>
          <w:sz w:val="24"/>
          <w:szCs w:val="24"/>
        </w:rPr>
        <w:t>Date last updated:</w:t>
      </w:r>
      <w:r w:rsidR="00D242D8">
        <w:rPr>
          <w:sz w:val="24"/>
          <w:szCs w:val="24"/>
        </w:rPr>
        <w:t xml:space="preserve"> </w:t>
      </w:r>
      <w:r w:rsidR="00FD4639">
        <w:rPr>
          <w:sz w:val="24"/>
          <w:szCs w:val="24"/>
        </w:rPr>
        <w:t xml:space="preserve"> </w:t>
      </w:r>
      <w:r w:rsidR="00FD4639">
        <w:rPr>
          <w:color w:val="3333FF"/>
          <w:sz w:val="24"/>
          <w:szCs w:val="24"/>
        </w:rPr>
        <w:t>2015</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D242D8">
        <w:rPr>
          <w:color w:val="3333FF"/>
          <w:sz w:val="24"/>
          <w:szCs w:val="24"/>
        </w:rPr>
        <w:t>.</w:t>
      </w:r>
    </w:p>
    <w:p w:rsidR="00687009" w:rsidRPr="0068700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r w:rsidR="00687009">
        <w:rPr>
          <w:spacing w:val="1"/>
          <w:sz w:val="24"/>
          <w:szCs w:val="24"/>
        </w:rPr>
        <w:t xml:space="preserve">  </w:t>
      </w:r>
    </w:p>
    <w:p w:rsidR="00095FE9" w:rsidRPr="003E1599" w:rsidRDefault="00687009" w:rsidP="00687009">
      <w:pPr>
        <w:kinsoku w:val="0"/>
        <w:overflowPunct w:val="0"/>
        <w:autoSpaceDE/>
        <w:autoSpaceDN/>
        <w:adjustRightInd/>
        <w:spacing w:before="254" w:line="255" w:lineRule="exact"/>
        <w:ind w:left="432"/>
        <w:textAlignment w:val="baseline"/>
        <w:rPr>
          <w:b/>
          <w:spacing w:val="1"/>
          <w:sz w:val="24"/>
          <w:szCs w:val="24"/>
        </w:rPr>
      </w:pPr>
      <w:r>
        <w:rPr>
          <w:color w:val="3333FF"/>
          <w:sz w:val="24"/>
          <w:szCs w:val="24"/>
        </w:rPr>
        <w:t xml:space="preserve">None of the below are applicable.  The information is collected from </w:t>
      </w:r>
      <w:r w:rsidR="00FD4639">
        <w:rPr>
          <w:color w:val="3333FF"/>
          <w:sz w:val="24"/>
          <w:szCs w:val="24"/>
        </w:rPr>
        <w:t>PHAs</w:t>
      </w:r>
      <w:r>
        <w:rPr>
          <w:color w:val="3333FF"/>
          <w:sz w:val="24"/>
          <w:szCs w:val="24"/>
        </w:rPr>
        <w:t>.</w:t>
      </w:r>
    </w:p>
    <w:p w:rsidR="00095FE9" w:rsidRPr="003E1599" w:rsidRDefault="00620AB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620AB1"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620AB1"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9472FC" w:rsidRPr="003E1599">
        <w:rPr>
          <w:sz w:val="24"/>
          <w:szCs w:val="24"/>
        </w:rPr>
        <w:t xml:space="preserve"> </w:t>
      </w:r>
      <w:r w:rsidR="008B4934">
        <w:rPr>
          <w:sz w:val="24"/>
          <w:szCs w:val="24"/>
        </w:rPr>
        <w:t>Tenants and or prospective tenants of Public Housing</w:t>
      </w:r>
    </w:p>
    <w:p w:rsidR="00095FE9" w:rsidRPr="003E1599" w:rsidRDefault="00620AB1"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620AB1"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322ECE">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620AB1"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8B4934" w:rsidRDefault="008B4934" w:rsidP="008B4934">
      <w:pPr>
        <w:rPr>
          <w:color w:val="3333FF"/>
          <w:sz w:val="24"/>
          <w:szCs w:val="24"/>
        </w:rPr>
      </w:pPr>
    </w:p>
    <w:p w:rsidR="00095FE9" w:rsidRPr="003E1599" w:rsidRDefault="00095FE9" w:rsidP="00322ECE">
      <w:pPr>
        <w:pStyle w:val="Default"/>
        <w:rPr>
          <w:b/>
          <w:spacing w:val="3"/>
        </w:rPr>
      </w:pPr>
      <w:r w:rsidRPr="003E1599">
        <w:rPr>
          <w:b/>
          <w:spacing w:val="3"/>
        </w:rPr>
        <w:t>What information about individuals could be collected, generated or retained?</w:t>
      </w:r>
    </w:p>
    <w:p w:rsidR="00322ECE" w:rsidRDefault="00322ECE" w:rsidP="00D242D8">
      <w:pPr>
        <w:widowControl/>
        <w:rPr>
          <w:b/>
          <w:bCs/>
          <w:sz w:val="24"/>
          <w:szCs w:val="24"/>
        </w:rPr>
      </w:pPr>
    </w:p>
    <w:p w:rsidR="00322ECE" w:rsidRPr="00322ECE" w:rsidRDefault="00620AB1" w:rsidP="00D242D8">
      <w:pPr>
        <w:widowControl/>
        <w:rPr>
          <w:b/>
          <w:bCs/>
          <w:color w:val="0070C0"/>
          <w:sz w:val="24"/>
          <w:szCs w:val="24"/>
        </w:rPr>
      </w:pPr>
      <w:r>
        <w:rPr>
          <w:color w:val="3333FF"/>
          <w:sz w:val="24"/>
          <w:szCs w:val="24"/>
        </w:rPr>
        <w:t>At each PHA, t</w:t>
      </w:r>
      <w:r w:rsidR="00FD4639">
        <w:rPr>
          <w:color w:val="3333FF"/>
          <w:sz w:val="24"/>
          <w:szCs w:val="24"/>
        </w:rPr>
        <w:t xml:space="preserve">he name and the title of the top management official, top financial official and highest compensated employee </w:t>
      </w:r>
      <w:r>
        <w:rPr>
          <w:color w:val="3333FF"/>
          <w:sz w:val="24"/>
          <w:szCs w:val="24"/>
        </w:rPr>
        <w:t>i</w:t>
      </w:r>
      <w:r w:rsidR="00322ECE">
        <w:rPr>
          <w:color w:val="3333FF"/>
          <w:sz w:val="24"/>
          <w:szCs w:val="24"/>
        </w:rPr>
        <w:t>s collected</w:t>
      </w:r>
      <w:r w:rsidR="00FD4639">
        <w:rPr>
          <w:color w:val="3333FF"/>
          <w:sz w:val="24"/>
          <w:szCs w:val="24"/>
        </w:rPr>
        <w:t>.</w:t>
      </w:r>
    </w:p>
    <w:p w:rsidR="00322ECE" w:rsidRDefault="00322ECE" w:rsidP="00D242D8">
      <w:pPr>
        <w:widowControl/>
        <w:rPr>
          <w:b/>
          <w:bCs/>
          <w:sz w:val="24"/>
          <w:szCs w:val="24"/>
        </w:rPr>
      </w:pPr>
    </w:p>
    <w:p w:rsidR="00687009" w:rsidRDefault="00687009" w:rsidP="00D242D8">
      <w:pPr>
        <w:widowControl/>
        <w:rPr>
          <w:b/>
          <w:bCs/>
          <w:sz w:val="24"/>
          <w:szCs w:val="24"/>
        </w:rPr>
      </w:pPr>
    </w:p>
    <w:p w:rsidR="00687009" w:rsidRDefault="00687009" w:rsidP="00D242D8">
      <w:pPr>
        <w:widowControl/>
        <w:rPr>
          <w:b/>
          <w:bCs/>
          <w:sz w:val="24"/>
          <w:szCs w:val="24"/>
        </w:rPr>
      </w:pPr>
    </w:p>
    <w:p w:rsidR="00687009" w:rsidRDefault="00687009" w:rsidP="00D242D8">
      <w:pPr>
        <w:widowControl/>
        <w:rPr>
          <w:b/>
          <w:bCs/>
          <w:sz w:val="24"/>
          <w:szCs w:val="24"/>
        </w:rPr>
      </w:pPr>
    </w:p>
    <w:p w:rsidR="00095FE9" w:rsidRPr="003E1599" w:rsidRDefault="00095FE9" w:rsidP="00D242D8">
      <w:pPr>
        <w:widowControl/>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620AB1" w:rsidP="00222C94">
      <w:pPr>
        <w:kinsoku w:val="0"/>
        <w:overflowPunct w:val="0"/>
        <w:autoSpaceDE/>
        <w:autoSpaceDN/>
        <w:adjustRightInd/>
        <w:spacing w:before="237" w:line="270" w:lineRule="exact"/>
        <w:ind w:left="1224"/>
        <w:textAlignment w:val="baseline"/>
        <w:rPr>
          <w:sz w:val="24"/>
          <w:szCs w:val="24"/>
        </w:rPr>
      </w:pPr>
      <w:sdt>
        <w:sdtPr>
          <w:rPr>
            <w:b/>
            <w:sz w:val="24"/>
            <w:szCs w:val="24"/>
          </w:rPr>
          <w:id w:val="1150946371"/>
          <w14:checkbox>
            <w14:checked w14:val="1"/>
            <w14:checkedState w14:val="2612" w14:font="MS Gothic"/>
            <w14:uncheckedState w14:val="2610" w14:font="MS Gothic"/>
          </w14:checkbox>
        </w:sdtPr>
        <w:sdtEndPr/>
        <w:sdtContent>
          <w:r w:rsidR="00FD4639">
            <w:rPr>
              <w:rFonts w:ascii="MS Gothic" w:eastAsia="MS Gothic" w:hAnsi="MS Gothic" w:hint="eastAsia"/>
              <w:b/>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620AB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620AB1"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095FE9" w:rsidRPr="003E1599">
        <w:rPr>
          <w:sz w:val="24"/>
          <w:szCs w:val="24"/>
        </w:rPr>
        <w:t>No. Please continue to the next question.</w:t>
      </w:r>
    </w:p>
    <w:p w:rsidR="00095FE9" w:rsidRPr="003E1599" w:rsidRDefault="00620AB1"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620AB1"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620AB1"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322ECE" w:rsidRPr="003E1599" w:rsidRDefault="00322ECE" w:rsidP="00322ECE">
      <w:pPr>
        <w:kinsoku w:val="0"/>
        <w:overflowPunct w:val="0"/>
        <w:autoSpaceDE/>
        <w:autoSpaceDN/>
        <w:adjustRightInd/>
        <w:spacing w:before="253" w:line="260" w:lineRule="exact"/>
        <w:ind w:left="936" w:right="144"/>
        <w:textAlignment w:val="baseline"/>
        <w:rPr>
          <w:b/>
          <w:bCs/>
          <w:sz w:val="24"/>
          <w:szCs w:val="24"/>
        </w:rPr>
      </w:pPr>
    </w:p>
    <w:p w:rsidR="0040224A" w:rsidRPr="003E1599" w:rsidRDefault="0040224A" w:rsidP="00222C94">
      <w:pPr>
        <w:rPr>
          <w:sz w:val="24"/>
          <w:szCs w:val="24"/>
        </w:rPr>
      </w:pPr>
      <w:r w:rsidRPr="003E1599">
        <w:rPr>
          <w:sz w:val="24"/>
          <w:szCs w:val="24"/>
        </w:rPr>
        <w:tab/>
      </w:r>
      <w:r w:rsidRPr="003E1599">
        <w:rPr>
          <w:sz w:val="24"/>
          <w:szCs w:val="24"/>
        </w:rPr>
        <w:tab/>
      </w:r>
      <w:sdt>
        <w:sdtPr>
          <w:rPr>
            <w:b/>
            <w:sz w:val="24"/>
            <w:szCs w:val="24"/>
          </w:rPr>
          <w:id w:val="-1640573590"/>
          <w14:checkbox>
            <w14:checked w14:val="1"/>
            <w14:checkedState w14:val="2612" w14:font="MS Gothic"/>
            <w14:uncheckedState w14:val="2610" w14:font="MS Gothic"/>
          </w14:checkbox>
        </w:sdtPr>
        <w:sdtEndPr/>
        <w:sdtContent>
          <w:r w:rsidR="00FD4639">
            <w:rPr>
              <w:rFonts w:ascii="MS Gothic" w:eastAsia="MS Gothic" w:hAnsi="MS Gothic" w:hint="eastAsia"/>
              <w:b/>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620AB1" w:rsidRDefault="009D3C9C" w:rsidP="00C52C25">
      <w:pPr>
        <w:pStyle w:val="ListParagraph"/>
        <w:numPr>
          <w:ilvl w:val="0"/>
          <w:numId w:val="4"/>
        </w:numPr>
        <w:rPr>
          <w:b/>
          <w:sz w:val="24"/>
          <w:szCs w:val="24"/>
        </w:rPr>
      </w:pPr>
      <w:r w:rsidRPr="00C52C25">
        <w:rPr>
          <w:b/>
          <w:sz w:val="24"/>
          <w:szCs w:val="24"/>
        </w:rPr>
        <w:t xml:space="preserve">Does the system meet </w:t>
      </w:r>
      <w:r w:rsidR="00983F54" w:rsidRPr="00C52C25">
        <w:rPr>
          <w:b/>
          <w:sz w:val="24"/>
          <w:szCs w:val="24"/>
        </w:rPr>
        <w:t>all</w:t>
      </w:r>
      <w:r w:rsidRPr="00C52C25">
        <w:rPr>
          <w:b/>
          <w:sz w:val="24"/>
          <w:szCs w:val="24"/>
        </w:rPr>
        <w:t xml:space="preserve"> of the following </w:t>
      </w:r>
      <w:r w:rsidR="001B693B" w:rsidRPr="00C52C25">
        <w:rPr>
          <w:b/>
          <w:sz w:val="24"/>
          <w:szCs w:val="24"/>
        </w:rPr>
        <w:t>requirements?</w:t>
      </w:r>
      <w:r w:rsidR="00D242D8" w:rsidRPr="00C52C25">
        <w:rPr>
          <w:b/>
          <w:sz w:val="24"/>
          <w:szCs w:val="24"/>
        </w:rPr>
        <w:t xml:space="preserve"> </w:t>
      </w:r>
    </w:p>
    <w:p w:rsidR="00620AB1" w:rsidRDefault="00620AB1" w:rsidP="00620AB1">
      <w:pPr>
        <w:pStyle w:val="ListParagraph"/>
        <w:ind w:left="990"/>
        <w:rPr>
          <w:b/>
          <w:sz w:val="24"/>
          <w:szCs w:val="24"/>
        </w:rPr>
      </w:pPr>
    </w:p>
    <w:p w:rsidR="009D3C9C" w:rsidRPr="003E1599" w:rsidRDefault="00322ECE" w:rsidP="00C52C25">
      <w:pPr>
        <w:pStyle w:val="ListParagraph"/>
        <w:ind w:left="990"/>
        <w:rPr>
          <w:b/>
          <w:sz w:val="24"/>
          <w:szCs w:val="24"/>
        </w:rPr>
      </w:pPr>
      <w:r w:rsidRPr="00620AB1">
        <w:rPr>
          <w:b/>
          <w:color w:val="3333FF"/>
          <w:sz w:val="24"/>
          <w:szCs w:val="24"/>
        </w:rPr>
        <w:t>No</w:t>
      </w:r>
      <w:r w:rsidR="00FD4639" w:rsidRPr="00620AB1">
        <w:rPr>
          <w:b/>
          <w:color w:val="3333FF"/>
          <w:sz w:val="24"/>
          <w:szCs w:val="24"/>
        </w:rPr>
        <w:t>.</w:t>
      </w:r>
      <w:r w:rsidR="00FD4639" w:rsidRPr="00C52C25">
        <w:rPr>
          <w:color w:val="3333FF"/>
          <w:sz w:val="24"/>
          <w:szCs w:val="24"/>
        </w:rPr>
        <w:t xml:space="preserve">  </w:t>
      </w:r>
      <w:r w:rsidR="00FD4639">
        <w:rPr>
          <w:color w:val="3333FF"/>
          <w:sz w:val="24"/>
          <w:szCs w:val="24"/>
        </w:rPr>
        <w:t xml:space="preserve">Each submission only has the name of the top management official, top financial official and highest compensated employee at the PHA.  </w:t>
      </w:r>
      <w:r w:rsidR="00C52C25">
        <w:rPr>
          <w:color w:val="3333FF"/>
          <w:sz w:val="24"/>
          <w:szCs w:val="24"/>
        </w:rPr>
        <w:t>N</w:t>
      </w:r>
      <w:r w:rsidR="00FD4639">
        <w:rPr>
          <w:color w:val="3333FF"/>
          <w:sz w:val="24"/>
          <w:szCs w:val="24"/>
        </w:rPr>
        <w:t xml:space="preserve">o other personal </w:t>
      </w:r>
      <w:r w:rsidR="00C52C25">
        <w:rPr>
          <w:color w:val="3333FF"/>
          <w:sz w:val="24"/>
          <w:szCs w:val="24"/>
        </w:rPr>
        <w:t xml:space="preserve">information or </w:t>
      </w:r>
      <w:r w:rsidR="00FD4639">
        <w:rPr>
          <w:color w:val="3333FF"/>
          <w:sz w:val="24"/>
          <w:szCs w:val="24"/>
        </w:rPr>
        <w:t>data</w:t>
      </w:r>
      <w:r w:rsidR="00C52C25">
        <w:rPr>
          <w:color w:val="3333FF"/>
          <w:sz w:val="24"/>
          <w:szCs w:val="24"/>
        </w:rPr>
        <w:t xml:space="preserve"> is collected.</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b/>
            <w:sz w:val="24"/>
            <w:szCs w:val="24"/>
          </w:rPr>
          <w:id w:val="2029293414"/>
          <w14:checkbox>
            <w14:checked w14:val="0"/>
            <w14:checkedState w14:val="2612" w14:font="MS Gothic"/>
            <w14:uncheckedState w14:val="2610" w14:font="MS Gothic"/>
          </w14:checkbox>
        </w:sdtPr>
        <w:sdtEndPr/>
        <w:sdtContent>
          <w:r w:rsidR="00FD4639">
            <w:rPr>
              <w:rFonts w:ascii="MS Gothic" w:eastAsia="MS Gothic" w:hAnsi="MS Gothic" w:hint="eastAsia"/>
              <w:b/>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b/>
            <w:sz w:val="24"/>
            <w:szCs w:val="24"/>
          </w:rPr>
          <w:id w:val="-586615584"/>
          <w14:checkbox>
            <w14:checked w14:val="0"/>
            <w14:checkedState w14:val="2612" w14:font="MS Gothic"/>
            <w14:uncheckedState w14:val="2610" w14:font="MS Gothic"/>
          </w14:checkbox>
        </w:sdtPr>
        <w:sdtEndPr/>
        <w:sdtContent>
          <w:r w:rsidR="00FD4639">
            <w:rPr>
              <w:rFonts w:ascii="MS Gothic" w:eastAsia="MS Gothic" w:hAnsi="MS Gothic" w:hint="eastAsia"/>
              <w:b/>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bookmarkStart w:id="0" w:name="_GoBack"/>
      <w:bookmarkEnd w:id="0"/>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r w:rsidR="009A1FDC">
        <w:rPr>
          <w:b/>
          <w:bCs/>
          <w:sz w:val="24"/>
          <w:szCs w:val="24"/>
        </w:rPr>
        <w:t xml:space="preserve">  </w:t>
      </w:r>
    </w:p>
    <w:p w:rsidR="00095FE9" w:rsidRPr="003E1599" w:rsidRDefault="00620AB1"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620AB1" w:rsidP="00222C94">
      <w:pPr>
        <w:kinsoku w:val="0"/>
        <w:overflowPunct w:val="0"/>
        <w:autoSpaceDE/>
        <w:autoSpaceDN/>
        <w:adjustRightInd/>
        <w:spacing w:before="120" w:line="269" w:lineRule="exact"/>
        <w:ind w:left="1224"/>
        <w:textAlignment w:val="baseline"/>
        <w:rPr>
          <w:spacing w:val="-2"/>
          <w:sz w:val="24"/>
          <w:szCs w:val="24"/>
        </w:rPr>
      </w:pPr>
      <w:sdt>
        <w:sdtPr>
          <w:rPr>
            <w:b/>
            <w:spacing w:val="-2"/>
            <w:sz w:val="24"/>
            <w:szCs w:val="24"/>
          </w:rPr>
          <w:id w:val="-1746953401"/>
          <w14:checkbox>
            <w14:checked w14:val="1"/>
            <w14:checkedState w14:val="2612" w14:font="MS Gothic"/>
            <w14:uncheckedState w14:val="2610" w14:font="MS Gothic"/>
          </w14:checkbox>
        </w:sdtPr>
        <w:sdtEndPr/>
        <w:sdtContent>
          <w:r w:rsidR="00FD4639">
            <w:rPr>
              <w:rFonts w:ascii="MS Gothic" w:eastAsia="MS Gothic" w:hAnsi="MS Gothic" w:hint="eastAsia"/>
              <w:b/>
              <w:spacing w:val="-2"/>
              <w:sz w:val="24"/>
              <w:szCs w:val="24"/>
            </w:rPr>
            <w:t>☒</w:t>
          </w:r>
        </w:sdtContent>
      </w:sdt>
      <w:r w:rsidR="002021A6" w:rsidRPr="003E1599">
        <w:rPr>
          <w:spacing w:val="-2"/>
          <w:sz w:val="24"/>
          <w:szCs w:val="24"/>
        </w:rPr>
        <w:t xml:space="preserve"> </w:t>
      </w:r>
      <w:proofErr w:type="gramStart"/>
      <w:r w:rsidR="002021A6" w:rsidRPr="003E1599">
        <w:rPr>
          <w:spacing w:val="-2"/>
          <w:sz w:val="24"/>
          <w:szCs w:val="24"/>
        </w:rPr>
        <w:t>No</w:t>
      </w:r>
      <w:r w:rsidR="009F69D6">
        <w:rPr>
          <w:spacing w:val="-2"/>
          <w:sz w:val="24"/>
          <w:szCs w:val="24"/>
        </w:rPr>
        <w:t xml:space="preserve">  </w:t>
      </w:r>
      <w:r w:rsidR="009F69D6">
        <w:rPr>
          <w:color w:val="3333FF"/>
          <w:sz w:val="24"/>
          <w:szCs w:val="24"/>
        </w:rPr>
        <w:t>This</w:t>
      </w:r>
      <w:proofErr w:type="gramEnd"/>
      <w:r w:rsidR="009F69D6">
        <w:rPr>
          <w:color w:val="3333FF"/>
          <w:sz w:val="24"/>
          <w:szCs w:val="24"/>
        </w:rPr>
        <w:t xml:space="preserve"> is not applicable to the collection.</w:t>
      </w:r>
    </w:p>
    <w:p w:rsidR="00095FE9" w:rsidRPr="003E1599" w:rsidRDefault="00620AB1"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68700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687009" w:rsidRDefault="00687009">
      <w:pPr>
        <w:widowControl/>
        <w:autoSpaceDE/>
        <w:autoSpaceDN/>
        <w:adjustRightInd/>
        <w:rPr>
          <w:sz w:val="24"/>
          <w:szCs w:val="24"/>
        </w:rPr>
      </w:pPr>
      <w:r>
        <w:rPr>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620AB1"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620AB1"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1F7E12" w:rsidP="001F7E12">
            <w:pPr>
              <w:pStyle w:val="Heading1"/>
              <w:rPr>
                <w:rFonts w:ascii="Times New Roman" w:hAnsi="Times New Roman" w:cs="Times New Roman"/>
                <w:sz w:val="24"/>
                <w:szCs w:val="24"/>
              </w:rPr>
            </w:pPr>
            <w:r>
              <w:rPr>
                <w:rFonts w:ascii="Times New Roman" w:hAnsi="Times New Roman" w:cs="Times New Roman"/>
                <w:color w:val="3333FF"/>
                <w:sz w:val="24"/>
                <w:szCs w:val="24"/>
              </w:rPr>
              <w:t>Claudia J. Yarus</w:t>
            </w:r>
            <w:r w:rsidR="00322ECE">
              <w:rPr>
                <w:rFonts w:ascii="Times New Roman" w:hAnsi="Times New Roman" w:cs="Times New Roman"/>
                <w:color w:val="3333FF"/>
                <w:sz w:val="24"/>
                <w:szCs w:val="24"/>
              </w:rPr>
              <w:t xml:space="preserve">, </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BD2E88" w:rsidP="00322ECE">
            <w:pPr>
              <w:pStyle w:val="Header"/>
              <w:tabs>
                <w:tab w:val="left" w:pos="720"/>
              </w:tabs>
              <w:rPr>
                <w:b/>
                <w:bCs/>
                <w:sz w:val="24"/>
                <w:szCs w:val="24"/>
              </w:rPr>
            </w:pPr>
            <w:r>
              <w:rPr>
                <w:b/>
                <w:bCs/>
                <w:color w:val="3333FF"/>
                <w:sz w:val="24"/>
                <w:szCs w:val="24"/>
              </w:rPr>
              <w:t>P</w:t>
            </w:r>
            <w:r w:rsidR="00322ECE">
              <w:rPr>
                <w:b/>
                <w:bCs/>
                <w:color w:val="3333FF"/>
                <w:sz w:val="24"/>
                <w:szCs w:val="24"/>
              </w:rPr>
              <w:t>IH Real Estate Assessment Center</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9A1FDC" w:rsidRDefault="00A422DF">
            <w:pPr>
              <w:pStyle w:val="Heading1"/>
              <w:rPr>
                <w:rFonts w:ascii="Times New Roman" w:hAnsi="Times New Roman" w:cs="Times New Roman"/>
                <w:sz w:val="24"/>
                <w:szCs w:val="24"/>
              </w:rPr>
            </w:pPr>
            <w:r w:rsidRPr="009A1FDC">
              <w:rPr>
                <w:rFonts w:ascii="Times New Roman" w:hAnsi="Times New Roman" w:cs="Times New Roman"/>
                <w:sz w:val="24"/>
                <w:szCs w:val="24"/>
              </w:rPr>
              <w:t>PROGRAM AREA MANAGER</w:t>
            </w:r>
          </w:p>
          <w:p w:rsidR="00A422DF" w:rsidRPr="009A1FDC" w:rsidRDefault="009A1FDC" w:rsidP="001F7E12">
            <w:pPr>
              <w:pStyle w:val="Heading1"/>
              <w:rPr>
                <w:rFonts w:ascii="Times New Roman" w:hAnsi="Times New Roman" w:cs="Times New Roman"/>
                <w:sz w:val="24"/>
                <w:szCs w:val="24"/>
              </w:rPr>
            </w:pPr>
            <w:r w:rsidRPr="009A1FDC">
              <w:rPr>
                <w:rFonts w:ascii="Times New Roman" w:hAnsi="Times New Roman" w:cs="Times New Roman"/>
                <w:color w:val="3333FF"/>
                <w:sz w:val="24"/>
                <w:szCs w:val="24"/>
              </w:rPr>
              <w:t>D</w:t>
            </w:r>
            <w:r w:rsidR="001F7E12">
              <w:rPr>
                <w:rFonts w:ascii="Times New Roman" w:hAnsi="Times New Roman" w:cs="Times New Roman"/>
                <w:color w:val="3333FF"/>
                <w:sz w:val="24"/>
                <w:szCs w:val="24"/>
              </w:rPr>
              <w:t xml:space="preserve">onald J. La </w:t>
            </w:r>
            <w:proofErr w:type="spellStart"/>
            <w:r w:rsidR="001F7E12">
              <w:rPr>
                <w:rFonts w:ascii="Times New Roman" w:hAnsi="Times New Roman" w:cs="Times New Roman"/>
                <w:color w:val="3333FF"/>
                <w:sz w:val="24"/>
                <w:szCs w:val="24"/>
              </w:rPr>
              <w:t>Voy</w:t>
            </w:r>
            <w:proofErr w:type="spellEnd"/>
            <w:r w:rsidRPr="009A1FDC">
              <w:rPr>
                <w:rFonts w:ascii="Times New Roman" w:hAnsi="Times New Roman" w:cs="Times New Roman"/>
                <w:color w:val="3333FF"/>
                <w:sz w:val="24"/>
                <w:szCs w:val="24"/>
              </w:rPr>
              <w:t xml:space="preserve">, Deputy </w:t>
            </w:r>
            <w:r w:rsidR="001F7E12">
              <w:rPr>
                <w:rFonts w:ascii="Times New Roman" w:hAnsi="Times New Roman" w:cs="Times New Roman"/>
                <w:color w:val="3333FF"/>
                <w:sz w:val="24"/>
                <w:szCs w:val="24"/>
              </w:rPr>
              <w:t>Assistant Secretary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9A1FDC" w:rsidRDefault="009A1FDC" w:rsidP="009A1FDC">
            <w:pPr>
              <w:pStyle w:val="TOC1"/>
              <w:rPr>
                <w:caps/>
                <w:noProof w:val="0"/>
              </w:rPr>
            </w:pPr>
            <w:r w:rsidRPr="009A1FDC">
              <w:t>PIH Real Estate Assessment Center</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EE" w:rsidRDefault="007755EE" w:rsidP="000B10EB">
      <w:r>
        <w:separator/>
      </w:r>
    </w:p>
  </w:endnote>
  <w:endnote w:type="continuationSeparator" w:id="0">
    <w:p w:rsidR="007755EE" w:rsidRDefault="007755EE" w:rsidP="000B10EB">
      <w:r>
        <w:continuationSeparator/>
      </w:r>
    </w:p>
  </w:endnote>
  <w:endnote w:type="continuationNotice" w:id="1">
    <w:p w:rsidR="007755EE" w:rsidRDefault="00775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620AB1">
          <w:rPr>
            <w:noProof/>
          </w:rPr>
          <w:t>7</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EE" w:rsidRDefault="007755EE" w:rsidP="000B10EB">
      <w:r>
        <w:separator/>
      </w:r>
    </w:p>
  </w:footnote>
  <w:footnote w:type="continuationSeparator" w:id="0">
    <w:p w:rsidR="007755EE" w:rsidRDefault="007755EE" w:rsidP="000B10EB">
      <w:r>
        <w:continuationSeparator/>
      </w:r>
    </w:p>
  </w:footnote>
  <w:footnote w:type="continuationNotice" w:id="1">
    <w:p w:rsidR="007755EE" w:rsidRDefault="007755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0D3EA7"/>
    <w:rsid w:val="0010342D"/>
    <w:rsid w:val="001126B8"/>
    <w:rsid w:val="00127E3A"/>
    <w:rsid w:val="001601EA"/>
    <w:rsid w:val="00172180"/>
    <w:rsid w:val="00176259"/>
    <w:rsid w:val="00193AE8"/>
    <w:rsid w:val="001B693B"/>
    <w:rsid w:val="001C3C41"/>
    <w:rsid w:val="001D0674"/>
    <w:rsid w:val="001D4763"/>
    <w:rsid w:val="001E161A"/>
    <w:rsid w:val="001F42AD"/>
    <w:rsid w:val="001F7E12"/>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22ECE"/>
    <w:rsid w:val="00340389"/>
    <w:rsid w:val="00345B39"/>
    <w:rsid w:val="0035478A"/>
    <w:rsid w:val="00360423"/>
    <w:rsid w:val="003615D9"/>
    <w:rsid w:val="003A62EA"/>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7667D"/>
    <w:rsid w:val="00584961"/>
    <w:rsid w:val="005B1185"/>
    <w:rsid w:val="005E618C"/>
    <w:rsid w:val="00620AB1"/>
    <w:rsid w:val="00624EB7"/>
    <w:rsid w:val="00675BC3"/>
    <w:rsid w:val="00687009"/>
    <w:rsid w:val="00691415"/>
    <w:rsid w:val="006A07AA"/>
    <w:rsid w:val="006B0ABD"/>
    <w:rsid w:val="006D62A5"/>
    <w:rsid w:val="006E233B"/>
    <w:rsid w:val="0075098C"/>
    <w:rsid w:val="007755EE"/>
    <w:rsid w:val="007C55D6"/>
    <w:rsid w:val="007D127C"/>
    <w:rsid w:val="007E0D37"/>
    <w:rsid w:val="007E3A58"/>
    <w:rsid w:val="007F50F2"/>
    <w:rsid w:val="00803FF0"/>
    <w:rsid w:val="008061FE"/>
    <w:rsid w:val="00810ABB"/>
    <w:rsid w:val="00812EB6"/>
    <w:rsid w:val="0083043F"/>
    <w:rsid w:val="008359E0"/>
    <w:rsid w:val="00837B84"/>
    <w:rsid w:val="00845528"/>
    <w:rsid w:val="00854AC5"/>
    <w:rsid w:val="00862B7E"/>
    <w:rsid w:val="00891971"/>
    <w:rsid w:val="008A2FF3"/>
    <w:rsid w:val="008A719F"/>
    <w:rsid w:val="008B4934"/>
    <w:rsid w:val="008C4EFD"/>
    <w:rsid w:val="008D1CE7"/>
    <w:rsid w:val="008F0196"/>
    <w:rsid w:val="008F60EE"/>
    <w:rsid w:val="0093200F"/>
    <w:rsid w:val="009472FC"/>
    <w:rsid w:val="00961BDF"/>
    <w:rsid w:val="0098174C"/>
    <w:rsid w:val="00983F54"/>
    <w:rsid w:val="009A192C"/>
    <w:rsid w:val="009A1FDC"/>
    <w:rsid w:val="009A5678"/>
    <w:rsid w:val="009B245C"/>
    <w:rsid w:val="009D3C9C"/>
    <w:rsid w:val="009E785E"/>
    <w:rsid w:val="009F69D6"/>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09E0"/>
    <w:rsid w:val="00B7177E"/>
    <w:rsid w:val="00B7403A"/>
    <w:rsid w:val="00B82760"/>
    <w:rsid w:val="00B82974"/>
    <w:rsid w:val="00B82DD9"/>
    <w:rsid w:val="00BB3ED9"/>
    <w:rsid w:val="00BB4281"/>
    <w:rsid w:val="00BC79DC"/>
    <w:rsid w:val="00BD2E88"/>
    <w:rsid w:val="00C01178"/>
    <w:rsid w:val="00C15E52"/>
    <w:rsid w:val="00C24346"/>
    <w:rsid w:val="00C303AE"/>
    <w:rsid w:val="00C475FF"/>
    <w:rsid w:val="00C52C25"/>
    <w:rsid w:val="00C918B5"/>
    <w:rsid w:val="00C92FC0"/>
    <w:rsid w:val="00CE1EA7"/>
    <w:rsid w:val="00CF6E59"/>
    <w:rsid w:val="00D15AFE"/>
    <w:rsid w:val="00D242D8"/>
    <w:rsid w:val="00D315C0"/>
    <w:rsid w:val="00D47834"/>
    <w:rsid w:val="00D85A90"/>
    <w:rsid w:val="00DB5D28"/>
    <w:rsid w:val="00DD1036"/>
    <w:rsid w:val="00E0193A"/>
    <w:rsid w:val="00E17B61"/>
    <w:rsid w:val="00E32157"/>
    <w:rsid w:val="00E40A51"/>
    <w:rsid w:val="00E548D3"/>
    <w:rsid w:val="00E65196"/>
    <w:rsid w:val="00E803EE"/>
    <w:rsid w:val="00E923A7"/>
    <w:rsid w:val="00ED6061"/>
    <w:rsid w:val="00ED67F8"/>
    <w:rsid w:val="00EF007A"/>
    <w:rsid w:val="00EF249C"/>
    <w:rsid w:val="00F10565"/>
    <w:rsid w:val="00F430E3"/>
    <w:rsid w:val="00F45505"/>
    <w:rsid w:val="00F73806"/>
    <w:rsid w:val="00F742F4"/>
    <w:rsid w:val="00FC348C"/>
    <w:rsid w:val="00F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4C94-524B-4650-A11F-D7C115F9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1131</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REAC</cp:lastModifiedBy>
  <cp:revision>7</cp:revision>
  <cp:lastPrinted>2016-04-12T15:01:00Z</cp:lastPrinted>
  <dcterms:created xsi:type="dcterms:W3CDTF">2016-03-17T15:41:00Z</dcterms:created>
  <dcterms:modified xsi:type="dcterms:W3CDTF">2016-04-12T16:07:00Z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1837657205</vt:i4>
  </property>
  <property fmtid="{D5CDD505-2E9C-101B-9397-08002B2CF9AE}" pid="3" name="_NewReviewCycle">
    <vt:lpwstr/>
  </property>
  <property fmtid="{D5CDD505-2E9C-101B-9397-08002B2CF9AE}" pid="4" name="_EmailSubject">
    <vt:lpwstr>PRA-2016-02  SUBJECT CORRECTION: Screening and Eviction for Drug Abuse and Other Criminal Activity  (Due Date: March 04, 2016)</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-1594347505</vt:i4>
  </property>
  <property fmtid="{D5CDD505-2E9C-101B-9397-08002B2CF9AE}" pid="8" name="_ReviewingToolsShownOnce">
    <vt:lpwstr/>
  </property>
</Properties>
</file>