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41" w:rsidRPr="000F1491" w:rsidRDefault="002E38A8" w:rsidP="001710F9">
      <w:pPr>
        <w:spacing w:after="0" w:line="240" w:lineRule="auto"/>
        <w:rPr>
          <w:rFonts w:ascii="Cambria" w:hAnsi="Cambria"/>
          <w:b/>
        </w:rPr>
      </w:pPr>
      <w:r w:rsidRPr="000F1491">
        <w:rPr>
          <w:rFonts w:ascii="Cambria" w:hAnsi="Cambria"/>
          <w:b/>
        </w:rPr>
        <w:t xml:space="preserve">VA </w:t>
      </w:r>
      <w:r w:rsidR="00E15808" w:rsidRPr="000F1491">
        <w:rPr>
          <w:rFonts w:ascii="Cambria" w:hAnsi="Cambria"/>
          <w:b/>
        </w:rPr>
        <w:t>Community Care</w:t>
      </w:r>
      <w:r w:rsidR="000A5B8D" w:rsidRPr="000F1491">
        <w:rPr>
          <w:rFonts w:ascii="Cambria" w:hAnsi="Cambria"/>
          <w:b/>
        </w:rPr>
        <w:t xml:space="preserve"> </w:t>
      </w:r>
      <w:r w:rsidR="00EB6B49" w:rsidRPr="000F1491">
        <w:rPr>
          <w:rFonts w:ascii="Cambria" w:hAnsi="Cambria"/>
          <w:b/>
        </w:rPr>
        <w:t xml:space="preserve">Secondary Authorization </w:t>
      </w:r>
      <w:r w:rsidR="001467CD" w:rsidRPr="000F1491">
        <w:rPr>
          <w:rFonts w:ascii="Cambria" w:hAnsi="Cambria"/>
          <w:b/>
        </w:rPr>
        <w:t>Request (SAR)</w:t>
      </w:r>
      <w:r w:rsidR="000F1491">
        <w:rPr>
          <w:rFonts w:ascii="Cambria" w:hAnsi="Cambria"/>
          <w:b/>
        </w:rPr>
        <w:t xml:space="preserve"> VA</w:t>
      </w:r>
      <w:r w:rsidR="001467CD" w:rsidRPr="000F1491">
        <w:rPr>
          <w:rFonts w:ascii="Cambria" w:hAnsi="Cambria"/>
          <w:b/>
        </w:rPr>
        <w:t xml:space="preserve"> </w:t>
      </w:r>
      <w:r w:rsidR="00EB6B49" w:rsidRPr="000F1491">
        <w:rPr>
          <w:rFonts w:ascii="Cambria" w:hAnsi="Cambria"/>
          <w:b/>
        </w:rPr>
        <w:t xml:space="preserve">Form </w:t>
      </w:r>
      <w:r w:rsidR="00837836">
        <w:rPr>
          <w:rFonts w:ascii="Cambria" w:hAnsi="Cambria"/>
          <w:b/>
        </w:rPr>
        <w:t>10-10434e</w:t>
      </w:r>
    </w:p>
    <w:p w:rsidR="000865C6" w:rsidRPr="000F1491" w:rsidRDefault="001710F9" w:rsidP="00662B38">
      <w:pPr>
        <w:tabs>
          <w:tab w:val="left" w:pos="547"/>
          <w:tab w:val="left" w:pos="1080"/>
          <w:tab w:val="left" w:pos="1627"/>
          <w:tab w:val="left" w:pos="2160"/>
          <w:tab w:val="left" w:pos="2880"/>
        </w:tabs>
        <w:rPr>
          <w:rFonts w:ascii="Cambria" w:hAnsi="Cambria"/>
        </w:rPr>
      </w:pPr>
      <w:r w:rsidRPr="000F1491">
        <w:rPr>
          <w:rFonts w:ascii="Cambria" w:hAnsi="Cambria"/>
          <w:b/>
        </w:rPr>
        <w:t>Background:</w:t>
      </w:r>
      <w:r w:rsidRPr="000F1491">
        <w:rPr>
          <w:rFonts w:ascii="Cambria" w:hAnsi="Cambria"/>
        </w:rPr>
        <w:t xml:space="preserve"> </w:t>
      </w:r>
      <w:r w:rsidR="00662B38" w:rsidRPr="000F1491">
        <w:rPr>
          <w:rFonts w:ascii="Cambria" w:hAnsi="Cambria"/>
        </w:rPr>
        <w:t xml:space="preserve">A </w:t>
      </w:r>
      <w:r w:rsidR="000865C6" w:rsidRPr="000F1491">
        <w:rPr>
          <w:rFonts w:ascii="Cambria" w:hAnsi="Cambria"/>
        </w:rPr>
        <w:t>request for additional medical</w:t>
      </w:r>
      <w:r w:rsidR="009245E7">
        <w:rPr>
          <w:rFonts w:ascii="Cambria" w:hAnsi="Cambria"/>
        </w:rPr>
        <w:t xml:space="preserve"> services</w:t>
      </w:r>
      <w:r w:rsidR="000865C6" w:rsidRPr="000F1491">
        <w:rPr>
          <w:rFonts w:ascii="Cambria" w:hAnsi="Cambria"/>
        </w:rPr>
        <w:t xml:space="preserve"> for Veterans receiving authorized medical services from a Veterans Choice Program (VCP) community provider is referred to as a “</w:t>
      </w:r>
      <w:r w:rsidR="00662B38" w:rsidRPr="000F1491">
        <w:rPr>
          <w:rFonts w:ascii="Cambria" w:hAnsi="Cambria"/>
        </w:rPr>
        <w:t>secondary authorization request (SAR)</w:t>
      </w:r>
      <w:r w:rsidR="000865C6" w:rsidRPr="000F1491">
        <w:rPr>
          <w:rFonts w:ascii="Cambria" w:hAnsi="Cambria"/>
        </w:rPr>
        <w:t xml:space="preserve">”.  </w:t>
      </w:r>
      <w:r w:rsidR="00662B38" w:rsidRPr="000F1491">
        <w:rPr>
          <w:rFonts w:ascii="Cambria" w:hAnsi="Cambria"/>
        </w:rPr>
        <w:t xml:space="preserve">  </w:t>
      </w:r>
      <w:r w:rsidR="002941B5">
        <w:rPr>
          <w:rFonts w:ascii="Cambria" w:hAnsi="Cambria"/>
        </w:rPr>
        <w:t xml:space="preserve">Currently, </w:t>
      </w:r>
      <w:r w:rsidR="009245E7">
        <w:rPr>
          <w:rFonts w:ascii="Cambria" w:hAnsi="Cambria"/>
        </w:rPr>
        <w:t xml:space="preserve">these requests </w:t>
      </w:r>
      <w:r w:rsidR="000865C6" w:rsidRPr="000F1491">
        <w:rPr>
          <w:rFonts w:ascii="Cambria" w:hAnsi="Cambria"/>
        </w:rPr>
        <w:t xml:space="preserve">are </w:t>
      </w:r>
      <w:r w:rsidR="00662B38" w:rsidRPr="000F1491">
        <w:rPr>
          <w:rFonts w:ascii="Cambria" w:hAnsi="Cambria"/>
        </w:rPr>
        <w:t xml:space="preserve">communicated between the VA community provider and contractor.  </w:t>
      </w:r>
      <w:r w:rsidR="000865C6" w:rsidRPr="000F1491">
        <w:rPr>
          <w:rFonts w:ascii="Cambria" w:hAnsi="Cambria"/>
        </w:rPr>
        <w:t xml:space="preserve">As we prepare to implement two major </w:t>
      </w:r>
      <w:r w:rsidR="000F1491">
        <w:rPr>
          <w:rFonts w:ascii="Cambria" w:hAnsi="Cambria"/>
        </w:rPr>
        <w:t xml:space="preserve">VCP </w:t>
      </w:r>
      <w:r w:rsidR="000865C6" w:rsidRPr="000F1491">
        <w:rPr>
          <w:rFonts w:ascii="Cambria" w:hAnsi="Cambria"/>
        </w:rPr>
        <w:t>projects</w:t>
      </w:r>
      <w:r w:rsidR="000F1491">
        <w:rPr>
          <w:rFonts w:ascii="Cambria" w:hAnsi="Cambria"/>
        </w:rPr>
        <w:t xml:space="preserve">, </w:t>
      </w:r>
      <w:r w:rsidR="000865C6" w:rsidRPr="000F1491">
        <w:rPr>
          <w:rFonts w:ascii="Cambria" w:hAnsi="Cambria"/>
        </w:rPr>
        <w:t xml:space="preserve">VA Provider Agreement and Alaska VA Scheduling Pilot, communication </w:t>
      </w:r>
      <w:r w:rsidRPr="000F1491">
        <w:rPr>
          <w:rFonts w:ascii="Cambria" w:hAnsi="Cambria"/>
        </w:rPr>
        <w:t xml:space="preserve">and requests for </w:t>
      </w:r>
      <w:r w:rsidR="000865C6" w:rsidRPr="000F1491">
        <w:rPr>
          <w:rFonts w:ascii="Cambria" w:hAnsi="Cambria"/>
        </w:rPr>
        <w:t xml:space="preserve">additional services </w:t>
      </w:r>
      <w:r w:rsidRPr="000F1491">
        <w:rPr>
          <w:rFonts w:ascii="Cambria" w:hAnsi="Cambria"/>
        </w:rPr>
        <w:t xml:space="preserve">(SAR) </w:t>
      </w:r>
      <w:r w:rsidR="000865C6" w:rsidRPr="000F1491">
        <w:rPr>
          <w:rFonts w:ascii="Cambria" w:hAnsi="Cambria"/>
        </w:rPr>
        <w:t>for Veterans will take place directly between community provider</w:t>
      </w:r>
      <w:r w:rsidR="000F1491">
        <w:rPr>
          <w:rFonts w:ascii="Cambria" w:hAnsi="Cambria"/>
        </w:rPr>
        <w:t>s</w:t>
      </w:r>
      <w:r w:rsidR="000865C6" w:rsidRPr="000F1491">
        <w:rPr>
          <w:rFonts w:ascii="Cambria" w:hAnsi="Cambria"/>
        </w:rPr>
        <w:t xml:space="preserve"> and VA staff</w:t>
      </w:r>
      <w:r w:rsidRPr="000F1491">
        <w:rPr>
          <w:rFonts w:ascii="Cambria" w:hAnsi="Cambria"/>
        </w:rPr>
        <w:t>.</w:t>
      </w:r>
    </w:p>
    <w:p w:rsidR="00172C8F" w:rsidRPr="000F1491" w:rsidRDefault="00662B38" w:rsidP="002941B5">
      <w:pPr>
        <w:jc w:val="both"/>
        <w:rPr>
          <w:rFonts w:ascii="Cambria" w:hAnsi="Cambria"/>
        </w:rPr>
      </w:pPr>
      <w:r w:rsidRPr="000F1491">
        <w:rPr>
          <w:rFonts w:ascii="Cambria" w:hAnsi="Cambria"/>
        </w:rPr>
        <w:t>VA Form 10-10</w:t>
      </w:r>
      <w:r w:rsidR="00837836">
        <w:rPr>
          <w:rFonts w:ascii="Cambria" w:hAnsi="Cambria"/>
        </w:rPr>
        <w:t>434e</w:t>
      </w:r>
      <w:r w:rsidR="000865C6" w:rsidRPr="000F1491">
        <w:rPr>
          <w:rFonts w:ascii="Cambria" w:hAnsi="Cambria"/>
        </w:rPr>
        <w:t xml:space="preserve">, </w:t>
      </w:r>
      <w:r w:rsidR="001710F9" w:rsidRPr="000F1491">
        <w:rPr>
          <w:rFonts w:ascii="Cambria" w:hAnsi="Cambria"/>
        </w:rPr>
        <w:t xml:space="preserve">(Secondary Authorization Request), </w:t>
      </w:r>
      <w:r w:rsidRPr="000F1491">
        <w:rPr>
          <w:rFonts w:ascii="Cambria" w:hAnsi="Cambria"/>
        </w:rPr>
        <w:t>provide</w:t>
      </w:r>
      <w:r w:rsidR="009245E7">
        <w:rPr>
          <w:rFonts w:ascii="Cambria" w:hAnsi="Cambria"/>
        </w:rPr>
        <w:t>s</w:t>
      </w:r>
      <w:r w:rsidRPr="000F1491">
        <w:rPr>
          <w:rFonts w:ascii="Cambria" w:hAnsi="Cambria"/>
        </w:rPr>
        <w:t xml:space="preserve"> a </w:t>
      </w:r>
      <w:r w:rsidR="000865C6" w:rsidRPr="000F1491">
        <w:rPr>
          <w:rFonts w:ascii="Cambria" w:hAnsi="Cambria"/>
        </w:rPr>
        <w:t xml:space="preserve">standardized </w:t>
      </w:r>
      <w:r w:rsidRPr="000F1491">
        <w:rPr>
          <w:rFonts w:ascii="Cambria" w:hAnsi="Cambria"/>
        </w:rPr>
        <w:t xml:space="preserve">communication tool for secondary authorization requests from VA Community providers directly to VA staff. </w:t>
      </w:r>
      <w:r w:rsidR="002941B5" w:rsidRPr="000F1491">
        <w:rPr>
          <w:rFonts w:ascii="Cambria" w:hAnsi="Cambria"/>
        </w:rPr>
        <w:t>The SAR is an essential part of collecting care information, and plays a significant role in Veterans Cho</w:t>
      </w:r>
      <w:r w:rsidR="002941B5">
        <w:rPr>
          <w:rFonts w:ascii="Cambria" w:hAnsi="Cambria"/>
        </w:rPr>
        <w:t xml:space="preserve">ice Program (VCP) initiatives. </w:t>
      </w:r>
      <w:r w:rsidR="00172C8F" w:rsidRPr="000F1491">
        <w:rPr>
          <w:rFonts w:ascii="Cambria" w:hAnsi="Cambria"/>
        </w:rPr>
        <w:t xml:space="preserve">Without expedited approval, VCP project implementation </w:t>
      </w:r>
      <w:r w:rsidR="00F85749">
        <w:rPr>
          <w:rFonts w:ascii="Cambria" w:hAnsi="Cambria"/>
        </w:rPr>
        <w:t>would leave</w:t>
      </w:r>
      <w:r w:rsidR="00172C8F" w:rsidRPr="000F1491">
        <w:rPr>
          <w:rFonts w:ascii="Cambria" w:hAnsi="Cambria"/>
        </w:rPr>
        <w:t xml:space="preserve"> community providers </w:t>
      </w:r>
      <w:r w:rsidR="00F85749">
        <w:rPr>
          <w:rFonts w:ascii="Cambria" w:hAnsi="Cambria"/>
        </w:rPr>
        <w:t>with</w:t>
      </w:r>
      <w:r w:rsidR="00F85749" w:rsidRPr="000F1491">
        <w:rPr>
          <w:rFonts w:ascii="Cambria" w:hAnsi="Cambria"/>
        </w:rPr>
        <w:t xml:space="preserve"> </w:t>
      </w:r>
      <w:r w:rsidR="00172C8F" w:rsidRPr="000F1491">
        <w:rPr>
          <w:rFonts w:ascii="Cambria" w:hAnsi="Cambria"/>
        </w:rPr>
        <w:t xml:space="preserve">no mechanism to request additional services for Veterans currently under their care. </w:t>
      </w:r>
    </w:p>
    <w:p w:rsidR="00455C12" w:rsidRPr="000F1491" w:rsidRDefault="000F1491" w:rsidP="00455C12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VA </w:t>
      </w:r>
      <w:r w:rsidRPr="000F1491">
        <w:rPr>
          <w:rFonts w:ascii="Cambria" w:hAnsi="Cambria"/>
          <w:b/>
        </w:rPr>
        <w:t>Provider Agreement:</w:t>
      </w:r>
      <w:r w:rsidRPr="000F1491">
        <w:rPr>
          <w:rFonts w:ascii="Cambria" w:hAnsi="Cambria"/>
        </w:rPr>
        <w:t xml:space="preserve"> </w:t>
      </w:r>
      <w:r w:rsidR="00455C12" w:rsidRPr="000F1491">
        <w:rPr>
          <w:rFonts w:ascii="Cambria" w:hAnsi="Cambria"/>
        </w:rPr>
        <w:t xml:space="preserve">Providers new to the VA healthcare system </w:t>
      </w:r>
      <w:r w:rsidR="002941B5">
        <w:rPr>
          <w:rFonts w:ascii="Cambria" w:hAnsi="Cambria"/>
        </w:rPr>
        <w:t xml:space="preserve">under Provider Agreements </w:t>
      </w:r>
      <w:r w:rsidR="00455C12" w:rsidRPr="000F1491">
        <w:rPr>
          <w:rFonts w:ascii="Cambria" w:hAnsi="Cambria"/>
        </w:rPr>
        <w:t xml:space="preserve">will </w:t>
      </w:r>
      <w:r w:rsidR="00517109" w:rsidRPr="000F1491">
        <w:rPr>
          <w:rFonts w:ascii="Cambria" w:hAnsi="Cambria"/>
        </w:rPr>
        <w:t>utilize</w:t>
      </w:r>
      <w:r w:rsidR="00455C12" w:rsidRPr="000F1491">
        <w:rPr>
          <w:rFonts w:ascii="Cambria" w:hAnsi="Cambria"/>
        </w:rPr>
        <w:t xml:space="preserve"> the </w:t>
      </w:r>
      <w:r w:rsidR="00F85749">
        <w:rPr>
          <w:rFonts w:ascii="Cambria" w:hAnsi="Cambria"/>
        </w:rPr>
        <w:t>form</w:t>
      </w:r>
      <w:r w:rsidR="00F85749" w:rsidRPr="000F1491">
        <w:rPr>
          <w:rFonts w:ascii="Cambria" w:hAnsi="Cambria"/>
        </w:rPr>
        <w:t xml:space="preserve"> </w:t>
      </w:r>
      <w:r w:rsidR="00AE4D26">
        <w:rPr>
          <w:rFonts w:ascii="Cambria" w:hAnsi="Cambria"/>
        </w:rPr>
        <w:t>to request</w:t>
      </w:r>
      <w:r w:rsidR="00517109" w:rsidRPr="000F1491">
        <w:rPr>
          <w:rFonts w:ascii="Cambria" w:hAnsi="Cambria"/>
        </w:rPr>
        <w:t xml:space="preserve"> additional services for Veterans currently under their care. </w:t>
      </w:r>
      <w:r w:rsidR="00455C12" w:rsidRPr="000F1491">
        <w:rPr>
          <w:rFonts w:ascii="Cambria" w:hAnsi="Cambria"/>
        </w:rPr>
        <w:t xml:space="preserve">This information gathering </w:t>
      </w:r>
      <w:r w:rsidR="00DB0B8B" w:rsidRPr="000F1491">
        <w:rPr>
          <w:rFonts w:ascii="Cambria" w:hAnsi="Cambria"/>
        </w:rPr>
        <w:t>requires a standard communication tool for community providers to request care for Veterans and provide complete and accurate information to VA the first time to ensure timely response, care coordination and u</w:t>
      </w:r>
      <w:r w:rsidR="00B5513B" w:rsidRPr="000F1491">
        <w:rPr>
          <w:rFonts w:ascii="Cambria" w:hAnsi="Cambria"/>
        </w:rPr>
        <w:t>lti</w:t>
      </w:r>
      <w:r w:rsidR="00DB0B8B" w:rsidRPr="000F1491">
        <w:rPr>
          <w:rFonts w:ascii="Cambria" w:hAnsi="Cambria"/>
        </w:rPr>
        <w:t xml:space="preserve">mately, the success of </w:t>
      </w:r>
      <w:r w:rsidR="002941B5">
        <w:rPr>
          <w:rFonts w:ascii="Cambria" w:hAnsi="Cambria"/>
        </w:rPr>
        <w:t>n</w:t>
      </w:r>
      <w:r w:rsidR="00455C12" w:rsidRPr="000F1491">
        <w:rPr>
          <w:rFonts w:ascii="Cambria" w:hAnsi="Cambria"/>
        </w:rPr>
        <w:t>ational deployment for Provider Agreement</w:t>
      </w:r>
      <w:r w:rsidR="00DB0B8B" w:rsidRPr="000F1491">
        <w:rPr>
          <w:rFonts w:ascii="Cambria" w:hAnsi="Cambria"/>
        </w:rPr>
        <w:t>s</w:t>
      </w:r>
      <w:r w:rsidR="00B5513B" w:rsidRPr="000F1491">
        <w:rPr>
          <w:rFonts w:ascii="Cambria" w:hAnsi="Cambria"/>
        </w:rPr>
        <w:t xml:space="preserve">. </w:t>
      </w:r>
      <w:bookmarkStart w:id="0" w:name="_GoBack"/>
      <w:bookmarkEnd w:id="0"/>
    </w:p>
    <w:p w:rsidR="009245E7" w:rsidRDefault="000F1491" w:rsidP="00CB5906">
      <w:pPr>
        <w:jc w:val="both"/>
        <w:rPr>
          <w:rFonts w:ascii="Cambria" w:hAnsi="Cambria"/>
        </w:rPr>
      </w:pPr>
      <w:r w:rsidRPr="009245E7">
        <w:rPr>
          <w:rFonts w:ascii="Cambria" w:hAnsi="Cambria"/>
        </w:rPr>
        <w:t xml:space="preserve">The Secondary Authorization Request Form (SAR) is an integral component of VA community care coordination activities for both projects.  The form ensures </w:t>
      </w:r>
      <w:r w:rsidR="009245E7" w:rsidRPr="009245E7">
        <w:rPr>
          <w:rFonts w:ascii="Cambria" w:hAnsi="Cambria"/>
        </w:rPr>
        <w:t xml:space="preserve">that </w:t>
      </w:r>
      <w:r w:rsidRPr="009245E7">
        <w:rPr>
          <w:rFonts w:ascii="Cambria" w:hAnsi="Cambria"/>
        </w:rPr>
        <w:t>information is communicated consistently across the nation between community providers and VA staff</w:t>
      </w:r>
      <w:r w:rsidR="009245E7">
        <w:rPr>
          <w:rFonts w:ascii="Cambria" w:hAnsi="Cambria"/>
        </w:rPr>
        <w:t xml:space="preserve">. </w:t>
      </w:r>
      <w:r w:rsidR="009245E7" w:rsidRPr="009245E7">
        <w:rPr>
          <w:rFonts w:ascii="Cambria" w:hAnsi="Cambria"/>
        </w:rPr>
        <w:t xml:space="preserve"> Without OMB-approval of </w:t>
      </w:r>
      <w:r w:rsidR="009245E7">
        <w:rPr>
          <w:rFonts w:ascii="Cambria" w:hAnsi="Cambria"/>
        </w:rPr>
        <w:t xml:space="preserve">VA Form </w:t>
      </w:r>
      <w:r w:rsidR="00837836">
        <w:rPr>
          <w:rFonts w:ascii="Cambria" w:hAnsi="Cambria"/>
        </w:rPr>
        <w:t>10-10434e</w:t>
      </w:r>
      <w:r w:rsidR="009245E7" w:rsidRPr="000F1491">
        <w:rPr>
          <w:rFonts w:ascii="Cambria" w:hAnsi="Cambria"/>
        </w:rPr>
        <w:t xml:space="preserve">, </w:t>
      </w:r>
      <w:r w:rsidR="00AE4D26">
        <w:rPr>
          <w:rFonts w:ascii="Cambria" w:hAnsi="Cambria"/>
        </w:rPr>
        <w:t xml:space="preserve">VA </w:t>
      </w:r>
      <w:r w:rsidR="009245E7" w:rsidRPr="009245E7">
        <w:rPr>
          <w:rFonts w:ascii="Cambria" w:hAnsi="Cambria"/>
        </w:rPr>
        <w:t xml:space="preserve">Provider Agreement and Alaska Scheduling Pilot project operations </w:t>
      </w:r>
      <w:r w:rsidR="00F85749">
        <w:rPr>
          <w:rFonts w:ascii="Cambria" w:hAnsi="Cambria"/>
        </w:rPr>
        <w:t>will rely on nonstandard methods for providers to communicate with VA staff.</w:t>
      </w:r>
      <w:r w:rsidR="009245E7" w:rsidRPr="009245E7">
        <w:rPr>
          <w:rFonts w:ascii="Cambria" w:hAnsi="Cambria"/>
        </w:rPr>
        <w:t xml:space="preserve"> </w:t>
      </w:r>
      <w:r w:rsidR="002941B5" w:rsidRPr="009245E7">
        <w:rPr>
          <w:rFonts w:ascii="Cambria" w:hAnsi="Cambria"/>
        </w:rPr>
        <w:t xml:space="preserve"> </w:t>
      </w:r>
      <w:r w:rsidR="00351AA9" w:rsidRPr="009245E7">
        <w:rPr>
          <w:rFonts w:ascii="Cambria" w:hAnsi="Cambria"/>
        </w:rPr>
        <w:t xml:space="preserve">Project delays </w:t>
      </w:r>
      <w:r w:rsidR="00F85749">
        <w:rPr>
          <w:rFonts w:ascii="Cambria" w:hAnsi="Cambria"/>
        </w:rPr>
        <w:t>could</w:t>
      </w:r>
      <w:r w:rsidR="00351AA9" w:rsidRPr="009245E7">
        <w:rPr>
          <w:rFonts w:ascii="Cambria" w:hAnsi="Cambria"/>
        </w:rPr>
        <w:t xml:space="preserve"> result in delays in care coordination, </w:t>
      </w:r>
      <w:r w:rsidR="009B2773" w:rsidRPr="009245E7">
        <w:rPr>
          <w:rFonts w:ascii="Cambria" w:hAnsi="Cambria"/>
        </w:rPr>
        <w:t>significant delays in</w:t>
      </w:r>
      <w:r w:rsidR="009B2773" w:rsidRPr="000F1491">
        <w:rPr>
          <w:rFonts w:ascii="Cambria" w:hAnsi="Cambria"/>
        </w:rPr>
        <w:t xml:space="preserve"> processing community providers’ requests, </w:t>
      </w:r>
      <w:r w:rsidR="00351AA9" w:rsidRPr="000F1491">
        <w:rPr>
          <w:rFonts w:ascii="Cambria" w:hAnsi="Cambria"/>
        </w:rPr>
        <w:t xml:space="preserve">and </w:t>
      </w:r>
      <w:r w:rsidR="00B5513B" w:rsidRPr="000F1491">
        <w:rPr>
          <w:rFonts w:ascii="Cambria" w:hAnsi="Cambria"/>
        </w:rPr>
        <w:t>result in general dissatisfaction among community providers</w:t>
      </w:r>
      <w:r w:rsidR="00AE4D26">
        <w:rPr>
          <w:rFonts w:ascii="Cambria" w:hAnsi="Cambria"/>
        </w:rPr>
        <w:t>.</w:t>
      </w:r>
      <w:r w:rsidR="00B5513B" w:rsidRPr="000F1491">
        <w:rPr>
          <w:rFonts w:ascii="Cambria" w:hAnsi="Cambria"/>
        </w:rPr>
        <w:t xml:space="preserve"> </w:t>
      </w:r>
    </w:p>
    <w:sectPr w:rsidR="00924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170D5"/>
    <w:multiLevelType w:val="hybridMultilevel"/>
    <w:tmpl w:val="B5445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8174A"/>
    <w:multiLevelType w:val="hybridMultilevel"/>
    <w:tmpl w:val="E6588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ills, Grace">
    <w15:presenceInfo w15:providerId="AD" w15:userId="S-1-5-21-507921405-362288127-725345543-2461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C5"/>
    <w:rsid w:val="00032558"/>
    <w:rsid w:val="0006247E"/>
    <w:rsid w:val="00084739"/>
    <w:rsid w:val="000865C6"/>
    <w:rsid w:val="000910C5"/>
    <w:rsid w:val="000A284B"/>
    <w:rsid w:val="000A5B8D"/>
    <w:rsid w:val="000D5B16"/>
    <w:rsid w:val="000E61BE"/>
    <w:rsid w:val="000F1491"/>
    <w:rsid w:val="001072FE"/>
    <w:rsid w:val="00120A10"/>
    <w:rsid w:val="00137BB4"/>
    <w:rsid w:val="001419B2"/>
    <w:rsid w:val="001426D9"/>
    <w:rsid w:val="0014296E"/>
    <w:rsid w:val="00143E73"/>
    <w:rsid w:val="001467CD"/>
    <w:rsid w:val="001710F9"/>
    <w:rsid w:val="00172C8F"/>
    <w:rsid w:val="00182797"/>
    <w:rsid w:val="00185F8C"/>
    <w:rsid w:val="00195D14"/>
    <w:rsid w:val="00197461"/>
    <w:rsid w:val="001A469C"/>
    <w:rsid w:val="001C7120"/>
    <w:rsid w:val="001D3466"/>
    <w:rsid w:val="001D6456"/>
    <w:rsid w:val="001E5C33"/>
    <w:rsid w:val="001F3D1A"/>
    <w:rsid w:val="00202336"/>
    <w:rsid w:val="00203AA5"/>
    <w:rsid w:val="0023249D"/>
    <w:rsid w:val="00243E9B"/>
    <w:rsid w:val="00243FB3"/>
    <w:rsid w:val="00251B25"/>
    <w:rsid w:val="002720C9"/>
    <w:rsid w:val="002735EB"/>
    <w:rsid w:val="002739FF"/>
    <w:rsid w:val="002765AB"/>
    <w:rsid w:val="002941B5"/>
    <w:rsid w:val="002A0A1C"/>
    <w:rsid w:val="002E38A8"/>
    <w:rsid w:val="002F4AC8"/>
    <w:rsid w:val="003076C7"/>
    <w:rsid w:val="00312857"/>
    <w:rsid w:val="003133B1"/>
    <w:rsid w:val="00313736"/>
    <w:rsid w:val="00321EE1"/>
    <w:rsid w:val="003442A5"/>
    <w:rsid w:val="00347B57"/>
    <w:rsid w:val="00351AA9"/>
    <w:rsid w:val="0036362A"/>
    <w:rsid w:val="00371CEA"/>
    <w:rsid w:val="00376F8A"/>
    <w:rsid w:val="00387F8C"/>
    <w:rsid w:val="0039227E"/>
    <w:rsid w:val="003A5B0B"/>
    <w:rsid w:val="003C05EF"/>
    <w:rsid w:val="003D1FFD"/>
    <w:rsid w:val="003E1769"/>
    <w:rsid w:val="003E4CF0"/>
    <w:rsid w:val="003E5DBB"/>
    <w:rsid w:val="003F32E8"/>
    <w:rsid w:val="003F4EE9"/>
    <w:rsid w:val="00413603"/>
    <w:rsid w:val="0041377F"/>
    <w:rsid w:val="004263B2"/>
    <w:rsid w:val="0044225B"/>
    <w:rsid w:val="00453CE6"/>
    <w:rsid w:val="00455C12"/>
    <w:rsid w:val="00460787"/>
    <w:rsid w:val="00473961"/>
    <w:rsid w:val="00475E20"/>
    <w:rsid w:val="00495A64"/>
    <w:rsid w:val="004D34E1"/>
    <w:rsid w:val="005026A6"/>
    <w:rsid w:val="00506627"/>
    <w:rsid w:val="00507916"/>
    <w:rsid w:val="00517109"/>
    <w:rsid w:val="005436CE"/>
    <w:rsid w:val="00565218"/>
    <w:rsid w:val="0056719D"/>
    <w:rsid w:val="00592483"/>
    <w:rsid w:val="00593AF6"/>
    <w:rsid w:val="005B65A7"/>
    <w:rsid w:val="005B77C9"/>
    <w:rsid w:val="005C5573"/>
    <w:rsid w:val="005D47D3"/>
    <w:rsid w:val="005E1CAA"/>
    <w:rsid w:val="005E20B5"/>
    <w:rsid w:val="00613268"/>
    <w:rsid w:val="006223FD"/>
    <w:rsid w:val="0063660F"/>
    <w:rsid w:val="00662B38"/>
    <w:rsid w:val="00675B2B"/>
    <w:rsid w:val="00683430"/>
    <w:rsid w:val="00697906"/>
    <w:rsid w:val="006A24F5"/>
    <w:rsid w:val="006A3AF8"/>
    <w:rsid w:val="006C3324"/>
    <w:rsid w:val="006C3912"/>
    <w:rsid w:val="006E1CCE"/>
    <w:rsid w:val="006E53E4"/>
    <w:rsid w:val="00703E29"/>
    <w:rsid w:val="007365F1"/>
    <w:rsid w:val="00754C32"/>
    <w:rsid w:val="00756115"/>
    <w:rsid w:val="007667B8"/>
    <w:rsid w:val="0079109C"/>
    <w:rsid w:val="007A6834"/>
    <w:rsid w:val="007C773C"/>
    <w:rsid w:val="007D0246"/>
    <w:rsid w:val="007D0B54"/>
    <w:rsid w:val="007F05F1"/>
    <w:rsid w:val="00803D70"/>
    <w:rsid w:val="00815564"/>
    <w:rsid w:val="00820A69"/>
    <w:rsid w:val="0083578C"/>
    <w:rsid w:val="00837836"/>
    <w:rsid w:val="00844F05"/>
    <w:rsid w:val="00864127"/>
    <w:rsid w:val="00891BAD"/>
    <w:rsid w:val="00892329"/>
    <w:rsid w:val="008A7B7A"/>
    <w:rsid w:val="008C3EA1"/>
    <w:rsid w:val="008C5408"/>
    <w:rsid w:val="009056A0"/>
    <w:rsid w:val="009245E7"/>
    <w:rsid w:val="00930135"/>
    <w:rsid w:val="00932AAE"/>
    <w:rsid w:val="00956A8C"/>
    <w:rsid w:val="00983631"/>
    <w:rsid w:val="00995D11"/>
    <w:rsid w:val="009B2773"/>
    <w:rsid w:val="009B74A6"/>
    <w:rsid w:val="009D138C"/>
    <w:rsid w:val="009E253E"/>
    <w:rsid w:val="009E2F23"/>
    <w:rsid w:val="009E4790"/>
    <w:rsid w:val="00A014A1"/>
    <w:rsid w:val="00A0553E"/>
    <w:rsid w:val="00A273CF"/>
    <w:rsid w:val="00A41733"/>
    <w:rsid w:val="00A4318B"/>
    <w:rsid w:val="00A45C88"/>
    <w:rsid w:val="00A664BF"/>
    <w:rsid w:val="00A719DC"/>
    <w:rsid w:val="00A93106"/>
    <w:rsid w:val="00AA57C0"/>
    <w:rsid w:val="00AB0D24"/>
    <w:rsid w:val="00AB27BE"/>
    <w:rsid w:val="00AB3AE8"/>
    <w:rsid w:val="00AB56F2"/>
    <w:rsid w:val="00AD7CB3"/>
    <w:rsid w:val="00AE3111"/>
    <w:rsid w:val="00AE4D26"/>
    <w:rsid w:val="00AF2910"/>
    <w:rsid w:val="00B21C48"/>
    <w:rsid w:val="00B24636"/>
    <w:rsid w:val="00B26029"/>
    <w:rsid w:val="00B5513B"/>
    <w:rsid w:val="00B66F0F"/>
    <w:rsid w:val="00B679BB"/>
    <w:rsid w:val="00BB1DF3"/>
    <w:rsid w:val="00BB4881"/>
    <w:rsid w:val="00BD0097"/>
    <w:rsid w:val="00BD24BC"/>
    <w:rsid w:val="00BE68A6"/>
    <w:rsid w:val="00BF5841"/>
    <w:rsid w:val="00C1723D"/>
    <w:rsid w:val="00C5796A"/>
    <w:rsid w:val="00C93894"/>
    <w:rsid w:val="00CA06A7"/>
    <w:rsid w:val="00CA68E5"/>
    <w:rsid w:val="00CB5906"/>
    <w:rsid w:val="00CB62B4"/>
    <w:rsid w:val="00CC5469"/>
    <w:rsid w:val="00CE56AB"/>
    <w:rsid w:val="00CE7D2D"/>
    <w:rsid w:val="00CF76C4"/>
    <w:rsid w:val="00D16E11"/>
    <w:rsid w:val="00D36721"/>
    <w:rsid w:val="00D36FE0"/>
    <w:rsid w:val="00D40FA3"/>
    <w:rsid w:val="00D44644"/>
    <w:rsid w:val="00D628C3"/>
    <w:rsid w:val="00D70919"/>
    <w:rsid w:val="00D74B58"/>
    <w:rsid w:val="00D9200E"/>
    <w:rsid w:val="00DB0B8B"/>
    <w:rsid w:val="00DB31F9"/>
    <w:rsid w:val="00DD0957"/>
    <w:rsid w:val="00DD14BA"/>
    <w:rsid w:val="00DE62F4"/>
    <w:rsid w:val="00DF3E48"/>
    <w:rsid w:val="00DF5C52"/>
    <w:rsid w:val="00DF5E53"/>
    <w:rsid w:val="00DF6655"/>
    <w:rsid w:val="00E05527"/>
    <w:rsid w:val="00E06286"/>
    <w:rsid w:val="00E06912"/>
    <w:rsid w:val="00E15808"/>
    <w:rsid w:val="00E326BD"/>
    <w:rsid w:val="00E428CA"/>
    <w:rsid w:val="00E90479"/>
    <w:rsid w:val="00E93094"/>
    <w:rsid w:val="00EA419E"/>
    <w:rsid w:val="00EB6B49"/>
    <w:rsid w:val="00EB6CF9"/>
    <w:rsid w:val="00EC3343"/>
    <w:rsid w:val="00EC552B"/>
    <w:rsid w:val="00ED5E4B"/>
    <w:rsid w:val="00EE6D37"/>
    <w:rsid w:val="00EF07D1"/>
    <w:rsid w:val="00F11A25"/>
    <w:rsid w:val="00F16449"/>
    <w:rsid w:val="00F20E6B"/>
    <w:rsid w:val="00F238E1"/>
    <w:rsid w:val="00F33181"/>
    <w:rsid w:val="00F37D68"/>
    <w:rsid w:val="00F45A80"/>
    <w:rsid w:val="00F46296"/>
    <w:rsid w:val="00F61950"/>
    <w:rsid w:val="00F6250C"/>
    <w:rsid w:val="00F70B3B"/>
    <w:rsid w:val="00F77941"/>
    <w:rsid w:val="00F832D3"/>
    <w:rsid w:val="00F84FFB"/>
    <w:rsid w:val="00F85749"/>
    <w:rsid w:val="00F8708B"/>
    <w:rsid w:val="00FB02FA"/>
    <w:rsid w:val="00FB27FF"/>
    <w:rsid w:val="00FB543C"/>
    <w:rsid w:val="00FD7135"/>
    <w:rsid w:val="00FF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37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7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06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6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6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6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6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47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37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7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06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6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6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6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6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4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2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615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Thornton LLP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Stone, Laura</dc:creator>
  <cp:lastModifiedBy>Mixon, Joni</cp:lastModifiedBy>
  <cp:revision>2</cp:revision>
  <dcterms:created xsi:type="dcterms:W3CDTF">2016-05-23T13:39:00Z</dcterms:created>
  <dcterms:modified xsi:type="dcterms:W3CDTF">2016-05-23T13:39:00Z</dcterms:modified>
</cp:coreProperties>
</file>