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39" w:rsidRDefault="00EF05EA" w:rsidP="00810D39">
      <w:pPr>
        <w:pStyle w:val="Heading1"/>
        <w:jc w:val="center"/>
        <w:rPr>
          <w:rFonts w:ascii="Times New Roman" w:eastAsiaTheme="minorHAnsi" w:hAnsi="Times New Roman"/>
          <w:b w:val="0"/>
          <w:bCs w:val="0"/>
          <w:sz w:val="20"/>
          <w:szCs w:val="20"/>
        </w:rPr>
      </w:pPr>
      <w:r>
        <w:rPr>
          <w:rFonts w:ascii="Times New Roman" w:eastAsiaTheme="minorHAnsi" w:hAnsi="Times New Roman" w:cs="Times New Roman"/>
          <w:color w:val="auto"/>
        </w:rPr>
        <w:t xml:space="preserve"> </w:t>
      </w:r>
      <w:sdt>
        <w:sdtPr>
          <w:rPr>
            <w:rFonts w:ascii="Times New Roman" w:eastAsiaTheme="minorHAnsi" w:hAnsi="Times New Roman" w:cs="Times New Roman"/>
            <w:color w:val="auto"/>
          </w:rPr>
          <w:alias w:val="Title"/>
          <w:id w:val="77738743"/>
          <w:placeholder>
            <w:docPart w:val="147D072CFE2048BAA7CBC0C2821E7BEA"/>
          </w:placeholder>
          <w:dataBinding w:prefixMappings="xmlns:ns0='http://schemas.openxmlformats.org/package/2006/metadata/core-properties' xmlns:ns1='http://purl.org/dc/elements/1.1/'" w:xpath="/ns0:coreProperties[1]/ns1:title[1]" w:storeItemID="{6C3C8BC8-F283-45AE-878A-BAB7291924A1}"/>
          <w:text/>
        </w:sdtPr>
        <w:sdtEndPr/>
        <w:sdtContent>
          <w:r w:rsidR="007578CA">
            <w:rPr>
              <w:rFonts w:ascii="Times New Roman" w:eastAsiaTheme="minorHAnsi" w:hAnsi="Times New Roman" w:cs="Times New Roman"/>
              <w:color w:val="auto"/>
            </w:rPr>
            <w:t>Supporting Statement (3145-NEW)</w:t>
          </w:r>
        </w:sdtContent>
      </w:sdt>
    </w:p>
    <w:p w:rsidR="00CB265C" w:rsidRDefault="001052AA" w:rsidP="00810D39">
      <w:pPr>
        <w:pStyle w:val="NormalWeb"/>
        <w:jc w:val="center"/>
      </w:pPr>
      <w:r w:rsidRPr="005846BE">
        <w:rPr>
          <w:rFonts w:eastAsiaTheme="minorHAnsi"/>
        </w:rPr>
        <w:t xml:space="preserve">Presidential Awards for Excellence in Mathematics and Science Teaching </w:t>
      </w:r>
      <w:r w:rsidRPr="005846BE">
        <w:t>(</w:t>
      </w:r>
      <w:r w:rsidRPr="005846BE">
        <w:rPr>
          <w:rFonts w:eastAsiaTheme="minorHAnsi"/>
        </w:rPr>
        <w:t>PAEMST</w:t>
      </w:r>
      <w:r w:rsidRPr="005846BE">
        <w:t>)</w:t>
      </w:r>
      <w:r w:rsidR="00CB265C">
        <w:t>:</w:t>
      </w:r>
    </w:p>
    <w:p w:rsidR="00810D39" w:rsidRDefault="001052AA" w:rsidP="00810D39">
      <w:pPr>
        <w:pStyle w:val="NormalWeb"/>
        <w:jc w:val="center"/>
      </w:pPr>
      <w:r w:rsidRPr="005846BE">
        <w:rPr>
          <w:rFonts w:eastAsiaTheme="minorHAnsi"/>
        </w:rPr>
        <w:t xml:space="preserve"> State Coordinators</w:t>
      </w:r>
      <w:r w:rsidR="00CB265C">
        <w:rPr>
          <w:rFonts w:eastAsiaTheme="minorHAnsi"/>
        </w:rPr>
        <w:t xml:space="preserve"> Questionnaire</w:t>
      </w:r>
    </w:p>
    <w:p w:rsidR="00810D39" w:rsidRDefault="00810D39" w:rsidP="00810D39">
      <w:pPr>
        <w:pStyle w:val="c1-ctrsglsp"/>
        <w:spacing w:before="0" w:beforeAutospacing="0" w:after="0" w:afterAutospacing="0"/>
        <w:ind w:right="576"/>
        <w:jc w:val="center"/>
      </w:pPr>
      <w:r>
        <w:rPr>
          <w:rStyle w:val="Strong"/>
        </w:rPr>
        <w:t>Forms Clearance Package</w:t>
      </w:r>
    </w:p>
    <w:p w:rsidR="00810D39" w:rsidRDefault="00810D39" w:rsidP="00810D39">
      <w:pPr>
        <w:pStyle w:val="c1-ctrsglsp"/>
        <w:spacing w:before="0" w:beforeAutospacing="0" w:after="0" w:afterAutospacing="0"/>
        <w:ind w:right="576"/>
        <w:jc w:val="center"/>
      </w:pPr>
    </w:p>
    <w:p w:rsidR="00810D39" w:rsidRDefault="00810D39" w:rsidP="00810D39">
      <w:pPr>
        <w:pStyle w:val="c1-ctrsglsp"/>
        <w:spacing w:before="0" w:beforeAutospacing="0" w:after="0" w:afterAutospacing="0"/>
        <w:ind w:right="576"/>
        <w:jc w:val="center"/>
      </w:pPr>
      <w:r>
        <w:t>Submitted by:</w:t>
      </w:r>
    </w:p>
    <w:p w:rsidR="00810D39" w:rsidRDefault="00810D39" w:rsidP="00810D39">
      <w:pPr>
        <w:pStyle w:val="c1-ctrsglsp"/>
        <w:spacing w:before="0" w:beforeAutospacing="0" w:after="0" w:afterAutospacing="0"/>
        <w:ind w:right="576"/>
        <w:jc w:val="center"/>
      </w:pPr>
    </w:p>
    <w:p w:rsidR="00810D39" w:rsidRDefault="00810D39" w:rsidP="00810D39">
      <w:pPr>
        <w:pStyle w:val="c1-ctrsglsp"/>
        <w:spacing w:before="0" w:beforeAutospacing="0" w:after="0" w:afterAutospacing="0"/>
        <w:ind w:right="576"/>
        <w:jc w:val="center"/>
      </w:pPr>
    </w:p>
    <w:p w:rsidR="00810D39" w:rsidRDefault="00810D39" w:rsidP="00810D39">
      <w:pPr>
        <w:pStyle w:val="c1-ctrsglsp"/>
        <w:spacing w:before="0" w:beforeAutospacing="0" w:after="0" w:afterAutospacing="0"/>
        <w:ind w:right="540"/>
        <w:jc w:val="center"/>
      </w:pPr>
      <w:r>
        <w:t>National Science Foundation</w:t>
      </w:r>
    </w:p>
    <w:p w:rsidR="00810D39" w:rsidRDefault="00810D39" w:rsidP="00810D39">
      <w:pPr>
        <w:pStyle w:val="c1-ctrsglsp"/>
        <w:spacing w:before="0" w:beforeAutospacing="0" w:after="0" w:afterAutospacing="0"/>
        <w:ind w:right="540"/>
        <w:jc w:val="center"/>
      </w:pPr>
      <w:r>
        <w:t>4201 Wilson Boulevard</w:t>
      </w:r>
    </w:p>
    <w:p w:rsidR="00810D39" w:rsidRDefault="00810D39" w:rsidP="00810D39">
      <w:pPr>
        <w:pStyle w:val="c1-ctrsglsp"/>
        <w:spacing w:before="0" w:beforeAutospacing="0" w:after="0" w:afterAutospacing="0"/>
        <w:ind w:right="540"/>
        <w:jc w:val="center"/>
      </w:pPr>
      <w:r>
        <w:t>Arlington, VA 22230</w:t>
      </w:r>
    </w:p>
    <w:p w:rsidR="001052AA" w:rsidRDefault="001052AA" w:rsidP="00810D39">
      <w:pPr>
        <w:pStyle w:val="c1-ctrsglsp"/>
        <w:spacing w:before="0" w:beforeAutospacing="0" w:after="0" w:afterAutospacing="0"/>
        <w:ind w:right="540"/>
        <w:jc w:val="center"/>
      </w:pPr>
    </w:p>
    <w:p w:rsidR="001052AA" w:rsidRPr="001052AA" w:rsidRDefault="00A94499" w:rsidP="001052AA">
      <w:pPr>
        <w:pStyle w:val="c1-ctrsglsp"/>
        <w:spacing w:before="0" w:beforeAutospacing="0" w:after="0" w:afterAutospacing="0"/>
        <w:ind w:right="540"/>
        <w:rPr>
          <w:b/>
        </w:rPr>
      </w:pPr>
      <w:r w:rsidRPr="001052AA">
        <w:rPr>
          <w:b/>
        </w:rPr>
        <w:t>SECTION A</w:t>
      </w:r>
    </w:p>
    <w:p w:rsidR="001052AA" w:rsidRPr="001052AA" w:rsidRDefault="001052AA" w:rsidP="001052AA">
      <w:pPr>
        <w:pStyle w:val="c1-ctrsglsp"/>
        <w:spacing w:before="0" w:beforeAutospacing="0" w:after="0" w:afterAutospacing="0"/>
        <w:ind w:right="540"/>
        <w:rPr>
          <w:b/>
        </w:rPr>
      </w:pPr>
    </w:p>
    <w:p w:rsidR="001052AA" w:rsidRPr="001052AA" w:rsidRDefault="00A94499" w:rsidP="001052AA">
      <w:pPr>
        <w:pStyle w:val="c1-ctrsglsp"/>
        <w:spacing w:before="0" w:beforeAutospacing="0" w:after="0" w:afterAutospacing="0"/>
        <w:ind w:right="540"/>
        <w:rPr>
          <w:b/>
        </w:rPr>
      </w:pPr>
      <w:r w:rsidRPr="001052AA">
        <w:rPr>
          <w:b/>
        </w:rPr>
        <w:t>INTRODUCTION</w:t>
      </w:r>
    </w:p>
    <w:p w:rsidR="00810D39" w:rsidRDefault="00810D39" w:rsidP="00810D39">
      <w:pPr>
        <w:spacing w:after="0" w:line="360" w:lineRule="auto"/>
        <w:rPr>
          <w:rFonts w:ascii="Times New Roman" w:hAnsi="Times New Roman" w:cs="Times New Roman"/>
          <w:b/>
          <w:sz w:val="24"/>
          <w:szCs w:val="24"/>
        </w:rPr>
      </w:pPr>
    </w:p>
    <w:p w:rsidR="001052AA" w:rsidRDefault="001052AA" w:rsidP="001052AA">
      <w:pPr>
        <w:spacing w:after="0" w:line="360" w:lineRule="auto"/>
        <w:jc w:val="both"/>
        <w:rPr>
          <w:rFonts w:ascii="Times New Roman" w:hAnsi="Times New Roman" w:cs="Times New Roman"/>
          <w:sz w:val="24"/>
          <w:szCs w:val="24"/>
        </w:rPr>
      </w:pPr>
      <w:r w:rsidRPr="001052AA">
        <w:rPr>
          <w:rFonts w:ascii="Times New Roman" w:hAnsi="Times New Roman" w:cs="Times New Roman"/>
          <w:sz w:val="24"/>
          <w:szCs w:val="24"/>
        </w:rPr>
        <w:t>The National Science Foun</w:t>
      </w:r>
      <w:r w:rsidR="00971C92">
        <w:rPr>
          <w:rFonts w:ascii="Times New Roman" w:hAnsi="Times New Roman" w:cs="Times New Roman"/>
          <w:sz w:val="24"/>
          <w:szCs w:val="24"/>
        </w:rPr>
        <w:t>dation (NSF) is an independent f</w:t>
      </w:r>
      <w:r w:rsidRPr="001052AA">
        <w:rPr>
          <w:rFonts w:ascii="Times New Roman" w:hAnsi="Times New Roman" w:cs="Times New Roman"/>
          <w:sz w:val="24"/>
          <w:szCs w:val="24"/>
        </w:rPr>
        <w:t xml:space="preserve">ederal agency that supports research at the frontiers of knowledge, </w:t>
      </w:r>
      <w:r w:rsidRPr="001052AA">
        <w:rPr>
          <w:rFonts w:ascii="Times New Roman" w:hAnsi="Times New Roman" w:cs="Times New Roman"/>
          <w:sz w:val="24"/>
          <w:szCs w:val="24"/>
        </w:rPr>
        <w:lastRenderedPageBreak/>
        <w:t>across all fields of science and engineering (S&amp;E) and S&amp;E education</w:t>
      </w:r>
      <w:r>
        <w:rPr>
          <w:rFonts w:ascii="Times New Roman" w:hAnsi="Times New Roman" w:cs="Times New Roman"/>
          <w:sz w:val="24"/>
          <w:szCs w:val="24"/>
        </w:rPr>
        <w:t xml:space="preserve">.  </w:t>
      </w:r>
      <w:r w:rsidRPr="005846BE">
        <w:rPr>
          <w:rFonts w:ascii="Times New Roman" w:hAnsi="Times New Roman" w:cs="Times New Roman"/>
          <w:sz w:val="24"/>
          <w:szCs w:val="24"/>
        </w:rPr>
        <w:t>The NSF is the designated federal agency for administration of th</w:t>
      </w:r>
      <w:r>
        <w:rPr>
          <w:rFonts w:ascii="Times New Roman" w:hAnsi="Times New Roman" w:cs="Times New Roman"/>
          <w:sz w:val="24"/>
          <w:szCs w:val="24"/>
        </w:rPr>
        <w:t>e</w:t>
      </w:r>
      <w:r w:rsidRPr="005846BE">
        <w:rPr>
          <w:rFonts w:ascii="Times New Roman" w:hAnsi="Times New Roman" w:cs="Times New Roman"/>
          <w:sz w:val="24"/>
          <w:szCs w:val="24"/>
        </w:rPr>
        <w:t xml:space="preserve"> Presidential Award for Excellence in Mathemati</w:t>
      </w:r>
      <w:r w:rsidR="001C0402">
        <w:rPr>
          <w:rFonts w:ascii="Times New Roman" w:hAnsi="Times New Roman" w:cs="Times New Roman"/>
          <w:sz w:val="24"/>
          <w:szCs w:val="24"/>
        </w:rPr>
        <w:t>cs and Science Teaching</w:t>
      </w:r>
      <w:r w:rsidRPr="005846BE">
        <w:rPr>
          <w:rFonts w:ascii="Times New Roman" w:hAnsi="Times New Roman" w:cs="Times New Roman"/>
          <w:sz w:val="24"/>
          <w:szCs w:val="24"/>
        </w:rPr>
        <w:t xml:space="preserve">. (Please see </w:t>
      </w:r>
      <w:hyperlink r:id="rId8" w:history="1">
        <w:r w:rsidRPr="005846BE">
          <w:rPr>
            <w:rStyle w:val="Hyperlink"/>
            <w:rFonts w:ascii="Times New Roman" w:hAnsi="Times New Roman" w:cs="Times New Roman"/>
            <w:color w:val="auto"/>
            <w:sz w:val="24"/>
            <w:szCs w:val="24"/>
          </w:rPr>
          <w:t>http://www.paemst.org</w:t>
        </w:r>
      </w:hyperlink>
      <w:r w:rsidRPr="005846BE">
        <w:rPr>
          <w:rFonts w:ascii="Times New Roman" w:hAnsi="Times New Roman" w:cs="Times New Roman"/>
          <w:sz w:val="24"/>
          <w:szCs w:val="24"/>
        </w:rPr>
        <w:t xml:space="preserve"> for more information on the program.</w:t>
      </w:r>
      <w:r>
        <w:rPr>
          <w:rFonts w:ascii="Times New Roman" w:hAnsi="Times New Roman" w:cs="Times New Roman"/>
          <w:sz w:val="24"/>
          <w:szCs w:val="24"/>
        </w:rPr>
        <w:t xml:space="preserve">).  </w:t>
      </w:r>
      <w:r w:rsidRPr="005846BE">
        <w:rPr>
          <w:rFonts w:ascii="Times New Roman" w:hAnsi="Times New Roman" w:cs="Times New Roman"/>
          <w:sz w:val="24"/>
          <w:szCs w:val="24"/>
        </w:rPr>
        <w:t xml:space="preserve">The Presidential Award for Excellence in Mathematics and Science Teaching (PAEMST) is a White House program established by Congress in 1983 authorizing the President to bestow up </w:t>
      </w:r>
      <w:r w:rsidRPr="001C0402">
        <w:rPr>
          <w:rFonts w:ascii="Times New Roman" w:hAnsi="Times New Roman" w:cs="Times New Roman"/>
          <w:sz w:val="24"/>
          <w:szCs w:val="24"/>
        </w:rPr>
        <w:t>to 108 awards</w:t>
      </w:r>
      <w:r w:rsidRPr="005846BE">
        <w:rPr>
          <w:rFonts w:ascii="Times New Roman" w:hAnsi="Times New Roman" w:cs="Times New Roman"/>
          <w:sz w:val="24"/>
          <w:szCs w:val="24"/>
        </w:rPr>
        <w:t xml:space="preserve"> each year to teachers of mathematics and science at the elementary and secondary levels.</w:t>
      </w:r>
    </w:p>
    <w:p w:rsidR="00FD3F08" w:rsidRDefault="00FD3F08" w:rsidP="001052AA">
      <w:pPr>
        <w:spacing w:after="0" w:line="360" w:lineRule="auto"/>
        <w:jc w:val="both"/>
        <w:rPr>
          <w:rFonts w:ascii="Times New Roman" w:hAnsi="Times New Roman" w:cs="Times New Roman"/>
          <w:sz w:val="24"/>
          <w:szCs w:val="24"/>
        </w:rPr>
      </w:pPr>
    </w:p>
    <w:p w:rsidR="001052AA" w:rsidRDefault="001052AA" w:rsidP="001052AA">
      <w:pPr>
        <w:spacing w:after="0" w:line="360" w:lineRule="auto"/>
        <w:jc w:val="both"/>
        <w:rPr>
          <w:rFonts w:ascii="Times New Roman" w:hAnsi="Times New Roman" w:cs="Times New Roman"/>
          <w:sz w:val="24"/>
          <w:szCs w:val="24"/>
        </w:rPr>
      </w:pPr>
      <w:r w:rsidRPr="001052AA">
        <w:rPr>
          <w:rFonts w:ascii="Times New Roman" w:hAnsi="Times New Roman" w:cs="Times New Roman"/>
          <w:sz w:val="24"/>
          <w:szCs w:val="24"/>
        </w:rPr>
        <w:t xml:space="preserve">This request seeks OMB approval </w:t>
      </w:r>
      <w:r w:rsidR="00FD3F08">
        <w:rPr>
          <w:rFonts w:ascii="Times New Roman" w:hAnsi="Times New Roman" w:cs="Times New Roman"/>
          <w:sz w:val="24"/>
          <w:szCs w:val="24"/>
        </w:rPr>
        <w:t xml:space="preserve">to </w:t>
      </w:r>
      <w:r w:rsidRPr="001052AA">
        <w:rPr>
          <w:rFonts w:ascii="Times New Roman" w:hAnsi="Times New Roman" w:cs="Times New Roman"/>
          <w:sz w:val="24"/>
          <w:szCs w:val="24"/>
        </w:rPr>
        <w:t>collect information from indiv</w:t>
      </w:r>
      <w:r w:rsidR="004759E1">
        <w:rPr>
          <w:rFonts w:ascii="Times New Roman" w:hAnsi="Times New Roman" w:cs="Times New Roman"/>
          <w:sz w:val="24"/>
          <w:szCs w:val="24"/>
        </w:rPr>
        <w:t>i</w:t>
      </w:r>
      <w:r w:rsidR="00A94499">
        <w:rPr>
          <w:rFonts w:ascii="Times New Roman" w:hAnsi="Times New Roman" w:cs="Times New Roman"/>
          <w:sz w:val="24"/>
          <w:szCs w:val="24"/>
        </w:rPr>
        <w:t>duals who act as State C</w:t>
      </w:r>
      <w:r w:rsidRPr="001052AA">
        <w:rPr>
          <w:rFonts w:ascii="Times New Roman" w:hAnsi="Times New Roman" w:cs="Times New Roman"/>
          <w:sz w:val="24"/>
          <w:szCs w:val="24"/>
        </w:rPr>
        <w:t>oordinators for the PAEMST Program.</w:t>
      </w:r>
      <w:r w:rsidR="00FD3F08">
        <w:t xml:space="preserve">  </w:t>
      </w:r>
      <w:r w:rsidRPr="005846BE">
        <w:rPr>
          <w:rFonts w:ascii="Times New Roman" w:hAnsi="Times New Roman" w:cs="Times New Roman"/>
          <w:sz w:val="24"/>
          <w:szCs w:val="24"/>
        </w:rPr>
        <w:t xml:space="preserve">State Coordinators administer their state’s efforts in coordinating outreach for state nominations, in addition to mentoring </w:t>
      </w:r>
      <w:r w:rsidRPr="005846BE">
        <w:rPr>
          <w:rFonts w:ascii="Times New Roman" w:hAnsi="Times New Roman" w:cs="Times New Roman"/>
          <w:sz w:val="24"/>
          <w:szCs w:val="24"/>
        </w:rPr>
        <w:lastRenderedPageBreak/>
        <w:t xml:space="preserve">and assisting teachers in the application process for the Presidential Award for Excellence in Mathematics and Science Teaching (PAEMST). </w:t>
      </w:r>
    </w:p>
    <w:p w:rsidR="001052AA" w:rsidRDefault="001052AA" w:rsidP="001052AA">
      <w:pPr>
        <w:pStyle w:val="p1-standpara"/>
        <w:spacing w:before="0" w:beforeAutospacing="0" w:after="0" w:afterAutospacing="0"/>
        <w:jc w:val="both"/>
      </w:pPr>
    </w:p>
    <w:p w:rsidR="00A94499" w:rsidRDefault="00A94499" w:rsidP="001052AA">
      <w:pPr>
        <w:pStyle w:val="p1-standpara"/>
        <w:spacing w:before="0" w:beforeAutospacing="0" w:after="0" w:afterAutospacing="0"/>
        <w:jc w:val="both"/>
      </w:pPr>
    </w:p>
    <w:p w:rsidR="001052AA" w:rsidRPr="00810D39" w:rsidRDefault="001052AA" w:rsidP="00810D39">
      <w:pPr>
        <w:spacing w:after="0" w:line="360" w:lineRule="auto"/>
        <w:rPr>
          <w:rFonts w:ascii="Times New Roman" w:hAnsi="Times New Roman" w:cs="Times New Roman"/>
          <w:b/>
          <w:sz w:val="24"/>
          <w:szCs w:val="24"/>
        </w:rPr>
      </w:pPr>
    </w:p>
    <w:p w:rsidR="00784B3D" w:rsidRDefault="00784B3D" w:rsidP="005846BE">
      <w:pPr>
        <w:pStyle w:val="ListParagraph"/>
        <w:numPr>
          <w:ilvl w:val="0"/>
          <w:numId w:val="5"/>
        </w:numPr>
        <w:spacing w:after="0" w:line="360" w:lineRule="auto"/>
        <w:rPr>
          <w:rFonts w:ascii="Times New Roman" w:hAnsi="Times New Roman" w:cs="Times New Roman"/>
          <w:b/>
          <w:sz w:val="24"/>
          <w:szCs w:val="24"/>
        </w:rPr>
      </w:pPr>
      <w:r w:rsidRPr="005846BE">
        <w:rPr>
          <w:rFonts w:ascii="Times New Roman" w:hAnsi="Times New Roman" w:cs="Times New Roman"/>
          <w:b/>
          <w:sz w:val="24"/>
          <w:szCs w:val="24"/>
        </w:rPr>
        <w:t>JUSTIFICATION</w:t>
      </w:r>
    </w:p>
    <w:p w:rsidR="005846BE" w:rsidRPr="005846BE" w:rsidRDefault="005846BE" w:rsidP="005846BE">
      <w:pPr>
        <w:pStyle w:val="ListParagraph"/>
        <w:spacing w:after="0" w:line="360" w:lineRule="auto"/>
        <w:ind w:left="360"/>
        <w:rPr>
          <w:rFonts w:ascii="Times New Roman" w:hAnsi="Times New Roman" w:cs="Times New Roman"/>
          <w:b/>
          <w:sz w:val="24"/>
          <w:szCs w:val="24"/>
        </w:rPr>
      </w:pPr>
    </w:p>
    <w:p w:rsidR="00AC309C" w:rsidRPr="005846BE" w:rsidRDefault="001052AA" w:rsidP="001052AA">
      <w:pPr>
        <w:pStyle w:val="Heading3"/>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A.1 </w:t>
      </w:r>
      <w:r w:rsidR="005846BE" w:rsidRPr="005846BE">
        <w:rPr>
          <w:rFonts w:ascii="Times New Roman" w:hAnsi="Times New Roman" w:cs="Times New Roman"/>
          <w:color w:val="auto"/>
          <w:sz w:val="24"/>
          <w:szCs w:val="24"/>
        </w:rPr>
        <w:t>CIRCUMSTANCE REQUIRING THE COLLECTION OF DATA</w:t>
      </w:r>
    </w:p>
    <w:p w:rsidR="00E42996" w:rsidRDefault="00E42996" w:rsidP="005846BE">
      <w:pPr>
        <w:spacing w:after="0" w:line="360" w:lineRule="auto"/>
        <w:jc w:val="both"/>
        <w:rPr>
          <w:rFonts w:ascii="Times New Roman" w:hAnsi="Times New Roman" w:cs="Times New Roman"/>
          <w:sz w:val="24"/>
          <w:szCs w:val="24"/>
        </w:rPr>
      </w:pPr>
    </w:p>
    <w:p w:rsidR="003A593F" w:rsidRDefault="00183479"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Th</w:t>
      </w:r>
      <w:r w:rsidR="001052AA">
        <w:rPr>
          <w:rFonts w:ascii="Times New Roman" w:hAnsi="Times New Roman" w:cs="Times New Roman"/>
          <w:sz w:val="24"/>
          <w:szCs w:val="24"/>
        </w:rPr>
        <w:t xml:space="preserve">e PAEMST program is responsible for the efficient and effective operation of the program including recruiting and nominating qualified candidates for the PAEMST recognition and award.  The program depends on State Coordinators to </w:t>
      </w:r>
      <w:r w:rsidR="00E42996">
        <w:rPr>
          <w:rFonts w:ascii="Times New Roman" w:hAnsi="Times New Roman" w:cs="Times New Roman"/>
          <w:sz w:val="24"/>
          <w:szCs w:val="24"/>
        </w:rPr>
        <w:t>identify and nominate qualified applican</w:t>
      </w:r>
      <w:r w:rsidR="00971C92">
        <w:rPr>
          <w:rFonts w:ascii="Times New Roman" w:hAnsi="Times New Roman" w:cs="Times New Roman"/>
          <w:sz w:val="24"/>
          <w:szCs w:val="24"/>
        </w:rPr>
        <w:t>t</w:t>
      </w:r>
      <w:r w:rsidR="00E42996">
        <w:rPr>
          <w:rFonts w:ascii="Times New Roman" w:hAnsi="Times New Roman" w:cs="Times New Roman"/>
          <w:sz w:val="24"/>
          <w:szCs w:val="24"/>
        </w:rPr>
        <w:t xml:space="preserve">s as well as </w:t>
      </w:r>
      <w:r w:rsidR="0093439D" w:rsidRPr="005846BE">
        <w:rPr>
          <w:rFonts w:ascii="Times New Roman" w:hAnsi="Times New Roman" w:cs="Times New Roman"/>
          <w:sz w:val="24"/>
          <w:szCs w:val="24"/>
        </w:rPr>
        <w:t xml:space="preserve">mentoring and </w:t>
      </w:r>
      <w:r w:rsidR="005B2372" w:rsidRPr="005846BE">
        <w:rPr>
          <w:rFonts w:ascii="Times New Roman" w:hAnsi="Times New Roman" w:cs="Times New Roman"/>
          <w:sz w:val="24"/>
          <w:szCs w:val="24"/>
        </w:rPr>
        <w:t>assisting teacher</w:t>
      </w:r>
      <w:r w:rsidR="001B42C9" w:rsidRPr="005846BE">
        <w:rPr>
          <w:rFonts w:ascii="Times New Roman" w:hAnsi="Times New Roman" w:cs="Times New Roman"/>
          <w:sz w:val="24"/>
          <w:szCs w:val="24"/>
        </w:rPr>
        <w:t>s</w:t>
      </w:r>
      <w:r w:rsidR="005B2372" w:rsidRPr="005846BE">
        <w:rPr>
          <w:rFonts w:ascii="Times New Roman" w:hAnsi="Times New Roman" w:cs="Times New Roman"/>
          <w:sz w:val="24"/>
          <w:szCs w:val="24"/>
        </w:rPr>
        <w:t xml:space="preserve"> in the application process for </w:t>
      </w:r>
      <w:r w:rsidR="001B42C9" w:rsidRPr="005846BE">
        <w:rPr>
          <w:rFonts w:ascii="Times New Roman" w:hAnsi="Times New Roman" w:cs="Times New Roman"/>
          <w:sz w:val="24"/>
          <w:szCs w:val="24"/>
        </w:rPr>
        <w:t>the Presidential</w:t>
      </w:r>
      <w:r w:rsidRPr="005846BE">
        <w:rPr>
          <w:rFonts w:ascii="Times New Roman" w:hAnsi="Times New Roman" w:cs="Times New Roman"/>
          <w:sz w:val="24"/>
          <w:szCs w:val="24"/>
        </w:rPr>
        <w:t xml:space="preserve"> Award for </w:t>
      </w:r>
      <w:r w:rsidRPr="005846BE">
        <w:rPr>
          <w:rFonts w:ascii="Times New Roman" w:hAnsi="Times New Roman" w:cs="Times New Roman"/>
          <w:sz w:val="24"/>
          <w:szCs w:val="24"/>
        </w:rPr>
        <w:lastRenderedPageBreak/>
        <w:t>Excellence in Mathematics and Science Teaching (PAEMST).</w:t>
      </w:r>
      <w:r w:rsidR="003A593F" w:rsidRPr="005846BE">
        <w:rPr>
          <w:rFonts w:ascii="Times New Roman" w:hAnsi="Times New Roman" w:cs="Times New Roman"/>
          <w:sz w:val="24"/>
          <w:szCs w:val="24"/>
        </w:rPr>
        <w:t xml:space="preserve"> </w:t>
      </w:r>
      <w:r w:rsidR="00E42996">
        <w:rPr>
          <w:rFonts w:ascii="Times New Roman" w:hAnsi="Times New Roman" w:cs="Times New Roman"/>
          <w:sz w:val="24"/>
          <w:szCs w:val="24"/>
        </w:rPr>
        <w:t xml:space="preserve"> This </w:t>
      </w:r>
      <w:r w:rsidR="004759E1">
        <w:rPr>
          <w:rFonts w:ascii="Times New Roman" w:hAnsi="Times New Roman" w:cs="Times New Roman"/>
          <w:sz w:val="24"/>
          <w:szCs w:val="24"/>
        </w:rPr>
        <w:t>questionnaire</w:t>
      </w:r>
      <w:r w:rsidR="00E42996">
        <w:rPr>
          <w:rFonts w:ascii="Times New Roman" w:hAnsi="Times New Roman" w:cs="Times New Roman"/>
          <w:sz w:val="24"/>
          <w:szCs w:val="24"/>
        </w:rPr>
        <w:t xml:space="preserve"> will identify the activit</w:t>
      </w:r>
      <w:r w:rsidR="00971C92">
        <w:rPr>
          <w:rFonts w:ascii="Times New Roman" w:hAnsi="Times New Roman" w:cs="Times New Roman"/>
          <w:sz w:val="24"/>
          <w:szCs w:val="24"/>
        </w:rPr>
        <w:t>i</w:t>
      </w:r>
      <w:r w:rsidR="00A94499">
        <w:rPr>
          <w:rFonts w:ascii="Times New Roman" w:hAnsi="Times New Roman" w:cs="Times New Roman"/>
          <w:sz w:val="24"/>
          <w:szCs w:val="24"/>
        </w:rPr>
        <w:t>es that State C</w:t>
      </w:r>
      <w:r w:rsidR="00E42996">
        <w:rPr>
          <w:rFonts w:ascii="Times New Roman" w:hAnsi="Times New Roman" w:cs="Times New Roman"/>
          <w:sz w:val="24"/>
          <w:szCs w:val="24"/>
        </w:rPr>
        <w:t xml:space="preserve">oordinators undertake in that effort and provide a repository of those efforts and their results. </w:t>
      </w:r>
    </w:p>
    <w:p w:rsidR="005846BE" w:rsidRPr="005846BE" w:rsidRDefault="005846BE" w:rsidP="005846BE">
      <w:pPr>
        <w:spacing w:after="0" w:line="360" w:lineRule="auto"/>
        <w:jc w:val="both"/>
        <w:rPr>
          <w:rFonts w:ascii="Times New Roman" w:hAnsi="Times New Roman" w:cs="Times New Roman"/>
          <w:sz w:val="24"/>
          <w:szCs w:val="24"/>
        </w:rPr>
      </w:pPr>
    </w:p>
    <w:p w:rsidR="00E42996" w:rsidRPr="00A94499" w:rsidRDefault="00A94499" w:rsidP="00E42996">
      <w:pPr>
        <w:pStyle w:val="Heading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449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 PURPOSES AND USES OF THE DATA</w:t>
      </w:r>
    </w:p>
    <w:p w:rsidR="00E42996" w:rsidRPr="00E42996" w:rsidRDefault="00E42996" w:rsidP="00E42996"/>
    <w:p w:rsidR="005846BE" w:rsidRDefault="00471B59"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The </w:t>
      </w:r>
      <w:r w:rsidR="000A0EEC">
        <w:rPr>
          <w:rFonts w:ascii="Times New Roman" w:hAnsi="Times New Roman" w:cs="Times New Roman"/>
          <w:sz w:val="24"/>
          <w:szCs w:val="24"/>
        </w:rPr>
        <w:t>questionnaire</w:t>
      </w:r>
      <w:r w:rsidR="00FA5BB4" w:rsidRPr="005846BE">
        <w:rPr>
          <w:rFonts w:ascii="Times New Roman" w:hAnsi="Times New Roman" w:cs="Times New Roman"/>
          <w:sz w:val="24"/>
          <w:szCs w:val="24"/>
        </w:rPr>
        <w:t xml:space="preserve"> will be </w:t>
      </w:r>
      <w:r w:rsidR="000A0EEC">
        <w:rPr>
          <w:rFonts w:ascii="Times New Roman" w:hAnsi="Times New Roman" w:cs="Times New Roman"/>
          <w:sz w:val="24"/>
          <w:szCs w:val="24"/>
        </w:rPr>
        <w:t xml:space="preserve">executed </w:t>
      </w:r>
      <w:r w:rsidR="005846BE">
        <w:rPr>
          <w:rFonts w:ascii="Times New Roman" w:hAnsi="Times New Roman" w:cs="Times New Roman"/>
          <w:sz w:val="24"/>
          <w:szCs w:val="24"/>
        </w:rPr>
        <w:t xml:space="preserve">electronically, </w:t>
      </w:r>
      <w:r w:rsidR="000A0EEC" w:rsidRPr="005846BE">
        <w:rPr>
          <w:rFonts w:ascii="Times New Roman" w:hAnsi="Times New Roman" w:cs="Times New Roman"/>
          <w:sz w:val="24"/>
          <w:szCs w:val="24"/>
        </w:rPr>
        <w:t xml:space="preserve">within the </w:t>
      </w:r>
      <w:r w:rsidR="004759E1">
        <w:rPr>
          <w:rFonts w:ascii="Times New Roman" w:hAnsi="Times New Roman" w:cs="Times New Roman"/>
          <w:sz w:val="24"/>
          <w:szCs w:val="24"/>
        </w:rPr>
        <w:t xml:space="preserve">current </w:t>
      </w:r>
      <w:r w:rsidR="000A0EEC" w:rsidRPr="005846BE">
        <w:rPr>
          <w:rFonts w:ascii="Times New Roman" w:hAnsi="Times New Roman" w:cs="Times New Roman"/>
          <w:sz w:val="24"/>
          <w:szCs w:val="24"/>
        </w:rPr>
        <w:t>PAEMST website</w:t>
      </w:r>
      <w:r w:rsidR="004759E1">
        <w:rPr>
          <w:rFonts w:ascii="Times New Roman" w:hAnsi="Times New Roman" w:cs="Times New Roman"/>
          <w:sz w:val="24"/>
          <w:szCs w:val="24"/>
        </w:rPr>
        <w:t xml:space="preserve"> used to accept, review and make awards</w:t>
      </w:r>
      <w:r w:rsidR="00DD50F5">
        <w:rPr>
          <w:rFonts w:ascii="Times New Roman" w:hAnsi="Times New Roman" w:cs="Times New Roman"/>
          <w:sz w:val="24"/>
          <w:szCs w:val="24"/>
        </w:rPr>
        <w:t>.</w:t>
      </w:r>
      <w:r w:rsidR="00F51884" w:rsidRPr="005846BE">
        <w:rPr>
          <w:rFonts w:ascii="Times New Roman" w:hAnsi="Times New Roman" w:cs="Times New Roman"/>
          <w:sz w:val="24"/>
          <w:szCs w:val="24"/>
        </w:rPr>
        <w:t xml:space="preserve">  </w:t>
      </w:r>
      <w:r w:rsidR="00C648CA" w:rsidRPr="005846BE">
        <w:rPr>
          <w:rFonts w:ascii="Times New Roman" w:hAnsi="Times New Roman" w:cs="Times New Roman"/>
          <w:sz w:val="24"/>
          <w:szCs w:val="24"/>
        </w:rPr>
        <w:t>The q</w:t>
      </w:r>
      <w:r w:rsidR="00023D66" w:rsidRPr="005846BE">
        <w:rPr>
          <w:rFonts w:ascii="Times New Roman" w:hAnsi="Times New Roman" w:cs="Times New Roman"/>
          <w:sz w:val="24"/>
          <w:szCs w:val="24"/>
        </w:rPr>
        <w:t xml:space="preserve">uestions </w:t>
      </w:r>
      <w:r w:rsidR="00725A7D" w:rsidRPr="005846BE">
        <w:rPr>
          <w:rFonts w:ascii="Times New Roman" w:hAnsi="Times New Roman" w:cs="Times New Roman"/>
          <w:sz w:val="24"/>
          <w:szCs w:val="24"/>
        </w:rPr>
        <w:t xml:space="preserve">will be </w:t>
      </w:r>
      <w:r w:rsidR="00023D66" w:rsidRPr="005846BE">
        <w:rPr>
          <w:rFonts w:ascii="Times New Roman" w:hAnsi="Times New Roman" w:cs="Times New Roman"/>
          <w:sz w:val="24"/>
          <w:szCs w:val="24"/>
        </w:rPr>
        <w:t xml:space="preserve">related </w:t>
      </w:r>
      <w:r w:rsidR="00C648CA" w:rsidRPr="005846BE">
        <w:rPr>
          <w:rFonts w:ascii="Times New Roman" w:hAnsi="Times New Roman" w:cs="Times New Roman"/>
          <w:sz w:val="24"/>
          <w:szCs w:val="24"/>
        </w:rPr>
        <w:t xml:space="preserve">to </w:t>
      </w:r>
      <w:r w:rsidR="00725A7D" w:rsidRPr="005846BE">
        <w:rPr>
          <w:rFonts w:ascii="Times New Roman" w:hAnsi="Times New Roman" w:cs="Times New Roman"/>
          <w:sz w:val="24"/>
          <w:szCs w:val="24"/>
        </w:rPr>
        <w:t xml:space="preserve">State Coordinator duties and will </w:t>
      </w:r>
      <w:r w:rsidR="00B7232D" w:rsidRPr="005846BE">
        <w:rPr>
          <w:rFonts w:ascii="Times New Roman" w:hAnsi="Times New Roman" w:cs="Times New Roman"/>
          <w:sz w:val="24"/>
          <w:szCs w:val="24"/>
        </w:rPr>
        <w:t>be in</w:t>
      </w:r>
      <w:r w:rsidR="00023D66" w:rsidRPr="005846BE">
        <w:rPr>
          <w:rFonts w:ascii="Times New Roman" w:hAnsi="Times New Roman" w:cs="Times New Roman"/>
          <w:sz w:val="24"/>
          <w:szCs w:val="24"/>
        </w:rPr>
        <w:t xml:space="preserve"> the </w:t>
      </w:r>
      <w:r w:rsidR="00476E54" w:rsidRPr="005846BE">
        <w:rPr>
          <w:rFonts w:ascii="Times New Roman" w:hAnsi="Times New Roman" w:cs="Times New Roman"/>
          <w:sz w:val="24"/>
          <w:szCs w:val="24"/>
        </w:rPr>
        <w:t>following area</w:t>
      </w:r>
      <w:r w:rsidR="00725A7D" w:rsidRPr="005846BE">
        <w:rPr>
          <w:rFonts w:ascii="Times New Roman" w:hAnsi="Times New Roman" w:cs="Times New Roman"/>
          <w:sz w:val="24"/>
          <w:szCs w:val="24"/>
        </w:rPr>
        <w:t>s:</w:t>
      </w:r>
      <w:r w:rsidR="00476E54" w:rsidRPr="005846BE">
        <w:rPr>
          <w:rFonts w:ascii="Times New Roman" w:hAnsi="Times New Roman" w:cs="Times New Roman"/>
          <w:sz w:val="24"/>
          <w:szCs w:val="24"/>
        </w:rPr>
        <w:t xml:space="preserve"> </w:t>
      </w:r>
      <w:r w:rsidR="00476E54" w:rsidRPr="005846BE">
        <w:rPr>
          <w:rFonts w:ascii="Times New Roman" w:hAnsi="Times New Roman" w:cs="Times New Roman"/>
          <w:b/>
          <w:sz w:val="24"/>
          <w:szCs w:val="24"/>
        </w:rPr>
        <w:t>P</w:t>
      </w:r>
      <w:r w:rsidR="00023D66" w:rsidRPr="005846BE">
        <w:rPr>
          <w:rFonts w:ascii="Times New Roman" w:hAnsi="Times New Roman" w:cs="Times New Roman"/>
          <w:b/>
          <w:sz w:val="24"/>
          <w:szCs w:val="24"/>
        </w:rPr>
        <w:t>rogram</w:t>
      </w:r>
      <w:r w:rsidR="00023D66" w:rsidRPr="005846BE">
        <w:rPr>
          <w:rFonts w:ascii="Times New Roman" w:hAnsi="Times New Roman" w:cs="Times New Roman"/>
          <w:sz w:val="24"/>
          <w:szCs w:val="24"/>
        </w:rPr>
        <w:t xml:space="preserve"> (</w:t>
      </w:r>
      <w:r w:rsidR="00F36966" w:rsidRPr="005846BE">
        <w:rPr>
          <w:rFonts w:ascii="Times New Roman" w:hAnsi="Times New Roman" w:cs="Times New Roman"/>
          <w:sz w:val="24"/>
          <w:szCs w:val="24"/>
        </w:rPr>
        <w:t>Mathematics</w:t>
      </w:r>
      <w:r w:rsidR="00023D66" w:rsidRPr="005846BE">
        <w:rPr>
          <w:rFonts w:ascii="Times New Roman" w:hAnsi="Times New Roman" w:cs="Times New Roman"/>
          <w:sz w:val="24"/>
          <w:szCs w:val="24"/>
        </w:rPr>
        <w:t>, Science and/or Computer Science</w:t>
      </w:r>
      <w:r w:rsidR="00725A7D" w:rsidRPr="005846BE">
        <w:rPr>
          <w:rFonts w:ascii="Times New Roman" w:hAnsi="Times New Roman" w:cs="Times New Roman"/>
          <w:sz w:val="24"/>
          <w:szCs w:val="24"/>
        </w:rPr>
        <w:t>)</w:t>
      </w:r>
      <w:r w:rsidR="00F36966" w:rsidRPr="005846BE">
        <w:rPr>
          <w:rFonts w:ascii="Times New Roman" w:hAnsi="Times New Roman" w:cs="Times New Roman"/>
          <w:sz w:val="24"/>
          <w:szCs w:val="24"/>
        </w:rPr>
        <w:t xml:space="preserve">, </w:t>
      </w:r>
      <w:r w:rsidR="00F36966" w:rsidRPr="005846BE">
        <w:rPr>
          <w:rFonts w:ascii="Times New Roman" w:hAnsi="Times New Roman" w:cs="Times New Roman"/>
          <w:b/>
          <w:sz w:val="24"/>
          <w:szCs w:val="24"/>
        </w:rPr>
        <w:t>Recruitment</w:t>
      </w:r>
      <w:r w:rsidR="00D62781" w:rsidRPr="005846BE">
        <w:rPr>
          <w:rFonts w:ascii="Times New Roman" w:hAnsi="Times New Roman" w:cs="Times New Roman"/>
          <w:sz w:val="24"/>
          <w:szCs w:val="24"/>
        </w:rPr>
        <w:t xml:space="preserve">, </w:t>
      </w:r>
      <w:r w:rsidR="00D62781" w:rsidRPr="005846BE">
        <w:rPr>
          <w:rFonts w:ascii="Times New Roman" w:hAnsi="Times New Roman" w:cs="Times New Roman"/>
          <w:b/>
          <w:sz w:val="24"/>
          <w:szCs w:val="24"/>
        </w:rPr>
        <w:t>Mentoring, State Selection Committee, and the</w:t>
      </w:r>
      <w:r w:rsidR="00D62781" w:rsidRPr="005846BE">
        <w:rPr>
          <w:rFonts w:ascii="Times New Roman" w:hAnsi="Times New Roman" w:cs="Times New Roman"/>
          <w:sz w:val="24"/>
          <w:szCs w:val="24"/>
        </w:rPr>
        <w:t xml:space="preserve"> </w:t>
      </w:r>
      <w:r w:rsidR="00D62781" w:rsidRPr="005846BE">
        <w:rPr>
          <w:rFonts w:ascii="Times New Roman" w:hAnsi="Times New Roman" w:cs="Times New Roman"/>
          <w:b/>
          <w:sz w:val="24"/>
          <w:szCs w:val="24"/>
        </w:rPr>
        <w:t>State Selection Process</w:t>
      </w:r>
      <w:r w:rsidR="00D62781" w:rsidRPr="005846BE">
        <w:rPr>
          <w:rFonts w:ascii="Times New Roman" w:hAnsi="Times New Roman" w:cs="Times New Roman"/>
          <w:sz w:val="24"/>
          <w:szCs w:val="24"/>
        </w:rPr>
        <w:t xml:space="preserve">. </w:t>
      </w:r>
      <w:r w:rsidR="00B53247" w:rsidRPr="005846BE">
        <w:rPr>
          <w:rFonts w:ascii="Times New Roman" w:hAnsi="Times New Roman" w:cs="Times New Roman"/>
          <w:sz w:val="24"/>
          <w:szCs w:val="24"/>
        </w:rPr>
        <w:t>Based on the percentage of response</w:t>
      </w:r>
      <w:r w:rsidR="00DD50F5">
        <w:rPr>
          <w:rFonts w:ascii="Times New Roman" w:hAnsi="Times New Roman" w:cs="Times New Roman"/>
          <w:sz w:val="24"/>
          <w:szCs w:val="24"/>
        </w:rPr>
        <w:t xml:space="preserve"> to each question</w:t>
      </w:r>
      <w:r w:rsidR="00B53247" w:rsidRPr="005846BE">
        <w:rPr>
          <w:rFonts w:ascii="Times New Roman" w:hAnsi="Times New Roman" w:cs="Times New Roman"/>
          <w:sz w:val="24"/>
          <w:szCs w:val="24"/>
        </w:rPr>
        <w:t xml:space="preserve">, NSF </w:t>
      </w:r>
      <w:r w:rsidR="00F13496" w:rsidRPr="005846BE">
        <w:rPr>
          <w:rFonts w:ascii="Times New Roman" w:hAnsi="Times New Roman" w:cs="Times New Roman"/>
          <w:sz w:val="24"/>
          <w:szCs w:val="24"/>
        </w:rPr>
        <w:t xml:space="preserve">would be able </w:t>
      </w:r>
      <w:r w:rsidR="00F13496" w:rsidRPr="005846BE">
        <w:rPr>
          <w:rFonts w:ascii="Times New Roman" w:hAnsi="Times New Roman" w:cs="Times New Roman"/>
          <w:sz w:val="24"/>
          <w:szCs w:val="24"/>
        </w:rPr>
        <w:lastRenderedPageBreak/>
        <w:t xml:space="preserve">to better </w:t>
      </w:r>
      <w:r w:rsidR="001C0402">
        <w:rPr>
          <w:rFonts w:ascii="Times New Roman" w:hAnsi="Times New Roman" w:cs="Times New Roman"/>
          <w:sz w:val="24"/>
          <w:szCs w:val="24"/>
        </w:rPr>
        <w:t xml:space="preserve">monitor the activities </w:t>
      </w:r>
      <w:r w:rsidR="00B53247" w:rsidRPr="005846BE">
        <w:rPr>
          <w:rFonts w:ascii="Times New Roman" w:hAnsi="Times New Roman" w:cs="Times New Roman"/>
          <w:sz w:val="24"/>
          <w:szCs w:val="24"/>
        </w:rPr>
        <w:t xml:space="preserve">of the </w:t>
      </w:r>
      <w:r w:rsidR="001D2D12" w:rsidRPr="005846BE">
        <w:rPr>
          <w:rFonts w:ascii="Times New Roman" w:hAnsi="Times New Roman" w:cs="Times New Roman"/>
          <w:sz w:val="24"/>
          <w:szCs w:val="24"/>
        </w:rPr>
        <w:t>State Coordinators</w:t>
      </w:r>
      <w:r w:rsidR="00755BBB" w:rsidRPr="005846BE">
        <w:rPr>
          <w:rFonts w:ascii="Times New Roman" w:hAnsi="Times New Roman" w:cs="Times New Roman"/>
          <w:sz w:val="24"/>
          <w:szCs w:val="24"/>
        </w:rPr>
        <w:t>’</w:t>
      </w:r>
      <w:r w:rsidR="001D2D12" w:rsidRPr="005846BE">
        <w:rPr>
          <w:rFonts w:ascii="Times New Roman" w:hAnsi="Times New Roman" w:cs="Times New Roman"/>
          <w:sz w:val="24"/>
          <w:szCs w:val="24"/>
        </w:rPr>
        <w:t xml:space="preserve"> </w:t>
      </w:r>
      <w:r w:rsidR="001C0402">
        <w:rPr>
          <w:rFonts w:ascii="Times New Roman" w:hAnsi="Times New Roman" w:cs="Times New Roman"/>
          <w:sz w:val="24"/>
          <w:szCs w:val="24"/>
        </w:rPr>
        <w:t xml:space="preserve">and support the efforts of the State Coordinators’ </w:t>
      </w:r>
      <w:r w:rsidR="001B42C9" w:rsidRPr="005846BE">
        <w:rPr>
          <w:rFonts w:ascii="Times New Roman" w:hAnsi="Times New Roman" w:cs="Times New Roman"/>
          <w:sz w:val="24"/>
          <w:szCs w:val="24"/>
        </w:rPr>
        <w:t>in meeting their responsi</w:t>
      </w:r>
      <w:r w:rsidR="003313CF" w:rsidRPr="005846BE">
        <w:rPr>
          <w:rFonts w:ascii="Times New Roman" w:hAnsi="Times New Roman" w:cs="Times New Roman"/>
          <w:sz w:val="24"/>
          <w:szCs w:val="24"/>
        </w:rPr>
        <w:t xml:space="preserve">bilities for </w:t>
      </w:r>
      <w:r w:rsidR="001B42C9" w:rsidRPr="005846BE">
        <w:rPr>
          <w:rFonts w:ascii="Times New Roman" w:hAnsi="Times New Roman" w:cs="Times New Roman"/>
          <w:sz w:val="24"/>
          <w:szCs w:val="24"/>
        </w:rPr>
        <w:t xml:space="preserve">the </w:t>
      </w:r>
      <w:r w:rsidR="001D2D12" w:rsidRPr="005846BE">
        <w:rPr>
          <w:rFonts w:ascii="Times New Roman" w:hAnsi="Times New Roman" w:cs="Times New Roman"/>
          <w:sz w:val="24"/>
          <w:szCs w:val="24"/>
        </w:rPr>
        <w:t>PAEMST</w:t>
      </w:r>
      <w:r w:rsidR="005846BE">
        <w:rPr>
          <w:rFonts w:ascii="Times New Roman" w:hAnsi="Times New Roman" w:cs="Times New Roman"/>
          <w:sz w:val="24"/>
          <w:szCs w:val="24"/>
        </w:rPr>
        <w:t xml:space="preserve"> program</w:t>
      </w:r>
      <w:r w:rsidR="001D2D12" w:rsidRPr="005846BE">
        <w:rPr>
          <w:rFonts w:ascii="Times New Roman" w:hAnsi="Times New Roman" w:cs="Times New Roman"/>
          <w:sz w:val="24"/>
          <w:szCs w:val="24"/>
        </w:rPr>
        <w:t xml:space="preserve">. </w:t>
      </w:r>
    </w:p>
    <w:p w:rsidR="00D50638" w:rsidRPr="005846BE" w:rsidRDefault="00D62781"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 </w:t>
      </w:r>
    </w:p>
    <w:p w:rsidR="00E42996" w:rsidRPr="00E42996" w:rsidRDefault="00A94499" w:rsidP="00E42996">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A.3. USE OF INFORMATION TECHNOLOGY TO REDUCE BURDEN</w:t>
      </w:r>
    </w:p>
    <w:p w:rsidR="00E42996" w:rsidRDefault="00E42996" w:rsidP="005846BE">
      <w:pPr>
        <w:spacing w:after="0" w:line="360" w:lineRule="auto"/>
        <w:jc w:val="both"/>
        <w:rPr>
          <w:rFonts w:ascii="Times New Roman" w:hAnsi="Times New Roman" w:cs="Times New Roman"/>
          <w:sz w:val="24"/>
          <w:szCs w:val="24"/>
        </w:rPr>
      </w:pPr>
    </w:p>
    <w:p w:rsidR="00D50638" w:rsidRDefault="005846BE" w:rsidP="00584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2B48E4">
        <w:rPr>
          <w:rFonts w:ascii="Times New Roman" w:hAnsi="Times New Roman" w:cs="Times New Roman"/>
          <w:sz w:val="24"/>
          <w:szCs w:val="24"/>
        </w:rPr>
        <w:t>ll aspects of this questionnaire</w:t>
      </w:r>
      <w:r w:rsidR="00D50638" w:rsidRPr="005846BE">
        <w:rPr>
          <w:rFonts w:ascii="Times New Roman" w:hAnsi="Times New Roman" w:cs="Times New Roman"/>
          <w:sz w:val="24"/>
          <w:szCs w:val="24"/>
        </w:rPr>
        <w:t xml:space="preserve"> will be </w:t>
      </w:r>
      <w:r w:rsidR="002B48E4">
        <w:rPr>
          <w:rFonts w:ascii="Times New Roman" w:hAnsi="Times New Roman" w:cs="Times New Roman"/>
          <w:sz w:val="24"/>
          <w:szCs w:val="24"/>
        </w:rPr>
        <w:t xml:space="preserve">completed </w:t>
      </w:r>
      <w:r w:rsidR="00D50638" w:rsidRPr="005846BE">
        <w:rPr>
          <w:rFonts w:ascii="Times New Roman" w:hAnsi="Times New Roman" w:cs="Times New Roman"/>
          <w:sz w:val="24"/>
          <w:szCs w:val="24"/>
        </w:rPr>
        <w:t xml:space="preserve">electronically.  </w:t>
      </w:r>
    </w:p>
    <w:p w:rsidR="00810D39" w:rsidRPr="005846BE" w:rsidRDefault="00810D39" w:rsidP="005846BE">
      <w:pPr>
        <w:spacing w:after="0" w:line="360" w:lineRule="auto"/>
        <w:jc w:val="both"/>
        <w:rPr>
          <w:rFonts w:ascii="Times New Roman" w:hAnsi="Times New Roman" w:cs="Times New Roman"/>
          <w:sz w:val="24"/>
          <w:szCs w:val="24"/>
        </w:rPr>
      </w:pPr>
    </w:p>
    <w:p w:rsidR="00DD50F5" w:rsidRDefault="00DD50F5" w:rsidP="00E42996">
      <w:pPr>
        <w:pStyle w:val="Heading3"/>
        <w:rPr>
          <w:rFonts w:ascii="Times New Roman" w:hAnsi="Times New Roman" w:cs="Times New Roman"/>
          <w:color w:val="000000" w:themeColor="text1"/>
          <w:sz w:val="24"/>
          <w:szCs w:val="24"/>
        </w:rPr>
      </w:pPr>
    </w:p>
    <w:p w:rsidR="00DD50F5" w:rsidRPr="00DD50F5" w:rsidRDefault="00DD50F5" w:rsidP="00DD50F5"/>
    <w:p w:rsidR="00DD50F5" w:rsidRDefault="00DD50F5" w:rsidP="00E42996">
      <w:pPr>
        <w:pStyle w:val="Heading3"/>
        <w:rPr>
          <w:rFonts w:ascii="Times New Roman" w:hAnsi="Times New Roman" w:cs="Times New Roman"/>
          <w:color w:val="000000" w:themeColor="text1"/>
          <w:sz w:val="24"/>
          <w:szCs w:val="24"/>
        </w:rPr>
      </w:pPr>
    </w:p>
    <w:p w:rsidR="00E42996" w:rsidRDefault="00E42996" w:rsidP="00E42996">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A.4. </w:t>
      </w:r>
      <w:r w:rsidR="00A94499" w:rsidRPr="00E42996">
        <w:rPr>
          <w:rFonts w:ascii="Times New Roman" w:hAnsi="Times New Roman" w:cs="Times New Roman"/>
          <w:color w:val="000000" w:themeColor="text1"/>
          <w:sz w:val="24"/>
          <w:szCs w:val="24"/>
        </w:rPr>
        <w:t>EFFORTS TO IDENTIFY DUPLICATION</w:t>
      </w:r>
    </w:p>
    <w:p w:rsidR="00E42996" w:rsidRPr="00E42996" w:rsidRDefault="00E42996" w:rsidP="00E42996"/>
    <w:p w:rsidR="00D50638" w:rsidRDefault="00D50638"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lastRenderedPageBreak/>
        <w:t xml:space="preserve">NSF staff associated with the PAEMST program in the agency’s Directorate for Education and Human Resources have been involved in the planning of this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This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does not duplicate any current reporting or monitoring efforts.</w:t>
      </w:r>
    </w:p>
    <w:p w:rsidR="005846BE" w:rsidRPr="005846BE" w:rsidRDefault="005846BE" w:rsidP="005846BE">
      <w:pPr>
        <w:spacing w:after="0" w:line="360" w:lineRule="auto"/>
        <w:jc w:val="both"/>
        <w:rPr>
          <w:rFonts w:ascii="Times New Roman" w:hAnsi="Times New Roman" w:cs="Times New Roman"/>
          <w:sz w:val="24"/>
          <w:szCs w:val="24"/>
        </w:rPr>
      </w:pPr>
    </w:p>
    <w:p w:rsidR="00D50638"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A.5 </w:t>
      </w:r>
      <w:r w:rsidR="003C1A62" w:rsidRPr="005846BE">
        <w:rPr>
          <w:rFonts w:ascii="Times New Roman" w:hAnsi="Times New Roman" w:cs="Times New Roman"/>
          <w:color w:val="auto"/>
          <w:sz w:val="24"/>
          <w:szCs w:val="24"/>
        </w:rPr>
        <w:t>SMALL BUSINESS CONSIDERATONS</w:t>
      </w:r>
      <w:r w:rsidR="00D50638" w:rsidRPr="005846BE">
        <w:rPr>
          <w:rFonts w:ascii="Times New Roman" w:hAnsi="Times New Roman" w:cs="Times New Roman"/>
          <w:color w:val="auto"/>
          <w:sz w:val="24"/>
          <w:szCs w:val="24"/>
        </w:rPr>
        <w:t xml:space="preserve"> </w:t>
      </w:r>
    </w:p>
    <w:p w:rsidR="003C1A62" w:rsidRDefault="003C1A62"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Not applicable</w:t>
      </w:r>
    </w:p>
    <w:p w:rsidR="005846BE" w:rsidRPr="005846BE" w:rsidRDefault="005846BE" w:rsidP="005846BE">
      <w:pPr>
        <w:spacing w:after="0" w:line="360" w:lineRule="auto"/>
        <w:jc w:val="both"/>
        <w:rPr>
          <w:rFonts w:ascii="Times New Roman" w:hAnsi="Times New Roman" w:cs="Times New Roman"/>
          <w:sz w:val="24"/>
          <w:szCs w:val="24"/>
        </w:rPr>
      </w:pPr>
    </w:p>
    <w:p w:rsidR="00023D66"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A.6 </w:t>
      </w:r>
      <w:r w:rsidR="003C1A62" w:rsidRPr="005846BE">
        <w:rPr>
          <w:rFonts w:ascii="Times New Roman" w:hAnsi="Times New Roman" w:cs="Times New Roman"/>
          <w:color w:val="auto"/>
          <w:sz w:val="24"/>
          <w:szCs w:val="24"/>
        </w:rPr>
        <w:t xml:space="preserve">CONSEQUENCES OF </w:t>
      </w:r>
      <w:r>
        <w:rPr>
          <w:rFonts w:ascii="Times New Roman" w:hAnsi="Times New Roman" w:cs="Times New Roman"/>
          <w:color w:val="auto"/>
          <w:sz w:val="24"/>
          <w:szCs w:val="24"/>
        </w:rPr>
        <w:t>NOT COLLECTING THE INFORMATION</w:t>
      </w:r>
    </w:p>
    <w:p w:rsidR="003C1A62" w:rsidRDefault="00DD50F5" w:rsidP="00584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information will be crucial to understanding the process of identification, recruitment, and mentoring of a</w:t>
      </w:r>
      <w:r w:rsidR="00A661DC">
        <w:rPr>
          <w:rFonts w:ascii="Times New Roman" w:hAnsi="Times New Roman" w:cs="Times New Roman"/>
          <w:sz w:val="24"/>
          <w:szCs w:val="24"/>
        </w:rPr>
        <w:t>pplicants to the PAEMST program,</w:t>
      </w:r>
      <w:r>
        <w:rPr>
          <w:rFonts w:ascii="Times New Roman" w:hAnsi="Times New Roman" w:cs="Times New Roman"/>
          <w:sz w:val="24"/>
          <w:szCs w:val="24"/>
        </w:rPr>
        <w:t xml:space="preserve"> the plans and </w:t>
      </w:r>
      <w:r w:rsidR="00A94499">
        <w:rPr>
          <w:rFonts w:ascii="Times New Roman" w:hAnsi="Times New Roman" w:cs="Times New Roman"/>
          <w:sz w:val="24"/>
          <w:szCs w:val="24"/>
        </w:rPr>
        <w:t>activities of State C</w:t>
      </w:r>
      <w:r>
        <w:rPr>
          <w:rFonts w:ascii="Times New Roman" w:hAnsi="Times New Roman" w:cs="Times New Roman"/>
          <w:sz w:val="24"/>
          <w:szCs w:val="24"/>
        </w:rPr>
        <w:t>oordinators in each activity and a sharing of successful plans and strategies.  Without this information the program will be unable to assess the full range of co</w:t>
      </w:r>
      <w:r w:rsidR="00A661DC">
        <w:rPr>
          <w:rFonts w:ascii="Times New Roman" w:hAnsi="Times New Roman" w:cs="Times New Roman"/>
          <w:sz w:val="24"/>
          <w:szCs w:val="24"/>
        </w:rPr>
        <w:t>o</w:t>
      </w:r>
      <w:r>
        <w:rPr>
          <w:rFonts w:ascii="Times New Roman" w:hAnsi="Times New Roman" w:cs="Times New Roman"/>
          <w:sz w:val="24"/>
          <w:szCs w:val="24"/>
        </w:rPr>
        <w:t xml:space="preserve">rdinator activities nor provide assistance in helping formulate effective recruitment and mentoring strategies. </w:t>
      </w:r>
    </w:p>
    <w:p w:rsidR="005846BE" w:rsidRPr="005846BE" w:rsidRDefault="005846BE" w:rsidP="005846BE">
      <w:pPr>
        <w:spacing w:after="0" w:line="360" w:lineRule="auto"/>
        <w:jc w:val="both"/>
        <w:rPr>
          <w:rFonts w:ascii="Times New Roman" w:hAnsi="Times New Roman" w:cs="Times New Roman"/>
          <w:sz w:val="24"/>
          <w:szCs w:val="24"/>
        </w:rPr>
      </w:pPr>
    </w:p>
    <w:p w:rsidR="003C1A62"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A.7 </w:t>
      </w:r>
      <w:r w:rsidR="003C1A62" w:rsidRPr="005846BE">
        <w:rPr>
          <w:rFonts w:ascii="Times New Roman" w:hAnsi="Times New Roman" w:cs="Times New Roman"/>
          <w:color w:val="auto"/>
          <w:sz w:val="24"/>
          <w:szCs w:val="24"/>
        </w:rPr>
        <w:t>SPECIAL CIRCUMSTANCES FOR COLLECTION</w:t>
      </w:r>
    </w:p>
    <w:p w:rsidR="008C176A" w:rsidRDefault="008C176A"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Not applicable</w:t>
      </w:r>
    </w:p>
    <w:p w:rsidR="005846BE" w:rsidRPr="005846BE" w:rsidRDefault="005846BE" w:rsidP="005846BE">
      <w:pPr>
        <w:spacing w:after="0" w:line="360" w:lineRule="auto"/>
        <w:jc w:val="both"/>
        <w:rPr>
          <w:rFonts w:ascii="Times New Roman" w:hAnsi="Times New Roman" w:cs="Times New Roman"/>
          <w:sz w:val="24"/>
          <w:szCs w:val="24"/>
        </w:rPr>
      </w:pPr>
    </w:p>
    <w:p w:rsidR="005846BE"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A.8 </w:t>
      </w:r>
      <w:r w:rsidR="00A94499">
        <w:rPr>
          <w:rFonts w:ascii="Times New Roman" w:hAnsi="Times New Roman" w:cs="Times New Roman"/>
          <w:color w:val="auto"/>
          <w:sz w:val="24"/>
          <w:szCs w:val="24"/>
        </w:rPr>
        <w:t>CONSULTATION OUTSIDE THE AGENCY</w:t>
      </w:r>
    </w:p>
    <w:p w:rsidR="008F6B11" w:rsidRDefault="008F6B11" w:rsidP="000A0EEC">
      <w:pPr>
        <w:pStyle w:val="p1-standpara"/>
        <w:spacing w:before="0" w:beforeAutospacing="0" w:after="0" w:afterAutospacing="0" w:line="360" w:lineRule="auto"/>
        <w:jc w:val="both"/>
      </w:pPr>
      <w:r>
        <w:rPr>
          <w:color w:val="000000"/>
        </w:rPr>
        <w:t>The notice inviting comments on the PAEMST State Coordinator Collection (OMB 3145-NEW) was published in the Federal Register April 30, 2015</w:t>
      </w:r>
      <w:r>
        <w:t xml:space="preserve">, </w:t>
      </w:r>
      <w:r>
        <w:rPr>
          <w:color w:val="000000"/>
        </w:rPr>
        <w:t>80 FR 24288. No comments were received</w:t>
      </w:r>
      <w:r w:rsidRPr="00F53633">
        <w:rPr>
          <w:color w:val="000000"/>
        </w:rPr>
        <w:t xml:space="preserve">. </w:t>
      </w:r>
      <w:r w:rsidRPr="002D2A77">
        <w:t>A copy of the notice can be found at the end of this document.</w:t>
      </w:r>
    </w:p>
    <w:p w:rsidR="005846BE" w:rsidRPr="005846BE" w:rsidRDefault="005846BE" w:rsidP="005846BE">
      <w:pPr>
        <w:spacing w:after="0" w:line="360" w:lineRule="auto"/>
        <w:ind w:left="360"/>
        <w:jc w:val="both"/>
        <w:rPr>
          <w:rFonts w:ascii="Times New Roman" w:hAnsi="Times New Roman" w:cs="Times New Roman"/>
          <w:sz w:val="24"/>
          <w:szCs w:val="24"/>
        </w:rPr>
      </w:pPr>
    </w:p>
    <w:p w:rsidR="005846BE"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A.9 </w:t>
      </w:r>
      <w:r w:rsidR="008C176A" w:rsidRPr="005846BE">
        <w:rPr>
          <w:rFonts w:ascii="Times New Roman" w:hAnsi="Times New Roman" w:cs="Times New Roman"/>
          <w:color w:val="auto"/>
          <w:sz w:val="24"/>
          <w:szCs w:val="24"/>
        </w:rPr>
        <w:t>GIFTS OR REMUNERATION</w:t>
      </w:r>
    </w:p>
    <w:p w:rsidR="008F6B11" w:rsidRPr="00A661DC" w:rsidRDefault="008F6B11" w:rsidP="00E42996">
      <w:pPr>
        <w:pStyle w:val="Heading3"/>
        <w:spacing w:before="0" w:line="360" w:lineRule="auto"/>
        <w:jc w:val="both"/>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1DC">
        <w:rPr>
          <w:rFonts w:ascii="Times New Roman" w:hAnsi="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date no payments or gifts have been provided to respondents. There are no plans to provide incentives to respondents</w:t>
      </w:r>
      <w:r w:rsidR="00A94499">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F6B11" w:rsidRDefault="008F6B11" w:rsidP="00E42996">
      <w:pPr>
        <w:pStyle w:val="Heading3"/>
        <w:spacing w:before="0" w:line="360" w:lineRule="auto"/>
        <w:jc w:val="both"/>
        <w:rPr>
          <w:rFonts w:ascii="Times New Roman" w:hAnsi="Times New Roman" w:cs="Times New Roman"/>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C176A"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A.10 </w:t>
      </w:r>
      <w:r w:rsidR="004D34A2" w:rsidRPr="005846BE">
        <w:rPr>
          <w:rFonts w:ascii="Times New Roman" w:hAnsi="Times New Roman" w:cs="Times New Roman"/>
          <w:color w:val="auto"/>
          <w:sz w:val="24"/>
          <w:szCs w:val="24"/>
        </w:rPr>
        <w:t>CONFIDENTIALITY PROVIDED TO RESPONDENTS</w:t>
      </w:r>
    </w:p>
    <w:p w:rsidR="004D34A2" w:rsidRDefault="004D34A2"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Respondents will be provided with clear notification that their responses to the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are voluntary, and will in </w:t>
      </w:r>
      <w:r w:rsidR="002813BA" w:rsidRPr="005846BE">
        <w:rPr>
          <w:rFonts w:ascii="Times New Roman" w:hAnsi="Times New Roman" w:cs="Times New Roman"/>
          <w:sz w:val="24"/>
          <w:szCs w:val="24"/>
        </w:rPr>
        <w:t xml:space="preserve">no </w:t>
      </w:r>
      <w:r w:rsidRPr="005846BE">
        <w:rPr>
          <w:rFonts w:ascii="Times New Roman" w:hAnsi="Times New Roman" w:cs="Times New Roman"/>
          <w:sz w:val="24"/>
          <w:szCs w:val="24"/>
        </w:rPr>
        <w:t xml:space="preserve">way affect </w:t>
      </w:r>
      <w:r w:rsidR="00342B4D" w:rsidRPr="005846BE">
        <w:rPr>
          <w:rFonts w:ascii="Times New Roman" w:hAnsi="Times New Roman" w:cs="Times New Roman"/>
          <w:sz w:val="24"/>
          <w:szCs w:val="24"/>
        </w:rPr>
        <w:t xml:space="preserve">their </w:t>
      </w:r>
      <w:r w:rsidRPr="005846BE">
        <w:rPr>
          <w:rFonts w:ascii="Times New Roman" w:hAnsi="Times New Roman" w:cs="Times New Roman"/>
          <w:sz w:val="24"/>
          <w:szCs w:val="24"/>
        </w:rPr>
        <w:t xml:space="preserve">NSF support.  PAEMST State Coordinators will also be informed that their responses to the </w:t>
      </w:r>
      <w:r w:rsidR="002B48E4">
        <w:rPr>
          <w:rFonts w:ascii="Times New Roman" w:hAnsi="Times New Roman" w:cs="Times New Roman"/>
          <w:sz w:val="24"/>
          <w:szCs w:val="24"/>
        </w:rPr>
        <w:t>questionnaire</w:t>
      </w:r>
      <w:r w:rsidRPr="005846BE">
        <w:rPr>
          <w:rFonts w:ascii="Times New Roman" w:hAnsi="Times New Roman" w:cs="Times New Roman"/>
          <w:sz w:val="24"/>
          <w:szCs w:val="24"/>
        </w:rPr>
        <w:t xml:space="preserve"> may be made public on the NSF and PAEMST web-sites, and will</w:t>
      </w:r>
      <w:r w:rsidR="00342B4D" w:rsidRPr="005846BE">
        <w:rPr>
          <w:rFonts w:ascii="Times New Roman" w:hAnsi="Times New Roman" w:cs="Times New Roman"/>
          <w:sz w:val="24"/>
          <w:szCs w:val="24"/>
        </w:rPr>
        <w:t xml:space="preserve"> only</w:t>
      </w:r>
      <w:r w:rsidRPr="005846BE">
        <w:rPr>
          <w:rFonts w:ascii="Times New Roman" w:hAnsi="Times New Roman" w:cs="Times New Roman"/>
          <w:sz w:val="24"/>
          <w:szCs w:val="24"/>
        </w:rPr>
        <w:t xml:space="preserve"> be associated with their identities if so authorized by the coordinators.  The website will carry a disclaimer explaining that the responses are the </w:t>
      </w:r>
      <w:r w:rsidR="00CB29A7" w:rsidRPr="005846BE">
        <w:rPr>
          <w:rFonts w:ascii="Times New Roman" w:hAnsi="Times New Roman" w:cs="Times New Roman"/>
          <w:sz w:val="24"/>
          <w:szCs w:val="24"/>
        </w:rPr>
        <w:t xml:space="preserve">opinions of the PAEMST State Coordinators and do not </w:t>
      </w:r>
      <w:r w:rsidR="00342B4D" w:rsidRPr="005846BE">
        <w:rPr>
          <w:rFonts w:ascii="Times New Roman" w:hAnsi="Times New Roman" w:cs="Times New Roman"/>
          <w:sz w:val="24"/>
          <w:szCs w:val="24"/>
        </w:rPr>
        <w:t xml:space="preserve">necessarily </w:t>
      </w:r>
      <w:r w:rsidR="00CB29A7" w:rsidRPr="005846BE">
        <w:rPr>
          <w:rFonts w:ascii="Times New Roman" w:hAnsi="Times New Roman" w:cs="Times New Roman"/>
          <w:sz w:val="24"/>
          <w:szCs w:val="24"/>
        </w:rPr>
        <w:t xml:space="preserve">reflect </w:t>
      </w:r>
      <w:r w:rsidR="00342B4D" w:rsidRPr="005846BE">
        <w:rPr>
          <w:rFonts w:ascii="Times New Roman" w:hAnsi="Times New Roman" w:cs="Times New Roman"/>
          <w:sz w:val="24"/>
          <w:szCs w:val="24"/>
        </w:rPr>
        <w:t xml:space="preserve">the policies of the </w:t>
      </w:r>
      <w:r w:rsidR="00FD40C2" w:rsidRPr="005846BE">
        <w:rPr>
          <w:rFonts w:ascii="Times New Roman" w:hAnsi="Times New Roman" w:cs="Times New Roman"/>
          <w:sz w:val="24"/>
          <w:szCs w:val="24"/>
        </w:rPr>
        <w:t xml:space="preserve">National Science </w:t>
      </w:r>
      <w:r w:rsidR="00FD40C2" w:rsidRPr="005846BE">
        <w:rPr>
          <w:rFonts w:ascii="Times New Roman" w:hAnsi="Times New Roman" w:cs="Times New Roman"/>
          <w:sz w:val="24"/>
          <w:szCs w:val="24"/>
        </w:rPr>
        <w:lastRenderedPageBreak/>
        <w:t>Foundation</w:t>
      </w:r>
      <w:r w:rsidR="00CB29A7" w:rsidRPr="005846BE">
        <w:rPr>
          <w:rFonts w:ascii="Times New Roman" w:hAnsi="Times New Roman" w:cs="Times New Roman"/>
          <w:sz w:val="24"/>
          <w:szCs w:val="24"/>
        </w:rPr>
        <w:t>.  The responses will not be used for any purpose other than those described in this summary</w:t>
      </w:r>
      <w:r w:rsidR="004D4ABB" w:rsidRPr="005846BE">
        <w:rPr>
          <w:rFonts w:ascii="Times New Roman" w:hAnsi="Times New Roman" w:cs="Times New Roman"/>
          <w:sz w:val="24"/>
          <w:szCs w:val="24"/>
        </w:rPr>
        <w:t>.</w:t>
      </w:r>
    </w:p>
    <w:p w:rsidR="00810D39" w:rsidRPr="005846BE" w:rsidRDefault="00810D39" w:rsidP="005846BE">
      <w:pPr>
        <w:spacing w:after="0" w:line="360" w:lineRule="auto"/>
        <w:jc w:val="both"/>
        <w:rPr>
          <w:rFonts w:ascii="Times New Roman" w:hAnsi="Times New Roman" w:cs="Times New Roman"/>
          <w:sz w:val="24"/>
          <w:szCs w:val="24"/>
        </w:rPr>
      </w:pPr>
    </w:p>
    <w:p w:rsidR="004D4ABB" w:rsidRPr="005846BE" w:rsidRDefault="00E42996" w:rsidP="00E42996">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A.11 </w:t>
      </w:r>
      <w:r w:rsidR="004D4ABB" w:rsidRPr="00E073BB">
        <w:rPr>
          <w:rFonts w:ascii="Times New Roman" w:hAnsi="Times New Roman" w:cs="Times New Roman"/>
          <w:color w:val="auto"/>
          <w:sz w:val="24"/>
          <w:szCs w:val="24"/>
        </w:rPr>
        <w:t>QUESTIONS OF A</w:t>
      </w:r>
      <w:r w:rsidR="00E073BB" w:rsidRPr="00E073BB">
        <w:rPr>
          <w:rFonts w:ascii="Times New Roman" w:hAnsi="Times New Roman" w:cs="Times New Roman"/>
          <w:color w:val="auto"/>
          <w:sz w:val="24"/>
          <w:szCs w:val="24"/>
        </w:rPr>
        <w:t xml:space="preserve"> SENSITIVE </w:t>
      </w:r>
      <w:r w:rsidR="004D4ABB" w:rsidRPr="00E073BB">
        <w:rPr>
          <w:rFonts w:ascii="Times New Roman" w:hAnsi="Times New Roman" w:cs="Times New Roman"/>
          <w:color w:val="auto"/>
          <w:sz w:val="24"/>
          <w:szCs w:val="24"/>
        </w:rPr>
        <w:t>NATURE</w:t>
      </w:r>
    </w:p>
    <w:p w:rsidR="004D4ABB" w:rsidRDefault="004D4ABB"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No questions of a sensitive nature will be asked.</w:t>
      </w:r>
      <w:r w:rsidR="00E073BB">
        <w:rPr>
          <w:rFonts w:ascii="Times New Roman" w:hAnsi="Times New Roman" w:cs="Times New Roman"/>
          <w:sz w:val="24"/>
          <w:szCs w:val="24"/>
        </w:rPr>
        <w:t xml:space="preserve"> </w:t>
      </w:r>
      <w:r w:rsidR="00065BF6">
        <w:t xml:space="preserve"> </w:t>
      </w:r>
    </w:p>
    <w:p w:rsidR="005846BE" w:rsidRPr="005846BE" w:rsidRDefault="005846BE" w:rsidP="005846BE">
      <w:pPr>
        <w:spacing w:after="0" w:line="360" w:lineRule="auto"/>
        <w:jc w:val="both"/>
        <w:rPr>
          <w:rFonts w:ascii="Times New Roman" w:hAnsi="Times New Roman" w:cs="Times New Roman"/>
          <w:sz w:val="24"/>
          <w:szCs w:val="24"/>
        </w:rPr>
      </w:pPr>
    </w:p>
    <w:p w:rsidR="00E42996" w:rsidRPr="00E42996" w:rsidRDefault="00E42996" w:rsidP="00E42996">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A.12 </w:t>
      </w:r>
      <w:r w:rsidR="00AD34EF" w:rsidRPr="00E42996">
        <w:rPr>
          <w:rFonts w:ascii="Times New Roman" w:hAnsi="Times New Roman" w:cs="Times New Roman"/>
          <w:color w:val="000000" w:themeColor="text1"/>
          <w:sz w:val="24"/>
          <w:szCs w:val="24"/>
        </w:rPr>
        <w:t>ESTIMATES OF RESPONSE BURDEN</w:t>
      </w:r>
    </w:p>
    <w:p w:rsidR="00E42996" w:rsidRPr="00E42996" w:rsidRDefault="00E42996" w:rsidP="00E42996">
      <w:pPr>
        <w:pStyle w:val="Heading3"/>
        <w:rPr>
          <w:rFonts w:ascii="Times New Roman" w:hAnsi="Times New Roman" w:cs="Times New Roman"/>
          <w:color w:val="000000" w:themeColor="text1"/>
          <w:sz w:val="24"/>
          <w:szCs w:val="24"/>
        </w:rPr>
      </w:pPr>
      <w:r w:rsidRPr="00E42996">
        <w:rPr>
          <w:rFonts w:ascii="Times New Roman" w:hAnsi="Times New Roman" w:cs="Times New Roman"/>
          <w:color w:val="000000" w:themeColor="text1"/>
          <w:sz w:val="24"/>
          <w:szCs w:val="24"/>
        </w:rPr>
        <w:t xml:space="preserve">A.12.1. </w:t>
      </w:r>
      <w:r w:rsidR="00AD34EF" w:rsidRPr="00E42996">
        <w:rPr>
          <w:rFonts w:ascii="Times New Roman" w:hAnsi="Times New Roman" w:cs="Times New Roman"/>
          <w:color w:val="000000" w:themeColor="text1"/>
          <w:sz w:val="24"/>
          <w:szCs w:val="24"/>
        </w:rPr>
        <w:t xml:space="preserve">Number </w:t>
      </w:r>
      <w:r w:rsidR="00AD34EF">
        <w:rPr>
          <w:rFonts w:ascii="Times New Roman" w:hAnsi="Times New Roman" w:cs="Times New Roman"/>
          <w:color w:val="000000" w:themeColor="text1"/>
          <w:sz w:val="24"/>
          <w:szCs w:val="24"/>
        </w:rPr>
        <w:t>of Respondents, Frequency of Response, a</w:t>
      </w:r>
      <w:r w:rsidR="00AD34EF" w:rsidRPr="00E42996">
        <w:rPr>
          <w:rFonts w:ascii="Times New Roman" w:hAnsi="Times New Roman" w:cs="Times New Roman"/>
          <w:color w:val="000000" w:themeColor="text1"/>
          <w:sz w:val="24"/>
          <w:szCs w:val="24"/>
        </w:rPr>
        <w:t>nd Annual Hour Burden</w:t>
      </w:r>
    </w:p>
    <w:p w:rsidR="00E42996" w:rsidRDefault="00E42996" w:rsidP="005846BE">
      <w:pPr>
        <w:spacing w:after="0" w:line="360" w:lineRule="auto"/>
        <w:jc w:val="both"/>
        <w:rPr>
          <w:rFonts w:ascii="Times New Roman" w:hAnsi="Times New Roman" w:cs="Times New Roman"/>
          <w:sz w:val="24"/>
          <w:szCs w:val="24"/>
        </w:rPr>
      </w:pPr>
    </w:p>
    <w:p w:rsidR="004D4ABB" w:rsidRDefault="004D4ABB"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There are approximately </w:t>
      </w:r>
      <w:r w:rsidR="00215DC9" w:rsidRPr="005846BE">
        <w:rPr>
          <w:rFonts w:ascii="Times New Roman" w:hAnsi="Times New Roman" w:cs="Times New Roman"/>
          <w:sz w:val="24"/>
          <w:szCs w:val="24"/>
        </w:rPr>
        <w:t>120 PAEMST State Coordinators who will receive the</w:t>
      </w:r>
      <w:r w:rsidR="00DA70D2">
        <w:rPr>
          <w:rFonts w:ascii="Times New Roman" w:hAnsi="Times New Roman" w:cs="Times New Roman"/>
          <w:sz w:val="24"/>
          <w:szCs w:val="24"/>
        </w:rPr>
        <w:t xml:space="preserve"> questionnaire</w:t>
      </w:r>
      <w:r w:rsidR="00560242">
        <w:rPr>
          <w:rFonts w:ascii="Times New Roman" w:hAnsi="Times New Roman" w:cs="Times New Roman"/>
          <w:sz w:val="24"/>
          <w:szCs w:val="24"/>
        </w:rPr>
        <w:t xml:space="preserve"> annually</w:t>
      </w:r>
      <w:r w:rsidR="00215DC9" w:rsidRPr="005846BE">
        <w:rPr>
          <w:rFonts w:ascii="Times New Roman" w:hAnsi="Times New Roman" w:cs="Times New Roman"/>
          <w:sz w:val="24"/>
          <w:szCs w:val="24"/>
        </w:rPr>
        <w:t xml:space="preserve">.  </w:t>
      </w:r>
      <w:r w:rsidR="00560242">
        <w:rPr>
          <w:rFonts w:ascii="Times New Roman" w:hAnsi="Times New Roman" w:cs="Times New Roman"/>
          <w:sz w:val="24"/>
          <w:szCs w:val="24"/>
        </w:rPr>
        <w:t>The</w:t>
      </w:r>
      <w:r w:rsidR="00215DC9" w:rsidRPr="005846BE">
        <w:rPr>
          <w:rFonts w:ascii="Times New Roman" w:hAnsi="Times New Roman" w:cs="Times New Roman"/>
          <w:sz w:val="24"/>
          <w:szCs w:val="24"/>
        </w:rPr>
        <w:t xml:space="preserve"> estimate of</w:t>
      </w:r>
      <w:r w:rsidR="00560242">
        <w:rPr>
          <w:rFonts w:ascii="Times New Roman" w:hAnsi="Times New Roman" w:cs="Times New Roman"/>
          <w:sz w:val="24"/>
          <w:szCs w:val="24"/>
        </w:rPr>
        <w:t xml:space="preserve"> the total burden is 960 hours including compiling and entering data and completing the open-ended questions.  </w:t>
      </w:r>
    </w:p>
    <w:p w:rsidR="00B94AE9" w:rsidRDefault="00B94AE9" w:rsidP="005846BE">
      <w:pPr>
        <w:spacing w:after="0" w:line="360" w:lineRule="auto"/>
        <w:jc w:val="both"/>
        <w:rPr>
          <w:rFonts w:ascii="Times New Roman" w:hAnsi="Times New Roman" w:cs="Times New Roman"/>
          <w:sz w:val="24"/>
          <w:szCs w:val="24"/>
        </w:rPr>
      </w:pPr>
    </w:p>
    <w:p w:rsidR="005846BE" w:rsidRPr="00DC4A61" w:rsidRDefault="00DC4A61" w:rsidP="005846BE">
      <w:pPr>
        <w:spacing w:after="0" w:line="360" w:lineRule="auto"/>
        <w:jc w:val="both"/>
        <w:rPr>
          <w:rFonts w:ascii="Times New Roman" w:hAnsi="Times New Roman" w:cs="Times New Roman"/>
          <w:b/>
          <w:sz w:val="24"/>
          <w:szCs w:val="24"/>
        </w:rPr>
      </w:pPr>
      <w:r w:rsidRPr="00DC4A61">
        <w:rPr>
          <w:rFonts w:ascii="Times New Roman" w:hAnsi="Times New Roman" w:cs="Times New Roman"/>
          <w:b/>
          <w:sz w:val="24"/>
          <w:szCs w:val="24"/>
        </w:rPr>
        <w:t>A.12.2. Hour Burden Estimates by Each Form and Aggregate Hour Burdens</w:t>
      </w:r>
    </w:p>
    <w:p w:rsidR="00DC4A61" w:rsidRDefault="00DC4A61" w:rsidP="00DC4A61">
      <w:pPr>
        <w:pStyle w:val="Heading3"/>
        <w:spacing w:before="0" w:line="360" w:lineRule="auto"/>
        <w:jc w:val="both"/>
        <w:rPr>
          <w:rFonts w:ascii="Times New Roman" w:hAnsi="Times New Roman" w:cs="Times New Roman"/>
          <w:color w:val="auto"/>
          <w:sz w:val="24"/>
          <w:szCs w:val="24"/>
        </w:rPr>
      </w:pPr>
    </w:p>
    <w:p w:rsidR="000B06EE" w:rsidRPr="00AD34EF" w:rsidRDefault="00DC4A61" w:rsidP="00DC4A61">
      <w:pPr>
        <w:pStyle w:val="Heading3"/>
        <w:spacing w:before="0" w:line="360" w:lineRule="auto"/>
        <w:jc w:val="both"/>
        <w:rPr>
          <w:rFonts w:ascii="Times New Roman" w:hAnsi="Times New Roman" w:cs="Times New Roman"/>
          <w:color w:val="auto"/>
          <w:sz w:val="24"/>
          <w:szCs w:val="24"/>
        </w:rPr>
      </w:pPr>
      <w:r w:rsidRPr="00AD34EF">
        <w:rPr>
          <w:rFonts w:ascii="Times New Roman" w:hAnsi="Times New Roman" w:cs="Times New Roman"/>
          <w:color w:val="auto"/>
          <w:sz w:val="24"/>
          <w:szCs w:val="24"/>
        </w:rPr>
        <w:t>A.12.3</w:t>
      </w:r>
      <w:r w:rsidR="00C367CD" w:rsidRPr="00AD34EF">
        <w:rPr>
          <w:rFonts w:ascii="Times New Roman" w:hAnsi="Times New Roman" w:cs="Times New Roman"/>
          <w:color w:val="auto"/>
          <w:sz w:val="24"/>
          <w:szCs w:val="24"/>
        </w:rPr>
        <w:t xml:space="preserve"> </w:t>
      </w:r>
      <w:r w:rsidR="000B06EE" w:rsidRPr="00AD34EF">
        <w:rPr>
          <w:rFonts w:ascii="Times New Roman" w:hAnsi="Times New Roman" w:cs="Times New Roman"/>
          <w:color w:val="auto"/>
          <w:sz w:val="24"/>
          <w:szCs w:val="24"/>
        </w:rPr>
        <w:t>ANNUALI</w:t>
      </w:r>
      <w:r w:rsidR="002813BA" w:rsidRPr="00AD34EF">
        <w:rPr>
          <w:rFonts w:ascii="Times New Roman" w:hAnsi="Times New Roman" w:cs="Times New Roman"/>
          <w:color w:val="auto"/>
          <w:sz w:val="24"/>
          <w:szCs w:val="24"/>
        </w:rPr>
        <w:t>Z</w:t>
      </w:r>
      <w:r w:rsidR="000B06EE" w:rsidRPr="00AD34EF">
        <w:rPr>
          <w:rFonts w:ascii="Times New Roman" w:hAnsi="Times New Roman" w:cs="Times New Roman"/>
          <w:color w:val="auto"/>
          <w:sz w:val="24"/>
          <w:szCs w:val="24"/>
        </w:rPr>
        <w:t>ED COST TO RESPONDENTS</w:t>
      </w:r>
    </w:p>
    <w:p w:rsidR="008F6B11" w:rsidRPr="00AD34EF" w:rsidRDefault="008F6B11" w:rsidP="00AD34EF">
      <w:pPr>
        <w:spacing w:after="0" w:line="360" w:lineRule="auto"/>
        <w:rPr>
          <w:rFonts w:ascii="Times New Roman" w:hAnsi="Times New Roman" w:cs="Times New Roman"/>
          <w:sz w:val="24"/>
          <w:szCs w:val="24"/>
        </w:rPr>
      </w:pPr>
      <w:r w:rsidRPr="00AD34EF">
        <w:rPr>
          <w:rFonts w:ascii="Times New Roman" w:hAnsi="Times New Roman" w:cs="Times New Roman"/>
          <w:color w:val="000000"/>
          <w:sz w:val="24"/>
          <w:szCs w:val="24"/>
        </w:rPr>
        <w:t>The overall annualized cost to the respondents is estimated to be $</w:t>
      </w:r>
      <w:r w:rsidR="00B94AE9" w:rsidRPr="00AD34EF">
        <w:rPr>
          <w:rFonts w:ascii="Times New Roman" w:hAnsi="Times New Roman" w:cs="Times New Roman"/>
          <w:color w:val="000000"/>
          <w:sz w:val="24"/>
          <w:szCs w:val="24"/>
        </w:rPr>
        <w:t>40,320</w:t>
      </w:r>
      <w:r w:rsidRPr="00AD34EF">
        <w:rPr>
          <w:rFonts w:ascii="Times New Roman" w:hAnsi="Times New Roman" w:cs="Times New Roman"/>
          <w:color w:val="000000"/>
          <w:sz w:val="24"/>
          <w:szCs w:val="24"/>
        </w:rPr>
        <w:t xml:space="preserve">. The following table shows the annualized estimate of costs to program coordinator respondents, based on average </w:t>
      </w:r>
      <w:r w:rsidR="00B94AE9" w:rsidRPr="00AD34EF">
        <w:rPr>
          <w:rFonts w:ascii="Times New Roman" w:hAnsi="Times New Roman" w:cs="Times New Roman"/>
          <w:color w:val="000000"/>
          <w:sz w:val="24"/>
          <w:szCs w:val="24"/>
        </w:rPr>
        <w:t xml:space="preserve">salary for state employees at the </w:t>
      </w:r>
      <w:r w:rsidR="009A58D5" w:rsidRPr="00AD34EF">
        <w:rPr>
          <w:rFonts w:ascii="Times New Roman" w:hAnsi="Times New Roman" w:cs="Times New Roman"/>
          <w:color w:val="000000"/>
          <w:sz w:val="24"/>
          <w:szCs w:val="24"/>
        </w:rPr>
        <w:t>mid-level</w:t>
      </w:r>
      <w:r w:rsidRPr="00AD34EF">
        <w:rPr>
          <w:rFonts w:ascii="Times New Roman" w:hAnsi="Times New Roman" w:cs="Times New Roman"/>
          <w:color w:val="000000"/>
          <w:sz w:val="24"/>
          <w:szCs w:val="24"/>
        </w:rPr>
        <w:t>.</w:t>
      </w:r>
    </w:p>
    <w:p w:rsidR="008F6B11" w:rsidRDefault="008F6B11" w:rsidP="00DC4A61">
      <w:pPr>
        <w:pStyle w:val="p1-standpara"/>
        <w:spacing w:before="0" w:beforeAutospacing="0" w:after="0" w:afterAutospacing="0"/>
        <w:ind w:left="360"/>
        <w:jc w:val="both"/>
        <w:rPr>
          <w:color w:val="000000"/>
        </w:rPr>
      </w:pPr>
    </w:p>
    <w:tbl>
      <w:tblPr>
        <w:tblW w:w="0" w:type="auto"/>
        <w:jc w:val="center"/>
        <w:tblCellMar>
          <w:left w:w="0" w:type="dxa"/>
          <w:right w:w="0" w:type="dxa"/>
        </w:tblCellMar>
        <w:tblLook w:val="04A0" w:firstRow="1" w:lastRow="0" w:firstColumn="1" w:lastColumn="0" w:noHBand="0" w:noVBand="1"/>
      </w:tblPr>
      <w:tblGrid>
        <w:gridCol w:w="1922"/>
        <w:gridCol w:w="2242"/>
        <w:gridCol w:w="1590"/>
        <w:gridCol w:w="1776"/>
        <w:gridCol w:w="1326"/>
      </w:tblGrid>
      <w:tr w:rsidR="008F6B11" w:rsidRPr="00C85BD4" w:rsidTr="00560242">
        <w:trPr>
          <w:jc w:val="center"/>
        </w:trPr>
        <w:tc>
          <w:tcPr>
            <w:tcW w:w="192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center"/>
              <w:rPr>
                <w:rFonts w:ascii="Times New Roman" w:eastAsia="Times New Roman" w:hAnsi="Times New Roman"/>
                <w:sz w:val="24"/>
                <w:szCs w:val="24"/>
              </w:rPr>
            </w:pPr>
            <w:r w:rsidRPr="00C85BD4">
              <w:rPr>
                <w:rFonts w:ascii="Times New Roman" w:eastAsia="Times New Roman" w:hAnsi="Times New Roman"/>
                <w:b/>
                <w:bCs/>
                <w:color w:val="000000"/>
                <w:sz w:val="24"/>
                <w:szCs w:val="24"/>
              </w:rPr>
              <w:t>Respondent Type</w:t>
            </w:r>
          </w:p>
        </w:tc>
        <w:tc>
          <w:tcPr>
            <w:tcW w:w="2242"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center"/>
              <w:rPr>
                <w:rFonts w:ascii="Times New Roman" w:eastAsia="Times New Roman" w:hAnsi="Times New Roman"/>
                <w:sz w:val="24"/>
                <w:szCs w:val="24"/>
              </w:rPr>
            </w:pPr>
            <w:r w:rsidRPr="00C85BD4">
              <w:rPr>
                <w:rFonts w:ascii="Times New Roman" w:eastAsia="Times New Roman" w:hAnsi="Times New Roman"/>
                <w:b/>
                <w:bCs/>
                <w:color w:val="000000"/>
                <w:sz w:val="24"/>
                <w:szCs w:val="24"/>
              </w:rPr>
              <w:t xml:space="preserve">No. of Respondents </w:t>
            </w:r>
          </w:p>
        </w:tc>
        <w:tc>
          <w:tcPr>
            <w:tcW w:w="1590"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center"/>
              <w:rPr>
                <w:rFonts w:ascii="Times New Roman" w:eastAsia="Times New Roman" w:hAnsi="Times New Roman"/>
                <w:sz w:val="24"/>
                <w:szCs w:val="24"/>
              </w:rPr>
            </w:pPr>
            <w:r w:rsidRPr="00C85BD4">
              <w:rPr>
                <w:rFonts w:ascii="Times New Roman" w:eastAsia="Times New Roman" w:hAnsi="Times New Roman"/>
                <w:b/>
                <w:bCs/>
                <w:color w:val="000000"/>
                <w:sz w:val="24"/>
                <w:szCs w:val="24"/>
              </w:rPr>
              <w:t>Burden Hours Per Respondent</w:t>
            </w:r>
          </w:p>
        </w:tc>
        <w:tc>
          <w:tcPr>
            <w:tcW w:w="177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center"/>
              <w:rPr>
                <w:rFonts w:ascii="Times New Roman" w:eastAsia="Times New Roman" w:hAnsi="Times New Roman"/>
                <w:sz w:val="24"/>
                <w:szCs w:val="24"/>
              </w:rPr>
            </w:pPr>
            <w:r w:rsidRPr="00C85BD4">
              <w:rPr>
                <w:rFonts w:ascii="Times New Roman" w:eastAsia="Times New Roman" w:hAnsi="Times New Roman"/>
                <w:b/>
                <w:bCs/>
                <w:color w:val="000000"/>
                <w:sz w:val="24"/>
                <w:szCs w:val="24"/>
              </w:rPr>
              <w:t>Average Hourly Rate</w:t>
            </w:r>
          </w:p>
        </w:tc>
        <w:tc>
          <w:tcPr>
            <w:tcW w:w="1326"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center"/>
              <w:rPr>
                <w:rFonts w:ascii="Times New Roman" w:eastAsia="Times New Roman" w:hAnsi="Times New Roman"/>
                <w:sz w:val="24"/>
                <w:szCs w:val="24"/>
              </w:rPr>
            </w:pPr>
            <w:r w:rsidRPr="00C85BD4">
              <w:rPr>
                <w:rFonts w:ascii="Times New Roman" w:eastAsia="Times New Roman" w:hAnsi="Times New Roman"/>
                <w:b/>
                <w:bCs/>
                <w:color w:val="000000"/>
                <w:sz w:val="24"/>
                <w:szCs w:val="24"/>
              </w:rPr>
              <w:t>Estimated Annual Cost</w:t>
            </w:r>
          </w:p>
        </w:tc>
      </w:tr>
      <w:tr w:rsidR="008F6B11" w:rsidRPr="00C85BD4" w:rsidTr="00560242">
        <w:trPr>
          <w:jc w:val="center"/>
        </w:trPr>
        <w:tc>
          <w:tcPr>
            <w:tcW w:w="1922" w:type="dxa"/>
            <w:tcBorders>
              <w:top w:val="nil"/>
              <w:left w:val="nil"/>
              <w:bottom w:val="single" w:sz="8" w:space="0" w:color="auto"/>
              <w:right w:val="nil"/>
            </w:tcBorders>
            <w:tcMar>
              <w:top w:w="0" w:type="dxa"/>
              <w:left w:w="108" w:type="dxa"/>
              <w:bottom w:w="0" w:type="dxa"/>
              <w:right w:w="108" w:type="dxa"/>
            </w:tcMar>
            <w:hideMark/>
          </w:tcPr>
          <w:p w:rsidR="008F6B11" w:rsidRPr="00C85BD4" w:rsidRDefault="008F6B11" w:rsidP="00560242">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color w:val="000000"/>
                <w:sz w:val="24"/>
                <w:szCs w:val="24"/>
              </w:rPr>
              <w:t>Program Coordinators</w:t>
            </w:r>
          </w:p>
        </w:tc>
        <w:tc>
          <w:tcPr>
            <w:tcW w:w="2242" w:type="dxa"/>
            <w:tcBorders>
              <w:top w:val="nil"/>
              <w:left w:val="nil"/>
              <w:bottom w:val="single" w:sz="8" w:space="0" w:color="auto"/>
              <w:right w:val="nil"/>
            </w:tcBorders>
            <w:tcMar>
              <w:top w:w="0" w:type="dxa"/>
              <w:left w:w="108" w:type="dxa"/>
              <w:bottom w:w="0" w:type="dxa"/>
              <w:right w:w="108" w:type="dxa"/>
            </w:tcMar>
            <w:hideMark/>
          </w:tcPr>
          <w:p w:rsidR="008F6B11" w:rsidRPr="00C85BD4" w:rsidRDefault="008F6B11" w:rsidP="00560242">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120</w:t>
            </w:r>
          </w:p>
        </w:tc>
        <w:tc>
          <w:tcPr>
            <w:tcW w:w="1590" w:type="dxa"/>
            <w:tcBorders>
              <w:top w:val="nil"/>
              <w:left w:val="nil"/>
              <w:bottom w:val="single" w:sz="8" w:space="0" w:color="auto"/>
              <w:right w:val="nil"/>
            </w:tcBorders>
            <w:tcMar>
              <w:top w:w="0" w:type="dxa"/>
              <w:left w:w="108" w:type="dxa"/>
              <w:bottom w:w="0" w:type="dxa"/>
              <w:right w:w="108" w:type="dxa"/>
            </w:tcMar>
            <w:vAlign w:val="center"/>
            <w:hideMark/>
          </w:tcPr>
          <w:p w:rsidR="008F6B11" w:rsidRPr="00C85BD4" w:rsidRDefault="00B94AE9" w:rsidP="00560242">
            <w:pPr>
              <w:spacing w:before="100" w:beforeAutospacing="1" w:after="100" w:afterAutospacing="1"/>
              <w:jc w:val="right"/>
              <w:rPr>
                <w:rFonts w:ascii="Times New Roman" w:eastAsia="Times New Roman" w:hAnsi="Times New Roman"/>
                <w:sz w:val="24"/>
                <w:szCs w:val="24"/>
              </w:rPr>
            </w:pPr>
            <w:r>
              <w:rPr>
                <w:rFonts w:ascii="Times New Roman" w:eastAsia="Times New Roman" w:hAnsi="Times New Roman"/>
                <w:color w:val="000000"/>
                <w:sz w:val="24"/>
                <w:szCs w:val="24"/>
              </w:rPr>
              <w:t>8</w:t>
            </w:r>
          </w:p>
        </w:tc>
        <w:tc>
          <w:tcPr>
            <w:tcW w:w="1776" w:type="dxa"/>
            <w:tcBorders>
              <w:top w:val="nil"/>
              <w:left w:val="nil"/>
              <w:bottom w:val="single" w:sz="8" w:space="0" w:color="auto"/>
              <w:right w:val="nil"/>
            </w:tcBorders>
            <w:tcMar>
              <w:top w:w="0" w:type="dxa"/>
              <w:left w:w="108" w:type="dxa"/>
              <w:bottom w:w="0" w:type="dxa"/>
              <w:right w:w="108" w:type="dxa"/>
            </w:tcMar>
            <w:vAlign w:val="center"/>
            <w:hideMark/>
          </w:tcPr>
          <w:p w:rsidR="008F6B11" w:rsidRPr="00C85BD4" w:rsidRDefault="008F6B11" w:rsidP="00560242">
            <w:pPr>
              <w:spacing w:before="100" w:beforeAutospacing="1" w:after="100" w:afterAutospacing="1"/>
              <w:jc w:val="right"/>
              <w:rPr>
                <w:rFonts w:ascii="Times New Roman" w:eastAsia="Times New Roman" w:hAnsi="Times New Roman"/>
                <w:sz w:val="24"/>
                <w:szCs w:val="24"/>
              </w:rPr>
            </w:pPr>
            <w:r w:rsidRPr="00C85BD4">
              <w:rPr>
                <w:rFonts w:ascii="Times New Roman" w:eastAsia="Times New Roman" w:hAnsi="Times New Roman"/>
                <w:color w:val="000000"/>
                <w:sz w:val="24"/>
                <w:szCs w:val="24"/>
              </w:rPr>
              <w:t>$4</w:t>
            </w:r>
            <w:r>
              <w:rPr>
                <w:rFonts w:ascii="Times New Roman" w:eastAsia="Times New Roman" w:hAnsi="Times New Roman"/>
                <w:color w:val="000000"/>
                <w:sz w:val="24"/>
                <w:szCs w:val="24"/>
              </w:rPr>
              <w:t>2</w:t>
            </w:r>
          </w:p>
        </w:tc>
        <w:tc>
          <w:tcPr>
            <w:tcW w:w="1326" w:type="dxa"/>
            <w:tcBorders>
              <w:top w:val="nil"/>
              <w:left w:val="nil"/>
              <w:bottom w:val="single" w:sz="8" w:space="0" w:color="auto"/>
              <w:right w:val="nil"/>
            </w:tcBorders>
            <w:tcMar>
              <w:top w:w="0" w:type="dxa"/>
              <w:left w:w="108" w:type="dxa"/>
              <w:bottom w:w="0" w:type="dxa"/>
              <w:right w:w="108" w:type="dxa"/>
            </w:tcMar>
            <w:vAlign w:val="center"/>
            <w:hideMark/>
          </w:tcPr>
          <w:p w:rsidR="008F6B11" w:rsidRPr="00C85BD4" w:rsidRDefault="008F6B11" w:rsidP="00B94AE9">
            <w:pPr>
              <w:spacing w:before="100" w:beforeAutospacing="1" w:after="100" w:afterAutospacing="1"/>
              <w:jc w:val="right"/>
              <w:rPr>
                <w:rFonts w:ascii="Times New Roman" w:eastAsia="Times New Roman" w:hAnsi="Times New Roman"/>
                <w:sz w:val="24"/>
                <w:szCs w:val="24"/>
              </w:rPr>
            </w:pPr>
            <w:r w:rsidRPr="00C85BD4">
              <w:rPr>
                <w:rFonts w:ascii="Times New Roman" w:eastAsia="Times New Roman" w:hAnsi="Times New Roman"/>
                <w:color w:val="000000"/>
                <w:sz w:val="24"/>
                <w:szCs w:val="24"/>
              </w:rPr>
              <w:t>$</w:t>
            </w:r>
            <w:r w:rsidR="00B94AE9">
              <w:rPr>
                <w:rFonts w:ascii="Times New Roman" w:eastAsia="Times New Roman" w:hAnsi="Times New Roman"/>
                <w:color w:val="000000"/>
                <w:sz w:val="24"/>
                <w:szCs w:val="24"/>
              </w:rPr>
              <w:t>40,320</w:t>
            </w:r>
          </w:p>
        </w:tc>
      </w:tr>
      <w:tr w:rsidR="008F6B11" w:rsidRPr="00C85BD4" w:rsidTr="00560242">
        <w:trPr>
          <w:jc w:val="center"/>
        </w:trPr>
        <w:tc>
          <w:tcPr>
            <w:tcW w:w="1922" w:type="dxa"/>
            <w:tcBorders>
              <w:top w:val="nil"/>
              <w:left w:val="nil"/>
              <w:bottom w:val="single" w:sz="12" w:space="0" w:color="auto"/>
              <w:right w:val="nil"/>
            </w:tcBorders>
            <w:tcMar>
              <w:top w:w="0" w:type="dxa"/>
              <w:left w:w="108" w:type="dxa"/>
              <w:bottom w:w="0" w:type="dxa"/>
              <w:right w:w="108" w:type="dxa"/>
            </w:tcMar>
            <w:hideMark/>
          </w:tcPr>
          <w:p w:rsidR="008F6B11" w:rsidRPr="00C85BD4" w:rsidRDefault="008F6B11" w:rsidP="00560242">
            <w:pPr>
              <w:spacing w:before="100" w:beforeAutospacing="1" w:after="100" w:afterAutospacing="1"/>
              <w:rPr>
                <w:rFonts w:ascii="Times New Roman" w:eastAsia="Times New Roman" w:hAnsi="Times New Roman"/>
                <w:sz w:val="24"/>
                <w:szCs w:val="24"/>
              </w:rPr>
            </w:pPr>
            <w:r w:rsidRPr="00C85BD4">
              <w:rPr>
                <w:rFonts w:ascii="Times New Roman" w:eastAsia="Times New Roman" w:hAnsi="Times New Roman"/>
                <w:b/>
                <w:bCs/>
                <w:color w:val="000000"/>
                <w:sz w:val="24"/>
                <w:szCs w:val="24"/>
              </w:rPr>
              <w:t>Total</w:t>
            </w:r>
          </w:p>
        </w:tc>
        <w:tc>
          <w:tcPr>
            <w:tcW w:w="2242" w:type="dxa"/>
            <w:tcBorders>
              <w:top w:val="nil"/>
              <w:left w:val="nil"/>
              <w:bottom w:val="single" w:sz="12" w:space="0" w:color="auto"/>
              <w:right w:val="nil"/>
            </w:tcBorders>
            <w:tcMar>
              <w:top w:w="0" w:type="dxa"/>
              <w:left w:w="108" w:type="dxa"/>
              <w:bottom w:w="0" w:type="dxa"/>
              <w:right w:w="108" w:type="dxa"/>
            </w:tcMar>
            <w:hideMark/>
          </w:tcPr>
          <w:p w:rsidR="008F6B11" w:rsidRPr="00C85BD4" w:rsidRDefault="008F6B11" w:rsidP="00560242">
            <w:pPr>
              <w:spacing w:before="100" w:beforeAutospacing="1" w:after="100" w:afterAutospacing="1"/>
              <w:rPr>
                <w:rFonts w:ascii="Times New Roman" w:eastAsia="Times New Roman" w:hAnsi="Times New Roman"/>
                <w:sz w:val="24"/>
                <w:szCs w:val="24"/>
              </w:rPr>
            </w:pPr>
            <w:r>
              <w:rPr>
                <w:rFonts w:ascii="Times New Roman" w:eastAsia="Times New Roman" w:hAnsi="Times New Roman"/>
                <w:b/>
                <w:sz w:val="24"/>
                <w:szCs w:val="24"/>
              </w:rPr>
              <w:t>120</w:t>
            </w:r>
          </w:p>
        </w:tc>
        <w:tc>
          <w:tcPr>
            <w:tcW w:w="1590" w:type="dxa"/>
            <w:tcBorders>
              <w:top w:val="nil"/>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rPr>
                <w:rFonts w:ascii="Times New Roman" w:eastAsia="Times New Roman" w:hAnsi="Times New Roman"/>
                <w:sz w:val="24"/>
                <w:szCs w:val="24"/>
              </w:rPr>
            </w:pPr>
          </w:p>
        </w:tc>
        <w:tc>
          <w:tcPr>
            <w:tcW w:w="1776" w:type="dxa"/>
            <w:tcBorders>
              <w:top w:val="nil"/>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560242">
            <w:pPr>
              <w:rPr>
                <w:rFonts w:ascii="Times New Roman" w:eastAsia="Times New Roman" w:hAnsi="Times New Roman"/>
                <w:sz w:val="24"/>
                <w:szCs w:val="24"/>
              </w:rPr>
            </w:pPr>
          </w:p>
        </w:tc>
        <w:tc>
          <w:tcPr>
            <w:tcW w:w="1326" w:type="dxa"/>
            <w:tcBorders>
              <w:top w:val="nil"/>
              <w:left w:val="nil"/>
              <w:bottom w:val="single" w:sz="12" w:space="0" w:color="auto"/>
              <w:right w:val="nil"/>
            </w:tcBorders>
            <w:tcMar>
              <w:top w:w="0" w:type="dxa"/>
              <w:left w:w="108" w:type="dxa"/>
              <w:bottom w:w="0" w:type="dxa"/>
              <w:right w:w="108" w:type="dxa"/>
            </w:tcMar>
            <w:vAlign w:val="center"/>
            <w:hideMark/>
          </w:tcPr>
          <w:p w:rsidR="008F6B11" w:rsidRPr="00C85BD4" w:rsidRDefault="008F6B11" w:rsidP="00034567">
            <w:pPr>
              <w:spacing w:before="100" w:beforeAutospacing="1" w:after="100" w:afterAutospacing="1"/>
              <w:jc w:val="right"/>
              <w:rPr>
                <w:rFonts w:ascii="Times New Roman" w:eastAsia="Times New Roman" w:hAnsi="Times New Roman"/>
                <w:sz w:val="24"/>
                <w:szCs w:val="24"/>
              </w:rPr>
            </w:pPr>
            <w:r>
              <w:rPr>
                <w:rFonts w:ascii="Times New Roman" w:eastAsia="Times New Roman" w:hAnsi="Times New Roman"/>
                <w:b/>
                <w:bCs/>
                <w:color w:val="000000"/>
                <w:sz w:val="24"/>
                <w:szCs w:val="24"/>
              </w:rPr>
              <w:t>$</w:t>
            </w:r>
            <w:r w:rsidR="00034567">
              <w:rPr>
                <w:rFonts w:ascii="Times New Roman" w:eastAsia="Times New Roman" w:hAnsi="Times New Roman"/>
                <w:b/>
                <w:bCs/>
                <w:color w:val="000000"/>
                <w:sz w:val="24"/>
                <w:szCs w:val="24"/>
              </w:rPr>
              <w:t>40,320</w:t>
            </w:r>
          </w:p>
        </w:tc>
      </w:tr>
    </w:tbl>
    <w:p w:rsidR="005846BE" w:rsidRPr="005846BE" w:rsidRDefault="005846BE" w:rsidP="005846BE">
      <w:pPr>
        <w:spacing w:after="0" w:line="360" w:lineRule="auto"/>
        <w:jc w:val="both"/>
        <w:rPr>
          <w:rFonts w:ascii="Times New Roman" w:hAnsi="Times New Roman" w:cs="Times New Roman"/>
          <w:sz w:val="24"/>
          <w:szCs w:val="24"/>
        </w:rPr>
      </w:pPr>
    </w:p>
    <w:p w:rsidR="00DC69D0" w:rsidRPr="006549EA" w:rsidRDefault="00DC4A61" w:rsidP="00DC4A61">
      <w:pPr>
        <w:pStyle w:val="Heading3"/>
        <w:spacing w:before="0" w:line="360" w:lineRule="auto"/>
        <w:jc w:val="both"/>
        <w:rPr>
          <w:rFonts w:ascii="Times New Roman" w:hAnsi="Times New Roman" w:cs="Times New Roman"/>
          <w:color w:val="auto"/>
          <w:sz w:val="24"/>
          <w:szCs w:val="24"/>
        </w:rPr>
      </w:pPr>
      <w:r w:rsidRPr="006549EA">
        <w:rPr>
          <w:rFonts w:ascii="Times New Roman" w:hAnsi="Times New Roman" w:cs="Times New Roman"/>
          <w:color w:val="auto"/>
          <w:sz w:val="24"/>
          <w:szCs w:val="24"/>
        </w:rPr>
        <w:t>A.13</w:t>
      </w:r>
      <w:r w:rsidR="00C367CD" w:rsidRPr="006549EA">
        <w:rPr>
          <w:rFonts w:ascii="Times New Roman" w:hAnsi="Times New Roman" w:cs="Times New Roman"/>
          <w:color w:val="auto"/>
          <w:sz w:val="24"/>
          <w:szCs w:val="24"/>
        </w:rPr>
        <w:t xml:space="preserve"> </w:t>
      </w:r>
      <w:r w:rsidR="00DC69D0" w:rsidRPr="006549EA">
        <w:rPr>
          <w:rFonts w:ascii="Times New Roman" w:hAnsi="Times New Roman" w:cs="Times New Roman"/>
          <w:color w:val="auto"/>
          <w:sz w:val="24"/>
          <w:szCs w:val="24"/>
        </w:rPr>
        <w:t>CAPITAL/STARTUP COST</w:t>
      </w:r>
    </w:p>
    <w:p w:rsidR="00034567" w:rsidRPr="006549EA" w:rsidRDefault="00034567" w:rsidP="006549EA">
      <w:pPr>
        <w:spacing w:after="0" w:line="360" w:lineRule="auto"/>
        <w:rPr>
          <w:rFonts w:ascii="Times New Roman" w:hAnsi="Times New Roman" w:cs="Times New Roman"/>
          <w:color w:val="44546A"/>
          <w:sz w:val="24"/>
          <w:szCs w:val="24"/>
        </w:rPr>
      </w:pPr>
      <w:r w:rsidRPr="006549EA">
        <w:rPr>
          <w:rFonts w:ascii="Times New Roman" w:hAnsi="Times New Roman" w:cs="Times New Roman"/>
          <w:color w:val="000000" w:themeColor="text1"/>
          <w:sz w:val="24"/>
          <w:szCs w:val="24"/>
        </w:rPr>
        <w:t xml:space="preserve">Time to prepare questionnaire form is </w:t>
      </w:r>
      <w:r w:rsidR="009A58D5" w:rsidRPr="006549EA">
        <w:rPr>
          <w:rFonts w:ascii="Times New Roman" w:hAnsi="Times New Roman" w:cs="Times New Roman"/>
          <w:color w:val="000000" w:themeColor="text1"/>
          <w:sz w:val="24"/>
          <w:szCs w:val="24"/>
        </w:rPr>
        <w:t>estimated</w:t>
      </w:r>
      <w:r w:rsidR="006549EA" w:rsidRPr="006549EA">
        <w:rPr>
          <w:rFonts w:ascii="Times New Roman" w:hAnsi="Times New Roman" w:cs="Times New Roman"/>
          <w:color w:val="000000" w:themeColor="text1"/>
          <w:sz w:val="24"/>
          <w:szCs w:val="24"/>
        </w:rPr>
        <w:t xml:space="preserve"> to </w:t>
      </w:r>
      <w:r w:rsidRPr="006549EA">
        <w:rPr>
          <w:rFonts w:ascii="Times New Roman" w:hAnsi="Times New Roman" w:cs="Times New Roman"/>
          <w:color w:val="000000" w:themeColor="text1"/>
          <w:sz w:val="24"/>
          <w:szCs w:val="24"/>
        </w:rPr>
        <w:t>be two hours given the attached</w:t>
      </w:r>
      <w:r w:rsidR="006549EA" w:rsidRPr="006549EA">
        <w:rPr>
          <w:rFonts w:ascii="Times New Roman" w:hAnsi="Times New Roman" w:cs="Times New Roman"/>
          <w:color w:val="000000" w:themeColor="text1"/>
          <w:sz w:val="24"/>
          <w:szCs w:val="24"/>
        </w:rPr>
        <w:t xml:space="preserve"> draft</w:t>
      </w:r>
      <w:r w:rsidRPr="006549EA">
        <w:rPr>
          <w:rFonts w:ascii="Times New Roman" w:hAnsi="Times New Roman" w:cs="Times New Roman"/>
          <w:color w:val="000000" w:themeColor="text1"/>
          <w:sz w:val="24"/>
          <w:szCs w:val="24"/>
        </w:rPr>
        <w:t xml:space="preserve">.  Because the questionnaire will be done using off the shelf </w:t>
      </w:r>
      <w:r w:rsidR="002B48E4"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application the level of effort is minimal. The estimated </w:t>
      </w:r>
      <w:r w:rsidR="00F566C3" w:rsidRPr="006549EA">
        <w:rPr>
          <w:rFonts w:ascii="Times New Roman" w:hAnsi="Times New Roman" w:cs="Times New Roman"/>
          <w:color w:val="000000" w:themeColor="text1"/>
          <w:sz w:val="24"/>
          <w:szCs w:val="24"/>
        </w:rPr>
        <w:t>start-up</w:t>
      </w:r>
      <w:r w:rsidRPr="006549EA">
        <w:rPr>
          <w:rFonts w:ascii="Times New Roman" w:hAnsi="Times New Roman" w:cs="Times New Roman"/>
          <w:color w:val="000000" w:themeColor="text1"/>
          <w:sz w:val="24"/>
          <w:szCs w:val="24"/>
        </w:rPr>
        <w:t xml:space="preserve"> is $300</w:t>
      </w:r>
      <w:r w:rsidRPr="006549EA">
        <w:rPr>
          <w:rFonts w:ascii="Times New Roman" w:hAnsi="Times New Roman" w:cs="Times New Roman"/>
          <w:color w:val="44546A"/>
          <w:sz w:val="24"/>
          <w:szCs w:val="24"/>
        </w:rPr>
        <w:t>.</w:t>
      </w:r>
    </w:p>
    <w:p w:rsidR="00034567" w:rsidRPr="006549EA" w:rsidRDefault="00034567" w:rsidP="00034567">
      <w:pPr>
        <w:rPr>
          <w:color w:val="44546A"/>
          <w:sz w:val="24"/>
          <w:szCs w:val="24"/>
        </w:rPr>
      </w:pPr>
    </w:p>
    <w:p w:rsidR="005846BE" w:rsidRPr="006549EA" w:rsidRDefault="005846BE" w:rsidP="005846BE">
      <w:pPr>
        <w:spacing w:after="0" w:line="360" w:lineRule="auto"/>
        <w:jc w:val="both"/>
        <w:rPr>
          <w:rFonts w:ascii="Times New Roman" w:hAnsi="Times New Roman" w:cs="Times New Roman"/>
          <w:sz w:val="24"/>
          <w:szCs w:val="24"/>
        </w:rPr>
      </w:pPr>
    </w:p>
    <w:p w:rsidR="00DC69D0" w:rsidRPr="006549EA" w:rsidRDefault="00DC4A61" w:rsidP="00DC4A61">
      <w:pPr>
        <w:pStyle w:val="Heading3"/>
        <w:spacing w:before="0" w:line="360" w:lineRule="auto"/>
        <w:jc w:val="both"/>
        <w:rPr>
          <w:rFonts w:ascii="Times New Roman" w:hAnsi="Times New Roman" w:cs="Times New Roman"/>
          <w:color w:val="auto"/>
          <w:sz w:val="24"/>
          <w:szCs w:val="24"/>
        </w:rPr>
      </w:pPr>
      <w:r w:rsidRPr="006549EA">
        <w:rPr>
          <w:rFonts w:ascii="Times New Roman" w:hAnsi="Times New Roman" w:cs="Times New Roman"/>
          <w:color w:val="auto"/>
          <w:sz w:val="24"/>
          <w:szCs w:val="24"/>
        </w:rPr>
        <w:t>A.14</w:t>
      </w:r>
      <w:r w:rsidR="00C367CD" w:rsidRPr="006549EA">
        <w:rPr>
          <w:rFonts w:ascii="Times New Roman" w:hAnsi="Times New Roman" w:cs="Times New Roman"/>
          <w:color w:val="auto"/>
          <w:sz w:val="24"/>
          <w:szCs w:val="24"/>
        </w:rPr>
        <w:t xml:space="preserve"> </w:t>
      </w:r>
      <w:r w:rsidR="00DC69D0" w:rsidRPr="006549EA">
        <w:rPr>
          <w:rFonts w:ascii="Times New Roman" w:hAnsi="Times New Roman" w:cs="Times New Roman"/>
          <w:color w:val="auto"/>
          <w:sz w:val="24"/>
          <w:szCs w:val="24"/>
        </w:rPr>
        <w:t>ANNUALIZED COST TO THE FEDERAL GOVERNMENT</w:t>
      </w:r>
    </w:p>
    <w:p w:rsidR="00034567" w:rsidRPr="006549EA" w:rsidRDefault="00034567" w:rsidP="006549EA">
      <w:p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The annual cost of administering the once a year questionnaire and reporting results includes:</w:t>
      </w:r>
    </w:p>
    <w:p w:rsidR="00034567" w:rsidRPr="006549EA" w:rsidRDefault="00034567" w:rsidP="006549EA">
      <w:pPr>
        <w:spacing w:after="0" w:line="360" w:lineRule="auto"/>
        <w:rPr>
          <w:rFonts w:ascii="Times New Roman" w:hAnsi="Times New Roman" w:cs="Times New Roman"/>
          <w:color w:val="000000" w:themeColor="text1"/>
          <w:sz w:val="24"/>
          <w:szCs w:val="24"/>
        </w:rPr>
      </w:pPr>
    </w:p>
    <w:p w:rsidR="00034567" w:rsidRPr="006549EA" w:rsidRDefault="00034567" w:rsidP="006549EA">
      <w:pPr>
        <w:pStyle w:val="ListParagraph"/>
        <w:numPr>
          <w:ilvl w:val="0"/>
          <w:numId w:val="16"/>
        </w:num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 xml:space="preserve">8 hours for State Coordinators outreach, tracking of </w:t>
      </w:r>
      <w:r w:rsidR="009A58D5"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responses and </w:t>
      </w:r>
      <w:r w:rsidR="009A58D5" w:rsidRPr="006549EA">
        <w:rPr>
          <w:rFonts w:ascii="Times New Roman" w:hAnsi="Times New Roman" w:cs="Times New Roman"/>
          <w:color w:val="000000" w:themeColor="text1"/>
          <w:sz w:val="24"/>
          <w:szCs w:val="24"/>
        </w:rPr>
        <w:t>completion; outreach</w:t>
      </w:r>
      <w:r w:rsidRPr="006549EA">
        <w:rPr>
          <w:rFonts w:ascii="Times New Roman" w:hAnsi="Times New Roman" w:cs="Times New Roman"/>
          <w:color w:val="000000" w:themeColor="text1"/>
          <w:sz w:val="24"/>
          <w:szCs w:val="24"/>
        </w:rPr>
        <w:t xml:space="preserve"> to State Coordinators that have not completed between June 15th (after completion of State Selection) and due date of the </w:t>
      </w:r>
      <w:r w:rsidR="002B48E4" w:rsidRPr="006549EA">
        <w:rPr>
          <w:rFonts w:ascii="Times New Roman" w:hAnsi="Times New Roman" w:cs="Times New Roman"/>
          <w:color w:val="000000" w:themeColor="text1"/>
          <w:sz w:val="24"/>
          <w:szCs w:val="24"/>
        </w:rPr>
        <w:t>questionnaire</w:t>
      </w:r>
      <w:r w:rsidRPr="006549EA">
        <w:rPr>
          <w:rFonts w:ascii="Times New Roman" w:hAnsi="Times New Roman" w:cs="Times New Roman"/>
          <w:color w:val="000000" w:themeColor="text1"/>
          <w:sz w:val="24"/>
          <w:szCs w:val="24"/>
        </w:rPr>
        <w:t xml:space="preserve"> on August 15th </w:t>
      </w:r>
    </w:p>
    <w:p w:rsidR="00034567" w:rsidRPr="006549EA" w:rsidRDefault="00034567" w:rsidP="006549EA">
      <w:pPr>
        <w:pStyle w:val="ListParagraph"/>
        <w:numPr>
          <w:ilvl w:val="0"/>
          <w:numId w:val="16"/>
        </w:num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Data Analysis and Preparation of summary report – 32 hours, review of summary report</w:t>
      </w:r>
      <w:r w:rsidR="002B48E4" w:rsidRPr="006549EA">
        <w:rPr>
          <w:rFonts w:ascii="Times New Roman" w:hAnsi="Times New Roman" w:cs="Times New Roman"/>
          <w:color w:val="000000" w:themeColor="text1"/>
          <w:sz w:val="24"/>
          <w:szCs w:val="24"/>
        </w:rPr>
        <w:t xml:space="preserve"> with NSF.</w:t>
      </w:r>
    </w:p>
    <w:p w:rsidR="00034567" w:rsidRPr="006549EA" w:rsidRDefault="00034567" w:rsidP="006549EA">
      <w:pPr>
        <w:spacing w:after="0" w:line="360" w:lineRule="auto"/>
        <w:rPr>
          <w:rFonts w:ascii="Times New Roman" w:hAnsi="Times New Roman" w:cs="Times New Roman"/>
          <w:color w:val="000000" w:themeColor="text1"/>
          <w:sz w:val="24"/>
          <w:szCs w:val="24"/>
        </w:rPr>
      </w:pPr>
    </w:p>
    <w:p w:rsidR="00034567" w:rsidRPr="006549EA" w:rsidRDefault="00034567" w:rsidP="006549EA">
      <w:pPr>
        <w:spacing w:after="0" w:line="360" w:lineRule="auto"/>
        <w:rPr>
          <w:rFonts w:ascii="Times New Roman" w:hAnsi="Times New Roman" w:cs="Times New Roman"/>
          <w:color w:val="000000" w:themeColor="text1"/>
          <w:sz w:val="24"/>
          <w:szCs w:val="24"/>
        </w:rPr>
      </w:pPr>
      <w:r w:rsidRPr="006549EA">
        <w:rPr>
          <w:rFonts w:ascii="Times New Roman" w:hAnsi="Times New Roman" w:cs="Times New Roman"/>
          <w:color w:val="000000" w:themeColor="text1"/>
          <w:sz w:val="24"/>
          <w:szCs w:val="24"/>
        </w:rPr>
        <w:t>Total Hours – 4</w:t>
      </w:r>
      <w:r w:rsidR="00F92B29" w:rsidRPr="006549EA">
        <w:rPr>
          <w:rFonts w:ascii="Times New Roman" w:hAnsi="Times New Roman" w:cs="Times New Roman"/>
          <w:color w:val="000000" w:themeColor="text1"/>
          <w:sz w:val="24"/>
          <w:szCs w:val="24"/>
        </w:rPr>
        <w:t>0</w:t>
      </w:r>
      <w:r w:rsidRPr="006549EA">
        <w:rPr>
          <w:rFonts w:ascii="Times New Roman" w:hAnsi="Times New Roman" w:cs="Times New Roman"/>
          <w:color w:val="000000" w:themeColor="text1"/>
          <w:sz w:val="24"/>
          <w:szCs w:val="24"/>
        </w:rPr>
        <w:t xml:space="preserve"> hours</w:t>
      </w:r>
      <w:r w:rsidR="00F566C3" w:rsidRPr="006549EA">
        <w:rPr>
          <w:rFonts w:ascii="Times New Roman" w:hAnsi="Times New Roman" w:cs="Times New Roman"/>
          <w:color w:val="000000" w:themeColor="text1"/>
          <w:sz w:val="24"/>
          <w:szCs w:val="24"/>
        </w:rPr>
        <w:t xml:space="preserve">  </w:t>
      </w:r>
      <w:r w:rsidRPr="006549EA">
        <w:rPr>
          <w:rFonts w:ascii="Times New Roman" w:hAnsi="Times New Roman" w:cs="Times New Roman"/>
          <w:color w:val="000000" w:themeColor="text1"/>
          <w:sz w:val="24"/>
          <w:szCs w:val="24"/>
        </w:rPr>
        <w:t xml:space="preserve">Total Cost </w:t>
      </w:r>
      <w:r w:rsidR="00F566C3" w:rsidRPr="006549EA">
        <w:rPr>
          <w:rFonts w:ascii="Times New Roman" w:hAnsi="Times New Roman" w:cs="Times New Roman"/>
          <w:color w:val="000000" w:themeColor="text1"/>
          <w:sz w:val="24"/>
          <w:szCs w:val="24"/>
        </w:rPr>
        <w:t>per Year</w:t>
      </w:r>
      <w:r w:rsidRPr="006549EA">
        <w:rPr>
          <w:rFonts w:ascii="Times New Roman" w:hAnsi="Times New Roman" w:cs="Times New Roman"/>
          <w:color w:val="000000" w:themeColor="text1"/>
          <w:sz w:val="24"/>
          <w:szCs w:val="24"/>
        </w:rPr>
        <w:t xml:space="preserve">: $4,991 </w:t>
      </w:r>
    </w:p>
    <w:p w:rsidR="005846BE" w:rsidRPr="005846BE" w:rsidRDefault="005846BE" w:rsidP="005846BE">
      <w:pPr>
        <w:spacing w:after="0" w:line="360" w:lineRule="auto"/>
        <w:jc w:val="both"/>
        <w:rPr>
          <w:rFonts w:ascii="Times New Roman" w:hAnsi="Times New Roman" w:cs="Times New Roman"/>
          <w:sz w:val="24"/>
          <w:szCs w:val="24"/>
        </w:rPr>
      </w:pPr>
    </w:p>
    <w:p w:rsidR="007930B4" w:rsidRPr="005846BE" w:rsidRDefault="00DC4A61" w:rsidP="00DC4A61">
      <w:pPr>
        <w:pStyle w:val="Heading3"/>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A.15 </w:t>
      </w:r>
      <w:r w:rsidR="007930B4" w:rsidRPr="005846BE">
        <w:rPr>
          <w:rFonts w:ascii="Times New Roman" w:hAnsi="Times New Roman" w:cs="Times New Roman"/>
          <w:color w:val="auto"/>
          <w:sz w:val="24"/>
          <w:szCs w:val="24"/>
        </w:rPr>
        <w:t>CHANGES IN BURDEN</w:t>
      </w:r>
    </w:p>
    <w:p w:rsidR="007930B4" w:rsidRDefault="00FD40C2" w:rsidP="005846BE">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 xml:space="preserve">This is a new </w:t>
      </w:r>
      <w:r w:rsidR="00DD50F5">
        <w:rPr>
          <w:rFonts w:ascii="Times New Roman" w:hAnsi="Times New Roman" w:cs="Times New Roman"/>
          <w:sz w:val="24"/>
          <w:szCs w:val="24"/>
        </w:rPr>
        <w:t>collection</w:t>
      </w:r>
      <w:r w:rsidRPr="005846BE">
        <w:rPr>
          <w:rFonts w:ascii="Times New Roman" w:hAnsi="Times New Roman" w:cs="Times New Roman"/>
          <w:sz w:val="24"/>
          <w:szCs w:val="24"/>
        </w:rPr>
        <w:t>; there are no changes in burden.</w:t>
      </w:r>
    </w:p>
    <w:p w:rsidR="00DC4A61" w:rsidRPr="00DC4A61" w:rsidRDefault="00847666" w:rsidP="00DC4A61">
      <w:pPr>
        <w:pStyle w:val="Heading3"/>
        <w:rPr>
          <w:rFonts w:ascii="Times New Roman" w:hAnsi="Times New Roman" w:cs="Times New Roman"/>
          <w:color w:val="000000" w:themeColor="text1"/>
          <w:sz w:val="24"/>
          <w:szCs w:val="24"/>
        </w:rPr>
      </w:pPr>
      <w:r w:rsidRPr="00DC4A61">
        <w:rPr>
          <w:rFonts w:ascii="Times New Roman" w:hAnsi="Times New Roman" w:cs="Times New Roman"/>
          <w:color w:val="000000" w:themeColor="text1"/>
          <w:sz w:val="24"/>
          <w:szCs w:val="24"/>
        </w:rPr>
        <w:t>A.16. PLANS FOR PUBLICATION, ANALYSIS, AND SCHEDULE</w:t>
      </w:r>
    </w:p>
    <w:p w:rsidR="007930B4" w:rsidRPr="005846BE" w:rsidRDefault="007930B4" w:rsidP="005846BE">
      <w:pPr>
        <w:pStyle w:val="Heading3"/>
        <w:spacing w:before="0" w:line="360" w:lineRule="auto"/>
        <w:jc w:val="both"/>
        <w:rPr>
          <w:rFonts w:ascii="Times New Roman" w:hAnsi="Times New Roman" w:cs="Times New Roman"/>
          <w:color w:val="auto"/>
          <w:sz w:val="24"/>
          <w:szCs w:val="24"/>
        </w:rPr>
      </w:pPr>
    </w:p>
    <w:p w:rsidR="00D82387" w:rsidRDefault="003159EE" w:rsidP="00584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Responses to the annual questionnaire will be summarized and used for program management improvement.  The responses will be shared with State Coordinators to improve communication and </w:t>
      </w:r>
      <w:r w:rsidR="00847666">
        <w:rPr>
          <w:rFonts w:ascii="Times New Roman" w:hAnsi="Times New Roman" w:cs="Times New Roman"/>
          <w:sz w:val="24"/>
          <w:szCs w:val="24"/>
        </w:rPr>
        <w:t xml:space="preserve">to share </w:t>
      </w:r>
      <w:r>
        <w:rPr>
          <w:rFonts w:ascii="Times New Roman" w:hAnsi="Times New Roman" w:cs="Times New Roman"/>
          <w:sz w:val="24"/>
          <w:szCs w:val="24"/>
        </w:rPr>
        <w:t xml:space="preserve">effective strategies and plans. </w:t>
      </w:r>
    </w:p>
    <w:p w:rsidR="005846BE" w:rsidRPr="005846BE" w:rsidRDefault="005846BE" w:rsidP="005846BE">
      <w:pPr>
        <w:spacing w:after="0" w:line="360" w:lineRule="auto"/>
        <w:jc w:val="both"/>
        <w:rPr>
          <w:rFonts w:ascii="Times New Roman" w:hAnsi="Times New Roman" w:cs="Times New Roman"/>
          <w:sz w:val="24"/>
          <w:szCs w:val="24"/>
        </w:rPr>
      </w:pPr>
    </w:p>
    <w:p w:rsidR="00F76849" w:rsidRPr="00F76849" w:rsidRDefault="00F76849" w:rsidP="00847666">
      <w:pPr>
        <w:pStyle w:val="Heading3"/>
        <w:spacing w:line="360" w:lineRule="auto"/>
        <w:rPr>
          <w:rFonts w:ascii="Times New Roman" w:hAnsi="Times New Roman" w:cs="Times New Roman"/>
          <w:color w:val="000000" w:themeColor="text1"/>
          <w:sz w:val="24"/>
          <w:szCs w:val="24"/>
        </w:rPr>
      </w:pPr>
      <w:r w:rsidRPr="00F76849">
        <w:rPr>
          <w:rFonts w:ascii="Times New Roman" w:hAnsi="Times New Roman" w:cs="Times New Roman"/>
          <w:color w:val="000000" w:themeColor="text1"/>
          <w:sz w:val="24"/>
          <w:szCs w:val="24"/>
        </w:rPr>
        <w:t xml:space="preserve">A.17. </w:t>
      </w:r>
      <w:r w:rsidR="00847666" w:rsidRPr="00F76849">
        <w:rPr>
          <w:rFonts w:ascii="Times New Roman" w:hAnsi="Times New Roman" w:cs="Times New Roman"/>
          <w:color w:val="000000" w:themeColor="text1"/>
          <w:sz w:val="24"/>
          <w:szCs w:val="24"/>
        </w:rPr>
        <w:t>APPROVAL TO NOT DISPLAY EXPIRATION DATE</w:t>
      </w:r>
    </w:p>
    <w:p w:rsidR="00810D39" w:rsidRPr="005846BE" w:rsidRDefault="00C367CD" w:rsidP="00847666">
      <w:pPr>
        <w:spacing w:after="0" w:line="360" w:lineRule="auto"/>
        <w:jc w:val="both"/>
        <w:rPr>
          <w:rFonts w:ascii="Times New Roman" w:hAnsi="Times New Roman" w:cs="Times New Roman"/>
          <w:sz w:val="24"/>
          <w:szCs w:val="24"/>
        </w:rPr>
      </w:pPr>
      <w:r w:rsidRPr="005846BE">
        <w:rPr>
          <w:rFonts w:ascii="Times New Roman" w:hAnsi="Times New Roman" w:cs="Times New Roman"/>
          <w:sz w:val="24"/>
          <w:szCs w:val="24"/>
        </w:rPr>
        <w:t>Not applicable</w:t>
      </w:r>
    </w:p>
    <w:p w:rsidR="007578CA" w:rsidRPr="00F76849" w:rsidRDefault="007578CA" w:rsidP="00847666">
      <w:pPr>
        <w:pStyle w:val="Heading3"/>
        <w:spacing w:line="360" w:lineRule="auto"/>
        <w:rPr>
          <w:rFonts w:ascii="Times New Roman" w:hAnsi="Times New Roman" w:cs="Times New Roman"/>
          <w:color w:val="000000" w:themeColor="text1"/>
          <w:sz w:val="24"/>
          <w:szCs w:val="24"/>
        </w:rPr>
      </w:pPr>
      <w:r w:rsidRPr="00F76849">
        <w:rPr>
          <w:rFonts w:ascii="Times New Roman" w:hAnsi="Times New Roman" w:cs="Times New Roman"/>
          <w:color w:val="000000" w:themeColor="text1"/>
          <w:sz w:val="24"/>
          <w:szCs w:val="24"/>
        </w:rPr>
        <w:t xml:space="preserve">A.18 </w:t>
      </w:r>
      <w:r w:rsidR="00847666" w:rsidRPr="00F76849">
        <w:rPr>
          <w:rFonts w:ascii="Times New Roman" w:hAnsi="Times New Roman" w:cs="Times New Roman"/>
          <w:color w:val="000000" w:themeColor="text1"/>
          <w:sz w:val="24"/>
          <w:szCs w:val="24"/>
        </w:rPr>
        <w:t>EXCEPTIONS TO ITEM 19 OF OMB FORM 83-I</w:t>
      </w:r>
    </w:p>
    <w:p w:rsidR="00D47669" w:rsidRPr="00BF6DDE" w:rsidRDefault="007578CA" w:rsidP="00BF6DDE">
      <w:pPr>
        <w:tabs>
          <w:tab w:val="left" w:pos="2685"/>
        </w:tabs>
        <w:spacing w:line="360" w:lineRule="auto"/>
        <w:jc w:val="both"/>
      </w:pPr>
      <w:r>
        <w:rPr>
          <w:rFonts w:ascii="Times New Roman" w:hAnsi="Times New Roman"/>
          <w:sz w:val="24"/>
          <w:szCs w:val="24"/>
        </w:rPr>
        <w:t>No exceptions apply.</w:t>
      </w:r>
      <w:bookmarkStart w:id="0" w:name="_GoBack"/>
      <w:bookmarkEnd w:id="0"/>
    </w:p>
    <w:sectPr w:rsidR="00D47669" w:rsidRPr="00BF6D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ED3" w:rsidRDefault="00655ED3" w:rsidP="00AA40E8">
      <w:pPr>
        <w:spacing w:after="0" w:line="240" w:lineRule="auto"/>
      </w:pPr>
      <w:r>
        <w:separator/>
      </w:r>
    </w:p>
  </w:endnote>
  <w:endnote w:type="continuationSeparator" w:id="0">
    <w:p w:rsidR="00655ED3" w:rsidRDefault="00655ED3" w:rsidP="00AA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793106"/>
      <w:docPartObj>
        <w:docPartGallery w:val="Page Numbers (Bottom of Page)"/>
        <w:docPartUnique/>
      </w:docPartObj>
    </w:sdtPr>
    <w:sdtEndPr>
      <w:rPr>
        <w:noProof/>
      </w:rPr>
    </w:sdtEndPr>
    <w:sdtContent>
      <w:p w:rsidR="00560242" w:rsidRDefault="00560242" w:rsidP="00810D39">
        <w:pPr>
          <w:pStyle w:val="Footer"/>
          <w:jc w:val="right"/>
        </w:pPr>
        <w:r>
          <w:fldChar w:fldCharType="begin"/>
        </w:r>
        <w:r>
          <w:instrText xml:space="preserve"> PAGE   \* MERGEFORMAT </w:instrText>
        </w:r>
        <w:r>
          <w:fldChar w:fldCharType="separate"/>
        </w:r>
        <w:r w:rsidR="00BF6DDE">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ED3" w:rsidRDefault="00655ED3" w:rsidP="00AA40E8">
      <w:pPr>
        <w:spacing w:after="0" w:line="240" w:lineRule="auto"/>
      </w:pPr>
      <w:r>
        <w:separator/>
      </w:r>
    </w:p>
  </w:footnote>
  <w:footnote w:type="continuationSeparator" w:id="0">
    <w:p w:rsidR="00655ED3" w:rsidRDefault="00655ED3" w:rsidP="00AA40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7F7"/>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D176C0"/>
    <w:multiLevelType w:val="hybridMultilevel"/>
    <w:tmpl w:val="99D62D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314E47"/>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D21A51"/>
    <w:multiLevelType w:val="hybridMultilevel"/>
    <w:tmpl w:val="983469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FE16CA"/>
    <w:multiLevelType w:val="hybridMultilevel"/>
    <w:tmpl w:val="F65A9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70B0A"/>
    <w:multiLevelType w:val="hybridMultilevel"/>
    <w:tmpl w:val="6BD655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E65A7E"/>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2063FF"/>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98455A"/>
    <w:multiLevelType w:val="hybridMultilevel"/>
    <w:tmpl w:val="A0F21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3710F4"/>
    <w:multiLevelType w:val="hybridMultilevel"/>
    <w:tmpl w:val="717E4C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92007D"/>
    <w:multiLevelType w:val="hybridMultilevel"/>
    <w:tmpl w:val="D264C6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D50CE6"/>
    <w:multiLevelType w:val="hybridMultilevel"/>
    <w:tmpl w:val="1DD6F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852244"/>
    <w:multiLevelType w:val="hybridMultilevel"/>
    <w:tmpl w:val="13E20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F7156"/>
    <w:multiLevelType w:val="hybridMultilevel"/>
    <w:tmpl w:val="667288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6A7C1E"/>
    <w:multiLevelType w:val="hybridMultilevel"/>
    <w:tmpl w:val="AE0A3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5B0D42"/>
    <w:multiLevelType w:val="hybridMultilevel"/>
    <w:tmpl w:val="B6C2D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A761A1"/>
    <w:multiLevelType w:val="hybridMultilevel"/>
    <w:tmpl w:val="39DAE5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3D37E3"/>
    <w:multiLevelType w:val="hybridMultilevel"/>
    <w:tmpl w:val="837491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CD3DF5"/>
    <w:multiLevelType w:val="hybridMultilevel"/>
    <w:tmpl w:val="34864AEC"/>
    <w:lvl w:ilvl="0" w:tplc="13EA4F5A">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87C40"/>
    <w:multiLevelType w:val="hybridMultilevel"/>
    <w:tmpl w:val="AE14A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D74F0"/>
    <w:multiLevelType w:val="hybridMultilevel"/>
    <w:tmpl w:val="BA526E72"/>
    <w:lvl w:ilvl="0" w:tplc="9E2C8D38">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373ED1"/>
    <w:multiLevelType w:val="hybridMultilevel"/>
    <w:tmpl w:val="174C3F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1E54CC4"/>
    <w:multiLevelType w:val="hybridMultilevel"/>
    <w:tmpl w:val="C82861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C44671"/>
    <w:multiLevelType w:val="hybridMultilevel"/>
    <w:tmpl w:val="4AA886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E60B7"/>
    <w:multiLevelType w:val="hybridMultilevel"/>
    <w:tmpl w:val="7EC6F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E58C6"/>
    <w:multiLevelType w:val="hybridMultilevel"/>
    <w:tmpl w:val="CC2E91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13E7C"/>
    <w:multiLevelType w:val="hybridMultilevel"/>
    <w:tmpl w:val="2790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A6054"/>
    <w:multiLevelType w:val="hybridMultilevel"/>
    <w:tmpl w:val="C78619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5D23E55"/>
    <w:multiLevelType w:val="hybridMultilevel"/>
    <w:tmpl w:val="006EF41C"/>
    <w:lvl w:ilvl="0" w:tplc="B54EF81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C4766"/>
    <w:multiLevelType w:val="hybridMultilevel"/>
    <w:tmpl w:val="C77420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DB654B"/>
    <w:multiLevelType w:val="hybridMultilevel"/>
    <w:tmpl w:val="97308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18"/>
  </w:num>
  <w:num w:numId="4">
    <w:abstractNumId w:val="26"/>
  </w:num>
  <w:num w:numId="5">
    <w:abstractNumId w:val="3"/>
  </w:num>
  <w:num w:numId="6">
    <w:abstractNumId w:val="7"/>
  </w:num>
  <w:num w:numId="7">
    <w:abstractNumId w:val="16"/>
  </w:num>
  <w:num w:numId="8">
    <w:abstractNumId w:val="1"/>
  </w:num>
  <w:num w:numId="9">
    <w:abstractNumId w:val="23"/>
  </w:num>
  <w:num w:numId="10">
    <w:abstractNumId w:val="19"/>
  </w:num>
  <w:num w:numId="11">
    <w:abstractNumId w:val="4"/>
  </w:num>
  <w:num w:numId="12">
    <w:abstractNumId w:val="13"/>
  </w:num>
  <w:num w:numId="13">
    <w:abstractNumId w:val="9"/>
  </w:num>
  <w:num w:numId="14">
    <w:abstractNumId w:val="30"/>
  </w:num>
  <w:num w:numId="15">
    <w:abstractNumId w:val="11"/>
  </w:num>
  <w:num w:numId="16">
    <w:abstractNumId w:val="28"/>
  </w:num>
  <w:num w:numId="17">
    <w:abstractNumId w:val="17"/>
  </w:num>
  <w:num w:numId="18">
    <w:abstractNumId w:val="0"/>
  </w:num>
  <w:num w:numId="19">
    <w:abstractNumId w:val="27"/>
  </w:num>
  <w:num w:numId="20">
    <w:abstractNumId w:val="21"/>
  </w:num>
  <w:num w:numId="21">
    <w:abstractNumId w:val="8"/>
  </w:num>
  <w:num w:numId="22">
    <w:abstractNumId w:val="20"/>
  </w:num>
  <w:num w:numId="23">
    <w:abstractNumId w:val="29"/>
  </w:num>
  <w:num w:numId="24">
    <w:abstractNumId w:val="10"/>
  </w:num>
  <w:num w:numId="25">
    <w:abstractNumId w:val="12"/>
  </w:num>
  <w:num w:numId="26">
    <w:abstractNumId w:val="24"/>
  </w:num>
  <w:num w:numId="27">
    <w:abstractNumId w:val="6"/>
  </w:num>
  <w:num w:numId="28">
    <w:abstractNumId w:val="2"/>
  </w:num>
  <w:num w:numId="29">
    <w:abstractNumId w:val="15"/>
  </w:num>
  <w:num w:numId="30">
    <w:abstractNumId w:val="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A0N7cwMzI0MzYyMTRR0lEKTi0uzszPAykwqgUAs57f+CwAAAA="/>
  </w:docVars>
  <w:rsids>
    <w:rsidRoot w:val="00AA40E8"/>
    <w:rsid w:val="00023D66"/>
    <w:rsid w:val="00030971"/>
    <w:rsid w:val="00034567"/>
    <w:rsid w:val="00051358"/>
    <w:rsid w:val="00065BF6"/>
    <w:rsid w:val="00092D32"/>
    <w:rsid w:val="000966E2"/>
    <w:rsid w:val="000A0EEC"/>
    <w:rsid w:val="000B06EE"/>
    <w:rsid w:val="000B44CD"/>
    <w:rsid w:val="000F34FE"/>
    <w:rsid w:val="001052AA"/>
    <w:rsid w:val="00120E63"/>
    <w:rsid w:val="00155226"/>
    <w:rsid w:val="00165958"/>
    <w:rsid w:val="00183479"/>
    <w:rsid w:val="00191E62"/>
    <w:rsid w:val="001A0FB3"/>
    <w:rsid w:val="001B42C9"/>
    <w:rsid w:val="001C0402"/>
    <w:rsid w:val="001C2729"/>
    <w:rsid w:val="001D2D12"/>
    <w:rsid w:val="001F1E9B"/>
    <w:rsid w:val="00215DC9"/>
    <w:rsid w:val="00231823"/>
    <w:rsid w:val="002779A4"/>
    <w:rsid w:val="00280CCE"/>
    <w:rsid w:val="002813BA"/>
    <w:rsid w:val="00287A18"/>
    <w:rsid w:val="002B41A1"/>
    <w:rsid w:val="002B48E4"/>
    <w:rsid w:val="002D2A77"/>
    <w:rsid w:val="003159EE"/>
    <w:rsid w:val="00330063"/>
    <w:rsid w:val="003313CF"/>
    <w:rsid w:val="00342B4D"/>
    <w:rsid w:val="003467E1"/>
    <w:rsid w:val="00346F89"/>
    <w:rsid w:val="00380C36"/>
    <w:rsid w:val="00381C10"/>
    <w:rsid w:val="003905F8"/>
    <w:rsid w:val="003A593F"/>
    <w:rsid w:val="003B785F"/>
    <w:rsid w:val="003C1372"/>
    <w:rsid w:val="003C1A62"/>
    <w:rsid w:val="003D44FB"/>
    <w:rsid w:val="003F7D44"/>
    <w:rsid w:val="00471B59"/>
    <w:rsid w:val="004759E1"/>
    <w:rsid w:val="00476E54"/>
    <w:rsid w:val="004A2990"/>
    <w:rsid w:val="004A3621"/>
    <w:rsid w:val="004D34A2"/>
    <w:rsid w:val="004D37A4"/>
    <w:rsid w:val="004D4ABB"/>
    <w:rsid w:val="004E46B8"/>
    <w:rsid w:val="0052077B"/>
    <w:rsid w:val="00532CCB"/>
    <w:rsid w:val="00555109"/>
    <w:rsid w:val="00560242"/>
    <w:rsid w:val="005775C4"/>
    <w:rsid w:val="005846BE"/>
    <w:rsid w:val="005A14EF"/>
    <w:rsid w:val="005B2372"/>
    <w:rsid w:val="005B7207"/>
    <w:rsid w:val="005C07FA"/>
    <w:rsid w:val="005F76F9"/>
    <w:rsid w:val="0063177F"/>
    <w:rsid w:val="006549EA"/>
    <w:rsid w:val="00655ED3"/>
    <w:rsid w:val="006C3194"/>
    <w:rsid w:val="006E26BF"/>
    <w:rsid w:val="006E7829"/>
    <w:rsid w:val="00725A7D"/>
    <w:rsid w:val="00732A21"/>
    <w:rsid w:val="00755BBB"/>
    <w:rsid w:val="007578CA"/>
    <w:rsid w:val="00784B3D"/>
    <w:rsid w:val="0079181F"/>
    <w:rsid w:val="007930B4"/>
    <w:rsid w:val="00800176"/>
    <w:rsid w:val="00803D8D"/>
    <w:rsid w:val="008040A0"/>
    <w:rsid w:val="00810D39"/>
    <w:rsid w:val="00813A27"/>
    <w:rsid w:val="008225C8"/>
    <w:rsid w:val="00830E51"/>
    <w:rsid w:val="00834398"/>
    <w:rsid w:val="008441A5"/>
    <w:rsid w:val="00847666"/>
    <w:rsid w:val="00870D23"/>
    <w:rsid w:val="00876DB3"/>
    <w:rsid w:val="008C176A"/>
    <w:rsid w:val="008F6B11"/>
    <w:rsid w:val="0093439D"/>
    <w:rsid w:val="00970B43"/>
    <w:rsid w:val="009710BF"/>
    <w:rsid w:val="00971C92"/>
    <w:rsid w:val="009834CB"/>
    <w:rsid w:val="00987A6F"/>
    <w:rsid w:val="00990739"/>
    <w:rsid w:val="00997E09"/>
    <w:rsid w:val="009A58D5"/>
    <w:rsid w:val="009B2741"/>
    <w:rsid w:val="009D7CC9"/>
    <w:rsid w:val="00A01793"/>
    <w:rsid w:val="00A60486"/>
    <w:rsid w:val="00A661DC"/>
    <w:rsid w:val="00A74C60"/>
    <w:rsid w:val="00A94499"/>
    <w:rsid w:val="00AA40E8"/>
    <w:rsid w:val="00AB3B63"/>
    <w:rsid w:val="00AC309C"/>
    <w:rsid w:val="00AD34EF"/>
    <w:rsid w:val="00B44988"/>
    <w:rsid w:val="00B53247"/>
    <w:rsid w:val="00B7232D"/>
    <w:rsid w:val="00B94AE9"/>
    <w:rsid w:val="00BF6DDE"/>
    <w:rsid w:val="00C06E32"/>
    <w:rsid w:val="00C367CD"/>
    <w:rsid w:val="00C45F0D"/>
    <w:rsid w:val="00C535DC"/>
    <w:rsid w:val="00C61C4D"/>
    <w:rsid w:val="00C648CA"/>
    <w:rsid w:val="00C80F57"/>
    <w:rsid w:val="00CA746C"/>
    <w:rsid w:val="00CB265C"/>
    <w:rsid w:val="00CB29A7"/>
    <w:rsid w:val="00D016A7"/>
    <w:rsid w:val="00D03D09"/>
    <w:rsid w:val="00D119CE"/>
    <w:rsid w:val="00D17E65"/>
    <w:rsid w:val="00D37000"/>
    <w:rsid w:val="00D3726A"/>
    <w:rsid w:val="00D47669"/>
    <w:rsid w:val="00D50638"/>
    <w:rsid w:val="00D50927"/>
    <w:rsid w:val="00D62781"/>
    <w:rsid w:val="00D82387"/>
    <w:rsid w:val="00D835E2"/>
    <w:rsid w:val="00DA70D2"/>
    <w:rsid w:val="00DC4A61"/>
    <w:rsid w:val="00DC69D0"/>
    <w:rsid w:val="00DD50F5"/>
    <w:rsid w:val="00DE6808"/>
    <w:rsid w:val="00E073BB"/>
    <w:rsid w:val="00E13DE6"/>
    <w:rsid w:val="00E42996"/>
    <w:rsid w:val="00E50775"/>
    <w:rsid w:val="00E740EA"/>
    <w:rsid w:val="00EB6644"/>
    <w:rsid w:val="00EE2886"/>
    <w:rsid w:val="00EF05EA"/>
    <w:rsid w:val="00EF13D1"/>
    <w:rsid w:val="00EF383F"/>
    <w:rsid w:val="00EF4045"/>
    <w:rsid w:val="00EF4219"/>
    <w:rsid w:val="00EF6045"/>
    <w:rsid w:val="00F04A22"/>
    <w:rsid w:val="00F13496"/>
    <w:rsid w:val="00F3380F"/>
    <w:rsid w:val="00F36966"/>
    <w:rsid w:val="00F47FA5"/>
    <w:rsid w:val="00F509C8"/>
    <w:rsid w:val="00F51884"/>
    <w:rsid w:val="00F566C3"/>
    <w:rsid w:val="00F623F9"/>
    <w:rsid w:val="00F76849"/>
    <w:rsid w:val="00F92B29"/>
    <w:rsid w:val="00FA5BB4"/>
    <w:rsid w:val="00FC79AD"/>
    <w:rsid w:val="00FD0AF8"/>
    <w:rsid w:val="00FD3F08"/>
    <w:rsid w:val="00FD40C2"/>
    <w:rsid w:val="00FE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8EACF6-BB42-4770-9857-B0FD53BA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E8"/>
  </w:style>
  <w:style w:type="paragraph" w:styleId="Footer">
    <w:name w:val="footer"/>
    <w:basedOn w:val="Normal"/>
    <w:link w:val="FooterChar"/>
    <w:uiPriority w:val="99"/>
    <w:unhideWhenUsed/>
    <w:rsid w:val="00AA4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E8"/>
  </w:style>
  <w:style w:type="paragraph" w:styleId="BalloonText">
    <w:name w:val="Balloon Text"/>
    <w:basedOn w:val="Normal"/>
    <w:link w:val="BalloonTextChar"/>
    <w:uiPriority w:val="99"/>
    <w:semiHidden/>
    <w:unhideWhenUsed/>
    <w:rsid w:val="00AA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0E8"/>
    <w:rPr>
      <w:rFonts w:ascii="Tahoma" w:hAnsi="Tahoma" w:cs="Tahoma"/>
      <w:sz w:val="16"/>
      <w:szCs w:val="16"/>
    </w:rPr>
  </w:style>
  <w:style w:type="character" w:customStyle="1" w:styleId="Heading1Char">
    <w:name w:val="Heading 1 Char"/>
    <w:basedOn w:val="DefaultParagraphFont"/>
    <w:link w:val="Heading1"/>
    <w:uiPriority w:val="9"/>
    <w:rsid w:val="00AA40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4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0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81C10"/>
    <w:pPr>
      <w:ind w:left="720"/>
      <w:contextualSpacing/>
    </w:pPr>
  </w:style>
  <w:style w:type="character" w:styleId="Hyperlink">
    <w:name w:val="Hyperlink"/>
    <w:basedOn w:val="DefaultParagraphFont"/>
    <w:uiPriority w:val="99"/>
    <w:unhideWhenUsed/>
    <w:rsid w:val="003A593F"/>
    <w:rPr>
      <w:color w:val="0000FF" w:themeColor="hyperlink"/>
      <w:u w:val="single"/>
    </w:rPr>
  </w:style>
  <w:style w:type="character" w:styleId="CommentReference">
    <w:name w:val="annotation reference"/>
    <w:basedOn w:val="DefaultParagraphFont"/>
    <w:uiPriority w:val="99"/>
    <w:semiHidden/>
    <w:unhideWhenUsed/>
    <w:rsid w:val="00755BBB"/>
    <w:rPr>
      <w:sz w:val="16"/>
      <w:szCs w:val="16"/>
    </w:rPr>
  </w:style>
  <w:style w:type="paragraph" w:styleId="CommentText">
    <w:name w:val="annotation text"/>
    <w:basedOn w:val="Normal"/>
    <w:link w:val="CommentTextChar"/>
    <w:uiPriority w:val="99"/>
    <w:unhideWhenUsed/>
    <w:rsid w:val="00755BBB"/>
    <w:pPr>
      <w:spacing w:line="240" w:lineRule="auto"/>
    </w:pPr>
    <w:rPr>
      <w:sz w:val="20"/>
      <w:szCs w:val="20"/>
    </w:rPr>
  </w:style>
  <w:style w:type="character" w:customStyle="1" w:styleId="CommentTextChar">
    <w:name w:val="Comment Text Char"/>
    <w:basedOn w:val="DefaultParagraphFont"/>
    <w:link w:val="CommentText"/>
    <w:uiPriority w:val="99"/>
    <w:rsid w:val="00755BBB"/>
    <w:rPr>
      <w:sz w:val="20"/>
      <w:szCs w:val="20"/>
    </w:rPr>
  </w:style>
  <w:style w:type="paragraph" w:styleId="CommentSubject">
    <w:name w:val="annotation subject"/>
    <w:basedOn w:val="CommentText"/>
    <w:next w:val="CommentText"/>
    <w:link w:val="CommentSubjectChar"/>
    <w:uiPriority w:val="99"/>
    <w:semiHidden/>
    <w:unhideWhenUsed/>
    <w:rsid w:val="00755BBB"/>
    <w:rPr>
      <w:b/>
      <w:bCs/>
    </w:rPr>
  </w:style>
  <w:style w:type="character" w:customStyle="1" w:styleId="CommentSubjectChar">
    <w:name w:val="Comment Subject Char"/>
    <w:basedOn w:val="CommentTextChar"/>
    <w:link w:val="CommentSubject"/>
    <w:uiPriority w:val="99"/>
    <w:semiHidden/>
    <w:rsid w:val="00755BBB"/>
    <w:rPr>
      <w:b/>
      <w:bCs/>
      <w:sz w:val="20"/>
      <w:szCs w:val="20"/>
    </w:rPr>
  </w:style>
  <w:style w:type="character" w:styleId="Strong">
    <w:name w:val="Strong"/>
    <w:basedOn w:val="DefaultParagraphFont"/>
    <w:uiPriority w:val="22"/>
    <w:qFormat/>
    <w:rsid w:val="005846BE"/>
    <w:rPr>
      <w:b/>
      <w:bCs/>
    </w:rPr>
  </w:style>
  <w:style w:type="character" w:styleId="IntenseEmphasis">
    <w:name w:val="Intense Emphasis"/>
    <w:basedOn w:val="DefaultParagraphFont"/>
    <w:uiPriority w:val="21"/>
    <w:qFormat/>
    <w:rsid w:val="005846BE"/>
    <w:rPr>
      <w:b/>
      <w:i/>
      <w:sz w:val="24"/>
      <w:szCs w:val="24"/>
      <w:u w:val="single"/>
    </w:rPr>
  </w:style>
  <w:style w:type="paragraph" w:styleId="NormalWeb">
    <w:name w:val="Normal (Web)"/>
    <w:basedOn w:val="Normal"/>
    <w:uiPriority w:val="99"/>
    <w:unhideWhenUsed/>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trsglsp">
    <w:name w:val="c1-ctrsglsp"/>
    <w:basedOn w:val="Normal"/>
    <w:rsid w:val="00810D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standpara">
    <w:name w:val="p1-standpara"/>
    <w:basedOn w:val="Normal"/>
    <w:rsid w:val="00105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553428">
      <w:bodyDiv w:val="1"/>
      <w:marLeft w:val="0"/>
      <w:marRight w:val="0"/>
      <w:marTop w:val="0"/>
      <w:marBottom w:val="0"/>
      <w:divBdr>
        <w:top w:val="none" w:sz="0" w:space="0" w:color="auto"/>
        <w:left w:val="none" w:sz="0" w:space="0" w:color="auto"/>
        <w:bottom w:val="none" w:sz="0" w:space="0" w:color="auto"/>
        <w:right w:val="none" w:sz="0" w:space="0" w:color="auto"/>
      </w:divBdr>
    </w:div>
    <w:div w:id="1408378479">
      <w:bodyDiv w:val="1"/>
      <w:marLeft w:val="0"/>
      <w:marRight w:val="0"/>
      <w:marTop w:val="0"/>
      <w:marBottom w:val="0"/>
      <w:divBdr>
        <w:top w:val="none" w:sz="0" w:space="0" w:color="auto"/>
        <w:left w:val="none" w:sz="0" w:space="0" w:color="auto"/>
        <w:bottom w:val="none" w:sz="0" w:space="0" w:color="auto"/>
        <w:right w:val="none" w:sz="0" w:space="0" w:color="auto"/>
      </w:divBdr>
    </w:div>
    <w:div w:id="17559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em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7D072CFE2048BAA7CBC0C2821E7BEA"/>
        <w:category>
          <w:name w:val="General"/>
          <w:gallery w:val="placeholder"/>
        </w:category>
        <w:types>
          <w:type w:val="bbPlcHdr"/>
        </w:types>
        <w:behaviors>
          <w:behavior w:val="content"/>
        </w:behaviors>
        <w:guid w:val="{0D4F7701-69B3-4009-8DA1-75F5F3081B86}"/>
      </w:docPartPr>
      <w:docPartBody>
        <w:p w:rsidR="004F23FD" w:rsidRDefault="008832BC" w:rsidP="008832BC">
          <w:pPr>
            <w:pStyle w:val="147D072CFE2048BAA7CBC0C2821E7BE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9A"/>
    <w:rsid w:val="00076428"/>
    <w:rsid w:val="0024049C"/>
    <w:rsid w:val="0025629B"/>
    <w:rsid w:val="00352252"/>
    <w:rsid w:val="004C600A"/>
    <w:rsid w:val="004F23FD"/>
    <w:rsid w:val="005808DE"/>
    <w:rsid w:val="006F7664"/>
    <w:rsid w:val="008832BC"/>
    <w:rsid w:val="00984F78"/>
    <w:rsid w:val="00AD10A7"/>
    <w:rsid w:val="00BB629A"/>
    <w:rsid w:val="00CA2418"/>
    <w:rsid w:val="00F0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68F739456A45638E12AD7DF2995560">
    <w:name w:val="EF68F739456A45638E12AD7DF2995560"/>
    <w:rsid w:val="00BB629A"/>
  </w:style>
  <w:style w:type="paragraph" w:customStyle="1" w:styleId="147D072CFE2048BAA7CBC0C2821E7BEA">
    <w:name w:val="147D072CFE2048BAA7CBC0C2821E7BEA"/>
    <w:rsid w:val="008832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0E63-FE46-49F0-B077-5DADF930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1064</Words>
  <Characters>6071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(3145-NEW)</vt:lpstr>
    </vt:vector>
  </TitlesOfParts>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(3145-NEW)</dc:title>
  <dc:creator>Baird, Steven Edwyn</dc:creator>
  <cp:lastModifiedBy>Plimpton, Suzanne H.</cp:lastModifiedBy>
  <cp:revision>2</cp:revision>
  <cp:lastPrinted>2016-04-13T13:42:00Z</cp:lastPrinted>
  <dcterms:created xsi:type="dcterms:W3CDTF">2016-04-13T13:50:00Z</dcterms:created>
  <dcterms:modified xsi:type="dcterms:W3CDTF">2016-04-13T13:50:00Z</dcterms:modified>
</cp:coreProperties>
</file>