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FB57E9" w14:textId="77777777" w:rsidR="004F26E9" w:rsidRDefault="004F26E9">
      <w:pPr>
        <w:jc w:val="center"/>
        <w:rPr>
          <w:b/>
          <w:bCs/>
          <w:sz w:val="24"/>
          <w:szCs w:val="24"/>
        </w:rPr>
      </w:pPr>
      <w:r>
        <w:rPr>
          <w:b/>
          <w:bCs/>
          <w:sz w:val="24"/>
          <w:szCs w:val="24"/>
        </w:rPr>
        <w:t>SUPPORTING STATEMENT</w:t>
      </w:r>
    </w:p>
    <w:p w14:paraId="69687150" w14:textId="77777777" w:rsidR="004F26E9" w:rsidRDefault="00837BB8">
      <w:pPr>
        <w:jc w:val="center"/>
        <w:rPr>
          <w:b/>
          <w:bCs/>
          <w:sz w:val="24"/>
          <w:szCs w:val="24"/>
        </w:rPr>
      </w:pPr>
      <w:r>
        <w:rPr>
          <w:b/>
          <w:bCs/>
          <w:sz w:val="24"/>
          <w:szCs w:val="24"/>
        </w:rPr>
        <w:t xml:space="preserve">DEEPWATER HORIZON </w:t>
      </w:r>
      <w:r w:rsidR="006F5D6C">
        <w:rPr>
          <w:b/>
          <w:bCs/>
          <w:sz w:val="24"/>
          <w:szCs w:val="24"/>
        </w:rPr>
        <w:t xml:space="preserve">PHYSICAL </w:t>
      </w:r>
      <w:r>
        <w:rPr>
          <w:b/>
          <w:bCs/>
          <w:sz w:val="24"/>
          <w:szCs w:val="24"/>
        </w:rPr>
        <w:t>SAMPLE REQUESTS</w:t>
      </w:r>
    </w:p>
    <w:p w14:paraId="66D00B03" w14:textId="00ADCF31" w:rsidR="004F26E9" w:rsidRDefault="004F26E9">
      <w:pPr>
        <w:jc w:val="center"/>
        <w:rPr>
          <w:sz w:val="24"/>
          <w:szCs w:val="24"/>
        </w:rPr>
      </w:pPr>
      <w:proofErr w:type="gramStart"/>
      <w:r>
        <w:rPr>
          <w:b/>
          <w:bCs/>
          <w:sz w:val="24"/>
          <w:szCs w:val="24"/>
        </w:rPr>
        <w:t>OMB CONTROL NO.</w:t>
      </w:r>
      <w:proofErr w:type="gramEnd"/>
      <w:r>
        <w:rPr>
          <w:b/>
          <w:bCs/>
          <w:sz w:val="24"/>
          <w:szCs w:val="24"/>
        </w:rPr>
        <w:t xml:space="preserve"> </w:t>
      </w:r>
      <w:r w:rsidR="00716E98">
        <w:rPr>
          <w:b/>
          <w:bCs/>
          <w:sz w:val="24"/>
          <w:szCs w:val="24"/>
        </w:rPr>
        <w:t>0648-XXXX</w:t>
      </w:r>
    </w:p>
    <w:p w14:paraId="56436315" w14:textId="77777777" w:rsidR="004F26E9" w:rsidRDefault="004F26E9">
      <w:pPr>
        <w:rPr>
          <w:sz w:val="24"/>
          <w:szCs w:val="24"/>
        </w:rPr>
      </w:pPr>
    </w:p>
    <w:p w14:paraId="723CF32B" w14:textId="77777777" w:rsidR="004F26E9" w:rsidRDefault="004F26E9">
      <w:pPr>
        <w:rPr>
          <w:sz w:val="24"/>
          <w:szCs w:val="24"/>
        </w:rPr>
      </w:pPr>
    </w:p>
    <w:p w14:paraId="2749B0F5" w14:textId="77777777" w:rsidR="004F26E9" w:rsidRDefault="004F26E9">
      <w:pPr>
        <w:tabs>
          <w:tab w:val="left" w:pos="720"/>
        </w:tabs>
        <w:ind w:left="720" w:hanging="720"/>
        <w:rPr>
          <w:sz w:val="24"/>
          <w:szCs w:val="24"/>
        </w:rPr>
      </w:pPr>
      <w:r>
        <w:rPr>
          <w:b/>
          <w:bCs/>
          <w:sz w:val="24"/>
          <w:szCs w:val="24"/>
        </w:rPr>
        <w:t xml:space="preserve">A. </w:t>
      </w:r>
      <w:r>
        <w:rPr>
          <w:b/>
          <w:bCs/>
          <w:sz w:val="24"/>
          <w:szCs w:val="24"/>
        </w:rPr>
        <w:tab/>
        <w:t>JUSTIFICATION</w:t>
      </w:r>
    </w:p>
    <w:p w14:paraId="511675E7" w14:textId="77777777" w:rsidR="004F26E9" w:rsidRDefault="004F26E9">
      <w:pPr>
        <w:rPr>
          <w:sz w:val="24"/>
          <w:szCs w:val="24"/>
        </w:rPr>
      </w:pPr>
    </w:p>
    <w:p w14:paraId="65B60305" w14:textId="77777777" w:rsidR="004F26E9" w:rsidRDefault="004F26E9">
      <w:pPr>
        <w:rPr>
          <w:sz w:val="24"/>
          <w:szCs w:val="24"/>
        </w:rPr>
        <w:sectPr w:rsidR="004F26E9" w:rsidSect="003A3C28">
          <w:footerReference w:type="default" r:id="rId9"/>
          <w:footnotePr>
            <w:numRestart w:val="eachSect"/>
          </w:footnotePr>
          <w:endnotePr>
            <w:numFmt w:val="decimal"/>
          </w:endnotePr>
          <w:type w:val="continuous"/>
          <w:pgSz w:w="12240" w:h="15840"/>
          <w:pgMar w:top="900" w:right="1440" w:bottom="1080" w:left="1440" w:header="720" w:footer="720" w:gutter="0"/>
          <w:cols w:space="720"/>
        </w:sectPr>
      </w:pPr>
    </w:p>
    <w:p w14:paraId="129ECA6F" w14:textId="77777777" w:rsidR="004F26E9" w:rsidRDefault="004F26E9" w:rsidP="003A3C28">
      <w:pPr>
        <w:rPr>
          <w:sz w:val="24"/>
          <w:szCs w:val="24"/>
        </w:rPr>
      </w:pPr>
      <w:r>
        <w:rPr>
          <w:b/>
          <w:bCs/>
          <w:sz w:val="24"/>
          <w:szCs w:val="24"/>
        </w:rPr>
        <w:lastRenderedPageBreak/>
        <w:t xml:space="preserve">1.  </w:t>
      </w:r>
      <w:r>
        <w:rPr>
          <w:b/>
          <w:bCs/>
          <w:sz w:val="24"/>
          <w:szCs w:val="24"/>
          <w:u w:val="single"/>
        </w:rPr>
        <w:t>Explain the circumstances that make the collection of information necessary.</w:t>
      </w:r>
    </w:p>
    <w:p w14:paraId="70C8C236" w14:textId="77777777" w:rsidR="004F26E9" w:rsidRDefault="004F26E9" w:rsidP="003A3C28">
      <w:pPr>
        <w:rPr>
          <w:sz w:val="24"/>
          <w:szCs w:val="24"/>
        </w:rPr>
      </w:pPr>
    </w:p>
    <w:p w14:paraId="53B059EE" w14:textId="7EC4EA8F" w:rsidR="002C11A4" w:rsidRDefault="00D97081" w:rsidP="00286772">
      <w:pPr>
        <w:shd w:val="clear" w:color="auto" w:fill="FFFFFF"/>
        <w:rPr>
          <w:sz w:val="24"/>
          <w:szCs w:val="24"/>
        </w:rPr>
      </w:pPr>
      <w:r w:rsidRPr="00170F02">
        <w:rPr>
          <w:spacing w:val="-1"/>
          <w:sz w:val="24"/>
          <w:szCs w:val="24"/>
        </w:rPr>
        <w:t xml:space="preserve">The purpose </w:t>
      </w:r>
      <w:r w:rsidRPr="00170F02">
        <w:rPr>
          <w:sz w:val="24"/>
          <w:szCs w:val="24"/>
        </w:rPr>
        <w:t>of</w:t>
      </w:r>
      <w:r w:rsidRPr="00170F02">
        <w:rPr>
          <w:spacing w:val="-1"/>
          <w:sz w:val="24"/>
          <w:szCs w:val="24"/>
        </w:rPr>
        <w:t xml:space="preserve"> </w:t>
      </w:r>
      <w:r w:rsidRPr="00170F02">
        <w:rPr>
          <w:sz w:val="24"/>
          <w:szCs w:val="24"/>
        </w:rPr>
        <w:t xml:space="preserve">this </w:t>
      </w:r>
      <w:r w:rsidR="002D6F31">
        <w:rPr>
          <w:sz w:val="24"/>
          <w:szCs w:val="24"/>
        </w:rPr>
        <w:t xml:space="preserve">emergency request is for </w:t>
      </w:r>
      <w:r w:rsidRPr="00170F02">
        <w:rPr>
          <w:spacing w:val="-1"/>
          <w:sz w:val="24"/>
          <w:szCs w:val="24"/>
        </w:rPr>
        <w:t>collection</w:t>
      </w:r>
      <w:r w:rsidRPr="00170F02">
        <w:rPr>
          <w:sz w:val="24"/>
          <w:szCs w:val="24"/>
        </w:rPr>
        <w:t xml:space="preserve"> of</w:t>
      </w:r>
      <w:r w:rsidRPr="00170F02">
        <w:rPr>
          <w:spacing w:val="-1"/>
          <w:sz w:val="24"/>
          <w:szCs w:val="24"/>
        </w:rPr>
        <w:t xml:space="preserve"> information</w:t>
      </w:r>
      <w:r w:rsidRPr="00170F02">
        <w:rPr>
          <w:sz w:val="24"/>
          <w:szCs w:val="24"/>
        </w:rPr>
        <w:t xml:space="preserve"> to </w:t>
      </w:r>
      <w:r w:rsidR="00AA12AF">
        <w:rPr>
          <w:sz w:val="24"/>
          <w:szCs w:val="24"/>
        </w:rPr>
        <w:t xml:space="preserve">make available to the scientific community remainders of physical samples that </w:t>
      </w:r>
      <w:r w:rsidR="004C16AC">
        <w:rPr>
          <w:sz w:val="24"/>
          <w:szCs w:val="24"/>
        </w:rPr>
        <w:t>are being</w:t>
      </w:r>
      <w:r w:rsidR="00AA12AF">
        <w:rPr>
          <w:sz w:val="24"/>
          <w:szCs w:val="24"/>
        </w:rPr>
        <w:t xml:space="preserve"> </w:t>
      </w:r>
      <w:r w:rsidR="009D64E1">
        <w:rPr>
          <w:sz w:val="24"/>
          <w:szCs w:val="24"/>
        </w:rPr>
        <w:t>stored</w:t>
      </w:r>
      <w:r w:rsidR="00AA12AF">
        <w:rPr>
          <w:sz w:val="24"/>
          <w:szCs w:val="24"/>
        </w:rPr>
        <w:t xml:space="preserve"> pending </w:t>
      </w:r>
      <w:r w:rsidR="00792CE8">
        <w:rPr>
          <w:sz w:val="24"/>
          <w:szCs w:val="24"/>
        </w:rPr>
        <w:t>termination</w:t>
      </w:r>
      <w:r w:rsidR="004D03A5">
        <w:rPr>
          <w:sz w:val="24"/>
          <w:szCs w:val="24"/>
        </w:rPr>
        <w:t xml:space="preserve"> </w:t>
      </w:r>
      <w:r w:rsidR="00552BB0">
        <w:rPr>
          <w:sz w:val="24"/>
          <w:szCs w:val="24"/>
        </w:rPr>
        <w:t xml:space="preserve">(expected </w:t>
      </w:r>
      <w:r w:rsidR="00792CE8">
        <w:rPr>
          <w:sz w:val="24"/>
          <w:szCs w:val="24"/>
        </w:rPr>
        <w:t xml:space="preserve">in early June 2016) </w:t>
      </w:r>
      <w:r w:rsidR="004D03A5">
        <w:rPr>
          <w:sz w:val="24"/>
          <w:szCs w:val="24"/>
        </w:rPr>
        <w:t>of</w:t>
      </w:r>
      <w:r w:rsidR="009D64E1">
        <w:rPr>
          <w:sz w:val="24"/>
          <w:szCs w:val="24"/>
        </w:rPr>
        <w:t xml:space="preserve"> court</w:t>
      </w:r>
      <w:r w:rsidR="004D03A5">
        <w:rPr>
          <w:sz w:val="24"/>
          <w:szCs w:val="24"/>
        </w:rPr>
        <w:t xml:space="preserve"> preservation orders</w:t>
      </w:r>
      <w:r w:rsidR="007F5979">
        <w:rPr>
          <w:sz w:val="24"/>
          <w:szCs w:val="24"/>
        </w:rPr>
        <w:t xml:space="preserve"> </w:t>
      </w:r>
      <w:r w:rsidR="007F5979" w:rsidRPr="001A0DC1">
        <w:rPr>
          <w:sz w:val="24"/>
          <w:szCs w:val="24"/>
        </w:rPr>
        <w:t>and related requirements</w:t>
      </w:r>
      <w:r w:rsidR="004D03A5" w:rsidRPr="001A0DC1">
        <w:rPr>
          <w:sz w:val="24"/>
          <w:szCs w:val="24"/>
        </w:rPr>
        <w:t xml:space="preserve"> </w:t>
      </w:r>
      <w:r w:rsidR="004D03A5">
        <w:rPr>
          <w:sz w:val="24"/>
          <w:szCs w:val="24"/>
        </w:rPr>
        <w:t xml:space="preserve">associated with </w:t>
      </w:r>
      <w:r w:rsidR="00793B71">
        <w:rPr>
          <w:sz w:val="24"/>
          <w:szCs w:val="24"/>
        </w:rPr>
        <w:t xml:space="preserve">recently settled </w:t>
      </w:r>
      <w:r w:rsidR="00684F30">
        <w:rPr>
          <w:sz w:val="24"/>
          <w:szCs w:val="24"/>
        </w:rPr>
        <w:t>legal claims</w:t>
      </w:r>
      <w:r w:rsidR="004C16AC">
        <w:rPr>
          <w:sz w:val="24"/>
          <w:szCs w:val="24"/>
        </w:rPr>
        <w:t xml:space="preserve"> </w:t>
      </w:r>
      <w:r w:rsidR="004D03A5">
        <w:rPr>
          <w:sz w:val="24"/>
          <w:szCs w:val="24"/>
        </w:rPr>
        <w:t>for natural resource damages involving the Deepwater Horizon (DWH) oil spill</w:t>
      </w:r>
      <w:r w:rsidR="00AA12AF">
        <w:rPr>
          <w:sz w:val="24"/>
          <w:szCs w:val="24"/>
        </w:rPr>
        <w:t xml:space="preserve">. </w:t>
      </w:r>
      <w:r w:rsidR="00792CE8">
        <w:rPr>
          <w:sz w:val="24"/>
          <w:szCs w:val="24"/>
        </w:rPr>
        <w:t>Samples include</w:t>
      </w:r>
      <w:r w:rsidR="00AA12AF">
        <w:rPr>
          <w:sz w:val="24"/>
          <w:szCs w:val="24"/>
        </w:rPr>
        <w:t xml:space="preserve"> </w:t>
      </w:r>
      <w:r w:rsidR="006A0BE0">
        <w:rPr>
          <w:sz w:val="24"/>
          <w:szCs w:val="24"/>
        </w:rPr>
        <w:t xml:space="preserve">approximately </w:t>
      </w:r>
      <w:r w:rsidR="00AA12AF">
        <w:rPr>
          <w:sz w:val="24"/>
          <w:szCs w:val="24"/>
        </w:rPr>
        <w:t>36,000 tissue samples from Gulf of Mexico biota, including vertebrates</w:t>
      </w:r>
      <w:r w:rsidR="006F5D6C">
        <w:rPr>
          <w:sz w:val="24"/>
          <w:szCs w:val="24"/>
        </w:rPr>
        <w:t xml:space="preserve"> (e.g., marine mammals, turtles,</w:t>
      </w:r>
      <w:r w:rsidR="006F5D6C" w:rsidRPr="006F5D6C">
        <w:rPr>
          <w:sz w:val="24"/>
          <w:szCs w:val="24"/>
        </w:rPr>
        <w:t xml:space="preserve"> </w:t>
      </w:r>
      <w:r w:rsidR="006F5D6C">
        <w:rPr>
          <w:sz w:val="24"/>
          <w:szCs w:val="24"/>
        </w:rPr>
        <w:t>fish</w:t>
      </w:r>
      <w:r w:rsidR="00793B71">
        <w:rPr>
          <w:sz w:val="24"/>
          <w:szCs w:val="24"/>
        </w:rPr>
        <w:t>, birds</w:t>
      </w:r>
      <w:r w:rsidR="006F5D6C">
        <w:rPr>
          <w:sz w:val="24"/>
          <w:szCs w:val="24"/>
        </w:rPr>
        <w:t xml:space="preserve">), invertebrates (e.g., </w:t>
      </w:r>
      <w:r w:rsidR="00AA12AF">
        <w:rPr>
          <w:sz w:val="24"/>
          <w:szCs w:val="24"/>
        </w:rPr>
        <w:t xml:space="preserve">oysters, </w:t>
      </w:r>
      <w:r w:rsidR="006F5D6C">
        <w:rPr>
          <w:sz w:val="24"/>
          <w:szCs w:val="24"/>
        </w:rPr>
        <w:t>crabs)</w:t>
      </w:r>
      <w:r w:rsidR="00AA12AF">
        <w:rPr>
          <w:sz w:val="24"/>
          <w:szCs w:val="24"/>
        </w:rPr>
        <w:t xml:space="preserve">, </w:t>
      </w:r>
      <w:r w:rsidR="006F5D6C">
        <w:rPr>
          <w:sz w:val="24"/>
          <w:szCs w:val="24"/>
        </w:rPr>
        <w:t xml:space="preserve">and </w:t>
      </w:r>
      <w:r w:rsidR="00AA12AF">
        <w:rPr>
          <w:sz w:val="24"/>
          <w:szCs w:val="24"/>
        </w:rPr>
        <w:t>plants</w:t>
      </w:r>
      <w:r w:rsidR="000C297F">
        <w:rPr>
          <w:sz w:val="24"/>
          <w:szCs w:val="24"/>
        </w:rPr>
        <w:t>,</w:t>
      </w:r>
      <w:r w:rsidR="00AA12AF">
        <w:rPr>
          <w:sz w:val="24"/>
          <w:szCs w:val="24"/>
        </w:rPr>
        <w:t xml:space="preserve"> as well as </w:t>
      </w:r>
      <w:r w:rsidR="006F5D6C">
        <w:rPr>
          <w:sz w:val="24"/>
          <w:szCs w:val="24"/>
        </w:rPr>
        <w:t>water, sediment,</w:t>
      </w:r>
      <w:r w:rsidR="00AA12AF">
        <w:rPr>
          <w:sz w:val="24"/>
          <w:szCs w:val="24"/>
        </w:rPr>
        <w:t xml:space="preserve"> and oil samples. </w:t>
      </w:r>
      <w:r w:rsidR="00475DEE">
        <w:rPr>
          <w:sz w:val="24"/>
          <w:szCs w:val="24"/>
        </w:rPr>
        <w:t>The majority of the samples belong to the National Oceanic and Atmospheric Administration (NOAA</w:t>
      </w:r>
      <w:r w:rsidR="002C11A4">
        <w:rPr>
          <w:sz w:val="24"/>
          <w:szCs w:val="24"/>
        </w:rPr>
        <w:t xml:space="preserve">). </w:t>
      </w:r>
    </w:p>
    <w:p w14:paraId="00DC69B9" w14:textId="77777777" w:rsidR="002C11A4" w:rsidRDefault="002C11A4" w:rsidP="00286772">
      <w:pPr>
        <w:shd w:val="clear" w:color="auto" w:fill="FFFFFF"/>
        <w:rPr>
          <w:sz w:val="24"/>
          <w:szCs w:val="24"/>
        </w:rPr>
      </w:pPr>
    </w:p>
    <w:p w14:paraId="3254C599" w14:textId="48C5AB7A" w:rsidR="00286772" w:rsidRPr="002C11A4" w:rsidRDefault="002C11A4" w:rsidP="00286772">
      <w:pPr>
        <w:shd w:val="clear" w:color="auto" w:fill="FFFFFF"/>
        <w:rPr>
          <w:sz w:val="24"/>
          <w:szCs w:val="24"/>
        </w:rPr>
      </w:pPr>
      <w:r>
        <w:rPr>
          <w:sz w:val="24"/>
          <w:szCs w:val="24"/>
        </w:rPr>
        <w:t xml:space="preserve">Prior </w:t>
      </w:r>
      <w:r w:rsidR="00286772">
        <w:rPr>
          <w:sz w:val="24"/>
          <w:szCs w:val="24"/>
        </w:rPr>
        <w:t>to sample disposal, NOAA and USFWS are offering these samples and/or remainders of samples to researchers and other members of the scientific community</w:t>
      </w:r>
      <w:r w:rsidR="00286772">
        <w:rPr>
          <w:rFonts w:ascii="Arial" w:hAnsi="Arial" w:cs="Arial"/>
          <w:color w:val="222222"/>
          <w:sz w:val="29"/>
          <w:szCs w:val="29"/>
        </w:rPr>
        <w:t>,</w:t>
      </w:r>
      <w:r w:rsidR="00286772" w:rsidRPr="00286772">
        <w:rPr>
          <w:color w:val="222222"/>
          <w:sz w:val="24"/>
          <w:szCs w:val="24"/>
        </w:rPr>
        <w:t xml:space="preserve"> through electronic newsletters from research organizations (e.g. Gulf of Mexico Research Institute) that are sent out to their distribution lists, emails to established </w:t>
      </w:r>
      <w:proofErr w:type="spellStart"/>
      <w:r w:rsidR="00286772" w:rsidRPr="00286772">
        <w:rPr>
          <w:color w:val="222222"/>
          <w:sz w:val="24"/>
          <w:szCs w:val="24"/>
        </w:rPr>
        <w:t>listserves</w:t>
      </w:r>
      <w:proofErr w:type="spellEnd"/>
      <w:r w:rsidR="00286772" w:rsidRPr="00286772">
        <w:rPr>
          <w:color w:val="222222"/>
          <w:sz w:val="24"/>
          <w:szCs w:val="24"/>
        </w:rPr>
        <w:t xml:space="preserve"> that connect with a known community of researchers (e.g. C-TURTLE) and notices posted on various organizations' web pages including NOAA's</w:t>
      </w:r>
      <w:r w:rsidR="00286772" w:rsidRPr="00286772">
        <w:rPr>
          <w:rStyle w:val="apple-converted-space"/>
          <w:color w:val="222222"/>
          <w:sz w:val="24"/>
          <w:szCs w:val="24"/>
        </w:rPr>
        <w:t> </w:t>
      </w:r>
      <w:hyperlink r:id="rId10" w:tgtFrame="_blank" w:history="1">
        <w:r w:rsidR="00286772" w:rsidRPr="00286772">
          <w:rPr>
            <w:rStyle w:val="Hyperlink"/>
            <w:color w:val="1155CC"/>
            <w:sz w:val="24"/>
            <w:szCs w:val="24"/>
          </w:rPr>
          <w:t>www.gulfspillrestoration.noaa.gov</w:t>
        </w:r>
      </w:hyperlink>
      <w:r w:rsidR="00286772" w:rsidRPr="00286772">
        <w:rPr>
          <w:color w:val="222222"/>
          <w:sz w:val="24"/>
          <w:szCs w:val="24"/>
        </w:rPr>
        <w:t>. </w:t>
      </w:r>
      <w:r w:rsidR="00286772" w:rsidDel="004E09FB">
        <w:rPr>
          <w:sz w:val="24"/>
          <w:szCs w:val="24"/>
        </w:rPr>
        <w:t xml:space="preserve">The information collected will allow NOAA </w:t>
      </w:r>
      <w:r w:rsidR="00286772">
        <w:rPr>
          <w:sz w:val="24"/>
          <w:szCs w:val="24"/>
        </w:rPr>
        <w:t xml:space="preserve">and </w:t>
      </w:r>
      <w:r w:rsidR="00286772" w:rsidDel="004E09FB">
        <w:rPr>
          <w:sz w:val="24"/>
          <w:szCs w:val="24"/>
        </w:rPr>
        <w:t>USFW</w:t>
      </w:r>
      <w:r>
        <w:rPr>
          <w:sz w:val="24"/>
          <w:szCs w:val="24"/>
        </w:rPr>
        <w:t xml:space="preserve">S to process the sample requests to researchers.  Such </w:t>
      </w:r>
      <w:proofErr w:type="gramStart"/>
      <w:r>
        <w:rPr>
          <w:sz w:val="24"/>
          <w:szCs w:val="24"/>
        </w:rPr>
        <w:t>research  is</w:t>
      </w:r>
      <w:proofErr w:type="gramEnd"/>
      <w:r>
        <w:rPr>
          <w:sz w:val="24"/>
          <w:szCs w:val="24"/>
        </w:rPr>
        <w:t xml:space="preserve"> authorized by the </w:t>
      </w:r>
      <w:hyperlink r:id="rId11" w:history="1">
        <w:r w:rsidRPr="002C11A4">
          <w:rPr>
            <w:rStyle w:val="Hyperlink"/>
            <w:sz w:val="24"/>
            <w:szCs w:val="24"/>
          </w:rPr>
          <w:t>Marine Mammal Protection Act</w:t>
        </w:r>
      </w:hyperlink>
      <w:r>
        <w:rPr>
          <w:sz w:val="24"/>
          <w:szCs w:val="24"/>
        </w:rPr>
        <w:t>, 16 U.S.C. 31.</w:t>
      </w:r>
    </w:p>
    <w:p w14:paraId="25FC27CF" w14:textId="77777777" w:rsidR="00286772" w:rsidRDefault="00286772" w:rsidP="00286772">
      <w:pPr>
        <w:rPr>
          <w:sz w:val="24"/>
          <w:szCs w:val="24"/>
        </w:rPr>
      </w:pPr>
    </w:p>
    <w:p w14:paraId="4409078D" w14:textId="55900252" w:rsidR="002D6F31" w:rsidRDefault="00286772" w:rsidP="00286772">
      <w:pPr>
        <w:rPr>
          <w:sz w:val="24"/>
          <w:szCs w:val="24"/>
        </w:rPr>
      </w:pPr>
      <w:r>
        <w:rPr>
          <w:sz w:val="24"/>
          <w:szCs w:val="24"/>
        </w:rPr>
        <w:t xml:space="preserve">The </w:t>
      </w:r>
      <w:r w:rsidR="00B21729">
        <w:rPr>
          <w:sz w:val="24"/>
          <w:szCs w:val="24"/>
        </w:rPr>
        <w:t>e</w:t>
      </w:r>
      <w:r w:rsidR="003E4249">
        <w:rPr>
          <w:sz w:val="24"/>
          <w:szCs w:val="24"/>
        </w:rPr>
        <w:t>mergency Paperwork Reduction Act</w:t>
      </w:r>
      <w:r w:rsidR="00B21729">
        <w:rPr>
          <w:sz w:val="24"/>
          <w:szCs w:val="24"/>
        </w:rPr>
        <w:t xml:space="preserve"> (PRA)</w:t>
      </w:r>
      <w:r w:rsidR="003E4249">
        <w:rPr>
          <w:sz w:val="24"/>
          <w:szCs w:val="24"/>
        </w:rPr>
        <w:t xml:space="preserve"> </w:t>
      </w:r>
      <w:r w:rsidR="005977EE">
        <w:rPr>
          <w:sz w:val="24"/>
          <w:szCs w:val="24"/>
        </w:rPr>
        <w:t>review</w:t>
      </w:r>
      <w:r w:rsidR="003E4249">
        <w:rPr>
          <w:sz w:val="24"/>
          <w:szCs w:val="24"/>
        </w:rPr>
        <w:t xml:space="preserve"> </w:t>
      </w:r>
      <w:r w:rsidR="00727E5E">
        <w:rPr>
          <w:sz w:val="24"/>
          <w:szCs w:val="24"/>
        </w:rPr>
        <w:t xml:space="preserve">and authorization </w:t>
      </w:r>
      <w:r w:rsidR="003E4249">
        <w:rPr>
          <w:sz w:val="24"/>
          <w:szCs w:val="24"/>
        </w:rPr>
        <w:t xml:space="preserve">of the information request will </w:t>
      </w:r>
      <w:r w:rsidR="00727E5E">
        <w:rPr>
          <w:sz w:val="24"/>
          <w:szCs w:val="24"/>
        </w:rPr>
        <w:t>facilitate an expeditious sample distribution and disposal process, more quickly eliminating</w:t>
      </w:r>
      <w:r w:rsidR="005977EE">
        <w:rPr>
          <w:sz w:val="24"/>
          <w:szCs w:val="24"/>
        </w:rPr>
        <w:t xml:space="preserve"> </w:t>
      </w:r>
      <w:r w:rsidR="003E4249">
        <w:rPr>
          <w:sz w:val="24"/>
          <w:szCs w:val="24"/>
        </w:rPr>
        <w:t>sample storage costs</w:t>
      </w:r>
      <w:r w:rsidR="005977EE">
        <w:rPr>
          <w:sz w:val="24"/>
          <w:szCs w:val="24"/>
        </w:rPr>
        <w:t xml:space="preserve"> which</w:t>
      </w:r>
      <w:r w:rsidR="003E4249">
        <w:rPr>
          <w:sz w:val="24"/>
          <w:szCs w:val="24"/>
        </w:rPr>
        <w:t xml:space="preserve"> </w:t>
      </w:r>
      <w:r w:rsidR="00727E5E">
        <w:rPr>
          <w:sz w:val="24"/>
          <w:szCs w:val="24"/>
        </w:rPr>
        <w:t xml:space="preserve">currently </w:t>
      </w:r>
      <w:r w:rsidR="003E4249">
        <w:rPr>
          <w:sz w:val="24"/>
          <w:szCs w:val="24"/>
        </w:rPr>
        <w:t>total approximately $350,000</w:t>
      </w:r>
      <w:r w:rsidR="00727E5E">
        <w:rPr>
          <w:sz w:val="24"/>
          <w:szCs w:val="24"/>
        </w:rPr>
        <w:t xml:space="preserve"> per month. These charges </w:t>
      </w:r>
      <w:r w:rsidR="00792CE8">
        <w:rPr>
          <w:sz w:val="24"/>
          <w:szCs w:val="24"/>
        </w:rPr>
        <w:t xml:space="preserve">will be </w:t>
      </w:r>
      <w:r w:rsidR="005977EE">
        <w:rPr>
          <w:sz w:val="24"/>
          <w:szCs w:val="24"/>
        </w:rPr>
        <w:t xml:space="preserve">paid </w:t>
      </w:r>
      <w:r w:rsidR="00792CE8">
        <w:rPr>
          <w:sz w:val="24"/>
          <w:szCs w:val="24"/>
        </w:rPr>
        <w:t xml:space="preserve">in part </w:t>
      </w:r>
      <w:r w:rsidR="005977EE">
        <w:rPr>
          <w:sz w:val="24"/>
          <w:szCs w:val="24"/>
        </w:rPr>
        <w:t>using funds</w:t>
      </w:r>
      <w:r w:rsidR="00E03DB3">
        <w:rPr>
          <w:sz w:val="24"/>
          <w:szCs w:val="24"/>
        </w:rPr>
        <w:t xml:space="preserve"> </w:t>
      </w:r>
      <w:r w:rsidR="005977EE">
        <w:rPr>
          <w:sz w:val="24"/>
          <w:szCs w:val="24"/>
        </w:rPr>
        <w:t xml:space="preserve">that may otherwise be available for </w:t>
      </w:r>
      <w:r w:rsidR="00E03DB3">
        <w:rPr>
          <w:sz w:val="24"/>
          <w:szCs w:val="24"/>
        </w:rPr>
        <w:t>assessing and restoring natural resources and services.</w:t>
      </w:r>
      <w:r w:rsidR="003E4249">
        <w:rPr>
          <w:sz w:val="24"/>
          <w:szCs w:val="24"/>
        </w:rPr>
        <w:t xml:space="preserve">  </w:t>
      </w:r>
    </w:p>
    <w:p w14:paraId="504CA116" w14:textId="77777777" w:rsidR="002D6F31" w:rsidRDefault="002D6F31" w:rsidP="00AA12AF">
      <w:pPr>
        <w:rPr>
          <w:sz w:val="24"/>
          <w:szCs w:val="24"/>
        </w:rPr>
      </w:pPr>
    </w:p>
    <w:p w14:paraId="60CF932B" w14:textId="2973889C" w:rsidR="00B05163" w:rsidRPr="001D2896" w:rsidRDefault="00FE13D9" w:rsidP="00AA12AF">
      <w:pPr>
        <w:rPr>
          <w:sz w:val="24"/>
          <w:szCs w:val="24"/>
        </w:rPr>
      </w:pPr>
      <w:r>
        <w:rPr>
          <w:sz w:val="24"/>
          <w:szCs w:val="24"/>
        </w:rPr>
        <w:t>We request that the PRA review be completed within 2 days from receipt of this submission.</w:t>
      </w:r>
      <w:r w:rsidR="001156A7">
        <w:rPr>
          <w:sz w:val="24"/>
          <w:szCs w:val="24"/>
        </w:rPr>
        <w:t xml:space="preserve">  The information to be collected is very similar to the information collection request approved by OMB in connection with requests for tissue samples from the National Marine Mammal Tissue Bank (OMB Control No. 0648-0468).</w:t>
      </w:r>
    </w:p>
    <w:p w14:paraId="164DB4B6" w14:textId="77777777" w:rsidR="000C297F" w:rsidRDefault="000C297F" w:rsidP="003A3C28">
      <w:pPr>
        <w:rPr>
          <w:sz w:val="24"/>
          <w:szCs w:val="24"/>
        </w:rPr>
      </w:pPr>
    </w:p>
    <w:p w14:paraId="3E1A66A9" w14:textId="77777777" w:rsidR="004F26E9" w:rsidRDefault="004F26E9" w:rsidP="003A3C28">
      <w:pPr>
        <w:rPr>
          <w:sz w:val="24"/>
          <w:szCs w:val="24"/>
        </w:rPr>
      </w:pPr>
      <w:r>
        <w:rPr>
          <w:b/>
          <w:bCs/>
          <w:sz w:val="24"/>
          <w:szCs w:val="24"/>
        </w:rPr>
        <w:t xml:space="preserve">2.  </w:t>
      </w:r>
      <w:r>
        <w:rPr>
          <w:szCs w:val="24"/>
          <w:lang w:val="en-CA"/>
        </w:rPr>
        <w:fldChar w:fldCharType="begin"/>
      </w:r>
      <w:r>
        <w:rPr>
          <w:szCs w:val="24"/>
          <w:lang w:val="en-CA"/>
        </w:rPr>
        <w:instrText xml:space="preserve"> SEQ CHAPTER \h \r 1</w:instrText>
      </w:r>
      <w:r>
        <w:rPr>
          <w:szCs w:val="24"/>
          <w:lang w:val="en-CA"/>
        </w:rPr>
        <w:fldChar w:fldCharType="end"/>
      </w:r>
      <w:r>
        <w:rPr>
          <w:b/>
          <w:bCs/>
          <w:sz w:val="24"/>
          <w:szCs w:val="24"/>
          <w:u w:val="single"/>
        </w:rPr>
        <w:t xml:space="preserve">Explain how, by whom, how frequently, and for what purpose the information will be used.  </w:t>
      </w:r>
      <w:r>
        <w:rPr>
          <w:szCs w:val="24"/>
          <w:lang w:val="en-CA"/>
        </w:rPr>
        <w:fldChar w:fldCharType="begin"/>
      </w:r>
      <w:r>
        <w:rPr>
          <w:szCs w:val="24"/>
          <w:lang w:val="en-CA"/>
        </w:rPr>
        <w:instrText xml:space="preserve"> SEQ CHAPTER \h \r 1</w:instrText>
      </w:r>
      <w:r>
        <w:rPr>
          <w:szCs w:val="24"/>
          <w:lang w:val="en-CA"/>
        </w:rPr>
        <w:fldChar w:fldCharType="end"/>
      </w:r>
      <w:r>
        <w:rPr>
          <w:b/>
          <w:bCs/>
          <w:sz w:val="24"/>
          <w:szCs w:val="24"/>
          <w:u w:val="single"/>
        </w:rPr>
        <w:t>If the information collected will be disseminated to the public or used to support information that will be disseminated to the public, then explain how the collection complies with all applicable Information Quality Guidelines</w:t>
      </w:r>
      <w:r>
        <w:rPr>
          <w:b/>
          <w:bCs/>
          <w:sz w:val="24"/>
          <w:szCs w:val="24"/>
        </w:rPr>
        <w:t xml:space="preserve">. </w:t>
      </w:r>
    </w:p>
    <w:p w14:paraId="15E1323F" w14:textId="77777777" w:rsidR="004F26E9" w:rsidRDefault="004F26E9" w:rsidP="003A3C28">
      <w:pPr>
        <w:rPr>
          <w:sz w:val="24"/>
          <w:szCs w:val="24"/>
        </w:rPr>
      </w:pPr>
    </w:p>
    <w:p w14:paraId="7B514DFC" w14:textId="11C7DE16" w:rsidR="00BE54EC" w:rsidRPr="001D2896" w:rsidRDefault="009728A3" w:rsidP="003A3C28">
      <w:pPr>
        <w:tabs>
          <w:tab w:val="left" w:pos="0"/>
        </w:tabs>
        <w:rPr>
          <w:sz w:val="24"/>
          <w:szCs w:val="24"/>
        </w:rPr>
      </w:pPr>
      <w:r>
        <w:rPr>
          <w:sz w:val="24"/>
          <w:szCs w:val="24"/>
        </w:rPr>
        <w:t>Information collected by NOAA through this effort will be used to</w:t>
      </w:r>
      <w:r w:rsidR="00AB3F61">
        <w:rPr>
          <w:sz w:val="24"/>
          <w:szCs w:val="24"/>
        </w:rPr>
        <w:t>: (</w:t>
      </w:r>
      <w:proofErr w:type="spellStart"/>
      <w:r w:rsidR="00AB3F61">
        <w:rPr>
          <w:sz w:val="24"/>
          <w:szCs w:val="24"/>
        </w:rPr>
        <w:t>i</w:t>
      </w:r>
      <w:proofErr w:type="spellEnd"/>
      <w:r w:rsidR="00AB3F61">
        <w:rPr>
          <w:sz w:val="24"/>
          <w:szCs w:val="24"/>
        </w:rPr>
        <w:t>)</w:t>
      </w:r>
      <w:r>
        <w:rPr>
          <w:sz w:val="24"/>
          <w:szCs w:val="24"/>
        </w:rPr>
        <w:t xml:space="preserve"> identify the types and numbers of </w:t>
      </w:r>
      <w:r w:rsidR="000C297F">
        <w:rPr>
          <w:sz w:val="24"/>
          <w:szCs w:val="24"/>
        </w:rPr>
        <w:t>samples of interest to re</w:t>
      </w:r>
      <w:r w:rsidR="00552BB0">
        <w:rPr>
          <w:sz w:val="24"/>
          <w:szCs w:val="24"/>
        </w:rPr>
        <w:t>quester</w:t>
      </w:r>
      <w:r w:rsidR="000C297F">
        <w:rPr>
          <w:sz w:val="24"/>
          <w:szCs w:val="24"/>
        </w:rPr>
        <w:t>s</w:t>
      </w:r>
      <w:r w:rsidR="00AB3F61">
        <w:rPr>
          <w:sz w:val="24"/>
          <w:szCs w:val="24"/>
        </w:rPr>
        <w:t>;</w:t>
      </w:r>
      <w:r w:rsidR="00716E98">
        <w:rPr>
          <w:sz w:val="24"/>
          <w:szCs w:val="24"/>
        </w:rPr>
        <w:t xml:space="preserve"> </w:t>
      </w:r>
      <w:r w:rsidR="00AB3F61">
        <w:rPr>
          <w:sz w:val="24"/>
          <w:szCs w:val="24"/>
        </w:rPr>
        <w:t>(ii)</w:t>
      </w:r>
      <w:r>
        <w:rPr>
          <w:sz w:val="24"/>
          <w:szCs w:val="24"/>
        </w:rPr>
        <w:t xml:space="preserve"> determine the availability of these samples for distribution</w:t>
      </w:r>
      <w:r w:rsidR="000C297F">
        <w:rPr>
          <w:sz w:val="24"/>
          <w:szCs w:val="24"/>
        </w:rPr>
        <w:t xml:space="preserve"> to re</w:t>
      </w:r>
      <w:r w:rsidR="00552BB0">
        <w:rPr>
          <w:sz w:val="24"/>
          <w:szCs w:val="24"/>
        </w:rPr>
        <w:t>questers</w:t>
      </w:r>
      <w:r w:rsidR="00AB3F61">
        <w:rPr>
          <w:sz w:val="24"/>
          <w:szCs w:val="24"/>
        </w:rPr>
        <w:t>; and (iii) complete shipping arrangements</w:t>
      </w:r>
      <w:r>
        <w:rPr>
          <w:sz w:val="24"/>
          <w:szCs w:val="24"/>
        </w:rPr>
        <w:t xml:space="preserve">. </w:t>
      </w:r>
      <w:r w:rsidR="00AB3F61" w:rsidRPr="00AB3F61">
        <w:rPr>
          <w:sz w:val="24"/>
          <w:szCs w:val="24"/>
        </w:rPr>
        <w:t xml:space="preserve">Information will also be used to determine the requester’s eligibility to receive samples (e.g., </w:t>
      </w:r>
      <w:r w:rsidR="00793B71">
        <w:rPr>
          <w:sz w:val="24"/>
          <w:szCs w:val="24"/>
        </w:rPr>
        <w:t>whether</w:t>
      </w:r>
      <w:r w:rsidR="00793B71" w:rsidRPr="00AB3F61">
        <w:rPr>
          <w:sz w:val="24"/>
          <w:szCs w:val="24"/>
        </w:rPr>
        <w:t xml:space="preserve"> </w:t>
      </w:r>
      <w:r w:rsidR="00AB3F61" w:rsidRPr="00AB3F61">
        <w:rPr>
          <w:sz w:val="24"/>
          <w:szCs w:val="24"/>
        </w:rPr>
        <w:t xml:space="preserve">the individual </w:t>
      </w:r>
      <w:r w:rsidR="00793B71">
        <w:rPr>
          <w:sz w:val="24"/>
          <w:szCs w:val="24"/>
        </w:rPr>
        <w:t xml:space="preserve">is </w:t>
      </w:r>
      <w:r w:rsidR="00AB3F61" w:rsidRPr="00AB3F61">
        <w:rPr>
          <w:sz w:val="24"/>
          <w:szCs w:val="24"/>
        </w:rPr>
        <w:t xml:space="preserve">associated with a research facility, </w:t>
      </w:r>
      <w:r w:rsidR="00793B71">
        <w:rPr>
          <w:sz w:val="24"/>
          <w:szCs w:val="24"/>
        </w:rPr>
        <w:t>whether</w:t>
      </w:r>
      <w:r w:rsidR="00793B71" w:rsidRPr="00AB3F61">
        <w:rPr>
          <w:sz w:val="24"/>
          <w:szCs w:val="24"/>
        </w:rPr>
        <w:t xml:space="preserve"> </w:t>
      </w:r>
      <w:r w:rsidR="00AB3F61" w:rsidRPr="00AB3F61">
        <w:rPr>
          <w:sz w:val="24"/>
          <w:szCs w:val="24"/>
        </w:rPr>
        <w:t>the individual</w:t>
      </w:r>
      <w:r w:rsidR="00793B71">
        <w:rPr>
          <w:sz w:val="24"/>
          <w:szCs w:val="24"/>
        </w:rPr>
        <w:t xml:space="preserve"> has</w:t>
      </w:r>
      <w:r w:rsidR="00AB3F61" w:rsidRPr="00AB3F61">
        <w:rPr>
          <w:sz w:val="24"/>
          <w:szCs w:val="24"/>
        </w:rPr>
        <w:t xml:space="preserve"> </w:t>
      </w:r>
      <w:r w:rsidR="00B3038E">
        <w:rPr>
          <w:sz w:val="24"/>
          <w:szCs w:val="24"/>
        </w:rPr>
        <w:t>obtained</w:t>
      </w:r>
      <w:r w:rsidR="00AB3F61" w:rsidRPr="00AB3F61">
        <w:rPr>
          <w:sz w:val="24"/>
          <w:szCs w:val="24"/>
        </w:rPr>
        <w:t xml:space="preserve"> </w:t>
      </w:r>
      <w:r w:rsidR="00AB3F61">
        <w:rPr>
          <w:sz w:val="24"/>
          <w:szCs w:val="24"/>
        </w:rPr>
        <w:t>all</w:t>
      </w:r>
      <w:r w:rsidR="00AB3F61" w:rsidRPr="00AB3F61">
        <w:rPr>
          <w:sz w:val="24"/>
          <w:szCs w:val="24"/>
        </w:rPr>
        <w:t xml:space="preserve"> required permits or authorizations </w:t>
      </w:r>
      <w:r w:rsidR="00AB3F61">
        <w:rPr>
          <w:sz w:val="24"/>
          <w:szCs w:val="24"/>
        </w:rPr>
        <w:t>for sample possession</w:t>
      </w:r>
      <w:r w:rsidR="00AB3F61" w:rsidRPr="00AB3F61">
        <w:rPr>
          <w:sz w:val="24"/>
          <w:szCs w:val="24"/>
        </w:rPr>
        <w:t>)</w:t>
      </w:r>
      <w:r w:rsidR="00AB3F61">
        <w:rPr>
          <w:sz w:val="24"/>
          <w:szCs w:val="24"/>
        </w:rPr>
        <w:t>, to determine whether the sample will be used for purposes consistent with any permits/authorization</w:t>
      </w:r>
      <w:r w:rsidR="00B3038E">
        <w:rPr>
          <w:sz w:val="24"/>
          <w:szCs w:val="24"/>
        </w:rPr>
        <w:t>,</w:t>
      </w:r>
      <w:r w:rsidR="00AB3F61">
        <w:rPr>
          <w:sz w:val="24"/>
          <w:szCs w:val="24"/>
        </w:rPr>
        <w:t xml:space="preserve"> and to prioritize requests in instances where </w:t>
      </w:r>
      <w:r w:rsidR="00B3038E">
        <w:rPr>
          <w:sz w:val="24"/>
          <w:szCs w:val="24"/>
        </w:rPr>
        <w:t xml:space="preserve">available </w:t>
      </w:r>
      <w:r w:rsidR="00B3038E">
        <w:rPr>
          <w:sz w:val="24"/>
          <w:szCs w:val="24"/>
        </w:rPr>
        <w:lastRenderedPageBreak/>
        <w:t xml:space="preserve">samples are insufficient </w:t>
      </w:r>
      <w:r w:rsidR="00AB3F61">
        <w:rPr>
          <w:sz w:val="24"/>
          <w:szCs w:val="24"/>
        </w:rPr>
        <w:t>to fulfill requests</w:t>
      </w:r>
      <w:r w:rsidR="00AB3F61" w:rsidRPr="00AB3F61">
        <w:rPr>
          <w:sz w:val="24"/>
          <w:szCs w:val="24"/>
        </w:rPr>
        <w:t xml:space="preserve">.  </w:t>
      </w:r>
      <w:r>
        <w:rPr>
          <w:sz w:val="24"/>
          <w:szCs w:val="24"/>
        </w:rPr>
        <w:t>This information will not be disseminated to the public in any form, nor will it be used to support information that will be disseminated to the public.</w:t>
      </w:r>
    </w:p>
    <w:p w14:paraId="7929B81A" w14:textId="77777777" w:rsidR="00057A8A" w:rsidRDefault="00057A8A" w:rsidP="00742556">
      <w:pPr>
        <w:tabs>
          <w:tab w:val="left" w:pos="0"/>
        </w:tabs>
        <w:rPr>
          <w:sz w:val="24"/>
          <w:szCs w:val="24"/>
        </w:rPr>
      </w:pPr>
    </w:p>
    <w:p w14:paraId="1DF1CC4F" w14:textId="77777777" w:rsidR="002D6F31" w:rsidRDefault="002D6F31" w:rsidP="003A3C28">
      <w:pPr>
        <w:rPr>
          <w:b/>
          <w:bCs/>
          <w:sz w:val="24"/>
          <w:szCs w:val="24"/>
        </w:rPr>
      </w:pPr>
    </w:p>
    <w:p w14:paraId="5088AB84" w14:textId="77777777" w:rsidR="004F26E9" w:rsidRDefault="004F26E9" w:rsidP="003A3C28">
      <w:pPr>
        <w:rPr>
          <w:sz w:val="24"/>
          <w:szCs w:val="24"/>
        </w:rPr>
      </w:pPr>
      <w:r>
        <w:rPr>
          <w:b/>
          <w:bCs/>
          <w:sz w:val="24"/>
          <w:szCs w:val="24"/>
        </w:rPr>
        <w:t xml:space="preserve">3.  </w:t>
      </w:r>
      <w:r>
        <w:rPr>
          <w:b/>
          <w:bCs/>
          <w:sz w:val="24"/>
          <w:szCs w:val="24"/>
          <w:u w:val="single"/>
        </w:rPr>
        <w:t>Describe whether, and to what extent, the collection of information involves the use of automated, electronic, mechanical, or other technological techniques or other forms of information technology</w:t>
      </w:r>
      <w:r>
        <w:rPr>
          <w:b/>
          <w:bCs/>
          <w:sz w:val="24"/>
          <w:szCs w:val="24"/>
        </w:rPr>
        <w:t>.</w:t>
      </w:r>
    </w:p>
    <w:p w14:paraId="2628BA5A" w14:textId="77777777" w:rsidR="004F26E9" w:rsidRDefault="004F26E9" w:rsidP="003A3C28">
      <w:pPr>
        <w:rPr>
          <w:sz w:val="24"/>
          <w:szCs w:val="24"/>
        </w:rPr>
      </w:pPr>
    </w:p>
    <w:p w14:paraId="0381C88B" w14:textId="77777777" w:rsidR="004F26E9" w:rsidRDefault="009728A3" w:rsidP="003A3C28">
      <w:pPr>
        <w:rPr>
          <w:sz w:val="24"/>
          <w:szCs w:val="24"/>
        </w:rPr>
      </w:pPr>
      <w:r>
        <w:rPr>
          <w:rFonts w:eastAsia="Arial Unicode MS"/>
          <w:color w:val="000000"/>
          <w:sz w:val="24"/>
          <w:szCs w:val="24"/>
        </w:rPr>
        <w:t xml:space="preserve">NOAA proposes to collect information via email, as well as through the use of fillable PDF forms. </w:t>
      </w:r>
      <w:r w:rsidR="002E196F">
        <w:rPr>
          <w:rFonts w:eastAsia="Arial Unicode MS"/>
          <w:color w:val="000000"/>
          <w:sz w:val="24"/>
          <w:szCs w:val="24"/>
        </w:rPr>
        <w:t>Information may also be collected via telephone if the requestor prefers.</w:t>
      </w:r>
    </w:p>
    <w:p w14:paraId="24F738AA" w14:textId="77777777" w:rsidR="001D2896" w:rsidRDefault="001D2896" w:rsidP="003A3C28">
      <w:pPr>
        <w:rPr>
          <w:sz w:val="24"/>
          <w:szCs w:val="24"/>
        </w:rPr>
      </w:pPr>
    </w:p>
    <w:p w14:paraId="3B45A621" w14:textId="77777777" w:rsidR="004F26E9" w:rsidRDefault="004F26E9" w:rsidP="003A3C28">
      <w:pPr>
        <w:rPr>
          <w:sz w:val="24"/>
          <w:szCs w:val="24"/>
        </w:rPr>
      </w:pPr>
      <w:r>
        <w:rPr>
          <w:b/>
          <w:bCs/>
          <w:sz w:val="24"/>
          <w:szCs w:val="24"/>
        </w:rPr>
        <w:t xml:space="preserve">4.  </w:t>
      </w:r>
      <w:r>
        <w:rPr>
          <w:b/>
          <w:bCs/>
          <w:sz w:val="24"/>
          <w:szCs w:val="24"/>
          <w:u w:val="single"/>
        </w:rPr>
        <w:t>Describe efforts to identify duplication</w:t>
      </w:r>
      <w:r>
        <w:rPr>
          <w:b/>
          <w:bCs/>
          <w:sz w:val="24"/>
          <w:szCs w:val="24"/>
        </w:rPr>
        <w:t>.</w:t>
      </w:r>
    </w:p>
    <w:p w14:paraId="7A0307B1" w14:textId="77777777" w:rsidR="004F26E9" w:rsidRDefault="004F26E9" w:rsidP="003A3C28">
      <w:pPr>
        <w:rPr>
          <w:sz w:val="24"/>
          <w:szCs w:val="24"/>
        </w:rPr>
      </w:pPr>
    </w:p>
    <w:p w14:paraId="614B0AFC" w14:textId="4E4AB0EE" w:rsidR="004F26E9" w:rsidRDefault="006A0BE0" w:rsidP="003A3C28">
      <w:pPr>
        <w:rPr>
          <w:sz w:val="24"/>
          <w:szCs w:val="24"/>
        </w:rPr>
      </w:pPr>
      <w:r>
        <w:rPr>
          <w:sz w:val="24"/>
          <w:szCs w:val="24"/>
        </w:rPr>
        <w:t>To avoid duplication, NOAA will ask all respondents to submit only one request for all sample types of interest for their work. This will ensure that information for the same individual is not submitted and processed more than once.</w:t>
      </w:r>
      <w:r w:rsidR="00793B71">
        <w:rPr>
          <w:sz w:val="24"/>
          <w:szCs w:val="24"/>
        </w:rPr>
        <w:t xml:space="preserve">  NOAA and USFWS have coordinated efforts to collect this information, and the agencies will only require </w:t>
      </w:r>
      <w:r w:rsidR="00CA1E73">
        <w:rPr>
          <w:sz w:val="24"/>
          <w:szCs w:val="24"/>
        </w:rPr>
        <w:t>one</w:t>
      </w:r>
      <w:r w:rsidR="00793B71">
        <w:rPr>
          <w:sz w:val="24"/>
          <w:szCs w:val="24"/>
        </w:rPr>
        <w:t xml:space="preserve"> form for samples in the possession of either NOAA or USFWS.</w:t>
      </w:r>
    </w:p>
    <w:p w14:paraId="16F13ECA" w14:textId="77777777" w:rsidR="00B761DE" w:rsidRDefault="00B761DE" w:rsidP="003A3C28">
      <w:pPr>
        <w:rPr>
          <w:sz w:val="24"/>
          <w:szCs w:val="24"/>
        </w:rPr>
      </w:pPr>
    </w:p>
    <w:p w14:paraId="40028BAC" w14:textId="77777777" w:rsidR="004F26E9" w:rsidRDefault="004F26E9" w:rsidP="003A3C28">
      <w:pPr>
        <w:rPr>
          <w:sz w:val="24"/>
          <w:szCs w:val="24"/>
        </w:rPr>
      </w:pPr>
      <w:r>
        <w:rPr>
          <w:b/>
          <w:bCs/>
          <w:sz w:val="24"/>
          <w:szCs w:val="24"/>
        </w:rPr>
        <w:t xml:space="preserve">5.  </w:t>
      </w:r>
      <w:r>
        <w:rPr>
          <w:b/>
          <w:bCs/>
          <w:sz w:val="24"/>
          <w:szCs w:val="24"/>
          <w:u w:val="single"/>
        </w:rPr>
        <w:t>If the collection of information involves small businesses or other small entities, describe the methods used to minimize burden</w:t>
      </w:r>
      <w:r>
        <w:rPr>
          <w:b/>
          <w:bCs/>
          <w:sz w:val="24"/>
          <w:szCs w:val="24"/>
        </w:rPr>
        <w:t>.</w:t>
      </w:r>
      <w:r>
        <w:rPr>
          <w:sz w:val="24"/>
          <w:szCs w:val="24"/>
        </w:rPr>
        <w:t xml:space="preserve"> </w:t>
      </w:r>
    </w:p>
    <w:p w14:paraId="3CB5197B" w14:textId="77777777" w:rsidR="004F26E9" w:rsidRDefault="004F26E9" w:rsidP="003A3C28">
      <w:pPr>
        <w:rPr>
          <w:sz w:val="24"/>
          <w:szCs w:val="24"/>
        </w:rPr>
      </w:pPr>
    </w:p>
    <w:p w14:paraId="0A9F4EEA" w14:textId="0EE32704" w:rsidR="004F26E9" w:rsidRPr="00B761DE" w:rsidRDefault="006A0BE0" w:rsidP="003A3C28">
      <w:pPr>
        <w:rPr>
          <w:sz w:val="24"/>
          <w:szCs w:val="24"/>
        </w:rPr>
      </w:pPr>
      <w:r>
        <w:rPr>
          <w:color w:val="000000"/>
          <w:sz w:val="24"/>
          <w:szCs w:val="24"/>
        </w:rPr>
        <w:t>Each individual submitting a request for samples must be associ</w:t>
      </w:r>
      <w:r w:rsidR="000C297F">
        <w:rPr>
          <w:color w:val="000000"/>
          <w:sz w:val="24"/>
          <w:szCs w:val="24"/>
        </w:rPr>
        <w:t xml:space="preserve">ated with a research </w:t>
      </w:r>
      <w:r w:rsidR="00305A72">
        <w:rPr>
          <w:color w:val="000000"/>
          <w:sz w:val="24"/>
          <w:szCs w:val="24"/>
        </w:rPr>
        <w:t xml:space="preserve">facility, some of which may be small businesses.  However, the burden is not considered to be significant because the estimated time to answer the questions is </w:t>
      </w:r>
      <w:r w:rsidR="005F2544">
        <w:rPr>
          <w:color w:val="000000"/>
          <w:sz w:val="24"/>
          <w:szCs w:val="24"/>
        </w:rPr>
        <w:t>45</w:t>
      </w:r>
      <w:r w:rsidR="00193962">
        <w:rPr>
          <w:color w:val="000000"/>
          <w:sz w:val="24"/>
          <w:szCs w:val="24"/>
        </w:rPr>
        <w:t xml:space="preserve"> minutes</w:t>
      </w:r>
      <w:r w:rsidR="00305A72">
        <w:rPr>
          <w:color w:val="000000"/>
          <w:sz w:val="24"/>
          <w:szCs w:val="24"/>
        </w:rPr>
        <w:t>, and for requests not involving “special status” samples (e.g., marine mammal</w:t>
      </w:r>
      <w:r w:rsidR="00B3038E">
        <w:rPr>
          <w:color w:val="000000"/>
          <w:sz w:val="24"/>
          <w:szCs w:val="24"/>
        </w:rPr>
        <w:t>s</w:t>
      </w:r>
      <w:r w:rsidR="00B21729">
        <w:rPr>
          <w:color w:val="000000"/>
          <w:sz w:val="24"/>
          <w:szCs w:val="24"/>
        </w:rPr>
        <w:t>,</w:t>
      </w:r>
      <w:r w:rsidR="00305A72">
        <w:rPr>
          <w:color w:val="000000"/>
          <w:sz w:val="24"/>
          <w:szCs w:val="24"/>
        </w:rPr>
        <w:t xml:space="preserve"> endangered sea turtles</w:t>
      </w:r>
      <w:r w:rsidR="00B21729">
        <w:rPr>
          <w:color w:val="000000"/>
          <w:sz w:val="24"/>
          <w:szCs w:val="24"/>
        </w:rPr>
        <w:t>, and migratory birds</w:t>
      </w:r>
      <w:r w:rsidR="00A72960">
        <w:rPr>
          <w:color w:val="000000"/>
          <w:sz w:val="24"/>
          <w:szCs w:val="24"/>
        </w:rPr>
        <w:t>,</w:t>
      </w:r>
      <w:r w:rsidR="00305A72">
        <w:rPr>
          <w:color w:val="000000"/>
          <w:sz w:val="24"/>
          <w:szCs w:val="24"/>
        </w:rPr>
        <w:t xml:space="preserve"> possession of which is restricted)</w:t>
      </w:r>
      <w:r w:rsidR="00A72960">
        <w:rPr>
          <w:color w:val="000000"/>
          <w:sz w:val="24"/>
          <w:szCs w:val="24"/>
        </w:rPr>
        <w:t xml:space="preserve"> the time </w:t>
      </w:r>
      <w:r w:rsidR="00193962">
        <w:rPr>
          <w:color w:val="000000"/>
          <w:sz w:val="24"/>
          <w:szCs w:val="24"/>
        </w:rPr>
        <w:t xml:space="preserve">burden </w:t>
      </w:r>
      <w:r w:rsidR="00A72960">
        <w:rPr>
          <w:color w:val="000000"/>
          <w:sz w:val="24"/>
          <w:szCs w:val="24"/>
        </w:rPr>
        <w:t>may be significantly less.</w:t>
      </w:r>
      <w:r w:rsidR="005F2544">
        <w:rPr>
          <w:color w:val="000000"/>
          <w:sz w:val="24"/>
          <w:szCs w:val="24"/>
        </w:rPr>
        <w:t xml:space="preserve"> The burden is being minimized by keeping the information request as simple as possible and limiting areas of inquiry to only those essential to fulfilling the request and meeting any legal obligation the agencies have to ensure that samples are not improperly obtained or used.</w:t>
      </w:r>
    </w:p>
    <w:p w14:paraId="1CA32893" w14:textId="77777777" w:rsidR="004F26E9" w:rsidRDefault="004F26E9" w:rsidP="003A3C28">
      <w:pPr>
        <w:rPr>
          <w:sz w:val="24"/>
          <w:szCs w:val="24"/>
        </w:rPr>
      </w:pPr>
    </w:p>
    <w:p w14:paraId="3A584068" w14:textId="77777777" w:rsidR="004F26E9" w:rsidRDefault="004F26E9" w:rsidP="003A3C28">
      <w:pPr>
        <w:rPr>
          <w:sz w:val="24"/>
          <w:szCs w:val="24"/>
        </w:rPr>
      </w:pPr>
      <w:r>
        <w:rPr>
          <w:b/>
          <w:bCs/>
          <w:sz w:val="24"/>
          <w:szCs w:val="24"/>
        </w:rPr>
        <w:t xml:space="preserve">6.  </w:t>
      </w:r>
      <w:r>
        <w:rPr>
          <w:b/>
          <w:bCs/>
          <w:sz w:val="24"/>
          <w:szCs w:val="24"/>
          <w:u w:val="single"/>
        </w:rPr>
        <w:t>Describe the consequences to the Federal program or policy activities if the collection is not conducted or is conducted less frequently</w:t>
      </w:r>
      <w:r>
        <w:rPr>
          <w:b/>
          <w:bCs/>
          <w:sz w:val="24"/>
          <w:szCs w:val="24"/>
        </w:rPr>
        <w:t>.</w:t>
      </w:r>
      <w:r>
        <w:rPr>
          <w:sz w:val="24"/>
          <w:szCs w:val="24"/>
        </w:rPr>
        <w:t xml:space="preserve"> </w:t>
      </w:r>
    </w:p>
    <w:p w14:paraId="66ABA7AD" w14:textId="77777777" w:rsidR="004F26E9" w:rsidRDefault="00A7548D" w:rsidP="00A7548D">
      <w:pPr>
        <w:tabs>
          <w:tab w:val="left" w:pos="7155"/>
        </w:tabs>
        <w:rPr>
          <w:sz w:val="24"/>
          <w:szCs w:val="24"/>
        </w:rPr>
      </w:pPr>
      <w:r>
        <w:rPr>
          <w:sz w:val="24"/>
          <w:szCs w:val="24"/>
        </w:rPr>
        <w:tab/>
        <w:t xml:space="preserve"> </w:t>
      </w:r>
    </w:p>
    <w:p w14:paraId="624C8624" w14:textId="02C48C1D" w:rsidR="00911D29" w:rsidRDefault="006A0BE0" w:rsidP="003A3C28">
      <w:pPr>
        <w:rPr>
          <w:sz w:val="24"/>
          <w:szCs w:val="24"/>
        </w:rPr>
      </w:pPr>
      <w:r>
        <w:rPr>
          <w:sz w:val="24"/>
          <w:szCs w:val="24"/>
        </w:rPr>
        <w:t>The samples being made available through this</w:t>
      </w:r>
      <w:r w:rsidR="000C297F">
        <w:rPr>
          <w:sz w:val="24"/>
          <w:szCs w:val="24"/>
        </w:rPr>
        <w:t xml:space="preserve"> information</w:t>
      </w:r>
      <w:r>
        <w:rPr>
          <w:sz w:val="24"/>
          <w:szCs w:val="24"/>
        </w:rPr>
        <w:t xml:space="preserve"> </w:t>
      </w:r>
      <w:r w:rsidR="00980D82">
        <w:rPr>
          <w:sz w:val="24"/>
          <w:szCs w:val="24"/>
        </w:rPr>
        <w:t xml:space="preserve">request </w:t>
      </w:r>
      <w:r>
        <w:rPr>
          <w:sz w:val="24"/>
          <w:szCs w:val="24"/>
        </w:rPr>
        <w:t xml:space="preserve">were collected </w:t>
      </w:r>
      <w:r w:rsidR="00A72960">
        <w:rPr>
          <w:sz w:val="24"/>
          <w:szCs w:val="24"/>
        </w:rPr>
        <w:t xml:space="preserve">in connection with the </w:t>
      </w:r>
      <w:r w:rsidR="00591731">
        <w:rPr>
          <w:sz w:val="24"/>
          <w:szCs w:val="24"/>
        </w:rPr>
        <w:t>DWH</w:t>
      </w:r>
      <w:r>
        <w:rPr>
          <w:sz w:val="24"/>
          <w:szCs w:val="24"/>
        </w:rPr>
        <w:t xml:space="preserve"> </w:t>
      </w:r>
      <w:r w:rsidR="00A72960">
        <w:rPr>
          <w:sz w:val="24"/>
          <w:szCs w:val="24"/>
        </w:rPr>
        <w:t xml:space="preserve">oil spill. The samples being offered to researchers are slated for disposal. </w:t>
      </w:r>
      <w:r>
        <w:rPr>
          <w:sz w:val="24"/>
          <w:szCs w:val="24"/>
        </w:rPr>
        <w:t xml:space="preserve">If NOAA </w:t>
      </w:r>
      <w:r w:rsidR="00591731">
        <w:rPr>
          <w:sz w:val="24"/>
          <w:szCs w:val="24"/>
        </w:rPr>
        <w:t xml:space="preserve">and USFWS </w:t>
      </w:r>
      <w:r>
        <w:rPr>
          <w:sz w:val="24"/>
          <w:szCs w:val="24"/>
        </w:rPr>
        <w:t xml:space="preserve">do not </w:t>
      </w:r>
      <w:r w:rsidR="00A72960">
        <w:rPr>
          <w:sz w:val="24"/>
          <w:szCs w:val="24"/>
        </w:rPr>
        <w:t>collect the requested information</w:t>
      </w:r>
      <w:r>
        <w:rPr>
          <w:sz w:val="24"/>
          <w:szCs w:val="24"/>
        </w:rPr>
        <w:t xml:space="preserve">, </w:t>
      </w:r>
      <w:r w:rsidR="00980D82">
        <w:rPr>
          <w:sz w:val="24"/>
          <w:szCs w:val="24"/>
        </w:rPr>
        <w:t>NOAA</w:t>
      </w:r>
      <w:r w:rsidR="00591731">
        <w:rPr>
          <w:sz w:val="24"/>
          <w:szCs w:val="24"/>
        </w:rPr>
        <w:t xml:space="preserve"> and USFWS</w:t>
      </w:r>
      <w:r w:rsidR="00980D82">
        <w:rPr>
          <w:sz w:val="24"/>
          <w:szCs w:val="24"/>
        </w:rPr>
        <w:t xml:space="preserve"> will be unable to provide samples to interested researchers</w:t>
      </w:r>
      <w:r w:rsidR="005F2544">
        <w:rPr>
          <w:sz w:val="24"/>
          <w:szCs w:val="24"/>
        </w:rPr>
        <w:t xml:space="preserve">, despite the </w:t>
      </w:r>
      <w:r w:rsidR="00591731">
        <w:rPr>
          <w:sz w:val="24"/>
          <w:szCs w:val="24"/>
        </w:rPr>
        <w:t xml:space="preserve">public’s interest in obtaining these </w:t>
      </w:r>
      <w:r w:rsidR="005F2544">
        <w:rPr>
          <w:sz w:val="24"/>
          <w:szCs w:val="24"/>
        </w:rPr>
        <w:t>samples</w:t>
      </w:r>
      <w:r w:rsidR="00980D82">
        <w:rPr>
          <w:sz w:val="24"/>
          <w:szCs w:val="24"/>
        </w:rPr>
        <w:t>.  T</w:t>
      </w:r>
      <w:r w:rsidR="00A72960">
        <w:rPr>
          <w:sz w:val="24"/>
          <w:szCs w:val="24"/>
        </w:rPr>
        <w:t xml:space="preserve">he samples will be disposed </w:t>
      </w:r>
      <w:r w:rsidR="00B3038E">
        <w:rPr>
          <w:sz w:val="24"/>
          <w:szCs w:val="24"/>
        </w:rPr>
        <w:t xml:space="preserve">of </w:t>
      </w:r>
      <w:r w:rsidR="00A72960">
        <w:rPr>
          <w:sz w:val="24"/>
          <w:szCs w:val="24"/>
        </w:rPr>
        <w:t>and opportunities for</w:t>
      </w:r>
      <w:r w:rsidR="0041165E">
        <w:rPr>
          <w:sz w:val="24"/>
          <w:szCs w:val="24"/>
        </w:rPr>
        <w:t xml:space="preserve"> potentially valuable research</w:t>
      </w:r>
      <w:r w:rsidR="00980D82">
        <w:rPr>
          <w:sz w:val="24"/>
          <w:szCs w:val="24"/>
        </w:rPr>
        <w:t xml:space="preserve"> will be lost</w:t>
      </w:r>
      <w:r w:rsidR="0041165E">
        <w:rPr>
          <w:sz w:val="24"/>
          <w:szCs w:val="24"/>
        </w:rPr>
        <w:t>.</w:t>
      </w:r>
      <w:r>
        <w:rPr>
          <w:sz w:val="24"/>
          <w:szCs w:val="24"/>
        </w:rPr>
        <w:t xml:space="preserve"> </w:t>
      </w:r>
    </w:p>
    <w:p w14:paraId="2CC2FB4E" w14:textId="77777777" w:rsidR="002E196F" w:rsidRDefault="002E196F" w:rsidP="003A3C28">
      <w:pPr>
        <w:rPr>
          <w:sz w:val="24"/>
          <w:szCs w:val="24"/>
        </w:rPr>
      </w:pPr>
    </w:p>
    <w:p w14:paraId="4F2FAC36" w14:textId="77777777" w:rsidR="004F26E9" w:rsidRDefault="004F26E9" w:rsidP="003A3C28">
      <w:pPr>
        <w:rPr>
          <w:sz w:val="24"/>
          <w:szCs w:val="24"/>
        </w:rPr>
      </w:pPr>
      <w:r>
        <w:rPr>
          <w:b/>
          <w:bCs/>
          <w:sz w:val="24"/>
          <w:szCs w:val="24"/>
        </w:rPr>
        <w:t xml:space="preserve">7.  </w:t>
      </w:r>
      <w:r>
        <w:rPr>
          <w:b/>
          <w:bCs/>
          <w:sz w:val="24"/>
          <w:szCs w:val="24"/>
          <w:u w:val="single"/>
        </w:rPr>
        <w:t>Explain any special circumstances that require the collection to be conducted in a manner inconsistent with OMB guidelines</w:t>
      </w:r>
      <w:r>
        <w:rPr>
          <w:b/>
          <w:bCs/>
          <w:sz w:val="24"/>
          <w:szCs w:val="24"/>
        </w:rPr>
        <w:t xml:space="preserve">. </w:t>
      </w:r>
    </w:p>
    <w:p w14:paraId="72EE7B64" w14:textId="77777777" w:rsidR="004F26E9" w:rsidRDefault="004F26E9" w:rsidP="003A3C28">
      <w:pPr>
        <w:rPr>
          <w:sz w:val="24"/>
          <w:szCs w:val="24"/>
        </w:rPr>
      </w:pPr>
    </w:p>
    <w:p w14:paraId="42009B1F" w14:textId="77777777" w:rsidR="00A7548D" w:rsidRDefault="00A7548D" w:rsidP="00A7548D">
      <w:r w:rsidRPr="00B6597B">
        <w:rPr>
          <w:sz w:val="24"/>
        </w:rPr>
        <w:t>Collection of information will be made in a manner consistent with OMB guidelines.</w:t>
      </w:r>
    </w:p>
    <w:p w14:paraId="2C4BCE67" w14:textId="77777777" w:rsidR="00725C5C" w:rsidRDefault="00725C5C" w:rsidP="003A3C28">
      <w:pPr>
        <w:rPr>
          <w:b/>
          <w:bCs/>
          <w:sz w:val="24"/>
          <w:szCs w:val="24"/>
        </w:rPr>
      </w:pPr>
    </w:p>
    <w:p w14:paraId="789828F5" w14:textId="77777777" w:rsidR="002F76B2" w:rsidRDefault="002F76B2" w:rsidP="003A3C28">
      <w:pPr>
        <w:rPr>
          <w:b/>
          <w:bCs/>
          <w:sz w:val="24"/>
          <w:szCs w:val="24"/>
        </w:rPr>
      </w:pPr>
    </w:p>
    <w:p w14:paraId="733A0C99" w14:textId="132BD1F6" w:rsidR="004F26E9" w:rsidRDefault="00D30E5C" w:rsidP="003A3C28">
      <w:pPr>
        <w:rPr>
          <w:sz w:val="24"/>
          <w:szCs w:val="24"/>
        </w:rPr>
      </w:pPr>
      <w:r>
        <w:rPr>
          <w:b/>
          <w:bCs/>
          <w:sz w:val="24"/>
          <w:szCs w:val="24"/>
        </w:rPr>
        <w:lastRenderedPageBreak/>
        <w:t>8</w:t>
      </w:r>
      <w:r w:rsidR="004F26E9">
        <w:rPr>
          <w:b/>
          <w:bCs/>
          <w:sz w:val="24"/>
          <w:szCs w:val="24"/>
        </w:rPr>
        <w:t xml:space="preserve">.  </w:t>
      </w:r>
      <w:r w:rsidR="004F26E9">
        <w:rPr>
          <w:b/>
          <w:bCs/>
          <w:sz w:val="24"/>
          <w:szCs w:val="24"/>
          <w:u w:val="single"/>
        </w:rPr>
        <w:t xml:space="preserve">Provide </w:t>
      </w:r>
      <w:r w:rsidR="00107F5D">
        <w:rPr>
          <w:b/>
          <w:bCs/>
          <w:sz w:val="24"/>
          <w:szCs w:val="24"/>
          <w:u w:val="single"/>
        </w:rPr>
        <w:t>information on</w:t>
      </w:r>
      <w:r w:rsidR="004F26E9">
        <w:rPr>
          <w:b/>
          <w:bCs/>
          <w:sz w:val="24"/>
          <w:szCs w:val="24"/>
          <w:u w:val="single"/>
        </w:rPr>
        <w:t xml:space="preserve"> the PRA Federal Register </w:t>
      </w:r>
      <w:r w:rsidR="001E6F72">
        <w:rPr>
          <w:b/>
          <w:bCs/>
          <w:sz w:val="24"/>
          <w:szCs w:val="24"/>
          <w:u w:val="single"/>
        </w:rPr>
        <w:t>N</w:t>
      </w:r>
      <w:r w:rsidR="004F26E9">
        <w:rPr>
          <w:b/>
          <w:bCs/>
          <w:sz w:val="24"/>
          <w:szCs w:val="24"/>
          <w:u w:val="single"/>
        </w:rPr>
        <w:t>otice that solicited public comments on the information collection prior to this submission.  Summarize the public comments received in response to that notice and describe the actions taken by the agency in response to those comments</w:t>
      </w:r>
      <w:r w:rsidR="004F26E9">
        <w:rPr>
          <w:b/>
          <w:bCs/>
          <w:sz w:val="24"/>
          <w:szCs w:val="24"/>
        </w:rPr>
        <w:t>.</w:t>
      </w:r>
      <w:r w:rsidR="004F26E9">
        <w:rPr>
          <w:sz w:val="24"/>
          <w:szCs w:val="24"/>
        </w:rPr>
        <w:t xml:space="preserve">  </w:t>
      </w:r>
      <w:r w:rsidR="004F26E9">
        <w:rPr>
          <w:b/>
          <w:bCs/>
          <w:sz w:val="24"/>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4F26E9">
        <w:rPr>
          <w:b/>
          <w:bCs/>
          <w:sz w:val="24"/>
          <w:szCs w:val="24"/>
        </w:rPr>
        <w:t>.</w:t>
      </w:r>
    </w:p>
    <w:p w14:paraId="150238DA" w14:textId="77777777" w:rsidR="00F96192" w:rsidRDefault="00F96192" w:rsidP="003A3C28">
      <w:pPr>
        <w:rPr>
          <w:sz w:val="24"/>
          <w:szCs w:val="24"/>
        </w:rPr>
      </w:pPr>
    </w:p>
    <w:p w14:paraId="114BD2FF" w14:textId="3A39A006" w:rsidR="00024B53" w:rsidRDefault="00716E98" w:rsidP="003A3C28">
      <w:pPr>
        <w:rPr>
          <w:sz w:val="24"/>
          <w:szCs w:val="24"/>
        </w:rPr>
      </w:pPr>
      <w:r>
        <w:rPr>
          <w:sz w:val="24"/>
          <w:szCs w:val="24"/>
        </w:rPr>
        <w:t xml:space="preserve">An emergency </w:t>
      </w:r>
      <w:r w:rsidRPr="002D6F31">
        <w:rPr>
          <w:sz w:val="24"/>
          <w:szCs w:val="24"/>
          <w:u w:val="single"/>
        </w:rPr>
        <w:t>Federal Register</w:t>
      </w:r>
      <w:r w:rsidRPr="002D6F31">
        <w:rPr>
          <w:sz w:val="24"/>
          <w:szCs w:val="24"/>
        </w:rPr>
        <w:t xml:space="preserve"> Notice</w:t>
      </w:r>
      <w:r>
        <w:rPr>
          <w:sz w:val="24"/>
          <w:szCs w:val="24"/>
        </w:rPr>
        <w:t xml:space="preserve"> </w:t>
      </w:r>
      <w:r w:rsidR="00D30E5C">
        <w:rPr>
          <w:sz w:val="24"/>
          <w:szCs w:val="24"/>
        </w:rPr>
        <w:t xml:space="preserve">was published </w:t>
      </w:r>
      <w:r w:rsidR="006B1A85">
        <w:rPr>
          <w:sz w:val="24"/>
          <w:szCs w:val="24"/>
        </w:rPr>
        <w:t>on May 25, 2016</w:t>
      </w:r>
      <w:r w:rsidR="00D30E5C">
        <w:rPr>
          <w:sz w:val="24"/>
          <w:szCs w:val="24"/>
        </w:rPr>
        <w:t xml:space="preserve"> (81 FR 33242)</w:t>
      </w:r>
      <w:bookmarkStart w:id="0" w:name="_GoBack"/>
      <w:bookmarkEnd w:id="0"/>
      <w:r w:rsidR="006B1A85">
        <w:rPr>
          <w:sz w:val="24"/>
          <w:szCs w:val="24"/>
        </w:rPr>
        <w:t>.</w:t>
      </w:r>
    </w:p>
    <w:p w14:paraId="24EA4546" w14:textId="77777777" w:rsidR="00716E98" w:rsidRDefault="00716E98" w:rsidP="003A3C28">
      <w:pPr>
        <w:rPr>
          <w:sz w:val="24"/>
          <w:szCs w:val="24"/>
        </w:rPr>
      </w:pPr>
    </w:p>
    <w:p w14:paraId="4A705097" w14:textId="77777777" w:rsidR="004F26E9" w:rsidRDefault="004F26E9" w:rsidP="003A3C28">
      <w:pPr>
        <w:rPr>
          <w:sz w:val="24"/>
          <w:szCs w:val="24"/>
        </w:rPr>
      </w:pPr>
      <w:r>
        <w:rPr>
          <w:b/>
          <w:bCs/>
          <w:sz w:val="24"/>
          <w:szCs w:val="24"/>
        </w:rPr>
        <w:t xml:space="preserve">9.  </w:t>
      </w:r>
      <w:r>
        <w:rPr>
          <w:b/>
          <w:bCs/>
          <w:sz w:val="24"/>
          <w:szCs w:val="24"/>
          <w:u w:val="single"/>
        </w:rPr>
        <w:t>Explain any decisions to provide payments or gifts to respondents, other than remuneration of contractors or grantees</w:t>
      </w:r>
      <w:r>
        <w:rPr>
          <w:b/>
          <w:bCs/>
          <w:sz w:val="24"/>
          <w:szCs w:val="24"/>
        </w:rPr>
        <w:t>.</w:t>
      </w:r>
    </w:p>
    <w:p w14:paraId="51D0999B" w14:textId="77777777" w:rsidR="007919BF" w:rsidRDefault="007919BF" w:rsidP="003A3C28">
      <w:pPr>
        <w:pStyle w:val="BodyText"/>
        <w:spacing w:before="69"/>
        <w:ind w:left="0"/>
        <w:rPr>
          <w:spacing w:val="-1"/>
        </w:rPr>
      </w:pPr>
    </w:p>
    <w:p w14:paraId="4AA1A69A" w14:textId="77777777" w:rsidR="00102C51" w:rsidRDefault="00102C51" w:rsidP="003A3C28">
      <w:pPr>
        <w:pStyle w:val="BodyText"/>
        <w:spacing w:before="69"/>
        <w:ind w:left="0"/>
      </w:pPr>
      <w:r>
        <w:rPr>
          <w:spacing w:val="-1"/>
        </w:rPr>
        <w:t>No</w:t>
      </w:r>
      <w:r>
        <w:t xml:space="preserve"> </w:t>
      </w:r>
      <w:r>
        <w:rPr>
          <w:spacing w:val="-1"/>
        </w:rPr>
        <w:t>payments</w:t>
      </w:r>
      <w:r>
        <w:t xml:space="preserve"> or</w:t>
      </w:r>
      <w:r>
        <w:rPr>
          <w:spacing w:val="1"/>
        </w:rPr>
        <w:t xml:space="preserve"> </w:t>
      </w:r>
      <w:r>
        <w:rPr>
          <w:spacing w:val="-1"/>
        </w:rPr>
        <w:t>gifts</w:t>
      </w:r>
      <w:r>
        <w:t xml:space="preserve"> are</w:t>
      </w:r>
      <w:r>
        <w:rPr>
          <w:spacing w:val="1"/>
        </w:rPr>
        <w:t xml:space="preserve"> </w:t>
      </w:r>
      <w:r w:rsidR="00B91E58">
        <w:rPr>
          <w:spacing w:val="1"/>
        </w:rPr>
        <w:t>made</w:t>
      </w:r>
      <w:r>
        <w:rPr>
          <w:spacing w:val="-1"/>
        </w:rPr>
        <w:t>.</w:t>
      </w:r>
    </w:p>
    <w:p w14:paraId="36812CE0" w14:textId="77777777" w:rsidR="003A3C28" w:rsidRDefault="003A3C28" w:rsidP="003A3C28">
      <w:pPr>
        <w:rPr>
          <w:sz w:val="24"/>
          <w:szCs w:val="24"/>
        </w:rPr>
      </w:pPr>
    </w:p>
    <w:p w14:paraId="14A3596E" w14:textId="77777777" w:rsidR="004F26E9" w:rsidRDefault="004F26E9" w:rsidP="003A3C28">
      <w:pPr>
        <w:rPr>
          <w:sz w:val="24"/>
          <w:szCs w:val="24"/>
        </w:rPr>
      </w:pPr>
      <w:r>
        <w:rPr>
          <w:b/>
          <w:bCs/>
          <w:sz w:val="24"/>
          <w:szCs w:val="24"/>
        </w:rPr>
        <w:t xml:space="preserve">10.  </w:t>
      </w:r>
      <w:r>
        <w:rPr>
          <w:b/>
          <w:bCs/>
          <w:sz w:val="24"/>
          <w:szCs w:val="24"/>
          <w:u w:val="single"/>
        </w:rPr>
        <w:t>Describe any assurance of confidentiality provided to respondents and the basis for assurance in statute, regulation, or agency policy</w:t>
      </w:r>
      <w:r>
        <w:rPr>
          <w:b/>
          <w:bCs/>
          <w:sz w:val="24"/>
          <w:szCs w:val="24"/>
        </w:rPr>
        <w:t>.</w:t>
      </w:r>
    </w:p>
    <w:p w14:paraId="59AA9272" w14:textId="77777777" w:rsidR="004F26E9" w:rsidRDefault="004F26E9" w:rsidP="003A3C28">
      <w:pPr>
        <w:rPr>
          <w:sz w:val="24"/>
          <w:szCs w:val="24"/>
        </w:rPr>
      </w:pPr>
    </w:p>
    <w:p w14:paraId="7FC1162C" w14:textId="55CEED38" w:rsidR="004F26E9" w:rsidRDefault="00D46D96" w:rsidP="004F183C">
      <w:pPr>
        <w:widowControl/>
        <w:rPr>
          <w:color w:val="000000"/>
          <w:sz w:val="24"/>
          <w:szCs w:val="24"/>
        </w:rPr>
      </w:pPr>
      <w:r>
        <w:rPr>
          <w:color w:val="000000"/>
          <w:sz w:val="24"/>
          <w:szCs w:val="24"/>
        </w:rPr>
        <w:t>No confidentiality is promised.</w:t>
      </w:r>
    </w:p>
    <w:p w14:paraId="2D7C925E" w14:textId="77777777" w:rsidR="00D46595" w:rsidRDefault="00D46595" w:rsidP="00D46595">
      <w:pPr>
        <w:rPr>
          <w:sz w:val="24"/>
          <w:szCs w:val="24"/>
        </w:rPr>
      </w:pPr>
    </w:p>
    <w:p w14:paraId="1F07E7B5" w14:textId="77777777" w:rsidR="004F26E9" w:rsidRDefault="004F26E9" w:rsidP="003A3C28">
      <w:pPr>
        <w:rPr>
          <w:sz w:val="24"/>
          <w:szCs w:val="24"/>
        </w:rPr>
      </w:pPr>
      <w:r>
        <w:rPr>
          <w:b/>
          <w:bCs/>
          <w:sz w:val="24"/>
          <w:szCs w:val="24"/>
        </w:rPr>
        <w:t xml:space="preserve">11.  </w:t>
      </w:r>
      <w:r>
        <w:rPr>
          <w:b/>
          <w:bCs/>
          <w:sz w:val="24"/>
          <w:szCs w:val="24"/>
          <w:u w:val="single"/>
        </w:rPr>
        <w:t>Provide additional justification for any questions of a sensitive nature, such as sexual behavior and attitudes, religious beliefs, and other matters that are commonly considered private</w:t>
      </w:r>
      <w:r>
        <w:rPr>
          <w:b/>
          <w:bCs/>
          <w:sz w:val="24"/>
          <w:szCs w:val="24"/>
        </w:rPr>
        <w:t>.</w:t>
      </w:r>
    </w:p>
    <w:p w14:paraId="0D50D024" w14:textId="77777777" w:rsidR="004F26E9" w:rsidRDefault="004F26E9" w:rsidP="003A3C28">
      <w:pPr>
        <w:rPr>
          <w:sz w:val="24"/>
          <w:szCs w:val="24"/>
        </w:rPr>
      </w:pPr>
    </w:p>
    <w:p w14:paraId="704DB032" w14:textId="77777777" w:rsidR="004F26E9" w:rsidRDefault="0042796E" w:rsidP="003A3C28">
      <w:pPr>
        <w:pStyle w:val="BodyText"/>
        <w:spacing w:before="69"/>
        <w:ind w:left="0"/>
      </w:pPr>
      <w:r>
        <w:rPr>
          <w:spacing w:val="-1"/>
        </w:rPr>
        <w:t>No</w:t>
      </w:r>
      <w:r>
        <w:t xml:space="preserve"> </w:t>
      </w:r>
      <w:r>
        <w:rPr>
          <w:spacing w:val="-1"/>
        </w:rPr>
        <w:t>questions</w:t>
      </w:r>
      <w:r>
        <w:t xml:space="preserve"> of</w:t>
      </w:r>
      <w:r>
        <w:rPr>
          <w:spacing w:val="-1"/>
        </w:rPr>
        <w:t xml:space="preserve"> </w:t>
      </w:r>
      <w:r>
        <w:t>a</w:t>
      </w:r>
      <w:r>
        <w:rPr>
          <w:spacing w:val="-1"/>
        </w:rPr>
        <w:t xml:space="preserve"> sensitive nature</w:t>
      </w:r>
      <w:r>
        <w:rPr>
          <w:spacing w:val="1"/>
        </w:rPr>
        <w:t xml:space="preserve"> </w:t>
      </w:r>
      <w:r>
        <w:rPr>
          <w:spacing w:val="-1"/>
        </w:rPr>
        <w:t xml:space="preserve">are </w:t>
      </w:r>
      <w:r>
        <w:t>included in</w:t>
      </w:r>
      <w:r>
        <w:rPr>
          <w:spacing w:val="2"/>
        </w:rPr>
        <w:t xml:space="preserve"> </w:t>
      </w:r>
      <w:r>
        <w:t xml:space="preserve">this </w:t>
      </w:r>
      <w:r>
        <w:rPr>
          <w:spacing w:val="-1"/>
        </w:rPr>
        <w:t>information</w:t>
      </w:r>
      <w:r>
        <w:t xml:space="preserve"> </w:t>
      </w:r>
      <w:r>
        <w:rPr>
          <w:spacing w:val="-1"/>
        </w:rPr>
        <w:t>collection.</w:t>
      </w:r>
    </w:p>
    <w:p w14:paraId="6F6D5410" w14:textId="77777777" w:rsidR="004F26E9" w:rsidRDefault="004F26E9" w:rsidP="003A3C28">
      <w:pPr>
        <w:rPr>
          <w:sz w:val="24"/>
          <w:szCs w:val="24"/>
        </w:rPr>
      </w:pPr>
    </w:p>
    <w:p w14:paraId="503EEB37" w14:textId="77777777" w:rsidR="004F26E9" w:rsidRDefault="004F26E9" w:rsidP="003A3C28">
      <w:pPr>
        <w:rPr>
          <w:sz w:val="24"/>
          <w:szCs w:val="24"/>
        </w:rPr>
      </w:pPr>
      <w:r>
        <w:rPr>
          <w:b/>
          <w:bCs/>
          <w:sz w:val="24"/>
          <w:szCs w:val="24"/>
        </w:rPr>
        <w:t xml:space="preserve">12.  </w:t>
      </w:r>
      <w:r>
        <w:rPr>
          <w:b/>
          <w:bCs/>
          <w:sz w:val="24"/>
          <w:szCs w:val="24"/>
          <w:u w:val="single"/>
        </w:rPr>
        <w:t>Provide an estimate in hours of the burden of the collection of information</w:t>
      </w:r>
      <w:r>
        <w:rPr>
          <w:b/>
          <w:bCs/>
          <w:sz w:val="24"/>
          <w:szCs w:val="24"/>
        </w:rPr>
        <w:t>.</w:t>
      </w:r>
    </w:p>
    <w:p w14:paraId="18D26B22" w14:textId="77777777" w:rsidR="004F26E9" w:rsidRDefault="004F26E9" w:rsidP="003A3C28">
      <w:pPr>
        <w:rPr>
          <w:sz w:val="24"/>
          <w:szCs w:val="24"/>
        </w:rPr>
      </w:pPr>
    </w:p>
    <w:p w14:paraId="5B64BC22" w14:textId="11CAFBDC" w:rsidR="00591C5E" w:rsidRPr="00853E9E" w:rsidRDefault="00853E9E" w:rsidP="00BB0D17">
      <w:pPr>
        <w:rPr>
          <w:sz w:val="24"/>
          <w:szCs w:val="24"/>
        </w:rPr>
      </w:pPr>
      <w:r>
        <w:rPr>
          <w:sz w:val="24"/>
          <w:szCs w:val="24"/>
        </w:rPr>
        <w:t xml:space="preserve">The total expected number of respondents is </w:t>
      </w:r>
      <w:r w:rsidR="00E70C04">
        <w:rPr>
          <w:sz w:val="24"/>
          <w:szCs w:val="24"/>
        </w:rPr>
        <w:t>2</w:t>
      </w:r>
      <w:r>
        <w:rPr>
          <w:sz w:val="24"/>
          <w:szCs w:val="24"/>
        </w:rPr>
        <w:t>00 or fewer</w:t>
      </w:r>
      <w:r w:rsidR="000E1340">
        <w:rPr>
          <w:sz w:val="24"/>
          <w:szCs w:val="24"/>
        </w:rPr>
        <w:t>, with each responding once</w:t>
      </w:r>
      <w:r>
        <w:rPr>
          <w:sz w:val="24"/>
          <w:szCs w:val="24"/>
        </w:rPr>
        <w:t xml:space="preserve">. NOAA estimates an average </w:t>
      </w:r>
      <w:r w:rsidR="000C297F">
        <w:rPr>
          <w:sz w:val="24"/>
          <w:szCs w:val="24"/>
        </w:rPr>
        <w:t xml:space="preserve">burden of </w:t>
      </w:r>
      <w:r w:rsidR="00E70C04">
        <w:rPr>
          <w:sz w:val="24"/>
          <w:szCs w:val="24"/>
        </w:rPr>
        <w:t>45</w:t>
      </w:r>
      <w:r>
        <w:rPr>
          <w:sz w:val="24"/>
          <w:szCs w:val="24"/>
        </w:rPr>
        <w:t xml:space="preserve"> minutes per response, </w:t>
      </w:r>
      <w:r w:rsidR="000E1340">
        <w:rPr>
          <w:sz w:val="24"/>
          <w:szCs w:val="24"/>
        </w:rPr>
        <w:t>including time to research and consider which samples might be of interest, fill out the required fields, and e-mail the form to the prescribed email address.</w:t>
      </w:r>
      <w:r w:rsidR="00C92E2A">
        <w:rPr>
          <w:sz w:val="24"/>
          <w:szCs w:val="24"/>
        </w:rPr>
        <w:t xml:space="preserve">  </w:t>
      </w:r>
      <w:proofErr w:type="gramStart"/>
      <w:r w:rsidR="00684F30">
        <w:rPr>
          <w:sz w:val="24"/>
          <w:szCs w:val="24"/>
        </w:rPr>
        <w:t>20</w:t>
      </w:r>
      <w:r w:rsidR="00C92E2A">
        <w:rPr>
          <w:sz w:val="24"/>
          <w:szCs w:val="24"/>
        </w:rPr>
        <w:t>0 requests x 0.</w:t>
      </w:r>
      <w:r w:rsidR="00E70C04">
        <w:rPr>
          <w:sz w:val="24"/>
          <w:szCs w:val="24"/>
        </w:rPr>
        <w:t>75</w:t>
      </w:r>
      <w:r w:rsidR="00C92E2A">
        <w:rPr>
          <w:sz w:val="24"/>
          <w:szCs w:val="24"/>
        </w:rPr>
        <w:t xml:space="preserve"> hour = </w:t>
      </w:r>
      <w:r w:rsidR="00684F30">
        <w:rPr>
          <w:sz w:val="24"/>
          <w:szCs w:val="24"/>
        </w:rPr>
        <w:t>15</w:t>
      </w:r>
      <w:r w:rsidR="00C92E2A">
        <w:rPr>
          <w:sz w:val="24"/>
          <w:szCs w:val="24"/>
        </w:rPr>
        <w:t>0 hours total burden.</w:t>
      </w:r>
      <w:proofErr w:type="gramEnd"/>
      <w:r w:rsidR="000E1340">
        <w:rPr>
          <w:sz w:val="24"/>
          <w:szCs w:val="24"/>
        </w:rPr>
        <w:t xml:space="preserve"> </w:t>
      </w:r>
    </w:p>
    <w:p w14:paraId="42925AD0" w14:textId="77777777" w:rsidR="00BB0D17" w:rsidRDefault="00BB0D17" w:rsidP="003A3C28">
      <w:pPr>
        <w:rPr>
          <w:sz w:val="24"/>
          <w:szCs w:val="24"/>
        </w:rPr>
      </w:pPr>
    </w:p>
    <w:p w14:paraId="03B2BE13" w14:textId="77777777" w:rsidR="004F26E9" w:rsidRDefault="004F26E9" w:rsidP="003A3C28">
      <w:pPr>
        <w:rPr>
          <w:sz w:val="24"/>
          <w:szCs w:val="24"/>
        </w:rPr>
      </w:pPr>
      <w:r>
        <w:rPr>
          <w:b/>
          <w:bCs/>
          <w:sz w:val="24"/>
          <w:szCs w:val="24"/>
        </w:rPr>
        <w:t xml:space="preserve">13.  </w:t>
      </w:r>
      <w:r>
        <w:rPr>
          <w:b/>
          <w:bCs/>
          <w:sz w:val="24"/>
          <w:szCs w:val="24"/>
          <w:u w:val="single"/>
        </w:rPr>
        <w:t xml:space="preserve">Provide an estimate of the total annual cost burden to the respondents or record-keepers resulting from the collection (excluding the value of the burden hours in </w:t>
      </w:r>
      <w:r w:rsidR="00725C5C">
        <w:rPr>
          <w:b/>
          <w:bCs/>
          <w:sz w:val="24"/>
          <w:szCs w:val="24"/>
          <w:u w:val="single"/>
        </w:rPr>
        <w:t xml:space="preserve">Question </w:t>
      </w:r>
      <w:r>
        <w:rPr>
          <w:b/>
          <w:bCs/>
          <w:sz w:val="24"/>
          <w:szCs w:val="24"/>
          <w:u w:val="single"/>
        </w:rPr>
        <w:t>12 above)</w:t>
      </w:r>
      <w:r>
        <w:rPr>
          <w:b/>
          <w:bCs/>
          <w:sz w:val="24"/>
          <w:szCs w:val="24"/>
        </w:rPr>
        <w:t>.</w:t>
      </w:r>
    </w:p>
    <w:p w14:paraId="7B329094" w14:textId="77777777" w:rsidR="004F26E9" w:rsidRDefault="004F26E9" w:rsidP="003A3C28">
      <w:pPr>
        <w:rPr>
          <w:sz w:val="24"/>
          <w:szCs w:val="24"/>
        </w:rPr>
      </w:pPr>
    </w:p>
    <w:p w14:paraId="5DE16803" w14:textId="77777777" w:rsidR="00B05163" w:rsidRPr="000E4610" w:rsidRDefault="00C92E2A" w:rsidP="00853E9E">
      <w:pPr>
        <w:rPr>
          <w:b/>
          <w:sz w:val="24"/>
          <w:szCs w:val="24"/>
        </w:rPr>
      </w:pPr>
      <w:r>
        <w:rPr>
          <w:sz w:val="24"/>
          <w:szCs w:val="24"/>
        </w:rPr>
        <w:t xml:space="preserve">The estimated annual cost burden to respondents is $0. </w:t>
      </w:r>
      <w:r w:rsidR="00853E9E">
        <w:rPr>
          <w:sz w:val="24"/>
          <w:szCs w:val="24"/>
        </w:rPr>
        <w:t>No investment</w:t>
      </w:r>
      <w:r w:rsidR="00BB0D17">
        <w:rPr>
          <w:sz w:val="24"/>
          <w:szCs w:val="24"/>
        </w:rPr>
        <w:t xml:space="preserve"> in</w:t>
      </w:r>
      <w:r w:rsidR="00853E9E">
        <w:rPr>
          <w:sz w:val="24"/>
          <w:szCs w:val="24"/>
        </w:rPr>
        <w:t xml:space="preserve"> technology or software should</w:t>
      </w:r>
      <w:r w:rsidR="00BB0D17">
        <w:rPr>
          <w:sz w:val="24"/>
          <w:szCs w:val="24"/>
        </w:rPr>
        <w:t xml:space="preserve"> be necessary for </w:t>
      </w:r>
      <w:r w:rsidR="00853E9E">
        <w:rPr>
          <w:sz w:val="24"/>
          <w:szCs w:val="24"/>
        </w:rPr>
        <w:t xml:space="preserve">respondents. </w:t>
      </w:r>
      <w:r w:rsidR="00CD12AA">
        <w:rPr>
          <w:sz w:val="24"/>
          <w:szCs w:val="24"/>
        </w:rPr>
        <w:t xml:space="preserve">If respondents do not have access to free PDF software, they can respond by email or request a telephone response. </w:t>
      </w:r>
    </w:p>
    <w:p w14:paraId="2B602AA9" w14:textId="77777777" w:rsidR="004F26E9" w:rsidRDefault="004F26E9" w:rsidP="003A3C28">
      <w:pPr>
        <w:rPr>
          <w:sz w:val="24"/>
          <w:szCs w:val="24"/>
        </w:rPr>
      </w:pPr>
    </w:p>
    <w:p w14:paraId="23515AA1" w14:textId="77777777" w:rsidR="004F26E9" w:rsidRDefault="004F26E9" w:rsidP="003A3C28">
      <w:pPr>
        <w:rPr>
          <w:sz w:val="24"/>
          <w:szCs w:val="24"/>
        </w:rPr>
      </w:pPr>
      <w:r>
        <w:rPr>
          <w:b/>
          <w:bCs/>
          <w:sz w:val="24"/>
          <w:szCs w:val="24"/>
        </w:rPr>
        <w:t xml:space="preserve">14.  </w:t>
      </w:r>
      <w:r>
        <w:rPr>
          <w:b/>
          <w:bCs/>
          <w:sz w:val="24"/>
          <w:szCs w:val="24"/>
          <w:u w:val="single"/>
        </w:rPr>
        <w:t>Provide estimates of annualized cost to the Federal government</w:t>
      </w:r>
      <w:r>
        <w:rPr>
          <w:b/>
          <w:bCs/>
          <w:sz w:val="24"/>
          <w:szCs w:val="24"/>
        </w:rPr>
        <w:t>.</w:t>
      </w:r>
    </w:p>
    <w:p w14:paraId="030EA60A" w14:textId="77777777" w:rsidR="004F26E9" w:rsidRDefault="004F26E9" w:rsidP="003A3C28">
      <w:pPr>
        <w:rPr>
          <w:sz w:val="24"/>
          <w:szCs w:val="24"/>
        </w:rPr>
      </w:pPr>
    </w:p>
    <w:p w14:paraId="64046F0D" w14:textId="55B0DF33" w:rsidR="00853E9E" w:rsidRDefault="00CD12AA" w:rsidP="00853E9E">
      <w:pPr>
        <w:pStyle w:val="BodyText"/>
        <w:spacing w:before="69"/>
        <w:ind w:left="0"/>
      </w:pPr>
      <w:r>
        <w:rPr>
          <w:spacing w:val="-1"/>
        </w:rPr>
        <w:t xml:space="preserve">The cost to research and provide information in response to each request is estimated to be approximately one hour of government employee or contractor time, with a total cost of approximately </w:t>
      </w:r>
      <w:r w:rsidR="00493219">
        <w:rPr>
          <w:spacing w:val="-1"/>
        </w:rPr>
        <w:t>$20,000 (200</w:t>
      </w:r>
      <w:r w:rsidR="00A42DCC">
        <w:rPr>
          <w:spacing w:val="-1"/>
        </w:rPr>
        <w:t xml:space="preserve"> </w:t>
      </w:r>
      <w:r w:rsidR="00980D82">
        <w:rPr>
          <w:spacing w:val="-1"/>
        </w:rPr>
        <w:t>x</w:t>
      </w:r>
      <w:r w:rsidR="00A42DCC">
        <w:rPr>
          <w:spacing w:val="-1"/>
        </w:rPr>
        <w:t xml:space="preserve"> $100). These costs are already budgeted from the DWH settlement. </w:t>
      </w:r>
      <w:r>
        <w:rPr>
          <w:spacing w:val="-1"/>
        </w:rPr>
        <w:t xml:space="preserve"> </w:t>
      </w:r>
    </w:p>
    <w:p w14:paraId="19252004" w14:textId="77777777" w:rsidR="004F26E9" w:rsidRDefault="004F26E9" w:rsidP="003A3C28">
      <w:pPr>
        <w:rPr>
          <w:sz w:val="24"/>
          <w:szCs w:val="24"/>
        </w:rPr>
      </w:pPr>
    </w:p>
    <w:p w14:paraId="4049FF36" w14:textId="77777777" w:rsidR="004F26E9" w:rsidRDefault="004F26E9" w:rsidP="003A3C28">
      <w:pPr>
        <w:rPr>
          <w:sz w:val="24"/>
          <w:szCs w:val="24"/>
        </w:rPr>
      </w:pPr>
      <w:r>
        <w:rPr>
          <w:b/>
          <w:bCs/>
          <w:sz w:val="24"/>
          <w:szCs w:val="24"/>
        </w:rPr>
        <w:lastRenderedPageBreak/>
        <w:t xml:space="preserve">15.  </w:t>
      </w:r>
      <w:r>
        <w:rPr>
          <w:b/>
          <w:bCs/>
          <w:sz w:val="24"/>
          <w:szCs w:val="24"/>
          <w:u w:val="single"/>
        </w:rPr>
        <w:t>Explain the reasons for any program changes or adjustments</w:t>
      </w:r>
      <w:r>
        <w:rPr>
          <w:b/>
          <w:bCs/>
          <w:sz w:val="24"/>
          <w:szCs w:val="24"/>
        </w:rPr>
        <w:t>.</w:t>
      </w:r>
    </w:p>
    <w:p w14:paraId="71D09893" w14:textId="77777777" w:rsidR="004F26E9" w:rsidRDefault="004F26E9" w:rsidP="003A3C28">
      <w:pPr>
        <w:rPr>
          <w:sz w:val="24"/>
          <w:szCs w:val="24"/>
        </w:rPr>
      </w:pPr>
    </w:p>
    <w:p w14:paraId="6A7A3710" w14:textId="77777777" w:rsidR="004F26E9" w:rsidRPr="00326A10" w:rsidRDefault="00D46D96" w:rsidP="003A3C28">
      <w:pPr>
        <w:rPr>
          <w:sz w:val="24"/>
          <w:szCs w:val="24"/>
        </w:rPr>
      </w:pPr>
      <w:r>
        <w:rPr>
          <w:spacing w:val="-1"/>
          <w:sz w:val="24"/>
          <w:szCs w:val="24"/>
        </w:rPr>
        <w:t>This is a new information collection.</w:t>
      </w:r>
    </w:p>
    <w:p w14:paraId="6D9F3DCC" w14:textId="77777777" w:rsidR="003A3C28" w:rsidRDefault="003A3C28" w:rsidP="003A3C28">
      <w:pPr>
        <w:rPr>
          <w:sz w:val="24"/>
          <w:szCs w:val="24"/>
        </w:rPr>
      </w:pPr>
    </w:p>
    <w:p w14:paraId="1112A4E9" w14:textId="77777777" w:rsidR="004F26E9" w:rsidRDefault="004F26E9" w:rsidP="003A3C28">
      <w:pPr>
        <w:rPr>
          <w:sz w:val="24"/>
          <w:szCs w:val="24"/>
        </w:rPr>
      </w:pPr>
      <w:r>
        <w:rPr>
          <w:b/>
          <w:bCs/>
          <w:sz w:val="24"/>
          <w:szCs w:val="24"/>
        </w:rPr>
        <w:t xml:space="preserve">16.  </w:t>
      </w:r>
      <w:r>
        <w:rPr>
          <w:b/>
          <w:bCs/>
          <w:sz w:val="24"/>
          <w:szCs w:val="24"/>
          <w:u w:val="single"/>
        </w:rPr>
        <w:t>For collections whose results will be published, outline the plans for tabulation and publication</w:t>
      </w:r>
      <w:r>
        <w:rPr>
          <w:b/>
          <w:bCs/>
          <w:sz w:val="24"/>
          <w:szCs w:val="24"/>
        </w:rPr>
        <w:t>.</w:t>
      </w:r>
    </w:p>
    <w:p w14:paraId="134D4468" w14:textId="77777777" w:rsidR="004F26E9" w:rsidRDefault="004F26E9" w:rsidP="003A3C28">
      <w:pPr>
        <w:rPr>
          <w:sz w:val="24"/>
          <w:szCs w:val="24"/>
        </w:rPr>
      </w:pPr>
    </w:p>
    <w:p w14:paraId="16460162" w14:textId="77777777" w:rsidR="004F26E9" w:rsidRDefault="008F6986" w:rsidP="003A3C28">
      <w:pPr>
        <w:pStyle w:val="BodyText"/>
        <w:spacing w:before="69"/>
        <w:ind w:left="0"/>
      </w:pPr>
      <w:r>
        <w:rPr>
          <w:spacing w:val="-1"/>
        </w:rPr>
        <w:t>Not</w:t>
      </w:r>
      <w:r>
        <w:t xml:space="preserve"> </w:t>
      </w:r>
      <w:r>
        <w:rPr>
          <w:spacing w:val="-1"/>
        </w:rPr>
        <w:t>Applicable.</w:t>
      </w:r>
    </w:p>
    <w:p w14:paraId="16AFB78A" w14:textId="77777777" w:rsidR="003A3C28" w:rsidRDefault="003A3C28" w:rsidP="003A3C28">
      <w:pPr>
        <w:rPr>
          <w:sz w:val="24"/>
          <w:szCs w:val="24"/>
        </w:rPr>
      </w:pPr>
    </w:p>
    <w:p w14:paraId="6E20DFAE" w14:textId="77777777" w:rsidR="004F26E9" w:rsidRDefault="004F26E9" w:rsidP="003A3C28">
      <w:pPr>
        <w:rPr>
          <w:sz w:val="24"/>
          <w:szCs w:val="24"/>
        </w:rPr>
      </w:pPr>
      <w:r>
        <w:rPr>
          <w:b/>
          <w:bCs/>
          <w:sz w:val="24"/>
          <w:szCs w:val="24"/>
        </w:rPr>
        <w:t xml:space="preserve">17.  </w:t>
      </w:r>
      <w:r>
        <w:rPr>
          <w:b/>
          <w:bCs/>
          <w:sz w:val="24"/>
          <w:szCs w:val="24"/>
          <w:u w:val="single"/>
        </w:rPr>
        <w:t>If seeking approval to not display the expiration date for OMB approval of the information collection, explain the reasons why display would be inappropriate</w:t>
      </w:r>
      <w:r>
        <w:rPr>
          <w:b/>
          <w:bCs/>
          <w:sz w:val="24"/>
          <w:szCs w:val="24"/>
        </w:rPr>
        <w:t>.</w:t>
      </w:r>
    </w:p>
    <w:p w14:paraId="7E31F90A" w14:textId="77777777" w:rsidR="004F26E9" w:rsidRDefault="004F26E9" w:rsidP="003A3C28">
      <w:pPr>
        <w:rPr>
          <w:sz w:val="24"/>
          <w:szCs w:val="24"/>
        </w:rPr>
      </w:pPr>
    </w:p>
    <w:p w14:paraId="5E2BE4F3" w14:textId="77777777" w:rsidR="004F26E9" w:rsidRDefault="008F6986" w:rsidP="003A3C28">
      <w:pPr>
        <w:pStyle w:val="BodyText"/>
        <w:spacing w:before="69"/>
        <w:ind w:left="0"/>
      </w:pPr>
      <w:r>
        <w:rPr>
          <w:spacing w:val="-1"/>
        </w:rPr>
        <w:t>Not</w:t>
      </w:r>
      <w:r>
        <w:t xml:space="preserve"> </w:t>
      </w:r>
      <w:r>
        <w:rPr>
          <w:spacing w:val="-1"/>
        </w:rPr>
        <w:t>Applicable.</w:t>
      </w:r>
    </w:p>
    <w:p w14:paraId="54FB22E8" w14:textId="77777777" w:rsidR="003A3C28" w:rsidRDefault="003A3C28" w:rsidP="003A3C28">
      <w:pPr>
        <w:rPr>
          <w:sz w:val="24"/>
          <w:szCs w:val="24"/>
        </w:rPr>
      </w:pPr>
    </w:p>
    <w:p w14:paraId="4176F5F3" w14:textId="77777777" w:rsidR="004F26E9" w:rsidRPr="00A52249" w:rsidRDefault="004F26E9" w:rsidP="003A3C28">
      <w:pPr>
        <w:rPr>
          <w:b/>
          <w:bCs/>
          <w:sz w:val="24"/>
          <w:szCs w:val="24"/>
        </w:rPr>
      </w:pPr>
      <w:r>
        <w:rPr>
          <w:b/>
          <w:bCs/>
          <w:sz w:val="24"/>
          <w:szCs w:val="24"/>
        </w:rPr>
        <w:t xml:space="preserve">18.  </w:t>
      </w:r>
      <w:r>
        <w:rPr>
          <w:b/>
          <w:bCs/>
          <w:sz w:val="24"/>
          <w:szCs w:val="24"/>
          <w:u w:val="single"/>
        </w:rPr>
        <w:t>Explain each</w:t>
      </w:r>
      <w:r w:rsidR="00A52249">
        <w:rPr>
          <w:b/>
          <w:bCs/>
          <w:sz w:val="24"/>
          <w:szCs w:val="24"/>
          <w:u w:val="single"/>
        </w:rPr>
        <w:t xml:space="preserve"> exception to the certification </w:t>
      </w:r>
      <w:r>
        <w:rPr>
          <w:b/>
          <w:bCs/>
          <w:sz w:val="24"/>
          <w:szCs w:val="24"/>
          <w:u w:val="single"/>
        </w:rPr>
        <w:t>statement</w:t>
      </w:r>
      <w:r>
        <w:rPr>
          <w:b/>
          <w:bCs/>
          <w:sz w:val="24"/>
          <w:szCs w:val="24"/>
        </w:rPr>
        <w:t>.</w:t>
      </w:r>
    </w:p>
    <w:p w14:paraId="0BC632B0" w14:textId="77777777" w:rsidR="004F26E9" w:rsidRDefault="004F26E9" w:rsidP="003A3C28">
      <w:pPr>
        <w:rPr>
          <w:sz w:val="24"/>
          <w:szCs w:val="24"/>
        </w:rPr>
      </w:pPr>
    </w:p>
    <w:p w14:paraId="4D934162" w14:textId="77777777" w:rsidR="003A3C28" w:rsidRPr="006F5D6C" w:rsidRDefault="008F6986" w:rsidP="003A3C28">
      <w:pPr>
        <w:pStyle w:val="BodyText"/>
        <w:spacing w:before="69"/>
        <w:ind w:left="0"/>
        <w:rPr>
          <w:spacing w:val="-1"/>
        </w:rPr>
      </w:pPr>
      <w:r>
        <w:rPr>
          <w:spacing w:val="-1"/>
        </w:rPr>
        <w:t>Not</w:t>
      </w:r>
      <w:r>
        <w:t xml:space="preserve"> </w:t>
      </w:r>
      <w:r>
        <w:rPr>
          <w:spacing w:val="-1"/>
        </w:rPr>
        <w:t>Applicable.</w:t>
      </w:r>
    </w:p>
    <w:p w14:paraId="25403654" w14:textId="77777777" w:rsidR="004F26E9" w:rsidRDefault="004F26E9" w:rsidP="003A3C28">
      <w:pPr>
        <w:rPr>
          <w:sz w:val="24"/>
          <w:szCs w:val="24"/>
        </w:rPr>
      </w:pPr>
    </w:p>
    <w:p w14:paraId="2FECC647" w14:textId="77777777" w:rsidR="00D60533" w:rsidRDefault="00D60533" w:rsidP="003A3C28">
      <w:pPr>
        <w:rPr>
          <w:sz w:val="24"/>
          <w:szCs w:val="24"/>
        </w:rPr>
      </w:pPr>
    </w:p>
    <w:p w14:paraId="2B70F34F" w14:textId="77777777" w:rsidR="004F26E9" w:rsidRDefault="004F26E9" w:rsidP="003A3C28">
      <w:pPr>
        <w:rPr>
          <w:sz w:val="24"/>
          <w:szCs w:val="24"/>
        </w:rPr>
      </w:pPr>
      <w:r>
        <w:rPr>
          <w:b/>
          <w:bCs/>
          <w:sz w:val="24"/>
          <w:szCs w:val="24"/>
        </w:rPr>
        <w:t>B.  COLLECTIONS OF INFORMATION EMPLOYING STATISTICAL METHODS</w:t>
      </w:r>
    </w:p>
    <w:p w14:paraId="2732D96B" w14:textId="77777777" w:rsidR="004F26E9" w:rsidRDefault="004F26E9" w:rsidP="003A3C28">
      <w:pPr>
        <w:rPr>
          <w:sz w:val="24"/>
          <w:szCs w:val="24"/>
        </w:rPr>
      </w:pPr>
    </w:p>
    <w:p w14:paraId="64CBAECB" w14:textId="77777777" w:rsidR="004F26E9" w:rsidRDefault="008F6986" w:rsidP="003A3C28">
      <w:pPr>
        <w:pStyle w:val="BodyText"/>
        <w:ind w:left="0"/>
      </w:pPr>
      <w:r>
        <w:rPr>
          <w:spacing w:val="-1"/>
        </w:rPr>
        <w:t>This</w:t>
      </w:r>
      <w:r>
        <w:t xml:space="preserve"> </w:t>
      </w:r>
      <w:r>
        <w:rPr>
          <w:spacing w:val="-1"/>
        </w:rPr>
        <w:t>collection</w:t>
      </w:r>
      <w:r>
        <w:t xml:space="preserve"> </w:t>
      </w:r>
      <w:r>
        <w:rPr>
          <w:spacing w:val="-1"/>
        </w:rPr>
        <w:t>does</w:t>
      </w:r>
      <w:r>
        <w:t xml:space="preserve"> not employ</w:t>
      </w:r>
      <w:r>
        <w:rPr>
          <w:spacing w:val="-5"/>
        </w:rPr>
        <w:t xml:space="preserve"> </w:t>
      </w:r>
      <w:r>
        <w:rPr>
          <w:spacing w:val="-1"/>
        </w:rPr>
        <w:t>statistical</w:t>
      </w:r>
      <w:r>
        <w:t xml:space="preserve"> methods.</w:t>
      </w:r>
    </w:p>
    <w:sectPr w:rsidR="004F26E9">
      <w:footnotePr>
        <w:numRestart w:val="eachSect"/>
      </w:footnotePr>
      <w:endnotePr>
        <w:numFmt w:val="decimal"/>
      </w:endnotePr>
      <w:type w:val="continuous"/>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6DD0B7" w14:textId="77777777" w:rsidR="007106E1" w:rsidRDefault="007106E1">
      <w:r>
        <w:separator/>
      </w:r>
    </w:p>
  </w:endnote>
  <w:endnote w:type="continuationSeparator" w:id="0">
    <w:p w14:paraId="2593D43C" w14:textId="77777777" w:rsidR="007106E1" w:rsidRDefault="007106E1">
      <w:r>
        <w:continuationSeparator/>
      </w:r>
    </w:p>
  </w:endnote>
  <w:endnote w:type="continuationNotice" w:id="1">
    <w:p w14:paraId="7C1EA13A" w14:textId="77777777" w:rsidR="007106E1" w:rsidRDefault="007106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36BA06" w14:textId="77777777" w:rsidR="00C24758" w:rsidRDefault="00C24758">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D30E5C">
      <w:rPr>
        <w:rStyle w:val="PageNumber"/>
        <w:noProof/>
        <w:sz w:val="24"/>
        <w:szCs w:val="24"/>
      </w:rPr>
      <w:t>3</w:t>
    </w:r>
    <w:r>
      <w:rPr>
        <w:rStyle w:val="PageNumber"/>
        <w:sz w:val="24"/>
        <w:szCs w:val="24"/>
      </w:rPr>
      <w:fldChar w:fldCharType="end"/>
    </w:r>
  </w:p>
  <w:p w14:paraId="2E8B6760" w14:textId="77777777" w:rsidR="00C24758" w:rsidRDefault="00C247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F505FE" w14:textId="77777777" w:rsidR="007106E1" w:rsidRDefault="007106E1">
      <w:r>
        <w:separator/>
      </w:r>
    </w:p>
  </w:footnote>
  <w:footnote w:type="continuationSeparator" w:id="0">
    <w:p w14:paraId="2A060247" w14:textId="77777777" w:rsidR="007106E1" w:rsidRDefault="007106E1">
      <w:r>
        <w:continuationSeparator/>
      </w:r>
    </w:p>
  </w:footnote>
  <w:footnote w:type="continuationNotice" w:id="1">
    <w:p w14:paraId="5998889A" w14:textId="77777777" w:rsidR="007106E1" w:rsidRDefault="007106E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26BC7"/>
    <w:multiLevelType w:val="hybridMultilevel"/>
    <w:tmpl w:val="84206938"/>
    <w:lvl w:ilvl="0" w:tplc="E96EB18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5918E6"/>
    <w:multiLevelType w:val="hybridMultilevel"/>
    <w:tmpl w:val="84206938"/>
    <w:lvl w:ilvl="0" w:tplc="E96EB18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A525171"/>
    <w:multiLevelType w:val="hybridMultilevel"/>
    <w:tmpl w:val="84206938"/>
    <w:lvl w:ilvl="0" w:tplc="E96EB18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E2D573A"/>
    <w:multiLevelType w:val="hybridMultilevel"/>
    <w:tmpl w:val="84206938"/>
    <w:lvl w:ilvl="0" w:tplc="E96EB184">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6E9"/>
    <w:rsid w:val="000100E1"/>
    <w:rsid w:val="00024B53"/>
    <w:rsid w:val="00024FDD"/>
    <w:rsid w:val="00057A8A"/>
    <w:rsid w:val="000C297F"/>
    <w:rsid w:val="000D3FD0"/>
    <w:rsid w:val="000E1340"/>
    <w:rsid w:val="000E4376"/>
    <w:rsid w:val="000E4610"/>
    <w:rsid w:val="000E5832"/>
    <w:rsid w:val="00102C51"/>
    <w:rsid w:val="00107F5D"/>
    <w:rsid w:val="001156A7"/>
    <w:rsid w:val="0013264D"/>
    <w:rsid w:val="00140642"/>
    <w:rsid w:val="00143FBF"/>
    <w:rsid w:val="00145E86"/>
    <w:rsid w:val="00170F02"/>
    <w:rsid w:val="00193962"/>
    <w:rsid w:val="001A0DC1"/>
    <w:rsid w:val="001A68BE"/>
    <w:rsid w:val="001B0A3A"/>
    <w:rsid w:val="001B57A5"/>
    <w:rsid w:val="001C370B"/>
    <w:rsid w:val="001D2896"/>
    <w:rsid w:val="001E6B30"/>
    <w:rsid w:val="001E6F72"/>
    <w:rsid w:val="001F27A0"/>
    <w:rsid w:val="0022525B"/>
    <w:rsid w:val="00227151"/>
    <w:rsid w:val="002454EC"/>
    <w:rsid w:val="00261443"/>
    <w:rsid w:val="00286772"/>
    <w:rsid w:val="002A2FDE"/>
    <w:rsid w:val="002B5D70"/>
    <w:rsid w:val="002C11A4"/>
    <w:rsid w:val="002D6F31"/>
    <w:rsid w:val="002D7429"/>
    <w:rsid w:val="002E196F"/>
    <w:rsid w:val="002F76B2"/>
    <w:rsid w:val="00305A72"/>
    <w:rsid w:val="00315EDC"/>
    <w:rsid w:val="00326A10"/>
    <w:rsid w:val="00377873"/>
    <w:rsid w:val="003A3C28"/>
    <w:rsid w:val="003A6A3A"/>
    <w:rsid w:val="003D20BA"/>
    <w:rsid w:val="003E4249"/>
    <w:rsid w:val="00410904"/>
    <w:rsid w:val="0041165E"/>
    <w:rsid w:val="0042796E"/>
    <w:rsid w:val="00475DEE"/>
    <w:rsid w:val="00493219"/>
    <w:rsid w:val="004C16AC"/>
    <w:rsid w:val="004C3C22"/>
    <w:rsid w:val="004D03A5"/>
    <w:rsid w:val="004F183C"/>
    <w:rsid w:val="004F26E9"/>
    <w:rsid w:val="0051282E"/>
    <w:rsid w:val="00523269"/>
    <w:rsid w:val="00527737"/>
    <w:rsid w:val="00532DD5"/>
    <w:rsid w:val="00552BB0"/>
    <w:rsid w:val="00565E79"/>
    <w:rsid w:val="00574AF1"/>
    <w:rsid w:val="00582A84"/>
    <w:rsid w:val="00583213"/>
    <w:rsid w:val="00591731"/>
    <w:rsid w:val="00591C5E"/>
    <w:rsid w:val="005947B6"/>
    <w:rsid w:val="005977EE"/>
    <w:rsid w:val="005A23DF"/>
    <w:rsid w:val="005E1957"/>
    <w:rsid w:val="005F2544"/>
    <w:rsid w:val="005F3E0E"/>
    <w:rsid w:val="005F7B4F"/>
    <w:rsid w:val="00640874"/>
    <w:rsid w:val="00643012"/>
    <w:rsid w:val="00646671"/>
    <w:rsid w:val="00672C08"/>
    <w:rsid w:val="00677EF1"/>
    <w:rsid w:val="00684A49"/>
    <w:rsid w:val="00684F30"/>
    <w:rsid w:val="006A0BE0"/>
    <w:rsid w:val="006B1A85"/>
    <w:rsid w:val="006D3DBA"/>
    <w:rsid w:val="006F5D6C"/>
    <w:rsid w:val="006F79AB"/>
    <w:rsid w:val="00703B1A"/>
    <w:rsid w:val="007106E1"/>
    <w:rsid w:val="00716E98"/>
    <w:rsid w:val="00725C5C"/>
    <w:rsid w:val="00727E5E"/>
    <w:rsid w:val="00742556"/>
    <w:rsid w:val="007862EA"/>
    <w:rsid w:val="007919BF"/>
    <w:rsid w:val="00792CE8"/>
    <w:rsid w:val="00793B71"/>
    <w:rsid w:val="007D06E9"/>
    <w:rsid w:val="007D77D1"/>
    <w:rsid w:val="007F5979"/>
    <w:rsid w:val="00803324"/>
    <w:rsid w:val="00830D19"/>
    <w:rsid w:val="00837BB8"/>
    <w:rsid w:val="008517E5"/>
    <w:rsid w:val="00853E9E"/>
    <w:rsid w:val="00896B4C"/>
    <w:rsid w:val="008A6379"/>
    <w:rsid w:val="008B68F5"/>
    <w:rsid w:val="008C7DD7"/>
    <w:rsid w:val="008C7E6D"/>
    <w:rsid w:val="008D6D69"/>
    <w:rsid w:val="008E3027"/>
    <w:rsid w:val="008F6986"/>
    <w:rsid w:val="00911D29"/>
    <w:rsid w:val="009337A1"/>
    <w:rsid w:val="009728A3"/>
    <w:rsid w:val="00974B6D"/>
    <w:rsid w:val="00977B07"/>
    <w:rsid w:val="0098065F"/>
    <w:rsid w:val="00980D82"/>
    <w:rsid w:val="00994725"/>
    <w:rsid w:val="009C18F9"/>
    <w:rsid w:val="009D64E1"/>
    <w:rsid w:val="009E49F7"/>
    <w:rsid w:val="00A42DCC"/>
    <w:rsid w:val="00A52249"/>
    <w:rsid w:val="00A550D6"/>
    <w:rsid w:val="00A72960"/>
    <w:rsid w:val="00A72D75"/>
    <w:rsid w:val="00A738EC"/>
    <w:rsid w:val="00A7548D"/>
    <w:rsid w:val="00A87809"/>
    <w:rsid w:val="00A87B5E"/>
    <w:rsid w:val="00A92985"/>
    <w:rsid w:val="00AA12AF"/>
    <w:rsid w:val="00AA2AF6"/>
    <w:rsid w:val="00AB3F61"/>
    <w:rsid w:val="00AB6AC2"/>
    <w:rsid w:val="00AF486A"/>
    <w:rsid w:val="00AF494D"/>
    <w:rsid w:val="00B05163"/>
    <w:rsid w:val="00B05253"/>
    <w:rsid w:val="00B21729"/>
    <w:rsid w:val="00B3038E"/>
    <w:rsid w:val="00B63854"/>
    <w:rsid w:val="00B712AD"/>
    <w:rsid w:val="00B761DE"/>
    <w:rsid w:val="00B91E58"/>
    <w:rsid w:val="00BB0D17"/>
    <w:rsid w:val="00BB38E4"/>
    <w:rsid w:val="00BE54EC"/>
    <w:rsid w:val="00BF6FF2"/>
    <w:rsid w:val="00C00F37"/>
    <w:rsid w:val="00C12F22"/>
    <w:rsid w:val="00C24758"/>
    <w:rsid w:val="00C31C1E"/>
    <w:rsid w:val="00C346ED"/>
    <w:rsid w:val="00C409A0"/>
    <w:rsid w:val="00C468BE"/>
    <w:rsid w:val="00C77A46"/>
    <w:rsid w:val="00C92E2A"/>
    <w:rsid w:val="00CA1E73"/>
    <w:rsid w:val="00CD0929"/>
    <w:rsid w:val="00CD12AA"/>
    <w:rsid w:val="00CE0DC0"/>
    <w:rsid w:val="00CE1E61"/>
    <w:rsid w:val="00D02428"/>
    <w:rsid w:val="00D12F7F"/>
    <w:rsid w:val="00D1394F"/>
    <w:rsid w:val="00D30E5C"/>
    <w:rsid w:val="00D46595"/>
    <w:rsid w:val="00D46D96"/>
    <w:rsid w:val="00D4799C"/>
    <w:rsid w:val="00D52970"/>
    <w:rsid w:val="00D575E9"/>
    <w:rsid w:val="00D60533"/>
    <w:rsid w:val="00D677B3"/>
    <w:rsid w:val="00D97081"/>
    <w:rsid w:val="00D97717"/>
    <w:rsid w:val="00DD33A0"/>
    <w:rsid w:val="00DF7976"/>
    <w:rsid w:val="00E03DB3"/>
    <w:rsid w:val="00E166E6"/>
    <w:rsid w:val="00E30354"/>
    <w:rsid w:val="00E665A6"/>
    <w:rsid w:val="00E671E0"/>
    <w:rsid w:val="00E70C04"/>
    <w:rsid w:val="00E77C7A"/>
    <w:rsid w:val="00E9377D"/>
    <w:rsid w:val="00EB0AD2"/>
    <w:rsid w:val="00EB6E54"/>
    <w:rsid w:val="00ED2F2E"/>
    <w:rsid w:val="00ED42A0"/>
    <w:rsid w:val="00EE05CF"/>
    <w:rsid w:val="00EE1ADD"/>
    <w:rsid w:val="00EF45E6"/>
    <w:rsid w:val="00F021F7"/>
    <w:rsid w:val="00F0496A"/>
    <w:rsid w:val="00F12D3C"/>
    <w:rsid w:val="00F15B04"/>
    <w:rsid w:val="00F16BFA"/>
    <w:rsid w:val="00F44266"/>
    <w:rsid w:val="00F56B96"/>
    <w:rsid w:val="00F60E79"/>
    <w:rsid w:val="00F65420"/>
    <w:rsid w:val="00F873D4"/>
    <w:rsid w:val="00F96192"/>
    <w:rsid w:val="00FA5CD0"/>
    <w:rsid w:val="00FB1339"/>
    <w:rsid w:val="00FC1686"/>
    <w:rsid w:val="00FE13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Body Text" w:uiPriority="1"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paragraph" w:styleId="Heading1">
    <w:name w:val="heading 1"/>
    <w:basedOn w:val="Normal"/>
    <w:link w:val="Heading1Char"/>
    <w:uiPriority w:val="1"/>
    <w:qFormat/>
    <w:rsid w:val="0042796E"/>
    <w:pPr>
      <w:autoSpaceDE/>
      <w:autoSpaceDN/>
      <w:adjustRightInd/>
      <w:ind w:left="120"/>
      <w:outlineLvl w:val="0"/>
    </w:pPr>
    <w:rPr>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link w:val="BodyTextChar"/>
    <w:uiPriority w:val="1"/>
    <w:qFormat/>
    <w:rsid w:val="00D97081"/>
    <w:pPr>
      <w:autoSpaceDE/>
      <w:autoSpaceDN/>
      <w:adjustRightInd/>
      <w:ind w:left="100"/>
    </w:pPr>
    <w:rPr>
      <w:sz w:val="24"/>
      <w:szCs w:val="24"/>
    </w:rPr>
  </w:style>
  <w:style w:type="character" w:customStyle="1" w:styleId="BodyTextChar">
    <w:name w:val="Body Text Char"/>
    <w:link w:val="BodyText"/>
    <w:uiPriority w:val="1"/>
    <w:rsid w:val="00D97081"/>
    <w:rPr>
      <w:sz w:val="24"/>
      <w:szCs w:val="24"/>
    </w:rPr>
  </w:style>
  <w:style w:type="character" w:styleId="Hyperlink">
    <w:name w:val="Hyperlink"/>
    <w:rsid w:val="008E3027"/>
    <w:rPr>
      <w:color w:val="0000FF"/>
      <w:u w:val="single"/>
    </w:rPr>
  </w:style>
  <w:style w:type="character" w:customStyle="1" w:styleId="Heading1Char">
    <w:name w:val="Heading 1 Char"/>
    <w:link w:val="Heading1"/>
    <w:uiPriority w:val="1"/>
    <w:rsid w:val="0042796E"/>
    <w:rPr>
      <w:b/>
      <w:bCs/>
      <w:sz w:val="24"/>
      <w:szCs w:val="24"/>
      <w:u w:val="single"/>
    </w:rPr>
  </w:style>
  <w:style w:type="character" w:styleId="Emphasis">
    <w:name w:val="Emphasis"/>
    <w:qFormat/>
    <w:rsid w:val="001D2896"/>
    <w:rPr>
      <w:i/>
      <w:iCs/>
    </w:rPr>
  </w:style>
  <w:style w:type="character" w:styleId="CommentReference">
    <w:name w:val="annotation reference"/>
    <w:rsid w:val="00C31C1E"/>
    <w:rPr>
      <w:sz w:val="16"/>
      <w:szCs w:val="16"/>
    </w:rPr>
  </w:style>
  <w:style w:type="paragraph" w:styleId="CommentText">
    <w:name w:val="annotation text"/>
    <w:basedOn w:val="Normal"/>
    <w:link w:val="CommentTextChar"/>
    <w:rsid w:val="00C31C1E"/>
  </w:style>
  <w:style w:type="character" w:customStyle="1" w:styleId="CommentTextChar">
    <w:name w:val="Comment Text Char"/>
    <w:basedOn w:val="DefaultParagraphFont"/>
    <w:link w:val="CommentText"/>
    <w:rsid w:val="00C31C1E"/>
  </w:style>
  <w:style w:type="paragraph" w:styleId="CommentSubject">
    <w:name w:val="annotation subject"/>
    <w:basedOn w:val="CommentText"/>
    <w:next w:val="CommentText"/>
    <w:link w:val="CommentSubjectChar"/>
    <w:rsid w:val="00C31C1E"/>
    <w:rPr>
      <w:b/>
      <w:bCs/>
    </w:rPr>
  </w:style>
  <w:style w:type="character" w:customStyle="1" w:styleId="CommentSubjectChar">
    <w:name w:val="Comment Subject Char"/>
    <w:link w:val="CommentSubject"/>
    <w:rsid w:val="00C31C1E"/>
    <w:rPr>
      <w:b/>
      <w:bCs/>
    </w:rPr>
  </w:style>
  <w:style w:type="paragraph" w:styleId="Revision">
    <w:name w:val="Revision"/>
    <w:hidden/>
    <w:uiPriority w:val="99"/>
    <w:semiHidden/>
    <w:rsid w:val="00C31C1E"/>
  </w:style>
  <w:style w:type="paragraph" w:styleId="BalloonText">
    <w:name w:val="Balloon Text"/>
    <w:basedOn w:val="Normal"/>
    <w:link w:val="BalloonTextChar"/>
    <w:rsid w:val="00C31C1E"/>
    <w:rPr>
      <w:rFonts w:ascii="Tahoma" w:hAnsi="Tahoma" w:cs="Tahoma"/>
      <w:sz w:val="16"/>
      <w:szCs w:val="16"/>
    </w:rPr>
  </w:style>
  <w:style w:type="character" w:customStyle="1" w:styleId="BalloonTextChar">
    <w:name w:val="Balloon Text Char"/>
    <w:link w:val="BalloonText"/>
    <w:rsid w:val="00C31C1E"/>
    <w:rPr>
      <w:rFonts w:ascii="Tahoma" w:hAnsi="Tahoma" w:cs="Tahoma"/>
      <w:sz w:val="16"/>
      <w:szCs w:val="16"/>
    </w:rPr>
  </w:style>
  <w:style w:type="character" w:styleId="FollowedHyperlink">
    <w:name w:val="FollowedHyperlink"/>
    <w:rsid w:val="000E4376"/>
    <w:rPr>
      <w:color w:val="800080"/>
      <w:u w:val="single"/>
    </w:rPr>
  </w:style>
  <w:style w:type="character" w:customStyle="1" w:styleId="apple-converted-space">
    <w:name w:val="apple-converted-space"/>
    <w:basedOn w:val="DefaultParagraphFont"/>
    <w:rsid w:val="002867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Body Text" w:uiPriority="1"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paragraph" w:styleId="Heading1">
    <w:name w:val="heading 1"/>
    <w:basedOn w:val="Normal"/>
    <w:link w:val="Heading1Char"/>
    <w:uiPriority w:val="1"/>
    <w:qFormat/>
    <w:rsid w:val="0042796E"/>
    <w:pPr>
      <w:autoSpaceDE/>
      <w:autoSpaceDN/>
      <w:adjustRightInd/>
      <w:ind w:left="120"/>
      <w:outlineLvl w:val="0"/>
    </w:pPr>
    <w:rPr>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link w:val="BodyTextChar"/>
    <w:uiPriority w:val="1"/>
    <w:qFormat/>
    <w:rsid w:val="00D97081"/>
    <w:pPr>
      <w:autoSpaceDE/>
      <w:autoSpaceDN/>
      <w:adjustRightInd/>
      <w:ind w:left="100"/>
    </w:pPr>
    <w:rPr>
      <w:sz w:val="24"/>
      <w:szCs w:val="24"/>
    </w:rPr>
  </w:style>
  <w:style w:type="character" w:customStyle="1" w:styleId="BodyTextChar">
    <w:name w:val="Body Text Char"/>
    <w:link w:val="BodyText"/>
    <w:uiPriority w:val="1"/>
    <w:rsid w:val="00D97081"/>
    <w:rPr>
      <w:sz w:val="24"/>
      <w:szCs w:val="24"/>
    </w:rPr>
  </w:style>
  <w:style w:type="character" w:styleId="Hyperlink">
    <w:name w:val="Hyperlink"/>
    <w:rsid w:val="008E3027"/>
    <w:rPr>
      <w:color w:val="0000FF"/>
      <w:u w:val="single"/>
    </w:rPr>
  </w:style>
  <w:style w:type="character" w:customStyle="1" w:styleId="Heading1Char">
    <w:name w:val="Heading 1 Char"/>
    <w:link w:val="Heading1"/>
    <w:uiPriority w:val="1"/>
    <w:rsid w:val="0042796E"/>
    <w:rPr>
      <w:b/>
      <w:bCs/>
      <w:sz w:val="24"/>
      <w:szCs w:val="24"/>
      <w:u w:val="single"/>
    </w:rPr>
  </w:style>
  <w:style w:type="character" w:styleId="Emphasis">
    <w:name w:val="Emphasis"/>
    <w:qFormat/>
    <w:rsid w:val="001D2896"/>
    <w:rPr>
      <w:i/>
      <w:iCs/>
    </w:rPr>
  </w:style>
  <w:style w:type="character" w:styleId="CommentReference">
    <w:name w:val="annotation reference"/>
    <w:rsid w:val="00C31C1E"/>
    <w:rPr>
      <w:sz w:val="16"/>
      <w:szCs w:val="16"/>
    </w:rPr>
  </w:style>
  <w:style w:type="paragraph" w:styleId="CommentText">
    <w:name w:val="annotation text"/>
    <w:basedOn w:val="Normal"/>
    <w:link w:val="CommentTextChar"/>
    <w:rsid w:val="00C31C1E"/>
  </w:style>
  <w:style w:type="character" w:customStyle="1" w:styleId="CommentTextChar">
    <w:name w:val="Comment Text Char"/>
    <w:basedOn w:val="DefaultParagraphFont"/>
    <w:link w:val="CommentText"/>
    <w:rsid w:val="00C31C1E"/>
  </w:style>
  <w:style w:type="paragraph" w:styleId="CommentSubject">
    <w:name w:val="annotation subject"/>
    <w:basedOn w:val="CommentText"/>
    <w:next w:val="CommentText"/>
    <w:link w:val="CommentSubjectChar"/>
    <w:rsid w:val="00C31C1E"/>
    <w:rPr>
      <w:b/>
      <w:bCs/>
    </w:rPr>
  </w:style>
  <w:style w:type="character" w:customStyle="1" w:styleId="CommentSubjectChar">
    <w:name w:val="Comment Subject Char"/>
    <w:link w:val="CommentSubject"/>
    <w:rsid w:val="00C31C1E"/>
    <w:rPr>
      <w:b/>
      <w:bCs/>
    </w:rPr>
  </w:style>
  <w:style w:type="paragraph" w:styleId="Revision">
    <w:name w:val="Revision"/>
    <w:hidden/>
    <w:uiPriority w:val="99"/>
    <w:semiHidden/>
    <w:rsid w:val="00C31C1E"/>
  </w:style>
  <w:style w:type="paragraph" w:styleId="BalloonText">
    <w:name w:val="Balloon Text"/>
    <w:basedOn w:val="Normal"/>
    <w:link w:val="BalloonTextChar"/>
    <w:rsid w:val="00C31C1E"/>
    <w:rPr>
      <w:rFonts w:ascii="Tahoma" w:hAnsi="Tahoma" w:cs="Tahoma"/>
      <w:sz w:val="16"/>
      <w:szCs w:val="16"/>
    </w:rPr>
  </w:style>
  <w:style w:type="character" w:customStyle="1" w:styleId="BalloonTextChar">
    <w:name w:val="Balloon Text Char"/>
    <w:link w:val="BalloonText"/>
    <w:rsid w:val="00C31C1E"/>
    <w:rPr>
      <w:rFonts w:ascii="Tahoma" w:hAnsi="Tahoma" w:cs="Tahoma"/>
      <w:sz w:val="16"/>
      <w:szCs w:val="16"/>
    </w:rPr>
  </w:style>
  <w:style w:type="character" w:styleId="FollowedHyperlink">
    <w:name w:val="FollowedHyperlink"/>
    <w:rsid w:val="000E4376"/>
    <w:rPr>
      <w:color w:val="800080"/>
      <w:u w:val="single"/>
    </w:rPr>
  </w:style>
  <w:style w:type="character" w:customStyle="1" w:styleId="apple-converted-space">
    <w:name w:val="apple-converted-space"/>
    <w:basedOn w:val="DefaultParagraphFont"/>
    <w:rsid w:val="002867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9814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mfs.noaa.gov/pr/laws/mmpa/text.htm" TargetMode="External"/><Relationship Id="rId5" Type="http://schemas.openxmlformats.org/officeDocument/2006/relationships/settings" Target="settings.xml"/><Relationship Id="rId10" Type="http://schemas.openxmlformats.org/officeDocument/2006/relationships/hyperlink" Target="http://www.gulfspillrestoration.noaa.gov/"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B3F036-158E-4EFB-B677-1A868A192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3914</TotalTime>
  <Pages>1</Pages>
  <Words>1400</Words>
  <Characters>7983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9365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Richard Roberts</dc:creator>
  <cp:lastModifiedBy>Sarah Brabson</cp:lastModifiedBy>
  <cp:revision>13</cp:revision>
  <cp:lastPrinted>2016-05-23T15:32:00Z</cp:lastPrinted>
  <dcterms:created xsi:type="dcterms:W3CDTF">2016-05-20T18:31:00Z</dcterms:created>
  <dcterms:modified xsi:type="dcterms:W3CDTF">2016-05-25T12:49:00Z</dcterms:modified>
</cp:coreProperties>
</file>