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D98B" w14:textId="77777777" w:rsidR="007C2379" w:rsidRDefault="007C2379" w:rsidP="007C2379">
      <w:pPr>
        <w:jc w:val="center"/>
      </w:pPr>
      <w:bookmarkStart w:id="0" w:name="_GoBack"/>
      <w:bookmarkEnd w:id="0"/>
    </w:p>
    <w:p w14:paraId="56456D9B" w14:textId="77777777" w:rsidR="007C2379" w:rsidRDefault="007C2379" w:rsidP="007C2379">
      <w:pPr>
        <w:jc w:val="center"/>
      </w:pPr>
    </w:p>
    <w:p w14:paraId="408AB16B" w14:textId="77777777" w:rsidR="00FF5C74" w:rsidRDefault="00054E4E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="007C2379" w:rsidRP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14:paraId="23C5351B" w14:textId="77777777" w:rsidR="007D768D" w:rsidRDefault="007D768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14:paraId="5F93217A" w14:textId="77777777" w:rsidR="007D768D" w:rsidRPr="00FF5C74" w:rsidRDefault="00FF5C74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="007D768D" w:rsidRPr="00FF5C74">
        <w:rPr>
          <w:rFonts w:ascii="Times New Roman" w:hAnsi="Times New Roman" w:cs="Times New Roman"/>
          <w:b/>
          <w:sz w:val="24"/>
          <w:szCs w:val="24"/>
        </w:rPr>
        <w:br/>
      </w:r>
    </w:p>
    <w:p w14:paraId="2A7828E7" w14:textId="6CEF9889" w:rsidR="00DC57CC" w:rsidRPr="00AD55EE" w:rsidRDefault="00B60C9B" w:rsidP="007C2379">
      <w:pPr>
        <w:jc w:val="center"/>
        <w:rPr>
          <w:rFonts w:ascii="Times New Roman" w:hAnsi="Times New Roman" w:cs="Times New Roman"/>
          <w:sz w:val="28"/>
          <w:szCs w:val="24"/>
        </w:rPr>
      </w:pPr>
      <w:r w:rsidRPr="00AD55EE">
        <w:rPr>
          <w:rFonts w:ascii="Times New Roman" w:hAnsi="Times New Roman" w:cs="Times New Roman"/>
          <w:sz w:val="24"/>
        </w:rPr>
        <w:t xml:space="preserve">Academic Partnerships to Improve Health (APIH) Program Fellowship </w:t>
      </w:r>
      <w:r w:rsidR="00510407">
        <w:rPr>
          <w:rFonts w:ascii="Times New Roman" w:hAnsi="Times New Roman" w:cs="Times New Roman"/>
          <w:sz w:val="24"/>
        </w:rPr>
        <w:t>Orientation Survey</w:t>
      </w:r>
      <w:r w:rsidRPr="00AD55EE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 </w:t>
      </w:r>
      <w:r w:rsidR="00363BCD" w:rsidRPr="00AD55EE">
        <w:rPr>
          <w:rFonts w:ascii="Times New Roman" w:eastAsia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5E8C1" wp14:editId="20E697EF">
                <wp:simplePos x="0" y="0"/>
                <wp:positionH relativeFrom="column">
                  <wp:posOffset>-246888</wp:posOffset>
                </wp:positionH>
                <wp:positionV relativeFrom="paragraph">
                  <wp:posOffset>683235</wp:posOffset>
                </wp:positionV>
                <wp:extent cx="6907530" cy="5391302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539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A322" w14:textId="6AB7B9ED" w:rsidR="00081A03" w:rsidRDefault="00363BCD" w:rsidP="00B60C9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1F1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Goal of the </w:t>
                            </w:r>
                            <w:r w:rsidR="00B60C9B" w:rsidRPr="00D11F1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collection</w:t>
                            </w:r>
                            <w:r w:rsidR="00D11F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: D</w:t>
                            </w:r>
                            <w:r w:rsidR="00B60C9B" w:rsidRPr="00B60C9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SEPD APIH program and association partners </w:t>
                            </w:r>
                            <w:r w:rsidR="00D11F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wants </w:t>
                            </w:r>
                            <w:r w:rsidR="00B60C9B" w:rsidRPr="00B60C9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collect information from fellows </w:t>
                            </w:r>
                            <w:r w:rsidR="00E7455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about</w:t>
                            </w:r>
                            <w:r w:rsid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their orientation to the fellowship and CDC and to seek feedback on </w:t>
                            </w:r>
                            <w:r w:rsidR="00D11F14" w:rsidRPr="00B60C9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areas for fellowship program improvement</w:t>
                            </w:r>
                            <w:r w:rsidR="00D11F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orienting new</w:t>
                            </w:r>
                            <w:r w:rsidR="00D11F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</w:t>
                            </w:r>
                            <w:r w:rsid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to the program</w:t>
                            </w:r>
                            <w:r w:rsidR="00D11F1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DE32C6" w14:textId="77777777" w:rsidR="00363BCD" w:rsidRPr="003D7617" w:rsidRDefault="00363BCD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4EA6EE" w14:textId="4962299D" w:rsidR="00363BCD" w:rsidRPr="003171BC" w:rsidRDefault="00363BCD" w:rsidP="0051040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0C9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 w:rsidR="00B60C9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use of the resulting data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0407" w:rsidRP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DSEPD APIH and association partner staff will use the results obtained from the new fellow orientation</w:t>
                            </w:r>
                            <w:r w:rsid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survey</w:t>
                            </w:r>
                            <w:r w:rsidR="00510407" w:rsidRP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to inform future orientation </w:t>
                            </w:r>
                            <w:r w:rsidR="00E7455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sessions, </w:t>
                            </w:r>
                            <w:r w:rsidR="00510407" w:rsidRP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resources to include for new fellows for a successful transition to their fellowship positions at CDC campuses, recruitment of fellows and host sites; update fellowship curricula, fellowship competencies, and required activities to address priority training needs; ensure fellows’ service provides benefit to host sites; and improve the overall management and delivery of DSEPD APIH managed fellowship </w:t>
                            </w:r>
                            <w:r w:rsid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program</w:t>
                            </w:r>
                            <w:r w:rsidR="00510407" w:rsidRPr="005104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966B980" w14:textId="469D2F76" w:rsidR="00363BCD" w:rsidRPr="00FF5C74" w:rsidRDefault="00363BCD" w:rsidP="00B60C9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0C9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Methods to be used to collect</w:t>
                            </w:r>
                            <w:r w:rsidR="00081A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AD55E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The APIH</w:t>
                            </w:r>
                            <w:r w:rsidR="00081A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4B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Orientation survey are administered</w:t>
                            </w:r>
                            <w:r w:rsidR="00B60C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electronically </w:t>
                            </w:r>
                            <w:r w:rsidR="00510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 Survey</w:t>
                            </w:r>
                            <w:r w:rsidR="003A1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0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Monkey</w:t>
                            </w:r>
                            <w:r w:rsidR="00B60C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A70AF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4E73075" w14:textId="70C1977B" w:rsidR="00363BCD" w:rsidRPr="00FF5C74" w:rsidRDefault="00363BCD" w:rsidP="00B60C9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0C9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The subpopulation to be studied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C9B" w:rsidRPr="00B60C9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Respondents to the </w:t>
                            </w:r>
                            <w:r w:rsidR="00A7670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Survey</w:t>
                            </w:r>
                            <w:r w:rsidR="00B60C9B" w:rsidRPr="00B60C9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(Attachment</w:t>
                            </w:r>
                            <w:r w:rsidR="00E7455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51040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&amp; Attachment </w:t>
                            </w:r>
                            <w:r w:rsidR="00E7455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B60C9B" w:rsidRPr="00B60C9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) will be new ASPPH and AACN Fellows of the CDC Public Health Fellowship Programs under the APIH CoAg. umbrella.</w:t>
                            </w:r>
                            <w:r w:rsidRPr="00B60C9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746CBFD" w14:textId="2E62E8E9" w:rsidR="00363BCD" w:rsidRPr="00D11F14" w:rsidRDefault="00FA70AF" w:rsidP="00D11F14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  <w:r w:rsidRPr="00D11F1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How data will be analyzed</w:t>
                            </w:r>
                            <w:r w:rsidR="00363BCD"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(e.g., logistic regression</w:t>
                            </w:r>
                            <w:r w:rsidR="00363BC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="00363BCD"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D11F14" w:rsidRPr="00D11F1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Simple analysis techniques will be performed to group, organize, and identify themes or repeated insights/feedback in the information collected. No statistical analyses is planned.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45pt;margin-top:53.8pt;width:543.9pt;height:4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">
                <v:textbox>
                  <w:txbxContent>
                    <w:p w14:paraId="7B0CA322" w14:textId="6AB7B9ED" w:rsidR="00081A03" w:rsidRDefault="00363BCD" w:rsidP="00B60C9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D11F1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Goal of the </w:t>
                      </w:r>
                      <w:r w:rsidR="00B60C9B" w:rsidRPr="00D11F1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collection</w:t>
                      </w:r>
                      <w:r w:rsidR="00D11F1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: D</w:t>
                      </w:r>
                      <w:r w:rsidR="00B60C9B" w:rsidRPr="00B60C9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SEPD APIH program and association partners </w:t>
                      </w:r>
                      <w:r w:rsidR="00D11F1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wants </w:t>
                      </w:r>
                      <w:r w:rsidR="00B60C9B" w:rsidRPr="00B60C9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to </w:t>
                      </w:r>
                      <w:r w:rsid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collect information from fellows </w:t>
                      </w:r>
                      <w:r w:rsidR="00E7455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about</w:t>
                      </w:r>
                      <w:r w:rsid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their orientation to the fellowship and CDC and to seek feedback on </w:t>
                      </w:r>
                      <w:r w:rsidR="00D11F14" w:rsidRPr="00B60C9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areas for fellowship program improvement</w:t>
                      </w:r>
                      <w:r w:rsidR="00D11F1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r w:rsid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orienting new</w:t>
                      </w:r>
                      <w:r w:rsidR="00D11F1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</w:t>
                      </w:r>
                      <w:r w:rsid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to the program</w:t>
                      </w:r>
                      <w:r w:rsidR="00D11F1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ADE32C6" w14:textId="77777777" w:rsidR="00363BCD" w:rsidRPr="003D7617" w:rsidRDefault="00363BCD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14:paraId="294EA6EE" w14:textId="4962299D" w:rsidR="00363BCD" w:rsidRPr="003171BC" w:rsidRDefault="00363BCD" w:rsidP="0051040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B60C9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Intended </w:t>
                      </w:r>
                      <w:r w:rsidR="00B60C9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use of the resulting data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10407" w:rsidRP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DSEPD APIH and association partner staff will use the results obtained from the new fellow orientation</w:t>
                      </w:r>
                      <w:r w:rsid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survey</w:t>
                      </w:r>
                      <w:r w:rsidR="00510407" w:rsidRP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to inform future orientation </w:t>
                      </w:r>
                      <w:r w:rsidR="00E7455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sessions, </w:t>
                      </w:r>
                      <w:r w:rsidR="00510407" w:rsidRP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resources to include for new fellows for a successful transition to their fellowship positions at CDC campuses, recruitment of fellows and host sites; update fellowship curricula, fellowship competencies, and required activities to address priority training needs; ensure fellows’ service provides benefit to host sites; and improve the overall management and delivery of DSEPD APIH managed fellowship </w:t>
                      </w:r>
                      <w:r w:rsid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program</w:t>
                      </w:r>
                      <w:r w:rsidR="00510407" w:rsidRPr="0051040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4966B980" w14:textId="469D2F76" w:rsidR="00363BCD" w:rsidRPr="00FF5C74" w:rsidRDefault="00363BCD" w:rsidP="00B60C9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B60C9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Methods to be used to collect</w:t>
                      </w:r>
                      <w:r w:rsidR="00081A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AD55E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The APIH</w:t>
                      </w:r>
                      <w:r w:rsidR="00081A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4B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Orientation survey are administered</w:t>
                      </w:r>
                      <w:r w:rsidR="00B60C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electronically </w:t>
                      </w:r>
                      <w:r w:rsidR="00510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 Survey</w:t>
                      </w:r>
                      <w:r w:rsidR="003A1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10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Monkey</w:t>
                      </w:r>
                      <w:r w:rsidR="00B60C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FA70AF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</w:p>
                    <w:p w14:paraId="04E73075" w14:textId="70C1977B" w:rsidR="00363BCD" w:rsidRPr="00FF5C74" w:rsidRDefault="00363BCD" w:rsidP="00B60C9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B60C9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The subpopulation to be studied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60C9B" w:rsidRPr="00B60C9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Respondents to the </w:t>
                      </w:r>
                      <w:r w:rsidR="00A7670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Survey</w:t>
                      </w:r>
                      <w:r w:rsidR="00B60C9B" w:rsidRPr="00B60C9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(Attachment</w:t>
                      </w:r>
                      <w:r w:rsidR="00E74557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1</w:t>
                      </w:r>
                      <w:r w:rsidR="00510407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&amp; Attachment </w:t>
                      </w:r>
                      <w:r w:rsidR="00E74557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2</w:t>
                      </w:r>
                      <w:r w:rsidR="00B60C9B" w:rsidRPr="00B60C9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) will be new ASPPH and AACN Fellows of the CDC Public Health Fellowship Programs under the APIH CoAg. umbrella.</w:t>
                      </w:r>
                      <w:r w:rsidRPr="00B60C9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</w:p>
                    <w:p w14:paraId="4746CBFD" w14:textId="2E62E8E9" w:rsidR="00363BCD" w:rsidRPr="00D11F14" w:rsidRDefault="00FA70AF" w:rsidP="00D11F14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  <w:r w:rsidRPr="00D11F1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How data will be analyzed</w:t>
                      </w:r>
                      <w:r w:rsidR="00363BCD"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(e.g., logistic regression</w:t>
                      </w:r>
                      <w:r w:rsidR="00363B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="00363BCD"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="00D11F14" w:rsidRPr="00D11F1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Simple analysis techniques will be performed to group, organize, and identify themes or repeated insights/feedback in the information collected. No statistical analyses is planned.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57CC" w:rsidRPr="00AD55EE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C"/>
    <w:rsid w:val="00054E4E"/>
    <w:rsid w:val="000574DC"/>
    <w:rsid w:val="00067800"/>
    <w:rsid w:val="00081A03"/>
    <w:rsid w:val="000A669C"/>
    <w:rsid w:val="000F00AF"/>
    <w:rsid w:val="001C21ED"/>
    <w:rsid w:val="001D65CC"/>
    <w:rsid w:val="001E3E32"/>
    <w:rsid w:val="002029A5"/>
    <w:rsid w:val="00281CC6"/>
    <w:rsid w:val="003171BC"/>
    <w:rsid w:val="00363BCD"/>
    <w:rsid w:val="003A18CB"/>
    <w:rsid w:val="003A19DE"/>
    <w:rsid w:val="00510407"/>
    <w:rsid w:val="005705CB"/>
    <w:rsid w:val="0057123F"/>
    <w:rsid w:val="00636E74"/>
    <w:rsid w:val="006B6AB3"/>
    <w:rsid w:val="006C0A8E"/>
    <w:rsid w:val="0074221E"/>
    <w:rsid w:val="007B0F0D"/>
    <w:rsid w:val="007C2379"/>
    <w:rsid w:val="007D768D"/>
    <w:rsid w:val="0082799F"/>
    <w:rsid w:val="0094021D"/>
    <w:rsid w:val="009A47E3"/>
    <w:rsid w:val="009B7372"/>
    <w:rsid w:val="00A31919"/>
    <w:rsid w:val="00A76708"/>
    <w:rsid w:val="00AD55EE"/>
    <w:rsid w:val="00B55735"/>
    <w:rsid w:val="00B60C9B"/>
    <w:rsid w:val="00B74622"/>
    <w:rsid w:val="00BB4B13"/>
    <w:rsid w:val="00BF0246"/>
    <w:rsid w:val="00BF4819"/>
    <w:rsid w:val="00C5610F"/>
    <w:rsid w:val="00CE04EB"/>
    <w:rsid w:val="00D11F14"/>
    <w:rsid w:val="00D21DDE"/>
    <w:rsid w:val="00D56902"/>
    <w:rsid w:val="00D66629"/>
    <w:rsid w:val="00D9047C"/>
    <w:rsid w:val="00DA6C99"/>
    <w:rsid w:val="00DB1FDF"/>
    <w:rsid w:val="00DC57CC"/>
    <w:rsid w:val="00E24245"/>
    <w:rsid w:val="00E26FEF"/>
    <w:rsid w:val="00E74557"/>
    <w:rsid w:val="00F27E04"/>
    <w:rsid w:val="00F575F0"/>
    <w:rsid w:val="00FA70AF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B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SYSTEM</cp:lastModifiedBy>
  <cp:revision>2</cp:revision>
  <dcterms:created xsi:type="dcterms:W3CDTF">2019-01-16T18:43:00Z</dcterms:created>
  <dcterms:modified xsi:type="dcterms:W3CDTF">2019-01-16T18:43:00Z</dcterms:modified>
</cp:coreProperties>
</file>