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DB130" w14:textId="11E13AF9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360B21">
        <w:rPr>
          <w:sz w:val="28"/>
        </w:rPr>
        <w:t>0920-10</w:t>
      </w:r>
      <w:r w:rsidR="0028734D">
        <w:rPr>
          <w:sz w:val="28"/>
        </w:rPr>
        <w:t>50</w:t>
      </w:r>
      <w:r>
        <w:rPr>
          <w:sz w:val="28"/>
        </w:rPr>
        <w:t>)</w:t>
      </w:r>
    </w:p>
    <w:p w14:paraId="6413793E" w14:textId="77777777" w:rsidR="00E50293" w:rsidRPr="009239AA" w:rsidRDefault="00CC224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71D55F" wp14:editId="6E1357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89F0A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A1F34A3" w14:textId="77777777" w:rsidR="005E714A" w:rsidRDefault="000F72D6">
      <w:r>
        <w:t xml:space="preserve">Centers for Disease Control and Prevention’s National Contact Center (CDC-INFO) </w:t>
      </w:r>
      <w:r w:rsidR="000F3508">
        <w:t xml:space="preserve">Email </w:t>
      </w:r>
      <w:r>
        <w:t xml:space="preserve">Survey </w:t>
      </w:r>
    </w:p>
    <w:p w14:paraId="7A332761" w14:textId="77777777" w:rsidR="000F72D6" w:rsidRDefault="000F72D6"/>
    <w:p w14:paraId="177AB019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8C26C4C" w14:textId="3E617CAC" w:rsidR="00C8488C" w:rsidRDefault="000F72D6">
      <w:r>
        <w:t>The Centers for Disease Control and Prevention (CDC) seeks to o</w:t>
      </w:r>
      <w:r w:rsidR="00952869">
        <w:t xml:space="preserve">btain approval to </w:t>
      </w:r>
      <w:r w:rsidR="000B2277">
        <w:t>conduct surveys of</w:t>
      </w:r>
      <w:r w:rsidR="00E00320">
        <w:t xml:space="preserve"> customers</w:t>
      </w:r>
      <w:r w:rsidR="00CC1881">
        <w:t xml:space="preserve"> who </w:t>
      </w:r>
      <w:r w:rsidR="00017156">
        <w:t>email</w:t>
      </w:r>
      <w:r w:rsidR="00CC1881">
        <w:t xml:space="preserve"> </w:t>
      </w:r>
      <w:r w:rsidR="00E42E90">
        <w:t>the CDC National Contact Center</w:t>
      </w:r>
      <w:r w:rsidR="00CC1881">
        <w:t xml:space="preserve"> (CDC-INFO)</w:t>
      </w:r>
      <w:r w:rsidR="00E53084">
        <w:t xml:space="preserve"> with health questions</w:t>
      </w:r>
      <w:r w:rsidR="00CC1881">
        <w:t xml:space="preserve">. </w:t>
      </w:r>
      <w:r w:rsidR="00C656C1">
        <w:t>CDC-INFO offers CDC health information in English and Spanish, to</w:t>
      </w:r>
      <w:r w:rsidR="00514D98">
        <w:t xml:space="preserve"> the</w:t>
      </w:r>
      <w:r w:rsidR="00C656C1">
        <w:t xml:space="preserve"> general public and health care professionals who </w:t>
      </w:r>
      <w:r w:rsidR="00017156">
        <w:t xml:space="preserve">email </w:t>
      </w:r>
      <w:r w:rsidR="00C656C1">
        <w:t>the contact center</w:t>
      </w:r>
      <w:r w:rsidR="00017156">
        <w:t xml:space="preserve"> through a web form</w:t>
      </w:r>
      <w:r w:rsidR="000E6F0E">
        <w:t xml:space="preserve"> (</w:t>
      </w:r>
      <w:hyperlink r:id="rId8" w:history="1">
        <w:r w:rsidR="00017156" w:rsidRPr="00F62ADB">
          <w:rPr>
            <w:rStyle w:val="Hyperlink"/>
          </w:rPr>
          <w:t>https://wwwn.cdc.gov/dcs/ContactUs/Form</w:t>
        </w:r>
      </w:hyperlink>
      <w:r w:rsidR="00514D98">
        <w:t>)</w:t>
      </w:r>
      <w:r w:rsidR="00C656C1">
        <w:t xml:space="preserve">. </w:t>
      </w:r>
      <w:r w:rsidR="002461C1">
        <w:t xml:space="preserve">The </w:t>
      </w:r>
      <w:r w:rsidR="00017156">
        <w:t xml:space="preserve">email survey will be </w:t>
      </w:r>
      <w:r w:rsidR="00F95C17">
        <w:t xml:space="preserve">programmed in Survey Monkey or comparable tool, and accessible through a hyperlink </w:t>
      </w:r>
      <w:r w:rsidR="00017156">
        <w:t xml:space="preserve">on </w:t>
      </w:r>
      <w:r w:rsidR="00F95C17">
        <w:t xml:space="preserve">the agent’s response email; the survey </w:t>
      </w:r>
      <w:r w:rsidR="00017156">
        <w:t xml:space="preserve">will </w:t>
      </w:r>
      <w:r w:rsidR="008701DE">
        <w:t>collect</w:t>
      </w:r>
      <w:r w:rsidR="00017156">
        <w:t xml:space="preserve"> </w:t>
      </w:r>
      <w:r w:rsidR="008701DE">
        <w:t>cu</w:t>
      </w:r>
      <w:r w:rsidR="00CC1881">
        <w:t xml:space="preserve">stomer </w:t>
      </w:r>
      <w:r w:rsidR="00C656C1">
        <w:t>feedback</w:t>
      </w:r>
      <w:r w:rsidR="006E2ADD">
        <w:t xml:space="preserve"> on satisfaction with </w:t>
      </w:r>
      <w:r w:rsidR="00992EFF">
        <w:t>help</w:t>
      </w:r>
      <w:r w:rsidR="006E2ADD">
        <w:t xml:space="preserve"> </w:t>
      </w:r>
      <w:r w:rsidR="00992EFF">
        <w:t>received</w:t>
      </w:r>
      <w:r w:rsidR="006E2ADD">
        <w:t xml:space="preserve">, </w:t>
      </w:r>
      <w:r w:rsidR="00E53084">
        <w:t xml:space="preserve">how they intend to use the information, </w:t>
      </w:r>
      <w:r w:rsidR="006E2ADD">
        <w:t xml:space="preserve">types of mechanisms customer </w:t>
      </w:r>
      <w:r w:rsidR="00F95C17">
        <w:t xml:space="preserve">would want to use </w:t>
      </w:r>
      <w:r w:rsidR="006E2ADD">
        <w:t>to contact CDC, and customer demographic information.</w:t>
      </w:r>
    </w:p>
    <w:p w14:paraId="35C188CF" w14:textId="77777777" w:rsidR="000B2277" w:rsidRDefault="000B2277"/>
    <w:p w14:paraId="5CAA47F0" w14:textId="77777777" w:rsidR="000B2277" w:rsidRDefault="000B2277">
      <w:r>
        <w:t>Once the information is collected, CDC-INFO staff will use analyze the survey data to</w:t>
      </w:r>
    </w:p>
    <w:p w14:paraId="0B969AC2" w14:textId="42956DE0" w:rsidR="000B2277" w:rsidRDefault="006E2ADD" w:rsidP="000B2277">
      <w:pPr>
        <w:pStyle w:val="ListParagraph"/>
        <w:numPr>
          <w:ilvl w:val="0"/>
          <w:numId w:val="19"/>
        </w:numPr>
      </w:pPr>
      <w:r>
        <w:t xml:space="preserve">Monitor satisfaction </w:t>
      </w:r>
      <w:r w:rsidR="00992EFF">
        <w:t>with</w:t>
      </w:r>
      <w:r>
        <w:t xml:space="preserve"> </w:t>
      </w:r>
      <w:r w:rsidR="00B8608F">
        <w:t>CDC-INFO</w:t>
      </w:r>
      <w:r w:rsidR="00992EFF">
        <w:t xml:space="preserve"> responses, </w:t>
      </w:r>
      <w:r>
        <w:t xml:space="preserve">and </w:t>
      </w:r>
      <w:r w:rsidR="00992EFF">
        <w:t>i</w:t>
      </w:r>
      <w:r>
        <w:t xml:space="preserve">mprove program performance. </w:t>
      </w:r>
    </w:p>
    <w:p w14:paraId="59D2313A" w14:textId="46264838" w:rsidR="000B2277" w:rsidRDefault="000B2277" w:rsidP="000B2277">
      <w:pPr>
        <w:pStyle w:val="ListParagraph"/>
        <w:numPr>
          <w:ilvl w:val="1"/>
          <w:numId w:val="19"/>
        </w:numPr>
      </w:pPr>
      <w:r>
        <w:t>Lower than expected thresholds of reported customer satisfaction with</w:t>
      </w:r>
      <w:r w:rsidR="00F95C17">
        <w:t xml:space="preserve"> their experience and </w:t>
      </w:r>
      <w:r>
        <w:t>responses</w:t>
      </w:r>
      <w:r w:rsidR="0016184E">
        <w:t xml:space="preserve"> received</w:t>
      </w:r>
      <w:r>
        <w:t xml:space="preserve"> </w:t>
      </w:r>
      <w:r w:rsidR="0016184E">
        <w:t xml:space="preserve">(whether their health question was answered) </w:t>
      </w:r>
      <w:r>
        <w:t>will be addressed through internal improvement of prepared CDC responses</w:t>
      </w:r>
      <w:r w:rsidR="00992EFF">
        <w:t xml:space="preserve"> and call flows</w:t>
      </w:r>
      <w:r>
        <w:t xml:space="preserve"> for call agents</w:t>
      </w:r>
      <w:r w:rsidR="00992EFF">
        <w:t>.</w:t>
      </w:r>
      <w:r w:rsidR="0016184E">
        <w:t xml:space="preserve"> </w:t>
      </w:r>
    </w:p>
    <w:p w14:paraId="6FB76C4A" w14:textId="2DBC608C" w:rsidR="000B2277" w:rsidRDefault="006E2ADD" w:rsidP="000B2277">
      <w:pPr>
        <w:pStyle w:val="ListParagraph"/>
        <w:numPr>
          <w:ilvl w:val="0"/>
          <w:numId w:val="19"/>
        </w:numPr>
      </w:pPr>
      <w:r>
        <w:t xml:space="preserve">Assess </w:t>
      </w:r>
      <w:r w:rsidR="00992EFF">
        <w:t xml:space="preserve">CDC-INFO impact by measuring </w:t>
      </w:r>
      <w:r w:rsidR="00B8608F">
        <w:t xml:space="preserve">intent to change </w:t>
      </w:r>
      <w:r w:rsidR="00992EFF">
        <w:t>behavior</w:t>
      </w:r>
      <w:r w:rsidR="00B8608F">
        <w:t xml:space="preserve"> based on call </w:t>
      </w:r>
      <w:r w:rsidR="0016184E">
        <w:t>information</w:t>
      </w:r>
      <w:r w:rsidR="00017156">
        <w:t xml:space="preserve">. Email inquirers </w:t>
      </w:r>
      <w:r w:rsidR="00992EFF">
        <w:t xml:space="preserve">will be asked if they </w:t>
      </w:r>
      <w:r>
        <w:t>intended to use the information received to make a positive health behavior change</w:t>
      </w:r>
      <w:r w:rsidR="0016184E">
        <w:t xml:space="preserve"> (if applicable), and be able to further elaborate on their answer through a follow-up open-ended question.</w:t>
      </w:r>
    </w:p>
    <w:p w14:paraId="6AC23423" w14:textId="76510927" w:rsidR="000B2277" w:rsidRDefault="000B2277" w:rsidP="00B8608F">
      <w:pPr>
        <w:pStyle w:val="ListParagraph"/>
        <w:numPr>
          <w:ilvl w:val="0"/>
          <w:numId w:val="19"/>
        </w:numPr>
      </w:pPr>
      <w:r>
        <w:t xml:space="preserve">Understand </w:t>
      </w:r>
      <w:r w:rsidR="00992EFF">
        <w:t xml:space="preserve">demographics </w:t>
      </w:r>
      <w:r w:rsidR="006E2ADD">
        <w:t xml:space="preserve">of </w:t>
      </w:r>
      <w:r w:rsidR="00992EFF">
        <w:t>individuals</w:t>
      </w:r>
      <w:r w:rsidR="00017156">
        <w:t xml:space="preserve"> emailing</w:t>
      </w:r>
      <w:r w:rsidR="006E2ADD">
        <w:t xml:space="preserve"> CDC-INFO</w:t>
      </w:r>
      <w:r w:rsidR="00992EFF">
        <w:t xml:space="preserve"> for health information</w:t>
      </w:r>
      <w:r w:rsidR="006E2ADD">
        <w:t>,</w:t>
      </w:r>
      <w:r w:rsidR="001A19B0">
        <w:t xml:space="preserve"> for potential targeted health messaging, </w:t>
      </w:r>
      <w:r w:rsidR="00992EFF">
        <w:t>and assess</w:t>
      </w:r>
      <w:r w:rsidR="00EA77A0">
        <w:t>ing</w:t>
      </w:r>
      <w:r w:rsidR="00992EFF">
        <w:t xml:space="preserve"> </w:t>
      </w:r>
      <w:r w:rsidR="00EA77A0">
        <w:t>effectiveness of email as a medium for reaching the public with health information.</w:t>
      </w:r>
    </w:p>
    <w:p w14:paraId="37571A3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395F20C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A737B11" w14:textId="1CAFDDFA" w:rsidR="00E26329" w:rsidRDefault="006348A3">
      <w:pPr>
        <w:rPr>
          <w:b/>
        </w:rPr>
      </w:pPr>
      <w:r>
        <w:t xml:space="preserve">Participation in the </w:t>
      </w:r>
      <w:r w:rsidR="006E2ADD">
        <w:t xml:space="preserve">CDC-INFO </w:t>
      </w:r>
      <w:r w:rsidR="00017156">
        <w:t>email</w:t>
      </w:r>
      <w:r w:rsidR="00BF2F68">
        <w:t xml:space="preserve"> </w:t>
      </w:r>
      <w:r>
        <w:t xml:space="preserve">survey is </w:t>
      </w:r>
      <w:r w:rsidR="00D368D8">
        <w:t xml:space="preserve">optional. </w:t>
      </w:r>
      <w:r w:rsidR="0010455A">
        <w:t xml:space="preserve">Since 2006, </w:t>
      </w:r>
      <w:r w:rsidR="00CC2243">
        <w:t>the contact center</w:t>
      </w:r>
      <w:r>
        <w:t xml:space="preserve"> has received more than 2 million phone and email inquiries from both Spanish and English speakers in the United States. Most inquiries are from the general public. Other customers usually include healthcare professionals</w:t>
      </w:r>
      <w:r w:rsidR="00514D98">
        <w:t>, health departments and clinics, and international travelers.</w:t>
      </w:r>
      <w:r w:rsidR="00D368D8">
        <w:t xml:space="preserve"> </w:t>
      </w:r>
      <w:r w:rsidR="001A19B0">
        <w:t>So far in</w:t>
      </w:r>
      <w:r w:rsidR="00992EFF">
        <w:t xml:space="preserve"> </w:t>
      </w:r>
      <w:r w:rsidR="001A19B0">
        <w:t>2016,</w:t>
      </w:r>
      <w:r w:rsidR="00992EFF">
        <w:t xml:space="preserve"> CDC-INFO receive</w:t>
      </w:r>
      <w:r w:rsidR="001A19B0">
        <w:t>s</w:t>
      </w:r>
      <w:r w:rsidR="00992EFF">
        <w:t xml:space="preserve"> </w:t>
      </w:r>
      <w:r w:rsidR="009B08FD">
        <w:t>an upper limit of 5,</w:t>
      </w:r>
      <w:r w:rsidR="00017156">
        <w:t>000 email inquiries from</w:t>
      </w:r>
      <w:r w:rsidR="001A19B0">
        <w:t xml:space="preserve"> the general public </w:t>
      </w:r>
      <w:r w:rsidR="00BF2F68">
        <w:t>each month</w:t>
      </w:r>
      <w:r w:rsidR="001A19B0">
        <w:t xml:space="preserve">. </w:t>
      </w:r>
      <w:r w:rsidR="00017156">
        <w:t>The email survey has never been implemented before; however</w:t>
      </w:r>
      <w:r w:rsidR="00017156" w:rsidRPr="00B8608F">
        <w:t xml:space="preserve">, we expect to receive response </w:t>
      </w:r>
      <w:r w:rsidR="001B07EF" w:rsidRPr="00B8608F">
        <w:t>rate of about 15</w:t>
      </w:r>
      <w:r w:rsidR="00017156" w:rsidRPr="00B8608F">
        <w:t>%</w:t>
      </w:r>
      <w:r w:rsidR="001B07EF" w:rsidRPr="00B8608F">
        <w:t>, similar to the response rate we currently obtain for CDC-INFO callers.</w:t>
      </w:r>
      <w:r w:rsidR="00017156" w:rsidRPr="00B8608F">
        <w:t xml:space="preserve"> </w:t>
      </w:r>
    </w:p>
    <w:p w14:paraId="4B452AAB" w14:textId="77777777" w:rsidR="00E26329" w:rsidRDefault="00E26329">
      <w:pPr>
        <w:rPr>
          <w:b/>
        </w:rPr>
      </w:pPr>
    </w:p>
    <w:p w14:paraId="3782C6C0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F0F8B6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2644F48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357D4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5D42349A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FE8E1A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4265947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E3BD1C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7ECC3F3" w14:textId="77777777" w:rsidR="00441434" w:rsidRDefault="00441434">
      <w:pPr>
        <w:rPr>
          <w:sz w:val="16"/>
          <w:szCs w:val="16"/>
        </w:rPr>
      </w:pPr>
    </w:p>
    <w:p w14:paraId="7125FB45" w14:textId="77777777" w:rsidR="008101A5" w:rsidRPr="009C13B9" w:rsidRDefault="008101A5" w:rsidP="008101A5">
      <w:r>
        <w:t xml:space="preserve">I certify the following to be true: </w:t>
      </w:r>
    </w:p>
    <w:p w14:paraId="5925768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D4131F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926ECE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5A624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77854B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E57E3E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E0D0316" w14:textId="77777777" w:rsidR="009C13B9" w:rsidRDefault="009C13B9" w:rsidP="0028734D">
      <w:bookmarkStart w:id="0" w:name="_GoBack"/>
      <w:bookmarkEnd w:id="0"/>
    </w:p>
    <w:p w14:paraId="043C5689" w14:textId="77777777" w:rsidR="009C13B9" w:rsidRDefault="009C13B9" w:rsidP="009C13B9">
      <w:r>
        <w:t>To assist review, please provide answers to the following question:</w:t>
      </w:r>
    </w:p>
    <w:p w14:paraId="19D07CD8" w14:textId="77777777" w:rsidR="009C13B9" w:rsidRDefault="009C13B9" w:rsidP="009C13B9">
      <w:pPr>
        <w:pStyle w:val="ListParagraph"/>
        <w:ind w:left="360"/>
      </w:pPr>
    </w:p>
    <w:p w14:paraId="6E523159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23C1D17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357D4" w:rsidRPr="001357D4">
        <w:rPr>
          <w:b/>
        </w:rPr>
        <w:t>X</w:t>
      </w:r>
      <w:r w:rsidR="009239AA">
        <w:t xml:space="preserve">]  No </w:t>
      </w:r>
    </w:p>
    <w:p w14:paraId="3734DBA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01DAE5B8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45AB6DBB" w14:textId="77777777" w:rsidR="00DE427E" w:rsidRDefault="00DE427E" w:rsidP="00DE427E">
      <w:pPr>
        <w:pStyle w:val="ListParagraph"/>
        <w:ind w:left="360"/>
      </w:pPr>
    </w:p>
    <w:p w14:paraId="5C9D670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D85EB42" w14:textId="77777777" w:rsidR="00C86E91" w:rsidRDefault="00C86E91" w:rsidP="00C86E91">
      <w:r>
        <w:t>Is an incentive (e.g., money or reimbursement of expenses, token of appreciation) provid</w:t>
      </w:r>
      <w:r w:rsidR="001357D4">
        <w:t>ed to participants?  [  ] Yes [</w:t>
      </w:r>
      <w:r w:rsidR="001357D4" w:rsidRPr="001357D4">
        <w:rPr>
          <w:b/>
        </w:rPr>
        <w:t>X</w:t>
      </w:r>
      <w:r>
        <w:t xml:space="preserve">] No  </w:t>
      </w:r>
    </w:p>
    <w:p w14:paraId="359EFE8C" w14:textId="77777777" w:rsidR="004D6E14" w:rsidRDefault="004D6E14">
      <w:pPr>
        <w:rPr>
          <w:b/>
        </w:rPr>
      </w:pPr>
    </w:p>
    <w:p w14:paraId="2F9803D9" w14:textId="77777777" w:rsidR="00C86E91" w:rsidRDefault="00C86E91">
      <w:pPr>
        <w:rPr>
          <w:b/>
        </w:rPr>
      </w:pPr>
    </w:p>
    <w:p w14:paraId="75D85E24" w14:textId="0BB285E4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9B08FD">
        <w:t>(Annual)</w:t>
      </w:r>
    </w:p>
    <w:p w14:paraId="08A081C5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487A958B" w14:textId="77777777" w:rsidTr="00EF2095">
        <w:trPr>
          <w:trHeight w:val="274"/>
        </w:trPr>
        <w:tc>
          <w:tcPr>
            <w:tcW w:w="5418" w:type="dxa"/>
          </w:tcPr>
          <w:p w14:paraId="109F0B41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407F884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79C6A4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46A5249E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02F89B98" w14:textId="77777777" w:rsidTr="00EF2095">
        <w:trPr>
          <w:trHeight w:val="274"/>
        </w:trPr>
        <w:tc>
          <w:tcPr>
            <w:tcW w:w="5418" w:type="dxa"/>
          </w:tcPr>
          <w:p w14:paraId="21C7CEAA" w14:textId="33324FEF" w:rsidR="006832D9" w:rsidRDefault="001A19B0">
            <w:r>
              <w:t xml:space="preserve"> (1) Individuals or Households</w:t>
            </w:r>
          </w:p>
        </w:tc>
        <w:tc>
          <w:tcPr>
            <w:tcW w:w="1530" w:type="dxa"/>
          </w:tcPr>
          <w:p w14:paraId="09500915" w14:textId="61A9F09A" w:rsidR="006832D9" w:rsidRDefault="0034051F" w:rsidP="00843796">
            <w:r>
              <w:t>9,000</w:t>
            </w:r>
          </w:p>
        </w:tc>
        <w:tc>
          <w:tcPr>
            <w:tcW w:w="1710" w:type="dxa"/>
          </w:tcPr>
          <w:p w14:paraId="5E791C61" w14:textId="4EC98E9A" w:rsidR="006832D9" w:rsidRDefault="00C5157E">
            <w:r>
              <w:t>6</w:t>
            </w:r>
            <w:r w:rsidR="00DD730F">
              <w:t>/60 hr</w:t>
            </w:r>
          </w:p>
        </w:tc>
        <w:tc>
          <w:tcPr>
            <w:tcW w:w="1003" w:type="dxa"/>
          </w:tcPr>
          <w:p w14:paraId="6742A674" w14:textId="6BEC201E" w:rsidR="006832D9" w:rsidRDefault="00C5157E" w:rsidP="009B08FD">
            <w:r>
              <w:t>9</w:t>
            </w:r>
            <w:r w:rsidR="000678F5">
              <w:t>00</w:t>
            </w:r>
          </w:p>
        </w:tc>
      </w:tr>
      <w:tr w:rsidR="00EF2095" w14:paraId="5AB26DD2" w14:textId="77777777" w:rsidTr="00EF2095">
        <w:trPr>
          <w:trHeight w:val="274"/>
        </w:trPr>
        <w:tc>
          <w:tcPr>
            <w:tcW w:w="5418" w:type="dxa"/>
          </w:tcPr>
          <w:p w14:paraId="1675B577" w14:textId="77777777" w:rsidR="006832D9" w:rsidRDefault="006832D9" w:rsidP="00843796"/>
        </w:tc>
        <w:tc>
          <w:tcPr>
            <w:tcW w:w="1530" w:type="dxa"/>
          </w:tcPr>
          <w:p w14:paraId="3CBF6642" w14:textId="77777777" w:rsidR="006832D9" w:rsidRDefault="006832D9" w:rsidP="00843796"/>
        </w:tc>
        <w:tc>
          <w:tcPr>
            <w:tcW w:w="1710" w:type="dxa"/>
          </w:tcPr>
          <w:p w14:paraId="15C2BC29" w14:textId="77777777" w:rsidR="006832D9" w:rsidRDefault="006832D9" w:rsidP="00843796"/>
        </w:tc>
        <w:tc>
          <w:tcPr>
            <w:tcW w:w="1003" w:type="dxa"/>
          </w:tcPr>
          <w:p w14:paraId="6AB91DA0" w14:textId="77777777" w:rsidR="006832D9" w:rsidRDefault="006832D9" w:rsidP="00843796"/>
        </w:tc>
      </w:tr>
      <w:tr w:rsidR="00EF2095" w14:paraId="5984379F" w14:textId="77777777" w:rsidTr="00EF2095">
        <w:trPr>
          <w:trHeight w:val="289"/>
        </w:trPr>
        <w:tc>
          <w:tcPr>
            <w:tcW w:w="5418" w:type="dxa"/>
          </w:tcPr>
          <w:p w14:paraId="0A2C044F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5ADF735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0DF1820D" w14:textId="77777777" w:rsidR="006832D9" w:rsidRDefault="006832D9" w:rsidP="00843796"/>
        </w:tc>
        <w:tc>
          <w:tcPr>
            <w:tcW w:w="1003" w:type="dxa"/>
          </w:tcPr>
          <w:p w14:paraId="0516DF61" w14:textId="7437B4A5" w:rsidR="006832D9" w:rsidRPr="00F6240A" w:rsidRDefault="00C5157E" w:rsidP="0034051F">
            <w:pPr>
              <w:rPr>
                <w:b/>
              </w:rPr>
            </w:pPr>
            <w:r>
              <w:rPr>
                <w:b/>
              </w:rPr>
              <w:t>9</w:t>
            </w:r>
            <w:r w:rsidR="000678F5">
              <w:rPr>
                <w:b/>
              </w:rPr>
              <w:t>00</w:t>
            </w:r>
          </w:p>
        </w:tc>
      </w:tr>
    </w:tbl>
    <w:p w14:paraId="4056AF1F" w14:textId="77777777" w:rsidR="00F3170F" w:rsidRDefault="00F3170F" w:rsidP="00F3170F"/>
    <w:p w14:paraId="5889025D" w14:textId="77777777" w:rsidR="00441434" w:rsidRDefault="00441434" w:rsidP="00F3170F"/>
    <w:p w14:paraId="63C58697" w14:textId="011E50AF" w:rsidR="000678F5" w:rsidRDefault="001C39F7" w:rsidP="000E3913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5766B9">
        <w:t xml:space="preserve">The estimated annual cost to the Federal government is </w:t>
      </w:r>
      <w:r w:rsidR="005766B9" w:rsidRPr="00C47C41">
        <w:rPr>
          <w:u w:val="single"/>
        </w:rPr>
        <w:t>$</w:t>
      </w:r>
      <w:r w:rsidR="00C5157E">
        <w:rPr>
          <w:u w:val="single"/>
        </w:rPr>
        <w:t>5,700</w:t>
      </w:r>
      <w:r w:rsidR="005766B9" w:rsidRPr="00C47C41">
        <w:t xml:space="preserve">. </w:t>
      </w:r>
    </w:p>
    <w:p w14:paraId="1B2C9C47" w14:textId="3CF8AA00" w:rsidR="000E3913" w:rsidRDefault="000678F5" w:rsidP="000E3913">
      <w:r w:rsidRPr="000678F5">
        <w:t xml:space="preserve">These costs are comprised of:  </w:t>
      </w:r>
      <w:r w:rsidR="00C5157E">
        <w:t>Survey coding</w:t>
      </w:r>
      <w:r w:rsidRPr="000678F5">
        <w:t xml:space="preserve"> </w:t>
      </w:r>
      <w:r w:rsidR="00C5157E">
        <w:t xml:space="preserve">and set up (IT staff) </w:t>
      </w:r>
      <w:r w:rsidRPr="000678F5">
        <w:t>- $</w:t>
      </w:r>
      <w:r w:rsidR="00C5157E">
        <w:t>1</w:t>
      </w:r>
      <w:r w:rsidR="00F95C17">
        <w:t>,</w:t>
      </w:r>
      <w:r w:rsidR="00C5157E">
        <w:t>500</w:t>
      </w:r>
      <w:r w:rsidRPr="000678F5">
        <w:t xml:space="preserve">; </w:t>
      </w:r>
      <w:r w:rsidR="00C5157E">
        <w:t>r</w:t>
      </w:r>
      <w:r w:rsidRPr="000678F5">
        <w:t xml:space="preserve">eporting &amp; </w:t>
      </w:r>
      <w:r w:rsidR="00C5157E">
        <w:t>analysis</w:t>
      </w:r>
      <w:r w:rsidRPr="000678F5">
        <w:t xml:space="preserve"> - $</w:t>
      </w:r>
      <w:r w:rsidR="00C5157E">
        <w:t>4,200</w:t>
      </w:r>
    </w:p>
    <w:p w14:paraId="15D31B88" w14:textId="77777777" w:rsidR="00ED6492" w:rsidRDefault="00ED6492">
      <w:pPr>
        <w:rPr>
          <w:b/>
          <w:bCs/>
          <w:u w:val="single"/>
        </w:rPr>
      </w:pPr>
    </w:p>
    <w:p w14:paraId="5ED3E06F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0155ECBA" w14:textId="77777777" w:rsidR="0069403B" w:rsidRDefault="0069403B" w:rsidP="00F06866">
      <w:pPr>
        <w:rPr>
          <w:b/>
        </w:rPr>
      </w:pPr>
    </w:p>
    <w:p w14:paraId="58674C59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DE8D5B1" w14:textId="53E08E72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C4D54">
        <w:t>X</w:t>
      </w:r>
      <w:r>
        <w:t xml:space="preserve"> ] Yes</w:t>
      </w:r>
      <w:r>
        <w:tab/>
        <w:t>[</w:t>
      </w:r>
      <w:r w:rsidR="00DC4D54">
        <w:rPr>
          <w:b/>
        </w:rPr>
        <w:t xml:space="preserve"> </w:t>
      </w:r>
      <w:r w:rsidR="00677ECE">
        <w:rPr>
          <w:b/>
        </w:rPr>
        <w:t xml:space="preserve"> </w:t>
      </w:r>
      <w:r>
        <w:t>] No</w:t>
      </w:r>
    </w:p>
    <w:p w14:paraId="385AA0B2" w14:textId="77777777" w:rsidR="00636621" w:rsidRDefault="00636621" w:rsidP="00636621">
      <w:pPr>
        <w:pStyle w:val="ListParagraph"/>
      </w:pPr>
    </w:p>
    <w:p w14:paraId="07D3ABC0" w14:textId="77777777"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E70AB7B" w14:textId="77777777" w:rsidR="00A403BB" w:rsidRDefault="00A403BB" w:rsidP="00A403BB">
      <w:pPr>
        <w:pStyle w:val="ListParagraph"/>
      </w:pPr>
    </w:p>
    <w:p w14:paraId="06953251" w14:textId="7B28D447" w:rsidR="00A403BB" w:rsidRDefault="00DD730F" w:rsidP="00A403BB">
      <w:r>
        <w:t xml:space="preserve">Our target audience is anyone who </w:t>
      </w:r>
      <w:r w:rsidR="00017156">
        <w:t>emails</w:t>
      </w:r>
      <w:r>
        <w:t xml:space="preserve"> CDC-INFO</w:t>
      </w:r>
      <w:r w:rsidR="00017156">
        <w:t xml:space="preserve"> with a legitimate health inquiry</w:t>
      </w:r>
      <w:r>
        <w:t xml:space="preserve">. </w:t>
      </w:r>
      <w:r w:rsidR="000B2BFE">
        <w:t>Active consent is required in order to participate in the</w:t>
      </w:r>
      <w:r w:rsidR="00444DC3">
        <w:t xml:space="preserve"> </w:t>
      </w:r>
      <w:r w:rsidR="00017156">
        <w:t xml:space="preserve">email. Email inquirers </w:t>
      </w:r>
      <w:r w:rsidR="009723C0">
        <w:t xml:space="preserve">who do not wish to participate can </w:t>
      </w:r>
      <w:r w:rsidR="00017156">
        <w:t>choose not to do so.</w:t>
      </w:r>
    </w:p>
    <w:p w14:paraId="24B808D9" w14:textId="77777777" w:rsidR="00A403BB" w:rsidRDefault="00A403BB" w:rsidP="00A403BB"/>
    <w:p w14:paraId="433821E2" w14:textId="77777777" w:rsidR="004D6E14" w:rsidRDefault="004D6E14" w:rsidP="00A403BB">
      <w:pPr>
        <w:rPr>
          <w:b/>
        </w:rPr>
      </w:pPr>
    </w:p>
    <w:p w14:paraId="5B78A5A7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E77ED9B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9E32967" w14:textId="78377743" w:rsidR="001B0AAA" w:rsidRDefault="00DD730F" w:rsidP="001B0AAA">
      <w:pPr>
        <w:ind w:left="720"/>
      </w:pPr>
      <w:r>
        <w:t>[</w:t>
      </w:r>
      <w:r w:rsidR="00017156" w:rsidRPr="0016184E">
        <w:rPr>
          <w:b/>
        </w:rPr>
        <w:t>X</w:t>
      </w:r>
      <w:r w:rsidR="00A403BB">
        <w:t>] Web-based</w:t>
      </w:r>
      <w:r w:rsidR="001B0AAA">
        <w:t xml:space="preserve"> or other forms of Social Media </w:t>
      </w:r>
    </w:p>
    <w:p w14:paraId="3AB822F2" w14:textId="02E72E3E" w:rsidR="001B0AAA" w:rsidRDefault="00A403BB" w:rsidP="001B0AAA">
      <w:pPr>
        <w:ind w:left="720"/>
      </w:pPr>
      <w:r>
        <w:t>[</w:t>
      </w:r>
      <w:r w:rsidR="00017156">
        <w:t xml:space="preserve">  </w:t>
      </w:r>
      <w:r>
        <w:t>] Telephone</w:t>
      </w:r>
      <w:r>
        <w:tab/>
      </w:r>
    </w:p>
    <w:p w14:paraId="45215F2D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2C4D233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64C644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5BAF97DC" w14:textId="77777777" w:rsidR="00DD730F" w:rsidRDefault="00DD730F" w:rsidP="001B0AAA">
      <w:pPr>
        <w:ind w:left="720"/>
      </w:pPr>
    </w:p>
    <w:p w14:paraId="7A61C93B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444DC3" w:rsidRPr="00444DC3">
        <w:rPr>
          <w:b/>
        </w:rPr>
        <w:t>X</w:t>
      </w:r>
      <w:r>
        <w:t>] No</w:t>
      </w:r>
    </w:p>
    <w:sectPr w:rsidR="00F24CFC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A2507" w14:textId="77777777" w:rsidR="008F50D4" w:rsidRDefault="008F50D4">
      <w:r>
        <w:separator/>
      </w:r>
    </w:p>
  </w:endnote>
  <w:endnote w:type="continuationSeparator" w:id="0">
    <w:p w14:paraId="4788D49B" w14:textId="77777777"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37FE2" w14:textId="77777777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8734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E601B" w14:textId="77777777" w:rsidR="008F50D4" w:rsidRDefault="008F50D4">
      <w:r>
        <w:separator/>
      </w:r>
    </w:p>
  </w:footnote>
  <w:footnote w:type="continuationSeparator" w:id="0">
    <w:p w14:paraId="10DB1A93" w14:textId="77777777"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82789"/>
    <w:multiLevelType w:val="hybridMultilevel"/>
    <w:tmpl w:val="BE04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7156"/>
    <w:rsid w:val="00023A57"/>
    <w:rsid w:val="00047A64"/>
    <w:rsid w:val="00067329"/>
    <w:rsid w:val="000678F5"/>
    <w:rsid w:val="000B2277"/>
    <w:rsid w:val="000B2838"/>
    <w:rsid w:val="000B2BFE"/>
    <w:rsid w:val="000D44CA"/>
    <w:rsid w:val="000E200B"/>
    <w:rsid w:val="000E3913"/>
    <w:rsid w:val="000E6F0E"/>
    <w:rsid w:val="000F3508"/>
    <w:rsid w:val="000F68BE"/>
    <w:rsid w:val="000F72D6"/>
    <w:rsid w:val="0010455A"/>
    <w:rsid w:val="001357D4"/>
    <w:rsid w:val="0016184E"/>
    <w:rsid w:val="001927A4"/>
    <w:rsid w:val="00194AC6"/>
    <w:rsid w:val="001A19B0"/>
    <w:rsid w:val="001A23B0"/>
    <w:rsid w:val="001A25CC"/>
    <w:rsid w:val="001B07EF"/>
    <w:rsid w:val="001B0AAA"/>
    <w:rsid w:val="001C39F7"/>
    <w:rsid w:val="00237B48"/>
    <w:rsid w:val="0024521E"/>
    <w:rsid w:val="002461C1"/>
    <w:rsid w:val="00263C3D"/>
    <w:rsid w:val="00274D0B"/>
    <w:rsid w:val="0028734D"/>
    <w:rsid w:val="002B3C95"/>
    <w:rsid w:val="002D0B92"/>
    <w:rsid w:val="0034051F"/>
    <w:rsid w:val="00360B21"/>
    <w:rsid w:val="003D5BBE"/>
    <w:rsid w:val="003E3C61"/>
    <w:rsid w:val="003F1C5B"/>
    <w:rsid w:val="00404C61"/>
    <w:rsid w:val="00434E33"/>
    <w:rsid w:val="00441434"/>
    <w:rsid w:val="00444DC3"/>
    <w:rsid w:val="0045264C"/>
    <w:rsid w:val="004876EC"/>
    <w:rsid w:val="004D6E14"/>
    <w:rsid w:val="005009B0"/>
    <w:rsid w:val="00514D98"/>
    <w:rsid w:val="005766B9"/>
    <w:rsid w:val="005A1006"/>
    <w:rsid w:val="005E714A"/>
    <w:rsid w:val="006140A0"/>
    <w:rsid w:val="006348A3"/>
    <w:rsid w:val="00636621"/>
    <w:rsid w:val="00642B49"/>
    <w:rsid w:val="00677ECE"/>
    <w:rsid w:val="006832D9"/>
    <w:rsid w:val="0069403B"/>
    <w:rsid w:val="006C22A4"/>
    <w:rsid w:val="006D5A18"/>
    <w:rsid w:val="006E2ADD"/>
    <w:rsid w:val="006F3DDE"/>
    <w:rsid w:val="00704678"/>
    <w:rsid w:val="007425E7"/>
    <w:rsid w:val="00767942"/>
    <w:rsid w:val="00802607"/>
    <w:rsid w:val="008101A5"/>
    <w:rsid w:val="00822664"/>
    <w:rsid w:val="00843796"/>
    <w:rsid w:val="008701DE"/>
    <w:rsid w:val="00895229"/>
    <w:rsid w:val="008F0203"/>
    <w:rsid w:val="008F50D4"/>
    <w:rsid w:val="009239AA"/>
    <w:rsid w:val="00935ADA"/>
    <w:rsid w:val="00946B6C"/>
    <w:rsid w:val="00952869"/>
    <w:rsid w:val="00955A71"/>
    <w:rsid w:val="0096108F"/>
    <w:rsid w:val="009723C0"/>
    <w:rsid w:val="00992EFF"/>
    <w:rsid w:val="009B08FD"/>
    <w:rsid w:val="009C13B9"/>
    <w:rsid w:val="009D01A2"/>
    <w:rsid w:val="009F5923"/>
    <w:rsid w:val="00A403BB"/>
    <w:rsid w:val="00A674DF"/>
    <w:rsid w:val="00A73655"/>
    <w:rsid w:val="00A83AA6"/>
    <w:rsid w:val="00AE1809"/>
    <w:rsid w:val="00B80D76"/>
    <w:rsid w:val="00B8608F"/>
    <w:rsid w:val="00BA2105"/>
    <w:rsid w:val="00BA7E06"/>
    <w:rsid w:val="00BB43B5"/>
    <w:rsid w:val="00BB6219"/>
    <w:rsid w:val="00BD290F"/>
    <w:rsid w:val="00BF2F68"/>
    <w:rsid w:val="00C14CC4"/>
    <w:rsid w:val="00C33C52"/>
    <w:rsid w:val="00C40D8B"/>
    <w:rsid w:val="00C5157E"/>
    <w:rsid w:val="00C656C1"/>
    <w:rsid w:val="00C8407A"/>
    <w:rsid w:val="00C8488C"/>
    <w:rsid w:val="00C86E91"/>
    <w:rsid w:val="00CA2650"/>
    <w:rsid w:val="00CB1078"/>
    <w:rsid w:val="00CC1881"/>
    <w:rsid w:val="00CC2243"/>
    <w:rsid w:val="00CC6FAF"/>
    <w:rsid w:val="00D24698"/>
    <w:rsid w:val="00D368D8"/>
    <w:rsid w:val="00D5021E"/>
    <w:rsid w:val="00D6383F"/>
    <w:rsid w:val="00D92F3F"/>
    <w:rsid w:val="00DB59D0"/>
    <w:rsid w:val="00DC33D3"/>
    <w:rsid w:val="00DC4D54"/>
    <w:rsid w:val="00DD730F"/>
    <w:rsid w:val="00DE427E"/>
    <w:rsid w:val="00E00320"/>
    <w:rsid w:val="00E26329"/>
    <w:rsid w:val="00E40B50"/>
    <w:rsid w:val="00E42E90"/>
    <w:rsid w:val="00E50293"/>
    <w:rsid w:val="00E53084"/>
    <w:rsid w:val="00E65FFC"/>
    <w:rsid w:val="00E80951"/>
    <w:rsid w:val="00E86CC6"/>
    <w:rsid w:val="00EA77A0"/>
    <w:rsid w:val="00EB56B3"/>
    <w:rsid w:val="00ED6492"/>
    <w:rsid w:val="00EF2095"/>
    <w:rsid w:val="00F06866"/>
    <w:rsid w:val="00F15956"/>
    <w:rsid w:val="00F24CFC"/>
    <w:rsid w:val="00F3170F"/>
    <w:rsid w:val="00F430DE"/>
    <w:rsid w:val="00F95C1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FB20638"/>
  <w15:docId w15:val="{410A1ADF-E99A-49C1-A538-313712C6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0171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0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n.cdc.gov/dcs/ContactUs/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AAD8-0E73-48D9-9804-ECF4D86C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4755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Griffin, Dawn (CDC/OD/OADC)</cp:lastModifiedBy>
  <cp:revision>2</cp:revision>
  <cp:lastPrinted>2010-10-04T16:59:00Z</cp:lastPrinted>
  <dcterms:created xsi:type="dcterms:W3CDTF">2016-12-01T16:57:00Z</dcterms:created>
  <dcterms:modified xsi:type="dcterms:W3CDTF">2016-12-01T16:57:00Z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