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F2D894" w14:textId="77777777" w:rsidR="00595D1E" w:rsidRDefault="00595D1E" w:rsidP="00595D1E">
      <w:pPr>
        <w:jc w:val="center"/>
        <w:rPr>
          <w:b/>
        </w:rPr>
      </w:pPr>
    </w:p>
    <w:p w14:paraId="746B958E" w14:textId="77777777" w:rsidR="00595D1E" w:rsidRDefault="00595D1E" w:rsidP="00595D1E">
      <w:pPr>
        <w:jc w:val="center"/>
        <w:rPr>
          <w:b/>
        </w:rPr>
      </w:pPr>
    </w:p>
    <w:p w14:paraId="5E556916" w14:textId="77777777" w:rsidR="00595D1E" w:rsidRDefault="00595D1E" w:rsidP="00595D1E">
      <w:pPr>
        <w:jc w:val="center"/>
        <w:rPr>
          <w:b/>
        </w:rPr>
      </w:pPr>
    </w:p>
    <w:p w14:paraId="0DAD5E9E" w14:textId="77777777" w:rsidR="00595D1E" w:rsidRDefault="00595D1E" w:rsidP="00595D1E">
      <w:pPr>
        <w:jc w:val="center"/>
        <w:rPr>
          <w:b/>
        </w:rPr>
      </w:pPr>
    </w:p>
    <w:p w14:paraId="4F137CE8" w14:textId="77777777" w:rsidR="00595D1E" w:rsidRPr="002B193F" w:rsidRDefault="00C0501F" w:rsidP="002B193F">
      <w:pPr>
        <w:spacing w:after="0"/>
        <w:jc w:val="center"/>
        <w:rPr>
          <w:sz w:val="36"/>
          <w:szCs w:val="36"/>
        </w:rPr>
      </w:pPr>
      <w:r w:rsidRPr="002B193F">
        <w:rPr>
          <w:sz w:val="36"/>
          <w:szCs w:val="36"/>
        </w:rPr>
        <w:t xml:space="preserve">Mini </w:t>
      </w:r>
      <w:r w:rsidR="00595D1E" w:rsidRPr="002B193F">
        <w:rPr>
          <w:sz w:val="36"/>
          <w:szCs w:val="36"/>
        </w:rPr>
        <w:t>Supporting Statement A</w:t>
      </w:r>
    </w:p>
    <w:p w14:paraId="39ABC23F" w14:textId="77777777" w:rsidR="00595D1E" w:rsidRPr="002B193F" w:rsidRDefault="00595D1E">
      <w:pPr>
        <w:jc w:val="center"/>
      </w:pPr>
    </w:p>
    <w:p w14:paraId="0D47CF4B" w14:textId="77777777" w:rsidR="00FF1D87" w:rsidRPr="002B193F" w:rsidRDefault="00FF1D87" w:rsidP="002B193F">
      <w:pPr>
        <w:jc w:val="center"/>
      </w:pPr>
    </w:p>
    <w:p w14:paraId="16E83303" w14:textId="55831E57" w:rsidR="008529CC" w:rsidRPr="002B193F" w:rsidRDefault="00440E37" w:rsidP="002B193F">
      <w:pPr>
        <w:jc w:val="center"/>
        <w:rPr>
          <w:sz w:val="32"/>
          <w:szCs w:val="32"/>
        </w:rPr>
      </w:pPr>
      <w:r>
        <w:rPr>
          <w:sz w:val="32"/>
          <w:szCs w:val="32"/>
        </w:rPr>
        <w:t>Smokefree</w:t>
      </w:r>
      <w:r w:rsidR="00012983">
        <w:rPr>
          <w:sz w:val="32"/>
          <w:szCs w:val="32"/>
        </w:rPr>
        <w:t xml:space="preserve"> </w:t>
      </w:r>
      <w:r>
        <w:rPr>
          <w:sz w:val="32"/>
          <w:szCs w:val="32"/>
        </w:rPr>
        <w:t>60+ Intercept Survey</w:t>
      </w:r>
    </w:p>
    <w:p w14:paraId="64F9A77F" w14:textId="77777777" w:rsidR="00003BE1" w:rsidRPr="002B193F" w:rsidRDefault="00003BE1" w:rsidP="002B193F">
      <w:pPr>
        <w:jc w:val="center"/>
        <w:rPr>
          <w:sz w:val="32"/>
          <w:szCs w:val="32"/>
        </w:rPr>
      </w:pPr>
    </w:p>
    <w:p w14:paraId="589B8FD2" w14:textId="45A56268" w:rsidR="00CB4C39" w:rsidRPr="002B193F" w:rsidRDefault="00003BE1" w:rsidP="002B193F">
      <w:pPr>
        <w:jc w:val="center"/>
        <w:rPr>
          <w:sz w:val="32"/>
          <w:szCs w:val="32"/>
        </w:rPr>
      </w:pPr>
      <w:r w:rsidRPr="002B193F">
        <w:rPr>
          <w:sz w:val="32"/>
          <w:szCs w:val="32"/>
        </w:rPr>
        <w:t>OMB#</w:t>
      </w:r>
      <w:r w:rsidR="00035391">
        <w:rPr>
          <w:sz w:val="32"/>
          <w:szCs w:val="32"/>
        </w:rPr>
        <w:t>0925-</w:t>
      </w:r>
      <w:proofErr w:type="gramStart"/>
      <w:r w:rsidR="00035391">
        <w:rPr>
          <w:sz w:val="32"/>
          <w:szCs w:val="32"/>
        </w:rPr>
        <w:t>0046  Expiration</w:t>
      </w:r>
      <w:proofErr w:type="gramEnd"/>
      <w:r w:rsidR="00035391">
        <w:rPr>
          <w:sz w:val="32"/>
          <w:szCs w:val="32"/>
        </w:rPr>
        <w:t xml:space="preserve"> Date: 7/31/2019</w:t>
      </w:r>
    </w:p>
    <w:p w14:paraId="62E95F93" w14:textId="59BE9FE6" w:rsidR="00595D1E" w:rsidRPr="002B193F" w:rsidRDefault="008529CC" w:rsidP="002B193F">
      <w:pPr>
        <w:jc w:val="center"/>
        <w:rPr>
          <w:sz w:val="32"/>
          <w:szCs w:val="32"/>
        </w:rPr>
      </w:pPr>
      <w:r w:rsidRPr="002B193F">
        <w:rPr>
          <w:sz w:val="32"/>
          <w:szCs w:val="32"/>
        </w:rPr>
        <w:t>Date</w:t>
      </w:r>
      <w:r w:rsidR="00440E37">
        <w:rPr>
          <w:sz w:val="32"/>
          <w:szCs w:val="32"/>
        </w:rPr>
        <w:t xml:space="preserve">: October </w:t>
      </w:r>
      <w:r w:rsidR="00593CD9">
        <w:rPr>
          <w:sz w:val="32"/>
          <w:szCs w:val="32"/>
        </w:rPr>
        <w:t>27</w:t>
      </w:r>
      <w:r w:rsidR="00440E37">
        <w:rPr>
          <w:sz w:val="32"/>
          <w:szCs w:val="32"/>
        </w:rPr>
        <w:t>, 2016</w:t>
      </w:r>
    </w:p>
    <w:p w14:paraId="2E048702" w14:textId="77777777" w:rsidR="00595D1E" w:rsidRPr="002B193F" w:rsidRDefault="00595D1E">
      <w:pPr>
        <w:jc w:val="center"/>
      </w:pPr>
    </w:p>
    <w:p w14:paraId="7EBC342F" w14:textId="77777777" w:rsidR="00595D1E" w:rsidRPr="002B193F" w:rsidRDefault="00595D1E">
      <w:pPr>
        <w:jc w:val="center"/>
      </w:pPr>
    </w:p>
    <w:p w14:paraId="152AF4D3" w14:textId="77777777" w:rsidR="00FF1D87" w:rsidRPr="002B193F" w:rsidRDefault="00FF1D87">
      <w:pPr>
        <w:jc w:val="center"/>
      </w:pPr>
    </w:p>
    <w:p w14:paraId="2BFEFEF9" w14:textId="77777777" w:rsidR="00FF1D87" w:rsidRDefault="008529CC" w:rsidP="002B193F">
      <w:pPr>
        <w:spacing w:after="0"/>
        <w:jc w:val="center"/>
        <w:rPr>
          <w:b/>
        </w:rPr>
      </w:pPr>
      <w:r w:rsidRPr="002B193F">
        <w:rPr>
          <w:sz w:val="32"/>
          <w:szCs w:val="32"/>
        </w:rPr>
        <w:t>Contact Information</w:t>
      </w:r>
      <w:r>
        <w:rPr>
          <w:b/>
        </w:rPr>
        <w:t xml:space="preserve">    </w:t>
      </w:r>
    </w:p>
    <w:p w14:paraId="3F671E1B" w14:textId="39726B01" w:rsidR="00E83BD4" w:rsidRDefault="005E092C" w:rsidP="002B193F">
      <w:pPr>
        <w:spacing w:after="0"/>
        <w:jc w:val="center"/>
        <w:rPr>
          <w:b/>
        </w:rPr>
      </w:pPr>
      <w:r>
        <w:rPr>
          <w:b/>
        </w:rPr>
        <w:t>Erik Augustson, PhD</w:t>
      </w:r>
      <w:r w:rsidR="00205331">
        <w:rPr>
          <w:b/>
        </w:rPr>
        <w:t>. MPH</w:t>
      </w:r>
      <w:r>
        <w:rPr>
          <w:b/>
        </w:rPr>
        <w:br/>
      </w:r>
      <w:hyperlink r:id="rId8" w:history="1">
        <w:r w:rsidR="00E83BD4" w:rsidRPr="00B537AE">
          <w:rPr>
            <w:rStyle w:val="Hyperlink"/>
            <w:b/>
          </w:rPr>
          <w:t>augustse@mail.nih.gov</w:t>
        </w:r>
      </w:hyperlink>
      <w:r w:rsidR="00E83BD4">
        <w:rPr>
          <w:b/>
        </w:rPr>
        <w:t>; 240-276-6774</w:t>
      </w:r>
    </w:p>
    <w:p w14:paraId="3EB6A1B7" w14:textId="77777777" w:rsidR="00E83BD4" w:rsidRDefault="00E83BD4" w:rsidP="002B193F">
      <w:pPr>
        <w:spacing w:after="0"/>
        <w:jc w:val="center"/>
        <w:rPr>
          <w:b/>
        </w:rPr>
      </w:pPr>
    </w:p>
    <w:p w14:paraId="000F3CA6" w14:textId="77777777" w:rsidR="00E83BD4" w:rsidRDefault="00E83BD4" w:rsidP="002B193F">
      <w:pPr>
        <w:spacing w:after="0"/>
        <w:jc w:val="center"/>
        <w:rPr>
          <w:b/>
        </w:rPr>
      </w:pPr>
      <w:r>
        <w:rPr>
          <w:b/>
        </w:rPr>
        <w:t>Amanda Huffman, MPH</w:t>
      </w:r>
    </w:p>
    <w:p w14:paraId="70885266" w14:textId="3053F7D0" w:rsidR="00595D1E" w:rsidRPr="00113647" w:rsidRDefault="0041249B" w:rsidP="002B193F">
      <w:pPr>
        <w:spacing w:after="0"/>
        <w:jc w:val="center"/>
        <w:rPr>
          <w:b/>
        </w:rPr>
      </w:pPr>
      <w:hyperlink r:id="rId9" w:history="1">
        <w:r w:rsidR="00E83BD4" w:rsidRPr="00B537AE">
          <w:rPr>
            <w:rStyle w:val="Hyperlink"/>
            <w:b/>
          </w:rPr>
          <w:t>amanda.huffman@nih.gov</w:t>
        </w:r>
      </w:hyperlink>
      <w:r w:rsidR="00E83BD4">
        <w:rPr>
          <w:b/>
        </w:rPr>
        <w:t>; 240-399-8461</w:t>
      </w:r>
      <w:r w:rsidR="00595D1E" w:rsidRPr="00113647">
        <w:rPr>
          <w:b/>
        </w:rPr>
        <w:br w:type="page"/>
      </w:r>
    </w:p>
    <w:p w14:paraId="38CDF8E2" w14:textId="77777777" w:rsidR="000F6E1A" w:rsidRDefault="000F6E1A" w:rsidP="008716F6">
      <w:pPr>
        <w:spacing w:after="20"/>
        <w:jc w:val="center"/>
        <w:rPr>
          <w:b/>
        </w:rPr>
      </w:pPr>
      <w:r>
        <w:rPr>
          <w:b/>
        </w:rPr>
        <w:lastRenderedPageBreak/>
        <w:t>List of Attachments</w:t>
      </w:r>
    </w:p>
    <w:p w14:paraId="3F7508EF" w14:textId="77777777" w:rsidR="002F345C" w:rsidRPr="002F345C" w:rsidRDefault="002F345C" w:rsidP="002F345C">
      <w:pPr>
        <w:spacing w:after="20"/>
        <w:rPr>
          <w:b/>
        </w:rPr>
      </w:pPr>
    </w:p>
    <w:p w14:paraId="1B881E75" w14:textId="269E86F4" w:rsidR="00E83BD4" w:rsidRDefault="00E83BD4" w:rsidP="00744F1A">
      <w:pPr>
        <w:pStyle w:val="ListParagraph"/>
        <w:numPr>
          <w:ilvl w:val="0"/>
          <w:numId w:val="10"/>
        </w:numPr>
        <w:spacing w:after="20"/>
        <w:rPr>
          <w:b/>
        </w:rPr>
      </w:pPr>
      <w:r>
        <w:rPr>
          <w:b/>
        </w:rPr>
        <w:t>Survey</w:t>
      </w:r>
    </w:p>
    <w:p w14:paraId="7128FE04" w14:textId="2AAC00BB" w:rsidR="00E83BD4" w:rsidRPr="00E83BD4" w:rsidRDefault="00063F7E" w:rsidP="00744F1A">
      <w:pPr>
        <w:pStyle w:val="ListParagraph"/>
        <w:numPr>
          <w:ilvl w:val="0"/>
          <w:numId w:val="10"/>
        </w:numPr>
        <w:spacing w:after="20"/>
        <w:rPr>
          <w:b/>
        </w:rPr>
      </w:pPr>
      <w:r>
        <w:rPr>
          <w:b/>
        </w:rPr>
        <w:t>Question Skip Pattern</w:t>
      </w:r>
    </w:p>
    <w:p w14:paraId="50D1CA3F" w14:textId="77777777" w:rsidR="000F6E1A" w:rsidRDefault="000F6E1A">
      <w:pPr>
        <w:rPr>
          <w:b/>
        </w:rPr>
      </w:pPr>
      <w:r>
        <w:rPr>
          <w:b/>
        </w:rPr>
        <w:br w:type="page"/>
      </w:r>
    </w:p>
    <w:p w14:paraId="1B48AC0E" w14:textId="77777777" w:rsidR="00DB27F3" w:rsidRPr="00113647" w:rsidRDefault="00AF01AD" w:rsidP="00B817E0">
      <w:pPr>
        <w:pStyle w:val="Heading1"/>
      </w:pPr>
      <w:r>
        <w:lastRenderedPageBreak/>
        <w:t xml:space="preserve">Mini </w:t>
      </w:r>
      <w:r w:rsidR="008716F6" w:rsidRPr="00113647">
        <w:t>Supporting Statement</w:t>
      </w:r>
      <w:r w:rsidR="008529CC">
        <w:t xml:space="preserve"> A</w:t>
      </w:r>
    </w:p>
    <w:p w14:paraId="4DFD4E68" w14:textId="77777777" w:rsidR="008716F6" w:rsidRDefault="008716F6" w:rsidP="008716F6">
      <w:pPr>
        <w:spacing w:after="20"/>
      </w:pPr>
    </w:p>
    <w:p w14:paraId="09B5C3E7" w14:textId="77777777" w:rsidR="008716F6" w:rsidRPr="00AA0D5D" w:rsidRDefault="008716F6" w:rsidP="00AA0D5D">
      <w:pPr>
        <w:pStyle w:val="Heading2"/>
      </w:pPr>
      <w:r w:rsidRPr="00AA0D5D">
        <w:t>A.1 Circumstances Making the Collection of Information Necessary</w:t>
      </w:r>
    </w:p>
    <w:p w14:paraId="632EE5FC" w14:textId="77777777" w:rsidR="00063F7E" w:rsidRPr="003B5038" w:rsidRDefault="00063F7E" w:rsidP="00063F7E">
      <w:pPr>
        <w:rPr>
          <w:shd w:val="clear" w:color="auto" w:fill="FFFFFF"/>
        </w:rPr>
      </w:pPr>
      <w:r w:rsidRPr="003B5038">
        <w:rPr>
          <w:color w:val="000000"/>
        </w:rPr>
        <w:t xml:space="preserve">Section 410 of the Public Health Service Act (42 USC </w:t>
      </w:r>
      <w:r w:rsidRPr="003B5038">
        <w:rPr>
          <w:i/>
          <w:iCs/>
          <w:color w:val="000000"/>
        </w:rPr>
        <w:t>§</w:t>
      </w:r>
      <w:r w:rsidRPr="003B5038">
        <w:rPr>
          <w:color w:val="000000"/>
        </w:rPr>
        <w:t xml:space="preserve"> 285) authorizes the collection of the information. </w:t>
      </w:r>
      <w:r w:rsidRPr="003B5038">
        <w:t xml:space="preserve">The PHS Act authorizes </w:t>
      </w:r>
      <w:r w:rsidRPr="003B5038">
        <w:rPr>
          <w:color w:val="000000"/>
        </w:rPr>
        <w:t>National Cancer Institute (</w:t>
      </w:r>
      <w:r w:rsidRPr="003B5038">
        <w:t xml:space="preserve">NCI) to establish and support programs for the detection, diagnosis, prevention and treatment of cancer; and to collect, identify, analyze and disseminate information on cancer research, diagnosis, prevention and treatment. The Tobacco Control Research Branch (TCRB) located </w:t>
      </w:r>
      <w:r w:rsidRPr="003B5038">
        <w:rPr>
          <w:color w:val="000000"/>
        </w:rPr>
        <w:t xml:space="preserve">in the Division of Cancer Control and Population Sciences (DCCPS), initiates, supports, and evaluates both basic </w:t>
      </w:r>
      <w:r w:rsidRPr="003B5038">
        <w:t>behavioral research efforts and research that supports cancer interventions. TCRB’s</w:t>
      </w:r>
      <w:r w:rsidRPr="003B5038">
        <w:rPr>
          <w:shd w:val="clear" w:color="auto" w:fill="FFFFFF"/>
        </w:rPr>
        <w:t xml:space="preserve"> mission is to lead and collaborate on research, and to disseminate evidence-based findings to prevent, treat, and control tobacco use.</w:t>
      </w:r>
    </w:p>
    <w:p w14:paraId="0C125F74" w14:textId="56EB6958" w:rsidR="0065590B" w:rsidRPr="0076325A" w:rsidRDefault="00063F7E" w:rsidP="00AA0D5D">
      <w:r w:rsidRPr="00744F1A">
        <w:t>This fits under the scope of NCI’s Generic Submission for Formative Research, Pretesting and Customer Satisfaction</w:t>
      </w:r>
      <w:r w:rsidR="00012983">
        <w:t>, Expiration Date 7/31/2019.</w:t>
      </w:r>
      <w:r w:rsidRPr="00744F1A">
        <w:t xml:space="preserve"> </w:t>
      </w:r>
      <w:r w:rsidR="00012983">
        <w:t>This information is being collected solely to “</w:t>
      </w:r>
      <w:r w:rsidR="00012983" w:rsidRPr="00744F1A">
        <w:t>determine the level of customer satisfaction with products helps NCI identify strategies for improving the accessibility of materials/programs, their user-friendliness, and their relevance to the needs of cancer patients and their families, health educators and interventionists, cancer advocates, cancer information specialists, and health care professionals.</w:t>
      </w:r>
      <w:r w:rsidR="00012983">
        <w:rPr>
          <w:sz w:val="24"/>
          <w:szCs w:val="24"/>
        </w:rPr>
        <w:t xml:space="preserve"> (SSA Section A1 pp.4)</w:t>
      </w:r>
      <w:r w:rsidR="0041249B">
        <w:rPr>
          <w:sz w:val="24"/>
          <w:szCs w:val="24"/>
        </w:rPr>
        <w:t xml:space="preserve"> </w:t>
      </w:r>
      <w:r w:rsidR="003E1935" w:rsidRPr="0076325A">
        <w:t>A</w:t>
      </w:r>
      <w:r w:rsidR="0065590B" w:rsidRPr="0076325A">
        <w:t>pproximately 58% of Americans age 6</w:t>
      </w:r>
      <w:r w:rsidR="003E1935" w:rsidRPr="0076325A">
        <w:t xml:space="preserve">5 </w:t>
      </w:r>
      <w:r w:rsidR="0065590B" w:rsidRPr="0076325A">
        <w:t>or older</w:t>
      </w:r>
      <w:r w:rsidR="003E1935" w:rsidRPr="0076325A">
        <w:t xml:space="preserve"> reported using the </w:t>
      </w:r>
      <w:r w:rsidR="002725A0" w:rsidRPr="0076325A">
        <w:t>I</w:t>
      </w:r>
      <w:r w:rsidR="003E1935" w:rsidRPr="0076325A">
        <w:t>nternet in 2015</w:t>
      </w:r>
      <w:r w:rsidR="0065590B" w:rsidRPr="0076325A">
        <w:t xml:space="preserve"> (</w:t>
      </w:r>
      <w:r w:rsidR="002459D1" w:rsidRPr="0076325A">
        <w:t>Perrin and Duggan 2015</w:t>
      </w:r>
      <w:r w:rsidR="0065590B" w:rsidRPr="0076325A">
        <w:t>).</w:t>
      </w:r>
      <w:r w:rsidR="002725A0" w:rsidRPr="0076325A">
        <w:t xml:space="preserve"> Studies </w:t>
      </w:r>
      <w:r w:rsidR="006738D8">
        <w:t>reveal that as</w:t>
      </w:r>
      <w:r w:rsidR="002725A0" w:rsidRPr="0076325A">
        <w:t xml:space="preserve"> older adults and baby boomers adopt use of the Internet, they seek and trust </w:t>
      </w:r>
      <w:r w:rsidR="00EF01D8">
        <w:t>W</w:t>
      </w:r>
      <w:r w:rsidR="002725A0" w:rsidRPr="0076325A">
        <w:t>eb-based health information (Tennant 2015, Medlock 2015).</w:t>
      </w:r>
      <w:r w:rsidR="0065590B" w:rsidRPr="0076325A">
        <w:t xml:space="preserve"> </w:t>
      </w:r>
      <w:r w:rsidR="002725A0" w:rsidRPr="0076325A">
        <w:t xml:space="preserve">In an effort to disseminate cancer control research to all populations, Smokefree 60+ was developed to reach </w:t>
      </w:r>
      <w:r w:rsidR="00EF01D8">
        <w:t xml:space="preserve">people </w:t>
      </w:r>
      <w:r w:rsidR="00EF01D8" w:rsidRPr="000E7523">
        <w:t>age 6</w:t>
      </w:r>
      <w:r w:rsidR="000E7523">
        <w:t>0</w:t>
      </w:r>
      <w:r w:rsidR="00E83BD4">
        <w:t xml:space="preserve"> </w:t>
      </w:r>
      <w:r w:rsidR="00EF01D8">
        <w:t>and older</w:t>
      </w:r>
      <w:r w:rsidR="002725A0" w:rsidRPr="0076325A">
        <w:t xml:space="preserve"> and provide tailored </w:t>
      </w:r>
      <w:r w:rsidR="00EF01D8">
        <w:t>W</w:t>
      </w:r>
      <w:r w:rsidR="002725A0" w:rsidRPr="0076325A">
        <w:t xml:space="preserve">eb-based materials and resources to </w:t>
      </w:r>
      <w:r w:rsidR="00EF01D8">
        <w:t>the proportion of this age group (8.5%</w:t>
      </w:r>
      <w:r w:rsidR="000E4586">
        <w:t xml:space="preserve"> of people age 65 and older</w:t>
      </w:r>
      <w:r w:rsidR="00EF01D8">
        <w:t xml:space="preserve">) who are </w:t>
      </w:r>
      <w:r w:rsidR="002725A0" w:rsidRPr="0076325A">
        <w:t xml:space="preserve">current </w:t>
      </w:r>
      <w:r w:rsidR="002725A0" w:rsidRPr="000E7523">
        <w:t xml:space="preserve">smokers </w:t>
      </w:r>
      <w:r w:rsidR="00EF01D8" w:rsidRPr="000E7523">
        <w:t>(</w:t>
      </w:r>
      <w:r w:rsidR="002725A0" w:rsidRPr="000E7523">
        <w:t>CDC 2016).</w:t>
      </w:r>
    </w:p>
    <w:p w14:paraId="07A6AA5C" w14:textId="5F685B6F" w:rsidR="00567DC2" w:rsidRPr="0076325A" w:rsidRDefault="00567DC2" w:rsidP="00AA0D5D">
      <w:r w:rsidRPr="0076325A">
        <w:t xml:space="preserve">Smokefree60+ follows the </w:t>
      </w:r>
      <w:r w:rsidR="00A10A09" w:rsidRPr="0076325A">
        <w:t>P</w:t>
      </w:r>
      <w:r w:rsidR="006738D8">
        <w:t xml:space="preserve">ublic </w:t>
      </w:r>
      <w:r w:rsidR="00A10A09" w:rsidRPr="0076325A">
        <w:t>H</w:t>
      </w:r>
      <w:r w:rsidR="006738D8">
        <w:t xml:space="preserve">ealth </w:t>
      </w:r>
      <w:r w:rsidR="00A10A09" w:rsidRPr="0076325A">
        <w:t>S</w:t>
      </w:r>
      <w:r w:rsidR="006738D8">
        <w:t>ervice</w:t>
      </w:r>
      <w:r w:rsidRPr="0076325A">
        <w:t xml:space="preserve"> guideline </w:t>
      </w:r>
      <w:r w:rsidR="002725A0" w:rsidRPr="0076325A">
        <w:t xml:space="preserve">recommendations </w:t>
      </w:r>
      <w:r w:rsidRPr="0076325A">
        <w:t xml:space="preserve">and is free of commercial </w:t>
      </w:r>
      <w:r w:rsidR="002725A0" w:rsidRPr="0076325A">
        <w:t>bias</w:t>
      </w:r>
      <w:r w:rsidRPr="0076325A">
        <w:t xml:space="preserve">. </w:t>
      </w:r>
      <w:r w:rsidR="00EF01D8">
        <w:t>I</w:t>
      </w:r>
      <w:r w:rsidRPr="0076325A">
        <w:t>t provides access to several</w:t>
      </w:r>
      <w:r w:rsidR="00635B27">
        <w:t xml:space="preserve"> existing</w:t>
      </w:r>
      <w:r w:rsidRPr="0076325A">
        <w:t xml:space="preserve"> resources at NCI and other </w:t>
      </w:r>
      <w:r w:rsidR="006738D8">
        <w:t>I</w:t>
      </w:r>
      <w:r w:rsidRPr="0076325A">
        <w:t>nstitutes within</w:t>
      </w:r>
      <w:r w:rsidR="002725A0" w:rsidRPr="0076325A">
        <w:t xml:space="preserve"> the</w:t>
      </w:r>
      <w:r w:rsidRPr="0076325A">
        <w:t xml:space="preserve"> N</w:t>
      </w:r>
      <w:r w:rsidR="002725A0" w:rsidRPr="0076325A">
        <w:t xml:space="preserve">ational </w:t>
      </w:r>
      <w:r w:rsidRPr="0076325A">
        <w:t>I</w:t>
      </w:r>
      <w:r w:rsidR="002725A0" w:rsidRPr="0076325A">
        <w:t xml:space="preserve">nstitutes of </w:t>
      </w:r>
      <w:r w:rsidRPr="0076325A">
        <w:t>H</w:t>
      </w:r>
      <w:r w:rsidR="002725A0" w:rsidRPr="0076325A">
        <w:t>ealth (NIH)</w:t>
      </w:r>
      <w:r w:rsidRPr="0076325A">
        <w:t xml:space="preserve"> including</w:t>
      </w:r>
      <w:r w:rsidR="006738D8">
        <w:t>:</w:t>
      </w:r>
      <w:r w:rsidRPr="0076325A">
        <w:t xml:space="preserve"> </w:t>
      </w:r>
      <w:r w:rsidR="006738D8">
        <w:t>(</w:t>
      </w:r>
      <w:r w:rsidRPr="0076325A">
        <w:t>1) information about how to reach an NCI Cancer Information Specialist either by telephone or through an Instant Messaging service;</w:t>
      </w:r>
      <w:r w:rsidR="006738D8">
        <w:t xml:space="preserve"> (</w:t>
      </w:r>
      <w:r w:rsidRPr="0076325A">
        <w:t>2) access to tips for healthy aging</w:t>
      </w:r>
      <w:r w:rsidR="007D6BD8" w:rsidRPr="0076325A">
        <w:t xml:space="preserve"> on the website or through social media messages on the Smokefree.gov Facebook and Twitter platforms</w:t>
      </w:r>
      <w:r w:rsidR="006738D8">
        <w:t>;</w:t>
      </w:r>
      <w:r w:rsidRPr="0076325A">
        <w:t xml:space="preserve"> </w:t>
      </w:r>
      <w:r w:rsidR="006738D8">
        <w:t>(</w:t>
      </w:r>
      <w:r w:rsidRPr="0076325A">
        <w:t>3)</w:t>
      </w:r>
      <w:r w:rsidR="007D6BD8" w:rsidRPr="0076325A">
        <w:t xml:space="preserve"> access to mobile cessation resources including a text messaging program and mobile applications</w:t>
      </w:r>
      <w:r w:rsidR="006738D8">
        <w:t>;</w:t>
      </w:r>
      <w:r w:rsidR="007D6BD8" w:rsidRPr="0076325A">
        <w:t xml:space="preserve"> </w:t>
      </w:r>
      <w:r w:rsidR="006738D8">
        <w:t>(</w:t>
      </w:r>
      <w:r w:rsidR="007D6BD8" w:rsidRPr="0076325A">
        <w:t>4)</w:t>
      </w:r>
      <w:r w:rsidRPr="0076325A">
        <w:t xml:space="preserve"> access to evidence-based self-help guides for smoking cessation that can be downloaded or printed</w:t>
      </w:r>
      <w:r w:rsidR="006738D8">
        <w:t>,</w:t>
      </w:r>
      <w:r w:rsidRPr="0076325A">
        <w:t xml:space="preserve"> and </w:t>
      </w:r>
      <w:r w:rsidR="006738D8">
        <w:t>(</w:t>
      </w:r>
      <w:r w:rsidR="007D6BD8" w:rsidRPr="0076325A">
        <w:t>5</w:t>
      </w:r>
      <w:r w:rsidRPr="0076325A">
        <w:t xml:space="preserve">) use of an interactive </w:t>
      </w:r>
      <w:r w:rsidR="006738D8">
        <w:t>W</w:t>
      </w:r>
      <w:r w:rsidR="002725A0" w:rsidRPr="0076325A">
        <w:t>eb</w:t>
      </w:r>
      <w:r w:rsidRPr="0076325A">
        <w:t xml:space="preserve">-based guide for smoking cessation that is </w:t>
      </w:r>
      <w:r w:rsidR="006653FB" w:rsidRPr="0076325A">
        <w:t>adapted from</w:t>
      </w:r>
      <w:r w:rsidRPr="0076325A">
        <w:t xml:space="preserve"> NCI’s </w:t>
      </w:r>
      <w:r w:rsidRPr="0076325A">
        <w:rPr>
          <w:i/>
        </w:rPr>
        <w:t>Clear Horizons</w:t>
      </w:r>
      <w:r w:rsidRPr="0076325A">
        <w:t xml:space="preserve"> </w:t>
      </w:r>
      <w:r w:rsidR="007D6BD8" w:rsidRPr="0076325A">
        <w:t>evidence-based smoking cessation guide for adults age 50 and older.</w:t>
      </w:r>
      <w:r w:rsidRPr="0076325A">
        <w:t xml:space="preserve">  </w:t>
      </w:r>
    </w:p>
    <w:p w14:paraId="45ED0236" w14:textId="08DB1D78" w:rsidR="00A10A09" w:rsidRPr="0076325A" w:rsidRDefault="00567DC2" w:rsidP="00AA0D5D">
      <w:r w:rsidRPr="0076325A">
        <w:t xml:space="preserve">Content for Smokefree60+ was </w:t>
      </w:r>
      <w:r w:rsidR="00847A28" w:rsidRPr="0076325A">
        <w:t>developed to</w:t>
      </w:r>
      <w:r w:rsidRPr="0076325A">
        <w:t xml:space="preserve"> provide smokers age 60 </w:t>
      </w:r>
      <w:r w:rsidR="00847A28" w:rsidRPr="0076325A">
        <w:t>or older with</w:t>
      </w:r>
      <w:r w:rsidRPr="0076325A">
        <w:t xml:space="preserve"> </w:t>
      </w:r>
      <w:r w:rsidR="00847A28" w:rsidRPr="0076325A">
        <w:t>effective evidence-based resources</w:t>
      </w:r>
      <w:r w:rsidR="00F03945" w:rsidRPr="0076325A">
        <w:t xml:space="preserve"> </w:t>
      </w:r>
      <w:r w:rsidR="00847A28" w:rsidRPr="0076325A">
        <w:t>to help them successfully quit smoking</w:t>
      </w:r>
      <w:r w:rsidR="006738D8">
        <w:t>. It</w:t>
      </w:r>
      <w:r w:rsidR="00635B27">
        <w:t xml:space="preserve"> was</w:t>
      </w:r>
      <w:r w:rsidRPr="0076325A">
        <w:t xml:space="preserve"> </w:t>
      </w:r>
      <w:r w:rsidR="00F03945" w:rsidRPr="0076325A">
        <w:t xml:space="preserve">adapted from </w:t>
      </w:r>
      <w:r w:rsidR="005B2347" w:rsidRPr="0076325A">
        <w:t xml:space="preserve">NCI’s </w:t>
      </w:r>
      <w:r w:rsidR="005B2347" w:rsidRPr="0076325A">
        <w:rPr>
          <w:i/>
        </w:rPr>
        <w:t>Clear Horizons</w:t>
      </w:r>
      <w:r w:rsidR="00F03945" w:rsidRPr="0076325A">
        <w:t xml:space="preserve"> print</w:t>
      </w:r>
      <w:r w:rsidR="005B2347" w:rsidRPr="0076325A">
        <w:rPr>
          <w:i/>
        </w:rPr>
        <w:t xml:space="preserve"> </w:t>
      </w:r>
      <w:r w:rsidR="005B2347" w:rsidRPr="0076325A">
        <w:t xml:space="preserve">cessation </w:t>
      </w:r>
      <w:r w:rsidR="005B2347" w:rsidRPr="0076325A">
        <w:lastRenderedPageBreak/>
        <w:t>guide</w:t>
      </w:r>
      <w:r w:rsidR="006738D8">
        <w:t>. A</w:t>
      </w:r>
      <w:r w:rsidR="00F03945" w:rsidRPr="0076325A">
        <w:t xml:space="preserve">n evaluation of the print guide found that </w:t>
      </w:r>
      <w:r w:rsidR="005B2347" w:rsidRPr="0076325A">
        <w:t xml:space="preserve">tailoring </w:t>
      </w:r>
      <w:r w:rsidR="00F03945" w:rsidRPr="0076325A">
        <w:t>successfully</w:t>
      </w:r>
      <w:r w:rsidR="005B2347" w:rsidRPr="0076325A">
        <w:t xml:space="preserve"> help</w:t>
      </w:r>
      <w:r w:rsidR="00F03945" w:rsidRPr="0076325A">
        <w:t>ed</w:t>
      </w:r>
      <w:r w:rsidR="005B2347" w:rsidRPr="0076325A">
        <w:t xml:space="preserve"> individuals quit</w:t>
      </w:r>
      <w:r w:rsidR="006738D8">
        <w:t>;</w:t>
      </w:r>
      <w:r w:rsidR="00F03945" w:rsidRPr="0076325A">
        <w:t xml:space="preserve"> </w:t>
      </w:r>
      <w:r w:rsidR="005B2347" w:rsidRPr="0076325A">
        <w:t xml:space="preserve">20% of </w:t>
      </w:r>
      <w:r w:rsidR="000E7523">
        <w:rPr>
          <w:i/>
        </w:rPr>
        <w:t>Clear Horiz</w:t>
      </w:r>
      <w:r w:rsidR="005B2347" w:rsidRPr="0076325A">
        <w:rPr>
          <w:i/>
        </w:rPr>
        <w:t>ons</w:t>
      </w:r>
      <w:r w:rsidR="005B2347" w:rsidRPr="0076325A">
        <w:t xml:space="preserve"> users reported quitting at 12 months, compared to 15% </w:t>
      </w:r>
      <w:r w:rsidR="006738D8">
        <w:t xml:space="preserve">of those </w:t>
      </w:r>
      <w:r w:rsidR="005B2347" w:rsidRPr="0076325A">
        <w:t xml:space="preserve">using the generic guide </w:t>
      </w:r>
      <w:r w:rsidR="006653FB" w:rsidRPr="0076325A">
        <w:t>(</w:t>
      </w:r>
      <w:proofErr w:type="spellStart"/>
      <w:r w:rsidR="005B2347" w:rsidRPr="0076325A">
        <w:t>Rimer</w:t>
      </w:r>
      <w:proofErr w:type="spellEnd"/>
      <w:r w:rsidR="005B2347" w:rsidRPr="0076325A">
        <w:t xml:space="preserve"> 199</w:t>
      </w:r>
      <w:r w:rsidR="0071097D">
        <w:t>4</w:t>
      </w:r>
      <w:r w:rsidR="005B2347" w:rsidRPr="0076325A">
        <w:t xml:space="preserve">). </w:t>
      </w:r>
    </w:p>
    <w:p w14:paraId="6D346785" w14:textId="590645DB" w:rsidR="006669FB" w:rsidRPr="0076325A" w:rsidRDefault="005B2347" w:rsidP="00AA0D5D">
      <w:r w:rsidRPr="0076325A">
        <w:t xml:space="preserve">To our knowledge, this is the first website developed to help older adults quit smoking. </w:t>
      </w:r>
      <w:r w:rsidR="00847A28" w:rsidRPr="0076325A">
        <w:t>Th</w:t>
      </w:r>
      <w:r w:rsidR="006738D8">
        <w:t>e</w:t>
      </w:r>
      <w:r w:rsidR="00847A28" w:rsidRPr="0076325A">
        <w:t xml:space="preserve"> proposed project will examine the features and content </w:t>
      </w:r>
      <w:r w:rsidR="006738D8">
        <w:t xml:space="preserve">that were </w:t>
      </w:r>
      <w:r w:rsidR="00847A28" w:rsidRPr="0076325A">
        <w:t xml:space="preserve">designed for older smokers. </w:t>
      </w:r>
      <w:r w:rsidR="00A10A09" w:rsidRPr="0076325A">
        <w:t>Collecting information from users will allow us to assess the utility of this tool, improve design and functionality for the target audience, and identify gaps in content.</w:t>
      </w:r>
    </w:p>
    <w:p w14:paraId="1E0BB28D" w14:textId="77777777" w:rsidR="008716F6" w:rsidRPr="00AA0D5D" w:rsidRDefault="008716F6" w:rsidP="00AA0D5D">
      <w:pPr>
        <w:pStyle w:val="Heading2"/>
      </w:pPr>
      <w:r w:rsidRPr="00AA0D5D">
        <w:t>A.2 Purpose and Use of the Information Collection</w:t>
      </w:r>
    </w:p>
    <w:p w14:paraId="4482675A" w14:textId="314F2AE3" w:rsidR="00C638E8" w:rsidRPr="0076325A" w:rsidRDefault="00C638E8" w:rsidP="00AB4581">
      <w:r w:rsidRPr="0076325A">
        <w:t xml:space="preserve">The goal of the proposed online survey is </w:t>
      </w:r>
      <w:r w:rsidR="0041249B">
        <w:t xml:space="preserve">to </w:t>
      </w:r>
      <w:bookmarkStart w:id="0" w:name="_GoBack"/>
      <w:bookmarkEnd w:id="0"/>
      <w:r w:rsidR="00012983">
        <w:t>obtain customer feedback on</w:t>
      </w:r>
      <w:r w:rsidR="00012983" w:rsidRPr="0076325A">
        <w:t xml:space="preserve"> </w:t>
      </w:r>
      <w:r w:rsidRPr="0076325A">
        <w:t xml:space="preserve">the appeal and utility of Smokefree60+ </w:t>
      </w:r>
      <w:r w:rsidR="00035391">
        <w:t xml:space="preserve">website </w:t>
      </w:r>
      <w:r w:rsidRPr="0076325A">
        <w:t>among a broad spectrum of users (e.g., smokers considering quitting, health professionals, recent quitters)</w:t>
      </w:r>
      <w:r w:rsidR="00BC7A1B" w:rsidRPr="0076325A">
        <w:t xml:space="preserve"> </w:t>
      </w:r>
      <w:r w:rsidR="006738D8">
        <w:t xml:space="preserve">and </w:t>
      </w:r>
      <w:r w:rsidR="00BC7A1B" w:rsidRPr="0076325A">
        <w:t xml:space="preserve">to explore the use of mobile and emerging technology cessation strategies among a higher </w:t>
      </w:r>
      <w:r w:rsidR="005B2347" w:rsidRPr="0076325A">
        <w:t>smoking prevalence</w:t>
      </w:r>
      <w:r w:rsidR="00BC7A1B" w:rsidRPr="0076325A">
        <w:t xml:space="preserve"> population</w:t>
      </w:r>
      <w:r w:rsidR="00F03945" w:rsidRPr="0076325A">
        <w:t xml:space="preserve"> (</w:t>
      </w:r>
      <w:r w:rsidR="000E4586">
        <w:t>NCI 2016</w:t>
      </w:r>
      <w:r w:rsidR="00F03945" w:rsidRPr="0076325A">
        <w:t>)</w:t>
      </w:r>
      <w:r w:rsidRPr="0076325A">
        <w:t xml:space="preserve">. </w:t>
      </w:r>
      <w:r w:rsidR="00AB4581">
        <w:t>I</w:t>
      </w:r>
      <w:r w:rsidR="00AB4581" w:rsidRPr="006871D7">
        <w:t>nformation collection consists of a web survey (Attachment 1) that will be completed by visitor</w:t>
      </w:r>
      <w:r w:rsidR="00AB4581">
        <w:t>s to the Smokefree 60+ website.</w:t>
      </w:r>
      <w:r w:rsidR="00AB4581" w:rsidRPr="0076325A">
        <w:t xml:space="preserve"> </w:t>
      </w:r>
      <w:r w:rsidRPr="0076325A">
        <w:t xml:space="preserve">The survey data will </w:t>
      </w:r>
      <w:r w:rsidR="00BA57E4" w:rsidRPr="0076325A">
        <w:t>be used by the TCRB</w:t>
      </w:r>
      <w:r w:rsidR="00063F7E">
        <w:t>,</w:t>
      </w:r>
      <w:r w:rsidR="00BA57E4" w:rsidRPr="0076325A">
        <w:t xml:space="preserve"> to </w:t>
      </w:r>
      <w:r w:rsidRPr="0076325A">
        <w:t xml:space="preserve">fine-tune the appearance of </w:t>
      </w:r>
      <w:r w:rsidR="006738D8">
        <w:t xml:space="preserve">the Smokefree60+ website </w:t>
      </w:r>
      <w:r w:rsidRPr="0076325A">
        <w:t xml:space="preserve">and navigation to the </w:t>
      </w:r>
      <w:r w:rsidR="00121F5E">
        <w:t xml:space="preserve">website’s </w:t>
      </w:r>
      <w:r w:rsidRPr="0076325A">
        <w:t>most frequently accessed sections</w:t>
      </w:r>
      <w:r w:rsidR="00BA57E4" w:rsidRPr="0076325A">
        <w:t xml:space="preserve">, as well as </w:t>
      </w:r>
      <w:r w:rsidR="00121F5E">
        <w:t>identify any</w:t>
      </w:r>
      <w:r w:rsidR="00BA57E4" w:rsidRPr="0076325A">
        <w:t xml:space="preserve"> additional information </w:t>
      </w:r>
      <w:r w:rsidR="00121F5E">
        <w:t xml:space="preserve">or features that </w:t>
      </w:r>
      <w:r w:rsidR="00BA57E4" w:rsidRPr="0076325A">
        <w:t>may be appropriate to add</w:t>
      </w:r>
      <w:r w:rsidRPr="0076325A">
        <w:t xml:space="preserve">. </w:t>
      </w:r>
    </w:p>
    <w:p w14:paraId="21BA4E01" w14:textId="77777777" w:rsidR="006E47E5" w:rsidRPr="0076325A" w:rsidRDefault="006E47E5" w:rsidP="00B817E0">
      <w:r w:rsidRPr="0076325A">
        <w:t>The government will gain the ability to improve the delivery of online smoking cessation information to older adults through the results of this project.</w:t>
      </w:r>
    </w:p>
    <w:p w14:paraId="1426CC06" w14:textId="77777777" w:rsidR="00003BE1" w:rsidRPr="0076325A" w:rsidRDefault="00286337" w:rsidP="00B817E0">
      <w:r w:rsidRPr="0076325A">
        <w:t>Positive needs:</w:t>
      </w:r>
    </w:p>
    <w:p w14:paraId="2F6DC877" w14:textId="7D744B01" w:rsidR="00286337" w:rsidRPr="0076325A" w:rsidRDefault="00286337" w:rsidP="002415DF">
      <w:pPr>
        <w:pStyle w:val="ListParagraph"/>
        <w:numPr>
          <w:ilvl w:val="0"/>
          <w:numId w:val="6"/>
        </w:numPr>
        <w:spacing w:after="20"/>
        <w:rPr>
          <w:rFonts w:eastAsia="Times New Roman" w:cs="Times New Roman"/>
        </w:rPr>
      </w:pPr>
      <w:r w:rsidRPr="0076325A">
        <w:rPr>
          <w:rFonts w:eastAsia="Times New Roman" w:cs="Times New Roman"/>
        </w:rPr>
        <w:t xml:space="preserve">Collecting data from the Smokefree 60+ website users will enable us to better understand how they are using the site and </w:t>
      </w:r>
      <w:r w:rsidR="00121F5E">
        <w:rPr>
          <w:rFonts w:eastAsia="Times New Roman" w:cs="Times New Roman"/>
        </w:rPr>
        <w:t xml:space="preserve">to </w:t>
      </w:r>
      <w:r w:rsidRPr="0076325A">
        <w:rPr>
          <w:rFonts w:eastAsia="Times New Roman" w:cs="Times New Roman"/>
        </w:rPr>
        <w:t>further improve the design and navigation in response to their needs.</w:t>
      </w:r>
    </w:p>
    <w:p w14:paraId="21B0563F" w14:textId="77777777" w:rsidR="00286337" w:rsidRPr="0076325A" w:rsidRDefault="00286337" w:rsidP="002415DF">
      <w:pPr>
        <w:pStyle w:val="ListParagraph"/>
        <w:numPr>
          <w:ilvl w:val="0"/>
          <w:numId w:val="6"/>
        </w:numPr>
        <w:spacing w:after="20"/>
        <w:rPr>
          <w:rFonts w:eastAsia="Times New Roman" w:cs="Times New Roman"/>
        </w:rPr>
      </w:pPr>
      <w:r w:rsidRPr="0076325A">
        <w:rPr>
          <w:rFonts w:eastAsia="Times New Roman" w:cs="Times New Roman"/>
        </w:rPr>
        <w:t>User data will inform development of new targeted website features or development of additional targeted products within the Smokefree.gov line (e.g., text messaging program tailored to older adults).</w:t>
      </w:r>
    </w:p>
    <w:p w14:paraId="04E980A3" w14:textId="15B35D05" w:rsidR="00286337" w:rsidRPr="0076325A" w:rsidRDefault="00286337" w:rsidP="002415DF">
      <w:pPr>
        <w:pStyle w:val="ListParagraph"/>
        <w:numPr>
          <w:ilvl w:val="0"/>
          <w:numId w:val="6"/>
        </w:numPr>
        <w:spacing w:after="20"/>
        <w:rPr>
          <w:rFonts w:eastAsia="Times New Roman" w:cs="Times New Roman"/>
        </w:rPr>
      </w:pPr>
      <w:r w:rsidRPr="0076325A">
        <w:rPr>
          <w:rFonts w:eastAsia="Times New Roman" w:cs="Times New Roman"/>
        </w:rPr>
        <w:t xml:space="preserve">User data will identify whether </w:t>
      </w:r>
      <w:r w:rsidR="00121F5E">
        <w:rPr>
          <w:rFonts w:eastAsia="Times New Roman" w:cs="Times New Roman"/>
        </w:rPr>
        <w:t>expanding the website to include additional</w:t>
      </w:r>
      <w:r w:rsidRPr="0076325A">
        <w:rPr>
          <w:rFonts w:eastAsia="Times New Roman" w:cs="Times New Roman"/>
        </w:rPr>
        <w:t xml:space="preserve"> tobacco products </w:t>
      </w:r>
      <w:r w:rsidRPr="000E7523">
        <w:rPr>
          <w:rFonts w:eastAsia="Times New Roman" w:cs="Times New Roman"/>
        </w:rPr>
        <w:t xml:space="preserve">or </w:t>
      </w:r>
      <w:r w:rsidR="00121F5E" w:rsidRPr="000E7523">
        <w:rPr>
          <w:rFonts w:eastAsia="Times New Roman" w:cs="Times New Roman"/>
        </w:rPr>
        <w:t>co-</w:t>
      </w:r>
      <w:r w:rsidRPr="000E7523">
        <w:rPr>
          <w:rFonts w:eastAsia="Times New Roman" w:cs="Times New Roman"/>
        </w:rPr>
        <w:t>use</w:t>
      </w:r>
      <w:r w:rsidR="00121F5E" w:rsidRPr="000E7523">
        <w:rPr>
          <w:rFonts w:eastAsia="Times New Roman" w:cs="Times New Roman"/>
        </w:rPr>
        <w:t xml:space="preserve"> of</w:t>
      </w:r>
      <w:r w:rsidR="00121F5E">
        <w:rPr>
          <w:rFonts w:eastAsia="Times New Roman" w:cs="Times New Roman"/>
        </w:rPr>
        <w:t xml:space="preserve"> products</w:t>
      </w:r>
      <w:r w:rsidRPr="0076325A">
        <w:rPr>
          <w:rFonts w:eastAsia="Times New Roman" w:cs="Times New Roman"/>
        </w:rPr>
        <w:t xml:space="preserve"> need</w:t>
      </w:r>
      <w:r w:rsidR="00121F5E">
        <w:rPr>
          <w:rFonts w:eastAsia="Times New Roman" w:cs="Times New Roman"/>
        </w:rPr>
        <w:t>s</w:t>
      </w:r>
      <w:r w:rsidRPr="0076325A">
        <w:rPr>
          <w:rFonts w:eastAsia="Times New Roman" w:cs="Times New Roman"/>
        </w:rPr>
        <w:t xml:space="preserve"> to be discussed.</w:t>
      </w:r>
    </w:p>
    <w:p w14:paraId="3A338CB9" w14:textId="734D1171" w:rsidR="00286337" w:rsidRDefault="00286337" w:rsidP="00286337">
      <w:pPr>
        <w:spacing w:after="20"/>
        <w:rPr>
          <w:rFonts w:eastAsia="Times New Roman" w:cs="Times New Roman"/>
        </w:rPr>
      </w:pPr>
      <w:r w:rsidRPr="0076325A">
        <w:rPr>
          <w:rFonts w:eastAsia="Times New Roman" w:cs="Times New Roman"/>
        </w:rPr>
        <w:t>Negative consequences:</w:t>
      </w:r>
    </w:p>
    <w:p w14:paraId="6EA323F8" w14:textId="16B9B5A1" w:rsidR="00121F5E" w:rsidRPr="0076325A" w:rsidRDefault="00121F5E" w:rsidP="00286337">
      <w:pPr>
        <w:spacing w:after="20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      Without periodically collecting user data:</w:t>
      </w:r>
    </w:p>
    <w:p w14:paraId="66AA6155" w14:textId="1D043939" w:rsidR="00286337" w:rsidRPr="0076325A" w:rsidRDefault="00286337" w:rsidP="002415DF">
      <w:pPr>
        <w:pStyle w:val="ListParagraph"/>
        <w:numPr>
          <w:ilvl w:val="0"/>
          <w:numId w:val="7"/>
        </w:numPr>
        <w:spacing w:after="20"/>
        <w:rPr>
          <w:rFonts w:eastAsia="Times New Roman" w:cs="Times New Roman"/>
        </w:rPr>
      </w:pPr>
      <w:r w:rsidRPr="0076325A">
        <w:rPr>
          <w:rFonts w:eastAsia="Times New Roman" w:cs="Times New Roman"/>
        </w:rPr>
        <w:t xml:space="preserve">We will not be able to adapt the website to our audience’s needs. </w:t>
      </w:r>
    </w:p>
    <w:p w14:paraId="3164E8B3" w14:textId="77777777" w:rsidR="00286337" w:rsidRPr="0076325A" w:rsidRDefault="00286337" w:rsidP="002415DF">
      <w:pPr>
        <w:pStyle w:val="ListParagraph"/>
        <w:numPr>
          <w:ilvl w:val="0"/>
          <w:numId w:val="7"/>
        </w:numPr>
        <w:spacing w:after="20"/>
        <w:rPr>
          <w:rFonts w:eastAsia="Times New Roman" w:cs="Times New Roman"/>
        </w:rPr>
      </w:pPr>
      <w:r w:rsidRPr="0076325A">
        <w:rPr>
          <w:rFonts w:eastAsia="Times New Roman" w:cs="Times New Roman"/>
        </w:rPr>
        <w:t>We will not be able to assess what improvements or new features are most desirable.</w:t>
      </w:r>
    </w:p>
    <w:p w14:paraId="073FE74F" w14:textId="77777777" w:rsidR="00286337" w:rsidRPr="0076325A" w:rsidRDefault="00286337" w:rsidP="002415DF">
      <w:pPr>
        <w:pStyle w:val="ListParagraph"/>
        <w:numPr>
          <w:ilvl w:val="0"/>
          <w:numId w:val="7"/>
        </w:numPr>
        <w:spacing w:after="20"/>
        <w:rPr>
          <w:rFonts w:eastAsia="Times New Roman" w:cs="Times New Roman"/>
        </w:rPr>
      </w:pPr>
      <w:r w:rsidRPr="0076325A">
        <w:rPr>
          <w:rFonts w:eastAsia="Times New Roman" w:cs="Times New Roman"/>
        </w:rPr>
        <w:t>We will not be able to assess whether information about other tobacco products or co-use of products is appropriate.</w:t>
      </w:r>
    </w:p>
    <w:p w14:paraId="4EACD6F8" w14:textId="29C05AA9" w:rsidR="006E47E5" w:rsidRPr="00113647" w:rsidRDefault="00286337" w:rsidP="002415DF">
      <w:pPr>
        <w:pStyle w:val="ListParagraph"/>
        <w:numPr>
          <w:ilvl w:val="0"/>
          <w:numId w:val="7"/>
        </w:numPr>
        <w:spacing w:after="20"/>
      </w:pPr>
      <w:r w:rsidRPr="00AA0D5D">
        <w:rPr>
          <w:rFonts w:eastAsia="Times New Roman" w:cs="Times New Roman"/>
        </w:rPr>
        <w:t xml:space="preserve">We will not be able to </w:t>
      </w:r>
      <w:r w:rsidR="006E47E5" w:rsidRPr="00AA0D5D">
        <w:rPr>
          <w:rFonts w:eastAsia="Times New Roman" w:cs="Times New Roman"/>
        </w:rPr>
        <w:t>understand how to better engage users and maintain strong user return rates.</w:t>
      </w:r>
    </w:p>
    <w:p w14:paraId="57BFBF3C" w14:textId="77777777" w:rsidR="008716F6" w:rsidRDefault="008716F6" w:rsidP="00B817E0">
      <w:pPr>
        <w:pStyle w:val="Heading2"/>
      </w:pPr>
      <w:r w:rsidRPr="00113647">
        <w:lastRenderedPageBreak/>
        <w:t>A.3 Use of Information Technology to Reduce Burden</w:t>
      </w:r>
    </w:p>
    <w:p w14:paraId="71B0760A" w14:textId="1A4160AB" w:rsidR="00FB441C" w:rsidRPr="0076325A" w:rsidRDefault="00F03945" w:rsidP="00D66604">
      <w:r w:rsidRPr="0076325A">
        <w:t xml:space="preserve">Online technology provides benefits traditional paper surveys do not: </w:t>
      </w:r>
      <w:r w:rsidR="00FE055C">
        <w:t>I</w:t>
      </w:r>
      <w:r w:rsidRPr="0076325A">
        <w:t xml:space="preserve">nformation is captured in real-time, eliminating the need to mail in the survey or provide further information; a skip pattern is built in to the survey so participants are not exposed to non-relevant questions; and participants are able to take the survey from anywhere. Thus, we are able to reduce the burden on survey participants. </w:t>
      </w:r>
      <w:r w:rsidR="006E47E5" w:rsidRPr="0076325A">
        <w:t xml:space="preserve">The opportunity to participate in the survey will </w:t>
      </w:r>
      <w:r w:rsidR="00FB441C" w:rsidRPr="0076325A">
        <w:t xml:space="preserve">automatically </w:t>
      </w:r>
      <w:r w:rsidR="006E47E5" w:rsidRPr="0076325A">
        <w:t>pop-up during a</w:t>
      </w:r>
      <w:r w:rsidR="00FE055C">
        <w:t>ny</w:t>
      </w:r>
      <w:r w:rsidR="006E47E5" w:rsidRPr="0076325A">
        <w:t xml:space="preserve"> session on Smokefree 60+ lasting 30 or more seconds. The user will have the opportunity to opt-in or opt-out of providing feedback at the end of their session. Once they leave the site, the survey will initiate</w:t>
      </w:r>
      <w:r w:rsidR="00661F02">
        <w:t xml:space="preserve"> for those who previously opted-in</w:t>
      </w:r>
      <w:r w:rsidR="006E47E5" w:rsidRPr="0076325A">
        <w:t>. All responses will be submitted electronically</w:t>
      </w:r>
      <w:r w:rsidR="00FB441C" w:rsidRPr="0076325A">
        <w:t xml:space="preserve"> to leverage their recent visit to the website and </w:t>
      </w:r>
      <w:r w:rsidR="000E4586">
        <w:t xml:space="preserve">to take advantage of the fact </w:t>
      </w:r>
      <w:r w:rsidR="00FB441C" w:rsidRPr="0076325A">
        <w:t>that they are already using technology to access the site, and will be able to easily recall their experience.</w:t>
      </w:r>
      <w:r w:rsidR="00DC5ABE" w:rsidRPr="0076325A">
        <w:t xml:space="preserve"> </w:t>
      </w:r>
    </w:p>
    <w:p w14:paraId="2BA50487" w14:textId="3A9A0B8D" w:rsidR="00003BE1" w:rsidRPr="0076325A" w:rsidRDefault="00DC5ABE" w:rsidP="008716F6">
      <w:pPr>
        <w:spacing w:after="20"/>
        <w:rPr>
          <w:rFonts w:eastAsia="Times New Roman" w:cs="Times New Roman"/>
        </w:rPr>
      </w:pPr>
      <w:r w:rsidRPr="0076325A">
        <w:rPr>
          <w:rFonts w:eastAsia="Times New Roman" w:cs="Times New Roman"/>
        </w:rPr>
        <w:t xml:space="preserve">No PII will be collected. </w:t>
      </w:r>
    </w:p>
    <w:p w14:paraId="70705D25" w14:textId="77777777" w:rsidR="008716F6" w:rsidRDefault="008716F6" w:rsidP="00433658">
      <w:pPr>
        <w:pStyle w:val="Heading2"/>
      </w:pPr>
      <w:r w:rsidRPr="00113647">
        <w:t>A.4 Efforts to Identify Duplication</w:t>
      </w:r>
    </w:p>
    <w:p w14:paraId="14682555" w14:textId="015A0001" w:rsidR="00003BE1" w:rsidRPr="0076325A" w:rsidRDefault="00012983" w:rsidP="00D66604">
      <w:r>
        <w:t>This information is unique to Smokefree+60 and is not found elsewhere.</w:t>
      </w:r>
    </w:p>
    <w:p w14:paraId="3CB54140" w14:textId="77777777" w:rsidR="008716F6" w:rsidRPr="00113647" w:rsidRDefault="008716F6" w:rsidP="00433658">
      <w:pPr>
        <w:pStyle w:val="Heading2"/>
      </w:pPr>
      <w:r w:rsidRPr="00113647">
        <w:t>A.5 Impact on Small Businesses or Other Small Entities</w:t>
      </w:r>
    </w:p>
    <w:p w14:paraId="10950999" w14:textId="74BEE8F9" w:rsidR="008716F6" w:rsidRPr="00113647" w:rsidRDefault="00012983" w:rsidP="008716F6">
      <w:pPr>
        <w:spacing w:after="20"/>
      </w:pPr>
      <w:r>
        <w:t>No small businesses or other small entities will be impacted.</w:t>
      </w:r>
    </w:p>
    <w:p w14:paraId="03EBC67F" w14:textId="77777777" w:rsidR="008716F6" w:rsidRDefault="008716F6" w:rsidP="00433658">
      <w:pPr>
        <w:pStyle w:val="Heading2"/>
      </w:pPr>
      <w:r w:rsidRPr="00113647">
        <w:t>A.6 Consequences of Collecting the Information Less Frequently</w:t>
      </w:r>
    </w:p>
    <w:p w14:paraId="205D35EA" w14:textId="3F4C0C23" w:rsidR="00112BDA" w:rsidRPr="002415DF" w:rsidRDefault="00012983" w:rsidP="008716F6">
      <w:pPr>
        <w:spacing w:after="20"/>
      </w:pPr>
      <w:r>
        <w:rPr>
          <w:rFonts w:eastAsia="Times New Roman" w:cs="Times New Roman"/>
        </w:rPr>
        <w:t xml:space="preserve"> This is a one-time information collection.</w:t>
      </w:r>
    </w:p>
    <w:p w14:paraId="5856E6E8" w14:textId="77777777" w:rsidR="008716F6" w:rsidRPr="00113647" w:rsidRDefault="008716F6" w:rsidP="00433658">
      <w:pPr>
        <w:pStyle w:val="Heading2"/>
      </w:pPr>
      <w:r w:rsidRPr="00113647">
        <w:t>A.7 Special Circumstances Relating to the Guidelines of 5 CFR 1320.5</w:t>
      </w:r>
    </w:p>
    <w:p w14:paraId="2AFCF162" w14:textId="77777777" w:rsidR="008716F6" w:rsidRPr="0076325A" w:rsidRDefault="008716F6" w:rsidP="008716F6">
      <w:pPr>
        <w:spacing w:after="20"/>
        <w:rPr>
          <w:rFonts w:eastAsia="Times New Roman" w:cs="Times New Roman"/>
        </w:rPr>
      </w:pPr>
      <w:r w:rsidRPr="0076325A">
        <w:rPr>
          <w:rFonts w:eastAsia="Times New Roman" w:cs="Times New Roman"/>
        </w:rPr>
        <w:t>This survey will be implemented in a manner that fully complies with 5 C.F.R. 1320.5.</w:t>
      </w:r>
      <w:r w:rsidR="004B3C21" w:rsidRPr="0076325A">
        <w:rPr>
          <w:rFonts w:eastAsia="Times New Roman" w:cs="Times New Roman"/>
        </w:rPr>
        <w:t xml:space="preserve"> </w:t>
      </w:r>
    </w:p>
    <w:p w14:paraId="564012A3" w14:textId="77777777" w:rsidR="008716F6" w:rsidRPr="00113647" w:rsidRDefault="008716F6" w:rsidP="00433658">
      <w:pPr>
        <w:pStyle w:val="Heading2"/>
      </w:pPr>
      <w:r w:rsidRPr="00113647">
        <w:t>A.8 Comments in Response to the Federal Register Notice and Efforts to Consult Outside Agency</w:t>
      </w:r>
    </w:p>
    <w:p w14:paraId="7317E56E" w14:textId="77777777" w:rsidR="008716F6" w:rsidRPr="0076325A" w:rsidRDefault="008716F6" w:rsidP="008716F6">
      <w:pPr>
        <w:spacing w:after="20"/>
        <w:rPr>
          <w:rFonts w:eastAsia="Times New Roman" w:cs="Times New Roman"/>
        </w:rPr>
      </w:pPr>
      <w:r w:rsidRPr="0076325A">
        <w:rPr>
          <w:rFonts w:eastAsia="Times New Roman" w:cs="Times New Roman"/>
        </w:rPr>
        <w:t>N/A</w:t>
      </w:r>
    </w:p>
    <w:p w14:paraId="33218947" w14:textId="77777777" w:rsidR="008716F6" w:rsidRDefault="008716F6" w:rsidP="00433658">
      <w:pPr>
        <w:pStyle w:val="Heading2"/>
      </w:pPr>
      <w:r w:rsidRPr="00113647">
        <w:t xml:space="preserve">A.9 </w:t>
      </w:r>
      <w:r w:rsidR="00477A8E" w:rsidRPr="00113647">
        <w:t>Explanation of Any Payment of Gift to Respondents</w:t>
      </w:r>
    </w:p>
    <w:p w14:paraId="0C172526" w14:textId="77777777" w:rsidR="00A10A09" w:rsidRPr="0076325A" w:rsidRDefault="00A10A09" w:rsidP="00A10A09">
      <w:pPr>
        <w:spacing w:after="20"/>
        <w:rPr>
          <w:rFonts w:eastAsia="Times New Roman" w:cs="Times New Roman"/>
        </w:rPr>
      </w:pPr>
      <w:r w:rsidRPr="0076325A">
        <w:rPr>
          <w:rFonts w:eastAsia="Times New Roman" w:cs="Times New Roman"/>
        </w:rPr>
        <w:t xml:space="preserve">Respondents will not receive payment or a gift for completing the survey. </w:t>
      </w:r>
    </w:p>
    <w:p w14:paraId="5DE1FB90" w14:textId="77777777" w:rsidR="00477A8E" w:rsidRPr="00113647" w:rsidRDefault="00477A8E" w:rsidP="00433658">
      <w:pPr>
        <w:pStyle w:val="Heading2"/>
      </w:pPr>
      <w:r w:rsidRPr="00113647">
        <w:t>A.10 Assurance of Confidentiality Provided to Respondents</w:t>
      </w:r>
    </w:p>
    <w:p w14:paraId="649A196B" w14:textId="3F93AA5E" w:rsidR="00113D5F" w:rsidRPr="00744F1A" w:rsidRDefault="00012983" w:rsidP="00744F1A">
      <w:r>
        <w:t>All information will be kept private to the extent permitted by law.</w:t>
      </w:r>
      <w:r w:rsidR="00522794" w:rsidRPr="0076325A">
        <w:t xml:space="preserve"> </w:t>
      </w:r>
      <w:r w:rsidRPr="00744F1A">
        <w:t xml:space="preserve"> No PII will be collected.</w:t>
      </w:r>
    </w:p>
    <w:p w14:paraId="294B3445" w14:textId="77777777" w:rsidR="001D2741" w:rsidRPr="00113647" w:rsidRDefault="001D2741" w:rsidP="00433658">
      <w:pPr>
        <w:pStyle w:val="Heading2"/>
      </w:pPr>
      <w:r w:rsidRPr="00113647">
        <w:t>A.11 Justification for Sensitive Questions</w:t>
      </w:r>
    </w:p>
    <w:p w14:paraId="3DED9E6B" w14:textId="764F9982" w:rsidR="00842517" w:rsidRPr="0076325A" w:rsidRDefault="00012983" w:rsidP="00C05DA0">
      <w:r>
        <w:t>No sensitive questions are being asked. There may be question</w:t>
      </w:r>
      <w:r w:rsidR="005576DC">
        <w:t>s</w:t>
      </w:r>
      <w:r>
        <w:t xml:space="preserve"> that are perceived by others as sensitive such as race, ethnicity, age, education</w:t>
      </w:r>
      <w:r w:rsidR="00B355B3">
        <w:t>,</w:t>
      </w:r>
      <w:r>
        <w:t xml:space="preserve"> and gender. Per the Generic SSA p. 5 “</w:t>
      </w:r>
      <w:r w:rsidRPr="00085760">
        <w:rPr>
          <w:sz w:val="24"/>
          <w:szCs w:val="24"/>
        </w:rPr>
        <w:t xml:space="preserve">Other information </w:t>
      </w:r>
      <w:r>
        <w:rPr>
          <w:sz w:val="24"/>
          <w:szCs w:val="24"/>
        </w:rPr>
        <w:t xml:space="preserve">that may be </w:t>
      </w:r>
      <w:r w:rsidRPr="00085760">
        <w:rPr>
          <w:sz w:val="24"/>
          <w:szCs w:val="24"/>
        </w:rPr>
        <w:t xml:space="preserve">gathered on respondents regarding gender, age, socioeconomic level, race/ethnicity, and family medical history </w:t>
      </w:r>
      <w:r w:rsidRPr="00085760">
        <w:rPr>
          <w:sz w:val="24"/>
          <w:szCs w:val="24"/>
        </w:rPr>
        <w:lastRenderedPageBreak/>
        <w:t>provides a basis for evaluating whether the messages may be perceived differently by different segments of the audience.  For example, selected age groups may find a particular brochure or message on cancer prevention more relevant than other age groups.</w:t>
      </w:r>
      <w:r>
        <w:rPr>
          <w:sz w:val="24"/>
          <w:szCs w:val="24"/>
        </w:rPr>
        <w:t xml:space="preserve">” This information is collected for this purpose.  </w:t>
      </w:r>
    </w:p>
    <w:p w14:paraId="2BBA1331" w14:textId="77777777" w:rsidR="00907E64" w:rsidRDefault="00907E64" w:rsidP="00433658">
      <w:pPr>
        <w:pStyle w:val="Heading2"/>
      </w:pPr>
      <w:r w:rsidRPr="00907E64">
        <w:t>A.12.1</w:t>
      </w:r>
      <w:r w:rsidRPr="00907E64">
        <w:tab/>
        <w:t>Estimated Annualized Burden Hours</w:t>
      </w:r>
    </w:p>
    <w:p w14:paraId="3D031AD0" w14:textId="34B24134" w:rsidR="00AA0D5D" w:rsidRPr="00012983" w:rsidRDefault="00012983" w:rsidP="00D66604">
      <w:pPr>
        <w:spacing w:after="20"/>
      </w:pPr>
      <w:r w:rsidRPr="00744F1A">
        <w:t>The estimated annualized</w:t>
      </w:r>
      <w:r>
        <w:t xml:space="preserve"> burden hours are 200. The total respondents will be 3,000. These respondents will take approximately 4 minutes to complete the survey.</w:t>
      </w:r>
    </w:p>
    <w:p w14:paraId="1E442348" w14:textId="1D75A584" w:rsidR="002F3354" w:rsidRDefault="001D2741" w:rsidP="00433658">
      <w:pPr>
        <w:pStyle w:val="Heading3"/>
      </w:pPr>
      <w:r w:rsidRPr="00113647">
        <w:t>A.12</w:t>
      </w:r>
      <w:r w:rsidR="00AF01AD">
        <w:t>-1</w:t>
      </w:r>
      <w:r w:rsidRPr="00113647">
        <w:t xml:space="preserve"> Estimate</w:t>
      </w:r>
      <w:r w:rsidR="002F3354">
        <w:t>d Annualized Burden Hours</w:t>
      </w:r>
    </w:p>
    <w:tbl>
      <w:tblPr>
        <w:tblW w:w="8511" w:type="dxa"/>
        <w:jc w:val="center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440"/>
        <w:gridCol w:w="1440"/>
        <w:gridCol w:w="1592"/>
        <w:gridCol w:w="1578"/>
        <w:gridCol w:w="1315"/>
        <w:gridCol w:w="1146"/>
      </w:tblGrid>
      <w:tr w:rsidR="00012983" w:rsidRPr="002250C3" w14:paraId="3302815E" w14:textId="77777777" w:rsidTr="00744F1A">
        <w:trPr>
          <w:cantSplit/>
          <w:trHeight w:val="372"/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bottom"/>
          </w:tcPr>
          <w:p w14:paraId="2F62C7C6" w14:textId="1A6CA4E4" w:rsidR="00012983" w:rsidRPr="000E7523" w:rsidRDefault="00012983" w:rsidP="00744F1A">
            <w:pPr>
              <w:pStyle w:val="NoSpacing"/>
              <w:jc w:val="center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Instrument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bottom"/>
          </w:tcPr>
          <w:p w14:paraId="4102193C" w14:textId="0F579E5B" w:rsidR="00012983" w:rsidRPr="000E7523" w:rsidRDefault="00012983">
            <w:pPr>
              <w:pStyle w:val="NoSpacing"/>
              <w:rPr>
                <w:rFonts w:asciiTheme="minorHAnsi" w:hAnsiTheme="minorHAnsi"/>
                <w:b/>
                <w:sz w:val="22"/>
              </w:rPr>
            </w:pPr>
            <w:r w:rsidRPr="000E7523">
              <w:rPr>
                <w:rFonts w:asciiTheme="minorHAnsi" w:hAnsiTheme="minorHAnsi"/>
                <w:b/>
                <w:sz w:val="22"/>
              </w:rPr>
              <w:t>Type of Respondent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bottom"/>
          </w:tcPr>
          <w:p w14:paraId="088EEA9E" w14:textId="77777777" w:rsidR="00012983" w:rsidRPr="000E7523" w:rsidRDefault="00012983">
            <w:pPr>
              <w:pStyle w:val="NoSpacing"/>
              <w:rPr>
                <w:rFonts w:asciiTheme="minorHAnsi" w:hAnsiTheme="minorHAnsi"/>
                <w:b/>
                <w:sz w:val="22"/>
              </w:rPr>
            </w:pPr>
            <w:r w:rsidRPr="000E7523">
              <w:rPr>
                <w:rFonts w:asciiTheme="minorHAnsi" w:hAnsiTheme="minorHAnsi"/>
                <w:b/>
                <w:sz w:val="22"/>
              </w:rPr>
              <w:t>Number of Respondents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bottom"/>
          </w:tcPr>
          <w:p w14:paraId="6DCB5E60" w14:textId="77777777" w:rsidR="00012983" w:rsidRPr="000E7523" w:rsidRDefault="00012983">
            <w:pPr>
              <w:pStyle w:val="NoSpacing"/>
              <w:rPr>
                <w:rFonts w:asciiTheme="minorHAnsi" w:hAnsiTheme="minorHAnsi"/>
                <w:b/>
                <w:sz w:val="22"/>
              </w:rPr>
            </w:pPr>
            <w:r w:rsidRPr="000E7523">
              <w:rPr>
                <w:rFonts w:asciiTheme="minorHAnsi" w:hAnsiTheme="minorHAnsi"/>
                <w:b/>
                <w:sz w:val="22"/>
              </w:rPr>
              <w:t>Number of Responses per Respondent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bottom"/>
          </w:tcPr>
          <w:p w14:paraId="2DF084CF" w14:textId="7854B2BC" w:rsidR="00012983" w:rsidRPr="000E7523" w:rsidRDefault="00012983">
            <w:pPr>
              <w:pStyle w:val="NoSpacing"/>
              <w:rPr>
                <w:rFonts w:asciiTheme="minorHAnsi" w:hAnsiTheme="minorHAnsi"/>
                <w:b/>
                <w:sz w:val="22"/>
              </w:rPr>
            </w:pPr>
            <w:r w:rsidRPr="000E7523">
              <w:rPr>
                <w:rFonts w:asciiTheme="minorHAnsi" w:hAnsiTheme="minorHAnsi"/>
                <w:b/>
                <w:sz w:val="22"/>
              </w:rPr>
              <w:t>Average Burden Per Response</w:t>
            </w:r>
          </w:p>
          <w:p w14:paraId="7F23BD75" w14:textId="77777777" w:rsidR="00012983" w:rsidRPr="000E7523" w:rsidRDefault="00012983">
            <w:pPr>
              <w:pStyle w:val="NoSpacing"/>
              <w:rPr>
                <w:rFonts w:asciiTheme="minorHAnsi" w:hAnsiTheme="minorHAnsi"/>
                <w:b/>
                <w:sz w:val="22"/>
              </w:rPr>
            </w:pPr>
            <w:r w:rsidRPr="000E7523">
              <w:rPr>
                <w:rFonts w:asciiTheme="minorHAnsi" w:hAnsiTheme="minorHAnsi"/>
                <w:b/>
                <w:sz w:val="22"/>
              </w:rPr>
              <w:t xml:space="preserve">(in hours) 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14:paraId="19281D8E" w14:textId="77777777" w:rsidR="00012983" w:rsidRPr="000E7523" w:rsidRDefault="00012983">
            <w:pPr>
              <w:pStyle w:val="NoSpacing"/>
              <w:rPr>
                <w:rFonts w:asciiTheme="minorHAnsi" w:hAnsiTheme="minorHAnsi"/>
                <w:b/>
                <w:sz w:val="22"/>
              </w:rPr>
            </w:pPr>
            <w:r w:rsidRPr="000E7523">
              <w:rPr>
                <w:rFonts w:asciiTheme="minorHAnsi" w:hAnsiTheme="minorHAnsi"/>
                <w:b/>
                <w:sz w:val="22"/>
              </w:rPr>
              <w:t xml:space="preserve">Total Annual  Burden Hour </w:t>
            </w:r>
          </w:p>
        </w:tc>
      </w:tr>
      <w:tr w:rsidR="00012983" w:rsidRPr="002250C3" w14:paraId="2AC2A385" w14:textId="77777777" w:rsidTr="00744F1A">
        <w:trPr>
          <w:cantSplit/>
          <w:trHeight w:val="372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4C50A" w14:textId="15B83C3C" w:rsidR="00012983" w:rsidRDefault="00012983" w:rsidP="00C05DA0">
            <w:pPr>
              <w:pStyle w:val="NoSpacing"/>
              <w:jc w:val="center"/>
            </w:pPr>
            <w:r>
              <w:t>Survey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72960" w14:textId="7B96D20A" w:rsidR="00012983" w:rsidRPr="002250C3" w:rsidRDefault="00012983" w:rsidP="000E7523">
            <w:pPr>
              <w:pStyle w:val="NoSpacing"/>
              <w:jc w:val="center"/>
            </w:pPr>
            <w:r>
              <w:t>Site Visitors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B089D" w14:textId="1BA2492B" w:rsidR="00012983" w:rsidRPr="002250C3" w:rsidRDefault="00012983" w:rsidP="000E7523">
            <w:pPr>
              <w:pStyle w:val="NoSpacing"/>
              <w:jc w:val="center"/>
            </w:pPr>
            <w:r>
              <w:t>3,000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65D7A" w14:textId="77777777" w:rsidR="00012983" w:rsidRPr="002250C3" w:rsidRDefault="00012983" w:rsidP="000E7523">
            <w:pPr>
              <w:pStyle w:val="NoSpacing"/>
              <w:jc w:val="center"/>
            </w:pPr>
            <w:r w:rsidRPr="002250C3">
              <w:t>1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D07A3" w14:textId="58902F4B" w:rsidR="00012983" w:rsidRPr="002250C3" w:rsidRDefault="00012983" w:rsidP="000E7523">
            <w:pPr>
              <w:pStyle w:val="NoSpacing"/>
              <w:jc w:val="center"/>
            </w:pPr>
            <w:r>
              <w:t>4/60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AA46B" w14:textId="40B20C4C" w:rsidR="00012983" w:rsidRPr="002250C3" w:rsidRDefault="00012983" w:rsidP="000E7523">
            <w:pPr>
              <w:pStyle w:val="NoSpacing"/>
              <w:jc w:val="center"/>
            </w:pPr>
            <w:r>
              <w:t>200</w:t>
            </w:r>
          </w:p>
        </w:tc>
      </w:tr>
      <w:tr w:rsidR="00012983" w:rsidRPr="00035391" w14:paraId="63C9278F" w14:textId="77777777" w:rsidTr="00744F1A">
        <w:trPr>
          <w:cantSplit/>
          <w:trHeight w:val="372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C6AC5" w14:textId="75F4EE04" w:rsidR="00012983" w:rsidRPr="00035391" w:rsidRDefault="00012983" w:rsidP="00C05DA0">
            <w:pPr>
              <w:pStyle w:val="NoSpacing"/>
              <w:jc w:val="center"/>
              <w:rPr>
                <w:b/>
              </w:rPr>
            </w:pPr>
            <w:r w:rsidRPr="00035391">
              <w:rPr>
                <w:b/>
              </w:rPr>
              <w:t>Total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B902D" w14:textId="2607F0C5" w:rsidR="00012983" w:rsidRPr="00035391" w:rsidRDefault="00012983" w:rsidP="000E7523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6DBAE" w14:textId="394A5722" w:rsidR="00012983" w:rsidRPr="00035391" w:rsidRDefault="00012983" w:rsidP="000E7523">
            <w:pPr>
              <w:pStyle w:val="NoSpacing"/>
              <w:jc w:val="center"/>
              <w:rPr>
                <w:b/>
              </w:rPr>
            </w:pPr>
            <w:r w:rsidRPr="00035391">
              <w:rPr>
                <w:b/>
              </w:rPr>
              <w:t>3,000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640B6" w14:textId="650876D4" w:rsidR="00012983" w:rsidRPr="00035391" w:rsidRDefault="00012983" w:rsidP="000E7523">
            <w:pPr>
              <w:pStyle w:val="NoSpacing"/>
              <w:jc w:val="center"/>
              <w:rPr>
                <w:b/>
              </w:rPr>
            </w:pPr>
            <w:r w:rsidRPr="00035391">
              <w:rPr>
                <w:b/>
              </w:rPr>
              <w:t>3,000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D36D4" w14:textId="77777777" w:rsidR="00012983" w:rsidRPr="00035391" w:rsidRDefault="00012983" w:rsidP="000E7523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D09AE" w14:textId="03805FB6" w:rsidR="00012983" w:rsidRPr="00035391" w:rsidRDefault="00012983" w:rsidP="000E7523">
            <w:pPr>
              <w:pStyle w:val="NoSpacing"/>
              <w:jc w:val="center"/>
              <w:rPr>
                <w:b/>
              </w:rPr>
            </w:pPr>
            <w:r w:rsidRPr="00035391">
              <w:rPr>
                <w:b/>
              </w:rPr>
              <w:t>200</w:t>
            </w:r>
          </w:p>
        </w:tc>
      </w:tr>
    </w:tbl>
    <w:p w14:paraId="7689D87F" w14:textId="77777777" w:rsidR="00907E64" w:rsidRDefault="00907E64" w:rsidP="008716F6">
      <w:pPr>
        <w:spacing w:after="20"/>
        <w:rPr>
          <w:b/>
        </w:rPr>
      </w:pPr>
    </w:p>
    <w:p w14:paraId="21437E3E" w14:textId="3A615C96" w:rsidR="00907E64" w:rsidRPr="00AA0D5D" w:rsidRDefault="00907E64" w:rsidP="00AA0D5D">
      <w:pPr>
        <w:pStyle w:val="Heading2"/>
      </w:pPr>
      <w:r w:rsidRPr="00AA0D5D">
        <w:t>A.12-2</w:t>
      </w:r>
      <w:r w:rsidRPr="00AA0D5D">
        <w:tab/>
      </w:r>
      <w:r w:rsidR="00AA0D5D" w:rsidRPr="00AA0D5D">
        <w:t>Annualized Cost to Respondents</w:t>
      </w:r>
    </w:p>
    <w:p w14:paraId="28D937DE" w14:textId="77777777" w:rsidR="00012983" w:rsidRDefault="00012983" w:rsidP="00744F1A">
      <w:pPr>
        <w:pStyle w:val="Heading3"/>
        <w:jc w:val="left"/>
        <w:rPr>
          <w:rStyle w:val="Hyperlink"/>
          <w:rFonts w:cs="Times New Roman"/>
          <w:sz w:val="24"/>
          <w:szCs w:val="26"/>
        </w:rPr>
      </w:pPr>
      <w:r w:rsidRPr="00744F1A">
        <w:rPr>
          <w:rFonts w:ascii="Times New Roman" w:eastAsia="SimSun" w:hAnsi="Times New Roman" w:cstheme="minorBidi"/>
          <w:b w:val="0"/>
          <w:bCs w:val="0"/>
        </w:rPr>
        <w:t>The annualized cost to respondents is $1,886. The median wage rate is $9.43 based on research on older adults sponsored by AARP,</w:t>
      </w:r>
      <w:r>
        <w:t xml:space="preserve"> </w:t>
      </w:r>
      <w:hyperlink r:id="rId10" w:history="1">
        <w:r w:rsidRPr="00744F1A">
          <w:rPr>
            <w:rStyle w:val="Hyperlink"/>
            <w:rFonts w:cs="Times New Roman"/>
            <w:b w:val="0"/>
          </w:rPr>
          <w:t>http://www.aarp.org/content/dam/aarp/research/public_policy_institute/econ_sec/2013/sources-of-income-for-older-americans-2012-fs-AARP-ppi-econ-sec.pdf</w:t>
        </w:r>
      </w:hyperlink>
      <w:r w:rsidRPr="00744F1A">
        <w:rPr>
          <w:rStyle w:val="Hyperlink"/>
          <w:rFonts w:cs="Times New Roman"/>
          <w:b w:val="0"/>
        </w:rPr>
        <w:t>.</w:t>
      </w:r>
    </w:p>
    <w:p w14:paraId="4A67DA02" w14:textId="77777777" w:rsidR="00012983" w:rsidRDefault="00012983" w:rsidP="00744F1A">
      <w:pPr>
        <w:pStyle w:val="Heading3"/>
        <w:jc w:val="left"/>
        <w:rPr>
          <w:rStyle w:val="Hyperlink"/>
          <w:rFonts w:cs="Times New Roman"/>
        </w:rPr>
      </w:pPr>
    </w:p>
    <w:p w14:paraId="28AD2F8A" w14:textId="1472BF33" w:rsidR="002F3354" w:rsidRDefault="00AF01AD" w:rsidP="00C05DA0">
      <w:pPr>
        <w:pStyle w:val="Heading3"/>
      </w:pPr>
      <w:r w:rsidRPr="00EB77CC">
        <w:t>A.12-2</w:t>
      </w:r>
      <w:r w:rsidR="002F3354" w:rsidRPr="00EB77CC">
        <w:t xml:space="preserve"> </w:t>
      </w:r>
      <w:r w:rsidR="002F3354" w:rsidRPr="00D66604">
        <w:t>Annualized</w:t>
      </w:r>
      <w:r w:rsidR="002F3354">
        <w:t xml:space="preserve"> Cost to the Respondents</w:t>
      </w:r>
    </w:p>
    <w:tbl>
      <w:tblPr>
        <w:tblW w:w="8481" w:type="dxa"/>
        <w:jc w:val="center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081"/>
        <w:gridCol w:w="1895"/>
        <w:gridCol w:w="1575"/>
        <w:gridCol w:w="1315"/>
        <w:gridCol w:w="1615"/>
      </w:tblGrid>
      <w:tr w:rsidR="00035391" w:rsidRPr="002250C3" w14:paraId="0CFD17B4" w14:textId="77777777" w:rsidTr="00035391">
        <w:trPr>
          <w:cantSplit/>
          <w:trHeight w:val="372"/>
          <w:jc w:val="center"/>
        </w:trPr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bottom"/>
          </w:tcPr>
          <w:p w14:paraId="48F263DA" w14:textId="49A64C08" w:rsidR="00035391" w:rsidRPr="000E7523" w:rsidRDefault="00035391" w:rsidP="00035391">
            <w:pPr>
              <w:pStyle w:val="NoSpacing"/>
              <w:rPr>
                <w:rFonts w:asciiTheme="minorHAnsi" w:hAnsiTheme="minorHAnsi"/>
                <w:b/>
                <w:sz w:val="22"/>
              </w:rPr>
            </w:pPr>
            <w:r w:rsidRPr="000E7523">
              <w:rPr>
                <w:rFonts w:asciiTheme="minorHAnsi" w:hAnsiTheme="minorHAnsi"/>
                <w:b/>
                <w:sz w:val="22"/>
              </w:rPr>
              <w:t>Type of Respondent</w:t>
            </w:r>
          </w:p>
        </w:tc>
        <w:tc>
          <w:tcPr>
            <w:tcW w:w="18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bottom"/>
          </w:tcPr>
          <w:p w14:paraId="50972FA4" w14:textId="23DF598A" w:rsidR="00035391" w:rsidRPr="000E7523" w:rsidRDefault="00035391" w:rsidP="00035391">
            <w:pPr>
              <w:pStyle w:val="NoSpacing"/>
              <w:jc w:val="center"/>
              <w:rPr>
                <w:rFonts w:asciiTheme="minorHAnsi" w:hAnsiTheme="minorHAnsi"/>
                <w:b/>
                <w:sz w:val="22"/>
              </w:rPr>
            </w:pPr>
            <w:r w:rsidRPr="00035391">
              <w:rPr>
                <w:rFonts w:asciiTheme="minorHAnsi" w:hAnsiTheme="minorHAnsi"/>
                <w:b/>
                <w:sz w:val="22"/>
              </w:rPr>
              <w:t xml:space="preserve">Total </w:t>
            </w:r>
            <w:proofErr w:type="gramStart"/>
            <w:r w:rsidRPr="00035391">
              <w:rPr>
                <w:rFonts w:asciiTheme="minorHAnsi" w:hAnsiTheme="minorHAnsi"/>
                <w:b/>
                <w:sz w:val="22"/>
              </w:rPr>
              <w:t>Annual  Burden</w:t>
            </w:r>
            <w:proofErr w:type="gramEnd"/>
            <w:r w:rsidRPr="00035391">
              <w:rPr>
                <w:rFonts w:asciiTheme="minorHAnsi" w:hAnsiTheme="minorHAnsi"/>
                <w:b/>
                <w:sz w:val="22"/>
              </w:rPr>
              <w:t xml:space="preserve"> Hour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bottom"/>
          </w:tcPr>
          <w:p w14:paraId="530B93D3" w14:textId="525A9D53" w:rsidR="00035391" w:rsidRPr="000E7523" w:rsidRDefault="00035391" w:rsidP="00035391">
            <w:pPr>
              <w:pStyle w:val="NoSpacing"/>
              <w:rPr>
                <w:rFonts w:asciiTheme="minorHAnsi" w:hAnsiTheme="minorHAnsi"/>
                <w:b/>
                <w:sz w:val="22"/>
              </w:rPr>
            </w:pPr>
            <w:r w:rsidRPr="000E7523">
              <w:rPr>
                <w:rFonts w:asciiTheme="minorHAnsi" w:hAnsiTheme="minorHAnsi"/>
                <w:b/>
                <w:sz w:val="22"/>
              </w:rPr>
              <w:t>Average Burden  Per Response</w:t>
            </w:r>
          </w:p>
          <w:p w14:paraId="7E32D90B" w14:textId="77777777" w:rsidR="00035391" w:rsidRPr="000E7523" w:rsidRDefault="00035391" w:rsidP="00035391">
            <w:pPr>
              <w:pStyle w:val="NoSpacing"/>
              <w:rPr>
                <w:rFonts w:asciiTheme="minorHAnsi" w:hAnsiTheme="minorHAnsi"/>
                <w:b/>
                <w:sz w:val="22"/>
              </w:rPr>
            </w:pPr>
            <w:r w:rsidRPr="000E7523">
              <w:rPr>
                <w:rFonts w:asciiTheme="minorHAnsi" w:hAnsiTheme="minorHAnsi"/>
                <w:b/>
                <w:sz w:val="22"/>
              </w:rPr>
              <w:t>(in hours)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bottom"/>
          </w:tcPr>
          <w:p w14:paraId="7FBD8190" w14:textId="7EA17F84" w:rsidR="00035391" w:rsidRPr="000E7523" w:rsidRDefault="00035391" w:rsidP="00035391">
            <w:pPr>
              <w:pStyle w:val="NoSpacing"/>
              <w:rPr>
                <w:rFonts w:asciiTheme="minorHAnsi" w:hAnsiTheme="minorHAnsi"/>
                <w:b/>
                <w:sz w:val="22"/>
              </w:rPr>
            </w:pPr>
            <w:r w:rsidRPr="000E7523">
              <w:rPr>
                <w:rFonts w:asciiTheme="minorHAnsi" w:hAnsiTheme="minorHAnsi"/>
                <w:b/>
                <w:sz w:val="22"/>
              </w:rPr>
              <w:t>Hourly Wage Rate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14:paraId="24207A35" w14:textId="77777777" w:rsidR="00035391" w:rsidRPr="000E7523" w:rsidRDefault="00035391" w:rsidP="00035391">
            <w:pPr>
              <w:pStyle w:val="NoSpacing"/>
              <w:rPr>
                <w:rFonts w:asciiTheme="minorHAnsi" w:hAnsiTheme="minorHAnsi"/>
                <w:b/>
                <w:sz w:val="22"/>
              </w:rPr>
            </w:pPr>
            <w:r w:rsidRPr="000E7523">
              <w:rPr>
                <w:rFonts w:asciiTheme="minorHAnsi" w:hAnsiTheme="minorHAnsi"/>
                <w:b/>
                <w:sz w:val="22"/>
              </w:rPr>
              <w:t>Respondent Cost</w:t>
            </w:r>
          </w:p>
        </w:tc>
      </w:tr>
      <w:tr w:rsidR="00035391" w:rsidRPr="002250C3" w14:paraId="37D06B79" w14:textId="77777777" w:rsidTr="00035391">
        <w:trPr>
          <w:cantSplit/>
          <w:trHeight w:val="372"/>
          <w:jc w:val="center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82FCB3" w14:textId="267CF3CC" w:rsidR="00035391" w:rsidRPr="00AA0D5D" w:rsidRDefault="00035391" w:rsidP="00035391">
            <w:pPr>
              <w:pStyle w:val="NoSpacing"/>
              <w:jc w:val="center"/>
            </w:pPr>
            <w:r w:rsidRPr="00AA0D5D">
              <w:t>Site Visitors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255498" w14:textId="0203696D" w:rsidR="00035391" w:rsidRPr="00AA0D5D" w:rsidRDefault="00035391" w:rsidP="00035391">
            <w:pPr>
              <w:pStyle w:val="NoSpacing"/>
              <w:jc w:val="center"/>
            </w:pPr>
            <w:r w:rsidRPr="00BC24FB">
              <w:t>200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2AFE79" w14:textId="0D5006F3" w:rsidR="00035391" w:rsidRPr="00AA0D5D" w:rsidRDefault="00035391" w:rsidP="00035391">
            <w:pPr>
              <w:pStyle w:val="NoSpacing"/>
              <w:jc w:val="center"/>
            </w:pPr>
            <w:r w:rsidRPr="00AA0D5D">
              <w:t>4/60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7124BA" w14:textId="53EFE494" w:rsidR="00035391" w:rsidRPr="00AA0D5D" w:rsidRDefault="00035391" w:rsidP="00035391">
            <w:pPr>
              <w:pStyle w:val="NoSpacing"/>
              <w:jc w:val="center"/>
            </w:pPr>
            <w:r w:rsidRPr="00AA0D5D">
              <w:t>$9.43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9AB2F6" w14:textId="59562887" w:rsidR="00035391" w:rsidRPr="00AA0D5D" w:rsidRDefault="00035391" w:rsidP="00035391">
            <w:pPr>
              <w:pStyle w:val="NoSpacing"/>
              <w:jc w:val="center"/>
            </w:pPr>
            <w:r w:rsidRPr="00AA0D5D">
              <w:t>$1</w:t>
            </w:r>
            <w:r>
              <w:t>,</w:t>
            </w:r>
            <w:r w:rsidRPr="00AA0D5D">
              <w:t>886.00</w:t>
            </w:r>
          </w:p>
        </w:tc>
      </w:tr>
      <w:tr w:rsidR="00035391" w:rsidRPr="00035391" w14:paraId="3F128976" w14:textId="77777777" w:rsidTr="00035391">
        <w:trPr>
          <w:cantSplit/>
          <w:trHeight w:val="372"/>
          <w:jc w:val="center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07C0C9" w14:textId="0AC09DEF" w:rsidR="00035391" w:rsidRPr="00035391" w:rsidRDefault="00035391" w:rsidP="00035391">
            <w:pPr>
              <w:pStyle w:val="NoSpacing"/>
              <w:jc w:val="center"/>
              <w:rPr>
                <w:b/>
              </w:rPr>
            </w:pPr>
            <w:r w:rsidRPr="00035391">
              <w:rPr>
                <w:b/>
              </w:rPr>
              <w:t>Total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7BB87C" w14:textId="363548C8" w:rsidR="00035391" w:rsidRPr="00035391" w:rsidRDefault="00035391" w:rsidP="00035391">
            <w:pPr>
              <w:pStyle w:val="NoSpacing"/>
              <w:jc w:val="center"/>
              <w:rPr>
                <w:b/>
              </w:rPr>
            </w:pPr>
            <w:r w:rsidRPr="00035391">
              <w:rPr>
                <w:b/>
              </w:rPr>
              <w:t>200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61423E" w14:textId="4A7AD5C7" w:rsidR="00035391" w:rsidRPr="00035391" w:rsidRDefault="00035391" w:rsidP="00035391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370C28" w14:textId="65681A8B" w:rsidR="00035391" w:rsidRPr="00035391" w:rsidRDefault="00035391" w:rsidP="00035391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DA26E3" w14:textId="77777777" w:rsidR="00035391" w:rsidRPr="00035391" w:rsidRDefault="00035391" w:rsidP="00035391">
            <w:pPr>
              <w:pStyle w:val="NoSpacing"/>
              <w:jc w:val="center"/>
              <w:rPr>
                <w:b/>
              </w:rPr>
            </w:pPr>
            <w:r w:rsidRPr="00035391">
              <w:rPr>
                <w:b/>
              </w:rPr>
              <w:t>$1,886.00</w:t>
            </w:r>
          </w:p>
        </w:tc>
      </w:tr>
    </w:tbl>
    <w:p w14:paraId="19594AEC" w14:textId="487B51B8" w:rsidR="00AF01AD" w:rsidRDefault="00AF01AD" w:rsidP="00AA0D5D">
      <w:pPr>
        <w:pStyle w:val="desc2"/>
        <w:ind w:left="720" w:firstLine="720"/>
      </w:pPr>
    </w:p>
    <w:p w14:paraId="119C0499" w14:textId="77777777" w:rsidR="00AF01AD" w:rsidRDefault="00AF01AD" w:rsidP="008716F6">
      <w:pPr>
        <w:spacing w:after="20"/>
      </w:pPr>
    </w:p>
    <w:p w14:paraId="0788AC3A" w14:textId="55F2EDFB" w:rsidR="008716F6" w:rsidRPr="00D66604" w:rsidRDefault="00713CF8" w:rsidP="00D66604">
      <w:pPr>
        <w:pStyle w:val="Heading2"/>
      </w:pPr>
      <w:r w:rsidRPr="00D66604">
        <w:t>A.13 Estimate of Other Total Annual Cost Burden to Respondents or Record Keepers</w:t>
      </w:r>
      <w:r w:rsidRPr="00D66604">
        <w:tab/>
      </w:r>
    </w:p>
    <w:p w14:paraId="47504BB5" w14:textId="5E74BE1A" w:rsidR="00713CF8" w:rsidRPr="00012983" w:rsidRDefault="00012983" w:rsidP="008716F6">
      <w:pPr>
        <w:spacing w:after="20"/>
      </w:pPr>
      <w:r w:rsidRPr="00744F1A">
        <w:t>There are no additional costs.</w:t>
      </w:r>
    </w:p>
    <w:p w14:paraId="6E753A50" w14:textId="77777777" w:rsidR="00713CF8" w:rsidRPr="00113647" w:rsidRDefault="00713CF8" w:rsidP="00D66604">
      <w:pPr>
        <w:pStyle w:val="Heading2"/>
      </w:pPr>
      <w:r w:rsidRPr="00113647">
        <w:lastRenderedPageBreak/>
        <w:t xml:space="preserve">A.14 Annualized </w:t>
      </w:r>
      <w:r w:rsidRPr="00D66604">
        <w:t>Cost</w:t>
      </w:r>
      <w:r w:rsidRPr="00113647">
        <w:t xml:space="preserve"> to the Federal Government</w:t>
      </w:r>
    </w:p>
    <w:p w14:paraId="3461B7C7" w14:textId="6BAA21E3" w:rsidR="00713CF8" w:rsidRPr="00744F1A" w:rsidRDefault="00012983" w:rsidP="008716F6">
      <w:pPr>
        <w:spacing w:after="20"/>
      </w:pPr>
      <w:r>
        <w:t xml:space="preserve"> The annual cost to the federal government is $10,669. Federal personnel will</w:t>
      </w:r>
      <w:r w:rsidR="00B355B3">
        <w:t xml:space="preserve"> oversee the development of the survey instrument and data analysis plan, connect the contractor to the appropriate teams for implementation, and review reports.</w:t>
      </w:r>
      <w:r>
        <w:t xml:space="preserve"> The contractor is responsible</w:t>
      </w:r>
      <w:r w:rsidR="00B355B3">
        <w:t xml:space="preserve"> for drafting the survey instrument and data analysis plan, technical implementation of the survey instrument on the Smokefree 60+ website</w:t>
      </w:r>
      <w:r w:rsidR="003C1CEC">
        <w:t>,</w:t>
      </w:r>
      <w:r w:rsidR="00B355B3">
        <w:t xml:space="preserve"> daily maintenance and troubleshooting support when live, data analysis, and preparation of reports.</w:t>
      </w:r>
    </w:p>
    <w:p w14:paraId="23D42B1B" w14:textId="77777777" w:rsidR="00BB7115" w:rsidRPr="00BB7115" w:rsidRDefault="00BB7115" w:rsidP="00BB7115">
      <w:pPr>
        <w:widowControl w:val="0"/>
        <w:adjustRightInd w:val="0"/>
        <w:snapToGrid w:val="0"/>
        <w:spacing w:after="0" w:line="240" w:lineRule="auto"/>
        <w:jc w:val="both"/>
        <w:rPr>
          <w:rFonts w:eastAsia="Times New Roman" w:cs="Times New Roman"/>
          <w:color w:val="0000FF"/>
          <w:sz w:val="24"/>
          <w:szCs w:val="24"/>
        </w:rPr>
      </w:pPr>
    </w:p>
    <w:tbl>
      <w:tblPr>
        <w:tblW w:w="95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3"/>
        <w:gridCol w:w="1440"/>
        <w:gridCol w:w="1260"/>
        <w:gridCol w:w="1363"/>
        <w:gridCol w:w="1363"/>
        <w:gridCol w:w="1363"/>
      </w:tblGrid>
      <w:tr w:rsidR="00BB7115" w:rsidRPr="00BB7115" w14:paraId="3B89A42B" w14:textId="77777777" w:rsidTr="00D66604">
        <w:trPr>
          <w:trHeight w:val="576"/>
        </w:trPr>
        <w:tc>
          <w:tcPr>
            <w:tcW w:w="27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D866E2C" w14:textId="77777777" w:rsidR="00BB7115" w:rsidRPr="000E7523" w:rsidRDefault="00BB7115" w:rsidP="0071097D">
            <w:pPr>
              <w:pStyle w:val="NoSpacing"/>
              <w:rPr>
                <w:rFonts w:asciiTheme="minorHAnsi" w:hAnsiTheme="minorHAnsi"/>
                <w:b/>
                <w:sz w:val="22"/>
              </w:rPr>
            </w:pPr>
            <w:r w:rsidRPr="000E7523">
              <w:rPr>
                <w:rFonts w:asciiTheme="minorHAnsi" w:hAnsiTheme="minorHAnsi"/>
                <w:b/>
                <w:sz w:val="22"/>
              </w:rPr>
              <w:t xml:space="preserve"> Staff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3D4CC6" w14:textId="77777777" w:rsidR="00BB7115" w:rsidRPr="000E7523" w:rsidRDefault="00BB7115">
            <w:pPr>
              <w:pStyle w:val="NoSpacing"/>
              <w:rPr>
                <w:rFonts w:asciiTheme="minorHAnsi" w:hAnsiTheme="minorHAnsi"/>
                <w:b/>
                <w:sz w:val="22"/>
              </w:rPr>
            </w:pPr>
          </w:p>
          <w:p w14:paraId="4FB72A03" w14:textId="77777777" w:rsidR="00BB7115" w:rsidRPr="000E7523" w:rsidRDefault="00BB7115">
            <w:pPr>
              <w:pStyle w:val="NoSpacing"/>
              <w:rPr>
                <w:rFonts w:asciiTheme="minorHAnsi" w:hAnsiTheme="minorHAnsi"/>
                <w:b/>
                <w:sz w:val="22"/>
              </w:rPr>
            </w:pPr>
            <w:r w:rsidRPr="000E7523">
              <w:rPr>
                <w:rFonts w:asciiTheme="minorHAnsi" w:hAnsiTheme="minorHAnsi"/>
                <w:b/>
                <w:sz w:val="22"/>
              </w:rPr>
              <w:t>Grade/Step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0D38603" w14:textId="77777777" w:rsidR="00BB7115" w:rsidRPr="000E7523" w:rsidRDefault="00BB7115">
            <w:pPr>
              <w:pStyle w:val="NoSpacing"/>
              <w:rPr>
                <w:rFonts w:asciiTheme="minorHAnsi" w:hAnsiTheme="minorHAnsi"/>
                <w:b/>
                <w:sz w:val="22"/>
              </w:rPr>
            </w:pPr>
            <w:r w:rsidRPr="000E7523">
              <w:rPr>
                <w:rFonts w:asciiTheme="minorHAnsi" w:hAnsiTheme="minorHAnsi"/>
                <w:b/>
                <w:sz w:val="22"/>
              </w:rPr>
              <w:t>Salary</w:t>
            </w:r>
          </w:p>
        </w:tc>
        <w:tc>
          <w:tcPr>
            <w:tcW w:w="13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DC90187" w14:textId="77777777" w:rsidR="00BB7115" w:rsidRPr="000E7523" w:rsidRDefault="00BB7115">
            <w:pPr>
              <w:pStyle w:val="NoSpacing"/>
              <w:rPr>
                <w:rFonts w:asciiTheme="minorHAnsi" w:hAnsiTheme="minorHAnsi"/>
                <w:b/>
                <w:sz w:val="22"/>
              </w:rPr>
            </w:pPr>
            <w:r w:rsidRPr="000E7523">
              <w:rPr>
                <w:rFonts w:asciiTheme="minorHAnsi" w:hAnsiTheme="minorHAnsi"/>
                <w:b/>
                <w:sz w:val="22"/>
              </w:rPr>
              <w:t>% of Effort</w:t>
            </w:r>
          </w:p>
        </w:tc>
        <w:tc>
          <w:tcPr>
            <w:tcW w:w="13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4C42C0" w14:textId="77777777" w:rsidR="00BB7115" w:rsidRPr="000E7523" w:rsidRDefault="00BB7115">
            <w:pPr>
              <w:pStyle w:val="NoSpacing"/>
              <w:rPr>
                <w:rFonts w:asciiTheme="minorHAnsi" w:hAnsiTheme="minorHAnsi"/>
                <w:b/>
                <w:sz w:val="22"/>
              </w:rPr>
            </w:pPr>
            <w:r w:rsidRPr="000E7523">
              <w:rPr>
                <w:rFonts w:asciiTheme="minorHAnsi" w:hAnsiTheme="minorHAnsi"/>
                <w:b/>
                <w:sz w:val="22"/>
              </w:rPr>
              <w:t>Fringe (if applicable)</w:t>
            </w:r>
          </w:p>
        </w:tc>
        <w:tc>
          <w:tcPr>
            <w:tcW w:w="13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A9AE1E" w14:textId="77777777" w:rsidR="00BB7115" w:rsidRPr="000E7523" w:rsidRDefault="00AF01AD">
            <w:pPr>
              <w:pStyle w:val="NoSpacing"/>
              <w:rPr>
                <w:rFonts w:asciiTheme="minorHAnsi" w:hAnsiTheme="minorHAnsi"/>
                <w:b/>
                <w:sz w:val="22"/>
              </w:rPr>
            </w:pPr>
            <w:r w:rsidRPr="000E7523">
              <w:rPr>
                <w:rFonts w:asciiTheme="minorHAnsi" w:hAnsiTheme="minorHAnsi"/>
                <w:b/>
                <w:sz w:val="22"/>
              </w:rPr>
              <w:t xml:space="preserve">Total </w:t>
            </w:r>
            <w:r w:rsidR="005E2D23" w:rsidRPr="000E7523">
              <w:rPr>
                <w:rFonts w:asciiTheme="minorHAnsi" w:hAnsiTheme="minorHAnsi"/>
                <w:b/>
                <w:sz w:val="22"/>
              </w:rPr>
              <w:t>C</w:t>
            </w:r>
            <w:r w:rsidR="00BB7115" w:rsidRPr="000E7523">
              <w:rPr>
                <w:rFonts w:asciiTheme="minorHAnsi" w:hAnsiTheme="minorHAnsi"/>
                <w:b/>
                <w:sz w:val="22"/>
              </w:rPr>
              <w:t>ost to Gov’t</w:t>
            </w:r>
          </w:p>
        </w:tc>
      </w:tr>
      <w:tr w:rsidR="00BB7115" w:rsidRPr="00012983" w14:paraId="2E4865EB" w14:textId="77777777" w:rsidTr="009A2B42"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A6BD559" w14:textId="77777777" w:rsidR="00BB7115" w:rsidRPr="00744F1A" w:rsidRDefault="00BB7115" w:rsidP="00D66604">
            <w:pPr>
              <w:pStyle w:val="NoSpacing"/>
              <w:rPr>
                <w:rFonts w:eastAsia="Calibri"/>
                <w:b/>
                <w:highlight w:val="yellow"/>
              </w:rPr>
            </w:pPr>
            <w:r w:rsidRPr="00744F1A">
              <w:rPr>
                <w:rFonts w:eastAsia="Calibri"/>
                <w:b/>
              </w:rPr>
              <w:t>Federal Oversight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5E47500" w14:textId="78E30509" w:rsidR="00BB7115" w:rsidRPr="00744F1A" w:rsidRDefault="00BB7115" w:rsidP="00D66604">
            <w:pPr>
              <w:pStyle w:val="NoSpacing"/>
              <w:rPr>
                <w:rFonts w:eastAsia="Calibri"/>
                <w:b/>
                <w:highlight w:val="yellow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8694749" w14:textId="384528F9" w:rsidR="00BB7115" w:rsidRPr="00744F1A" w:rsidRDefault="00BB7115" w:rsidP="00D66604">
            <w:pPr>
              <w:pStyle w:val="NoSpacing"/>
              <w:rPr>
                <w:b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9E07D87" w14:textId="5041B84A" w:rsidR="00BB7115" w:rsidRPr="00744F1A" w:rsidRDefault="00BB7115" w:rsidP="00D66604">
            <w:pPr>
              <w:pStyle w:val="NoSpacing"/>
              <w:rPr>
                <w:b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14:paraId="643CA538" w14:textId="77777777" w:rsidR="00BB7115" w:rsidRPr="00744F1A" w:rsidRDefault="00BB7115" w:rsidP="00D66604">
            <w:pPr>
              <w:pStyle w:val="NoSpacing"/>
              <w:rPr>
                <w:b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59B34E2" w14:textId="174B17AC" w:rsidR="00BB7115" w:rsidRPr="00744F1A" w:rsidRDefault="00E83BD4" w:rsidP="00D66604">
            <w:pPr>
              <w:pStyle w:val="NoSpacing"/>
              <w:rPr>
                <w:b/>
              </w:rPr>
            </w:pPr>
            <w:r w:rsidRPr="00744F1A">
              <w:rPr>
                <w:b/>
              </w:rPr>
              <w:t>$525</w:t>
            </w:r>
          </w:p>
        </w:tc>
      </w:tr>
      <w:tr w:rsidR="00BB7115" w:rsidRPr="00BB7115" w14:paraId="3A175FCC" w14:textId="77777777" w:rsidTr="002B193F"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A7ABB78" w14:textId="0447D4F0" w:rsidR="00BB7115" w:rsidRPr="00BB7115" w:rsidRDefault="00B355B3" w:rsidP="00D66604">
            <w:pPr>
              <w:pStyle w:val="NoSpacing"/>
              <w:rPr>
                <w:rFonts w:eastAsia="Calibri"/>
              </w:rPr>
            </w:pPr>
            <w:r>
              <w:rPr>
                <w:rFonts w:eastAsia="Calibri"/>
              </w:rPr>
              <w:t>Program Director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176AEEE" w14:textId="3957C9C0" w:rsidR="00BB7115" w:rsidRPr="00BB7115" w:rsidRDefault="00012983" w:rsidP="00D66604">
            <w:pPr>
              <w:pStyle w:val="NoSpacing"/>
              <w:rPr>
                <w:rFonts w:eastAsia="Calibri"/>
              </w:rPr>
            </w:pPr>
            <w:r w:rsidRPr="009A2B42">
              <w:rPr>
                <w:rFonts w:eastAsia="Calibri"/>
              </w:rPr>
              <w:t>GS13/5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121AD1E" w14:textId="7185C2D9" w:rsidR="00BB7115" w:rsidRPr="00BB7115" w:rsidRDefault="00012983" w:rsidP="00D66604">
            <w:pPr>
              <w:pStyle w:val="NoSpacing"/>
              <w:rPr>
                <w:rFonts w:eastAsia="Calibri"/>
              </w:rPr>
            </w:pPr>
            <w:r>
              <w:t>$105,000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3FB0469" w14:textId="59FC0676" w:rsidR="00BB7115" w:rsidRPr="00BB7115" w:rsidRDefault="00012983" w:rsidP="00D66604">
            <w:pPr>
              <w:pStyle w:val="NoSpacing"/>
              <w:rPr>
                <w:rFonts w:eastAsia="Calibri"/>
              </w:rPr>
            </w:pPr>
            <w:r>
              <w:t>0.5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14:paraId="4FE4DF93" w14:textId="77777777" w:rsidR="00BB7115" w:rsidRPr="00BB7115" w:rsidRDefault="00BB7115" w:rsidP="00D66604">
            <w:pPr>
              <w:pStyle w:val="NoSpacing"/>
            </w:pP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A61EEEB" w14:textId="68EC3ADE" w:rsidR="00BB7115" w:rsidRPr="00BB7115" w:rsidRDefault="00012983" w:rsidP="00D66604">
            <w:pPr>
              <w:pStyle w:val="NoSpacing"/>
            </w:pPr>
            <w:r>
              <w:t>$525</w:t>
            </w:r>
          </w:p>
        </w:tc>
      </w:tr>
      <w:tr w:rsidR="00BB7115" w:rsidRPr="00012983" w14:paraId="2243676E" w14:textId="77777777" w:rsidTr="002B193F"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82A721A" w14:textId="77777777" w:rsidR="00BB7115" w:rsidRPr="00744F1A" w:rsidRDefault="005E2D23" w:rsidP="00D66604">
            <w:pPr>
              <w:pStyle w:val="NoSpacing"/>
              <w:rPr>
                <w:rFonts w:eastAsia="Calibri"/>
                <w:b/>
              </w:rPr>
            </w:pPr>
            <w:r w:rsidRPr="00744F1A">
              <w:rPr>
                <w:rFonts w:eastAsia="Calibri"/>
                <w:b/>
              </w:rPr>
              <w:t>Contractor C</w:t>
            </w:r>
            <w:r w:rsidR="00BB7115" w:rsidRPr="00744F1A">
              <w:rPr>
                <w:rFonts w:eastAsia="Calibri"/>
                <w:b/>
              </w:rPr>
              <w:t>ost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14:paraId="4F681640" w14:textId="77777777" w:rsidR="00BB7115" w:rsidRPr="00744F1A" w:rsidRDefault="00BB7115" w:rsidP="00D66604">
            <w:pPr>
              <w:pStyle w:val="NoSpacing"/>
              <w:rPr>
                <w:rFonts w:eastAsia="Calibri"/>
                <w:b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72A880A" w14:textId="65CF2BDF" w:rsidR="00BB7115" w:rsidRPr="00744F1A" w:rsidRDefault="00BB7115" w:rsidP="00D66604">
            <w:pPr>
              <w:pStyle w:val="NoSpacing"/>
              <w:rPr>
                <w:rFonts w:eastAsia="Calibri"/>
                <w:b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5B1CBF6" w14:textId="57D300FF" w:rsidR="00BB7115" w:rsidRPr="00744F1A" w:rsidRDefault="00BB7115" w:rsidP="00D66604">
            <w:pPr>
              <w:pStyle w:val="NoSpacing"/>
              <w:rPr>
                <w:rFonts w:eastAsia="Calibri"/>
                <w:b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0EA7E85" w14:textId="77777777" w:rsidR="00BB7115" w:rsidRPr="00744F1A" w:rsidRDefault="00BB7115" w:rsidP="00D66604">
            <w:pPr>
              <w:pStyle w:val="NoSpacing"/>
              <w:rPr>
                <w:b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F04B291" w14:textId="3AF47F4D" w:rsidR="00BB7115" w:rsidRPr="00744F1A" w:rsidRDefault="00E83BD4" w:rsidP="00D66604">
            <w:pPr>
              <w:pStyle w:val="NoSpacing"/>
              <w:rPr>
                <w:b/>
              </w:rPr>
            </w:pPr>
            <w:r w:rsidRPr="00744F1A">
              <w:rPr>
                <w:b/>
              </w:rPr>
              <w:t>$10,144</w:t>
            </w:r>
          </w:p>
        </w:tc>
      </w:tr>
      <w:tr w:rsidR="00BB7115" w:rsidRPr="00BB7115" w14:paraId="49C42550" w14:textId="77777777" w:rsidTr="002B193F"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02A3FFB" w14:textId="77777777" w:rsidR="00BB7115" w:rsidRPr="002B193F" w:rsidRDefault="005E2D23" w:rsidP="00D66604">
            <w:pPr>
              <w:pStyle w:val="NoSpacing"/>
              <w:rPr>
                <w:rFonts w:eastAsia="Calibri"/>
                <w:color w:val="000000" w:themeColor="text1"/>
              </w:rPr>
            </w:pPr>
            <w:r w:rsidRPr="002B193F">
              <w:rPr>
                <w:rFonts w:eastAsia="Calibri"/>
                <w:color w:val="000000" w:themeColor="text1"/>
              </w:rPr>
              <w:t>Travel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14:paraId="5FE53C80" w14:textId="77777777" w:rsidR="00BB7115" w:rsidRPr="00BB7115" w:rsidRDefault="00BB7115" w:rsidP="00D66604">
            <w:pPr>
              <w:pStyle w:val="NoSpacing"/>
              <w:rPr>
                <w:rFonts w:eastAsia="Calibri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84EDCCE" w14:textId="77777777" w:rsidR="00BB7115" w:rsidRPr="00BB7115" w:rsidRDefault="00BB7115" w:rsidP="00D66604">
            <w:pPr>
              <w:pStyle w:val="NoSpacing"/>
              <w:rPr>
                <w:rFonts w:eastAsia="Calibri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479B0AB" w14:textId="77777777" w:rsidR="00BB7115" w:rsidRPr="00BB7115" w:rsidRDefault="00BB7115" w:rsidP="00D66604">
            <w:pPr>
              <w:pStyle w:val="NoSpacing"/>
              <w:rPr>
                <w:rFonts w:eastAsia="Calibri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14:paraId="4B7B3DE7" w14:textId="77777777" w:rsidR="00BB7115" w:rsidRPr="00BB7115" w:rsidRDefault="00BB7115" w:rsidP="00D66604">
            <w:pPr>
              <w:pStyle w:val="NoSpacing"/>
            </w:pP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202A015" w14:textId="13260598" w:rsidR="00BB7115" w:rsidRPr="00BB7115" w:rsidRDefault="00012983" w:rsidP="00D66604">
            <w:pPr>
              <w:pStyle w:val="NoSpacing"/>
            </w:pPr>
            <w:r>
              <w:t>$0</w:t>
            </w:r>
          </w:p>
        </w:tc>
      </w:tr>
      <w:tr w:rsidR="00BB7115" w:rsidRPr="00BB7115" w14:paraId="461C1AA8" w14:textId="77777777" w:rsidTr="002B193F"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4D8462F" w14:textId="77777777" w:rsidR="00BB7115" w:rsidRPr="002B193F" w:rsidRDefault="005E2D23" w:rsidP="00D66604">
            <w:pPr>
              <w:pStyle w:val="NoSpacing"/>
              <w:rPr>
                <w:rFonts w:eastAsia="Calibri"/>
                <w:color w:val="000000" w:themeColor="text1"/>
                <w:highlight w:val="yellow"/>
              </w:rPr>
            </w:pPr>
            <w:r w:rsidRPr="002B193F">
              <w:rPr>
                <w:rFonts w:eastAsia="Calibri"/>
                <w:color w:val="000000" w:themeColor="text1"/>
              </w:rPr>
              <w:t>Other Cost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14:paraId="78091D90" w14:textId="77777777" w:rsidR="00BB7115" w:rsidRPr="00BB7115" w:rsidRDefault="00BB7115" w:rsidP="00D66604">
            <w:pPr>
              <w:pStyle w:val="NoSpacing"/>
              <w:rPr>
                <w:rFonts w:eastAsia="Calibri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0C008C3" w14:textId="77777777" w:rsidR="00BB7115" w:rsidRPr="00BB7115" w:rsidRDefault="00BB7115" w:rsidP="00D66604">
            <w:pPr>
              <w:pStyle w:val="NoSpacing"/>
              <w:rPr>
                <w:rFonts w:eastAsia="Calibri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21CE699" w14:textId="77777777" w:rsidR="00BB7115" w:rsidRPr="00BB7115" w:rsidRDefault="00BB7115" w:rsidP="00D66604">
            <w:pPr>
              <w:pStyle w:val="NoSpacing"/>
              <w:rPr>
                <w:rFonts w:eastAsia="Calibri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14:paraId="19C7598B" w14:textId="77777777" w:rsidR="00BB7115" w:rsidRPr="00BB7115" w:rsidRDefault="00BB7115" w:rsidP="00D66604">
            <w:pPr>
              <w:pStyle w:val="NoSpacing"/>
              <w:rPr>
                <w:rFonts w:eastAsia="Calibri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FC2FACC" w14:textId="1121D84C" w:rsidR="00BB7115" w:rsidRPr="00BB7115" w:rsidRDefault="00012983" w:rsidP="00D66604">
            <w:pPr>
              <w:pStyle w:val="NoSpacing"/>
              <w:rPr>
                <w:rFonts w:eastAsia="Calibri"/>
              </w:rPr>
            </w:pPr>
            <w:r>
              <w:rPr>
                <w:rFonts w:eastAsia="Calibri"/>
              </w:rPr>
              <w:t>$0</w:t>
            </w:r>
          </w:p>
        </w:tc>
      </w:tr>
      <w:tr w:rsidR="00BB7115" w:rsidRPr="00012983" w14:paraId="6877B923" w14:textId="77777777" w:rsidTr="002B193F"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DA2F778" w14:textId="30D84940" w:rsidR="00BB7115" w:rsidRPr="00744F1A" w:rsidRDefault="00012983" w:rsidP="00D66604">
            <w:pPr>
              <w:pStyle w:val="NoSpacing"/>
              <w:rPr>
                <w:b/>
                <w:szCs w:val="20"/>
              </w:rPr>
            </w:pPr>
            <w:r w:rsidRPr="00744F1A">
              <w:rPr>
                <w:b/>
                <w:szCs w:val="20"/>
              </w:rPr>
              <w:t>Total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FFCA868" w14:textId="77777777" w:rsidR="00BB7115" w:rsidRPr="00744F1A" w:rsidRDefault="00BB7115" w:rsidP="00D66604">
            <w:pPr>
              <w:pStyle w:val="NoSpacing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AD59AB0" w14:textId="77777777" w:rsidR="00BB7115" w:rsidRPr="00744F1A" w:rsidRDefault="00BB7115" w:rsidP="00D66604">
            <w:pPr>
              <w:pStyle w:val="NoSpacing"/>
              <w:rPr>
                <w:b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F9C23FB" w14:textId="77777777" w:rsidR="00BB7115" w:rsidRPr="00744F1A" w:rsidRDefault="00BB7115" w:rsidP="00D66604">
            <w:pPr>
              <w:pStyle w:val="NoSpacing"/>
              <w:rPr>
                <w:b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41D506B" w14:textId="77777777" w:rsidR="00BB7115" w:rsidRPr="00744F1A" w:rsidRDefault="00BB7115" w:rsidP="00D66604">
            <w:pPr>
              <w:pStyle w:val="NoSpacing"/>
              <w:rPr>
                <w:b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3A2D2A5" w14:textId="77D3E371" w:rsidR="00BB7115" w:rsidRPr="00744F1A" w:rsidRDefault="00012983" w:rsidP="00D66604">
            <w:pPr>
              <w:pStyle w:val="NoSpacing"/>
              <w:rPr>
                <w:b/>
                <w:szCs w:val="20"/>
              </w:rPr>
            </w:pPr>
            <w:r w:rsidRPr="00744F1A">
              <w:rPr>
                <w:b/>
                <w:szCs w:val="20"/>
              </w:rPr>
              <w:t>$10,669</w:t>
            </w:r>
          </w:p>
        </w:tc>
      </w:tr>
    </w:tbl>
    <w:p w14:paraId="54067291" w14:textId="77777777" w:rsidR="00BB7115" w:rsidRPr="00BB7115" w:rsidRDefault="00BB7115" w:rsidP="00BB7115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14:paraId="55CD59E9" w14:textId="77777777" w:rsidR="00713CF8" w:rsidRPr="00113647" w:rsidRDefault="00713CF8" w:rsidP="00D66604">
      <w:pPr>
        <w:pStyle w:val="Heading2"/>
      </w:pPr>
      <w:r w:rsidRPr="00113647">
        <w:t xml:space="preserve">A.15 </w:t>
      </w:r>
      <w:r w:rsidRPr="00D66604">
        <w:t>Explanation</w:t>
      </w:r>
      <w:r w:rsidRPr="00113647">
        <w:t xml:space="preserve"> for Program Changes or Adjustments</w:t>
      </w:r>
    </w:p>
    <w:p w14:paraId="7444C769" w14:textId="1C865AA8" w:rsidR="00713CF8" w:rsidRPr="00113647" w:rsidRDefault="00713CF8" w:rsidP="008716F6">
      <w:pPr>
        <w:spacing w:after="20"/>
      </w:pPr>
      <w:r w:rsidRPr="00113647">
        <w:t>N/A</w:t>
      </w:r>
    </w:p>
    <w:p w14:paraId="0DA30C12" w14:textId="77777777" w:rsidR="00713CF8" w:rsidRPr="00113647" w:rsidRDefault="00713CF8" w:rsidP="00D66604">
      <w:pPr>
        <w:pStyle w:val="Heading2"/>
      </w:pPr>
      <w:r w:rsidRPr="00113647">
        <w:t xml:space="preserve">A.16 </w:t>
      </w:r>
      <w:r w:rsidRPr="00D66604">
        <w:t>Plans</w:t>
      </w:r>
      <w:r w:rsidRPr="00113647">
        <w:t xml:space="preserve"> for Tabulation and Publication and Project Time Schedule</w:t>
      </w:r>
    </w:p>
    <w:p w14:paraId="45B436A2" w14:textId="3B3F7279" w:rsidR="00785BED" w:rsidRPr="00785BED" w:rsidRDefault="00785BED" w:rsidP="00433658">
      <w:r>
        <w:t xml:space="preserve">We plan to begin data collection in </w:t>
      </w:r>
      <w:r w:rsidR="000E7523">
        <w:t xml:space="preserve">November </w:t>
      </w:r>
      <w:r>
        <w:t xml:space="preserve">2016, and will collect data until 3,000 users have completed the survey. Data will be analyzed </w:t>
      </w:r>
      <w:r w:rsidR="00B8335E" w:rsidRPr="00B8335E">
        <w:t>using t-tests, chi-square and simple frequencies. A report will be prepared based on the results.</w:t>
      </w:r>
    </w:p>
    <w:p w14:paraId="540E38F8" w14:textId="6950B0B3" w:rsidR="0076325A" w:rsidRPr="00113647" w:rsidRDefault="00713CF8" w:rsidP="00D66604">
      <w:pPr>
        <w:pStyle w:val="Heading2"/>
        <w:rPr>
          <w:b w:val="0"/>
        </w:rPr>
      </w:pPr>
      <w:r w:rsidRPr="00113647">
        <w:t>A.17 Reason(s) Display of OMB Expiration Date is Inappropriate</w:t>
      </w:r>
    </w:p>
    <w:p w14:paraId="0EDBDF8F" w14:textId="0C5AAF50" w:rsidR="00713CF8" w:rsidRPr="00113647" w:rsidRDefault="00713CF8" w:rsidP="008716F6">
      <w:pPr>
        <w:spacing w:after="20"/>
      </w:pPr>
      <w:r w:rsidRPr="0076325A">
        <w:rPr>
          <w:rFonts w:eastAsia="Times New Roman" w:cs="Times New Roman"/>
        </w:rPr>
        <w:t>We are not requesting an exemption to the display of the OMB Expiration date.</w:t>
      </w:r>
      <w:r w:rsidR="002C4725" w:rsidRPr="0076325A">
        <w:rPr>
          <w:rFonts w:eastAsia="Times New Roman" w:cs="Times New Roman"/>
        </w:rPr>
        <w:t xml:space="preserve"> </w:t>
      </w:r>
    </w:p>
    <w:p w14:paraId="241C2D0B" w14:textId="77777777" w:rsidR="00713CF8" w:rsidRDefault="00713CF8" w:rsidP="00433658">
      <w:pPr>
        <w:pStyle w:val="Heading2"/>
      </w:pPr>
      <w:r w:rsidRPr="00113647">
        <w:t>A.18 Exceptions to Certification for Paperwork Reduction Act Submissions</w:t>
      </w:r>
    </w:p>
    <w:p w14:paraId="67F8CC65" w14:textId="4FFED3F3" w:rsidR="00990709" w:rsidRDefault="0087173D" w:rsidP="00433658">
      <w:pPr>
        <w:rPr>
          <w:sz w:val="24"/>
          <w:szCs w:val="24"/>
        </w:rPr>
      </w:pPr>
      <w:r w:rsidRPr="0076325A">
        <w:t>This survey will comply with the requirements in 5 CFR 1320.9.</w:t>
      </w:r>
      <w:r w:rsidR="00990709" w:rsidRPr="00990709">
        <w:rPr>
          <w:sz w:val="24"/>
          <w:szCs w:val="24"/>
        </w:rPr>
        <w:tab/>
      </w:r>
    </w:p>
    <w:p w14:paraId="63D85583" w14:textId="77777777" w:rsidR="0076325A" w:rsidRPr="0076325A" w:rsidRDefault="0076325A" w:rsidP="00744F1A">
      <w:pPr>
        <w:rPr>
          <w:rFonts w:eastAsia="Times New Roman" w:cs="Times New Roman"/>
        </w:rPr>
      </w:pPr>
    </w:p>
    <w:sectPr w:rsidR="0076325A" w:rsidRPr="0076325A" w:rsidSect="00F4290D">
      <w:footerReference w:type="default" r:id="rId11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9559CC" w14:textId="77777777" w:rsidR="001F1509" w:rsidRDefault="001F1509" w:rsidP="005676C6">
      <w:pPr>
        <w:spacing w:after="0" w:line="240" w:lineRule="auto"/>
      </w:pPr>
      <w:r>
        <w:separator/>
      </w:r>
    </w:p>
  </w:endnote>
  <w:endnote w:type="continuationSeparator" w:id="0">
    <w:p w14:paraId="38B236EC" w14:textId="77777777" w:rsidR="001F1509" w:rsidRDefault="001F1509" w:rsidP="005676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72FBE4" w14:textId="77777777" w:rsidR="001F1509" w:rsidRDefault="001F15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8D54B7" w14:textId="77777777" w:rsidR="001F1509" w:rsidRDefault="001F1509" w:rsidP="005676C6">
      <w:pPr>
        <w:spacing w:after="0" w:line="240" w:lineRule="auto"/>
      </w:pPr>
      <w:r>
        <w:separator/>
      </w:r>
    </w:p>
  </w:footnote>
  <w:footnote w:type="continuationSeparator" w:id="0">
    <w:p w14:paraId="33918A11" w14:textId="77777777" w:rsidR="001F1509" w:rsidRDefault="001F1509" w:rsidP="005676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32AE9"/>
    <w:multiLevelType w:val="multilevel"/>
    <w:tmpl w:val="AED01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067728"/>
    <w:multiLevelType w:val="hybridMultilevel"/>
    <w:tmpl w:val="2EA01B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B40B79"/>
    <w:multiLevelType w:val="hybridMultilevel"/>
    <w:tmpl w:val="0B3EA21C"/>
    <w:lvl w:ilvl="0" w:tplc="A4303274">
      <w:start w:val="1"/>
      <w:numFmt w:val="bullet"/>
      <w:lvlText w:val=""/>
      <w:lvlJc w:val="left"/>
      <w:pPr>
        <w:ind w:left="1710" w:hanging="360"/>
      </w:pPr>
      <w:rPr>
        <w:rFonts w:ascii="Symbol" w:eastAsia="SimSun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3" w15:restartNumberingAfterBreak="0">
    <w:nsid w:val="368F5594"/>
    <w:multiLevelType w:val="hybridMultilevel"/>
    <w:tmpl w:val="94646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55651D"/>
    <w:multiLevelType w:val="hybridMultilevel"/>
    <w:tmpl w:val="A4BE8F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74749F"/>
    <w:multiLevelType w:val="hybridMultilevel"/>
    <w:tmpl w:val="95740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4E3EBA"/>
    <w:multiLevelType w:val="hybridMultilevel"/>
    <w:tmpl w:val="26E44D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2801C8"/>
    <w:multiLevelType w:val="hybridMultilevel"/>
    <w:tmpl w:val="BFA6E88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5B43AB"/>
    <w:multiLevelType w:val="hybridMultilevel"/>
    <w:tmpl w:val="D8CEFCE2"/>
    <w:lvl w:ilvl="0" w:tplc="487C316E">
      <w:start w:val="1"/>
      <w:numFmt w:val="bullet"/>
      <w:lvlText w:val=""/>
      <w:lvlJc w:val="left"/>
      <w:pPr>
        <w:ind w:left="720" w:hanging="360"/>
      </w:pPr>
      <w:rPr>
        <w:rFonts w:ascii="Symbol" w:eastAsia="SimSun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D64579"/>
    <w:multiLevelType w:val="hybridMultilevel"/>
    <w:tmpl w:val="ED7EC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8"/>
  </w:num>
  <w:num w:numId="5">
    <w:abstractNumId w:val="2"/>
  </w:num>
  <w:num w:numId="6">
    <w:abstractNumId w:val="3"/>
  </w:num>
  <w:num w:numId="7">
    <w:abstractNumId w:val="9"/>
  </w:num>
  <w:num w:numId="8">
    <w:abstractNumId w:val="4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DUwsjQ0NDI3Nzc2MDRS0lEKTi0uzszPAykwrQUA0B1bcSwAAAA="/>
  </w:docVars>
  <w:rsids>
    <w:rsidRoot w:val="008716F6"/>
    <w:rsid w:val="00001554"/>
    <w:rsid w:val="00003BE1"/>
    <w:rsid w:val="00012983"/>
    <w:rsid w:val="00015FFF"/>
    <w:rsid w:val="00035391"/>
    <w:rsid w:val="00056B23"/>
    <w:rsid w:val="00057A71"/>
    <w:rsid w:val="00057C98"/>
    <w:rsid w:val="00062491"/>
    <w:rsid w:val="00063927"/>
    <w:rsid w:val="00063DC1"/>
    <w:rsid w:val="00063F7E"/>
    <w:rsid w:val="00086817"/>
    <w:rsid w:val="000A796F"/>
    <w:rsid w:val="000B4C09"/>
    <w:rsid w:val="000B734A"/>
    <w:rsid w:val="000D35DA"/>
    <w:rsid w:val="000E4586"/>
    <w:rsid w:val="000E7523"/>
    <w:rsid w:val="000E798E"/>
    <w:rsid w:val="000F6E1A"/>
    <w:rsid w:val="00112BDA"/>
    <w:rsid w:val="00113647"/>
    <w:rsid w:val="00113BBC"/>
    <w:rsid w:val="00113D5F"/>
    <w:rsid w:val="00117F73"/>
    <w:rsid w:val="00121F5E"/>
    <w:rsid w:val="001435DE"/>
    <w:rsid w:val="0016069E"/>
    <w:rsid w:val="00185105"/>
    <w:rsid w:val="001C1DC2"/>
    <w:rsid w:val="001D2741"/>
    <w:rsid w:val="001E3759"/>
    <w:rsid w:val="001F1509"/>
    <w:rsid w:val="00204377"/>
    <w:rsid w:val="00205331"/>
    <w:rsid w:val="002065DB"/>
    <w:rsid w:val="0021543C"/>
    <w:rsid w:val="00236DA8"/>
    <w:rsid w:val="00237838"/>
    <w:rsid w:val="002415DF"/>
    <w:rsid w:val="002459D1"/>
    <w:rsid w:val="002725A0"/>
    <w:rsid w:val="002727A9"/>
    <w:rsid w:val="00273125"/>
    <w:rsid w:val="00273E4C"/>
    <w:rsid w:val="00286337"/>
    <w:rsid w:val="0029112F"/>
    <w:rsid w:val="00294535"/>
    <w:rsid w:val="002B193F"/>
    <w:rsid w:val="002B6FEB"/>
    <w:rsid w:val="002C1D97"/>
    <w:rsid w:val="002C4725"/>
    <w:rsid w:val="002D5C92"/>
    <w:rsid w:val="002F3354"/>
    <w:rsid w:val="002F345C"/>
    <w:rsid w:val="002F3B47"/>
    <w:rsid w:val="003206C8"/>
    <w:rsid w:val="003237CA"/>
    <w:rsid w:val="00330E82"/>
    <w:rsid w:val="00367007"/>
    <w:rsid w:val="00377827"/>
    <w:rsid w:val="00382B75"/>
    <w:rsid w:val="00395820"/>
    <w:rsid w:val="003A14DC"/>
    <w:rsid w:val="003B02E3"/>
    <w:rsid w:val="003C1CEC"/>
    <w:rsid w:val="003D32E2"/>
    <w:rsid w:val="003D43B1"/>
    <w:rsid w:val="003E1935"/>
    <w:rsid w:val="003F4699"/>
    <w:rsid w:val="0040282E"/>
    <w:rsid w:val="0041249B"/>
    <w:rsid w:val="00413459"/>
    <w:rsid w:val="00425FC1"/>
    <w:rsid w:val="00433658"/>
    <w:rsid w:val="004409C0"/>
    <w:rsid w:val="00440E37"/>
    <w:rsid w:val="00446BA0"/>
    <w:rsid w:val="0046633D"/>
    <w:rsid w:val="00466FF3"/>
    <w:rsid w:val="00477A8E"/>
    <w:rsid w:val="00494F02"/>
    <w:rsid w:val="004B3C21"/>
    <w:rsid w:val="004D2AD6"/>
    <w:rsid w:val="004F231B"/>
    <w:rsid w:val="004F41FE"/>
    <w:rsid w:val="00506DA7"/>
    <w:rsid w:val="0051497F"/>
    <w:rsid w:val="00522794"/>
    <w:rsid w:val="00534B5A"/>
    <w:rsid w:val="005467C7"/>
    <w:rsid w:val="00551B2D"/>
    <w:rsid w:val="005576DC"/>
    <w:rsid w:val="005676C6"/>
    <w:rsid w:val="00567DC2"/>
    <w:rsid w:val="00573BAB"/>
    <w:rsid w:val="005868BD"/>
    <w:rsid w:val="00586D7F"/>
    <w:rsid w:val="00593CD9"/>
    <w:rsid w:val="00595D1E"/>
    <w:rsid w:val="005B2347"/>
    <w:rsid w:val="005B5E5B"/>
    <w:rsid w:val="005E092C"/>
    <w:rsid w:val="005E2D23"/>
    <w:rsid w:val="005E330A"/>
    <w:rsid w:val="005F19B3"/>
    <w:rsid w:val="00600078"/>
    <w:rsid w:val="00622737"/>
    <w:rsid w:val="00626A3E"/>
    <w:rsid w:val="00630A2C"/>
    <w:rsid w:val="006344F8"/>
    <w:rsid w:val="00635B27"/>
    <w:rsid w:val="006504C3"/>
    <w:rsid w:val="0065590B"/>
    <w:rsid w:val="00661F02"/>
    <w:rsid w:val="006653FB"/>
    <w:rsid w:val="006669FB"/>
    <w:rsid w:val="00666D5F"/>
    <w:rsid w:val="006738D8"/>
    <w:rsid w:val="006854FC"/>
    <w:rsid w:val="00687733"/>
    <w:rsid w:val="0069025C"/>
    <w:rsid w:val="00693A83"/>
    <w:rsid w:val="00695204"/>
    <w:rsid w:val="006B1630"/>
    <w:rsid w:val="006B2ACE"/>
    <w:rsid w:val="006E30C7"/>
    <w:rsid w:val="006E47E5"/>
    <w:rsid w:val="006F3226"/>
    <w:rsid w:val="006F3E71"/>
    <w:rsid w:val="0071097D"/>
    <w:rsid w:val="00713CF8"/>
    <w:rsid w:val="00737FE7"/>
    <w:rsid w:val="00740F9D"/>
    <w:rsid w:val="00744F1A"/>
    <w:rsid w:val="00762CFB"/>
    <w:rsid w:val="0076325A"/>
    <w:rsid w:val="00785BED"/>
    <w:rsid w:val="00786E00"/>
    <w:rsid w:val="0079784E"/>
    <w:rsid w:val="007B3C94"/>
    <w:rsid w:val="007B6FBB"/>
    <w:rsid w:val="007D19AD"/>
    <w:rsid w:val="007D66AD"/>
    <w:rsid w:val="007D6BD8"/>
    <w:rsid w:val="007F5A32"/>
    <w:rsid w:val="00800F63"/>
    <w:rsid w:val="0080268D"/>
    <w:rsid w:val="00816C32"/>
    <w:rsid w:val="00842517"/>
    <w:rsid w:val="00847A28"/>
    <w:rsid w:val="008529CC"/>
    <w:rsid w:val="008650F0"/>
    <w:rsid w:val="008716F6"/>
    <w:rsid w:val="0087173D"/>
    <w:rsid w:val="00875AC8"/>
    <w:rsid w:val="00897D34"/>
    <w:rsid w:val="008A405D"/>
    <w:rsid w:val="008B76FA"/>
    <w:rsid w:val="008D12B2"/>
    <w:rsid w:val="008D6113"/>
    <w:rsid w:val="008F2B08"/>
    <w:rsid w:val="00907E64"/>
    <w:rsid w:val="00927219"/>
    <w:rsid w:val="00942DB8"/>
    <w:rsid w:val="00944ABD"/>
    <w:rsid w:val="00953B2E"/>
    <w:rsid w:val="0095796E"/>
    <w:rsid w:val="009656C9"/>
    <w:rsid w:val="00974140"/>
    <w:rsid w:val="009820FD"/>
    <w:rsid w:val="00990709"/>
    <w:rsid w:val="00996EA9"/>
    <w:rsid w:val="009A2B42"/>
    <w:rsid w:val="009C0491"/>
    <w:rsid w:val="009D3A6D"/>
    <w:rsid w:val="009F4546"/>
    <w:rsid w:val="00A10A09"/>
    <w:rsid w:val="00A24DA1"/>
    <w:rsid w:val="00A56838"/>
    <w:rsid w:val="00A61F11"/>
    <w:rsid w:val="00A622DA"/>
    <w:rsid w:val="00A74631"/>
    <w:rsid w:val="00AA0D5D"/>
    <w:rsid w:val="00AA355D"/>
    <w:rsid w:val="00AB091A"/>
    <w:rsid w:val="00AB4581"/>
    <w:rsid w:val="00AB60E0"/>
    <w:rsid w:val="00AC113B"/>
    <w:rsid w:val="00AD7BAB"/>
    <w:rsid w:val="00AE4E43"/>
    <w:rsid w:val="00AF01AD"/>
    <w:rsid w:val="00B20D87"/>
    <w:rsid w:val="00B355B3"/>
    <w:rsid w:val="00B575BB"/>
    <w:rsid w:val="00B732AC"/>
    <w:rsid w:val="00B817E0"/>
    <w:rsid w:val="00B8335E"/>
    <w:rsid w:val="00B93F27"/>
    <w:rsid w:val="00B97CC8"/>
    <w:rsid w:val="00BA57E4"/>
    <w:rsid w:val="00BB14C2"/>
    <w:rsid w:val="00BB41D9"/>
    <w:rsid w:val="00BB7115"/>
    <w:rsid w:val="00BC4A39"/>
    <w:rsid w:val="00BC7A1B"/>
    <w:rsid w:val="00BE135A"/>
    <w:rsid w:val="00BE197D"/>
    <w:rsid w:val="00BF0EA3"/>
    <w:rsid w:val="00C02172"/>
    <w:rsid w:val="00C0501F"/>
    <w:rsid w:val="00C05DA0"/>
    <w:rsid w:val="00C10297"/>
    <w:rsid w:val="00C16E28"/>
    <w:rsid w:val="00C465FF"/>
    <w:rsid w:val="00C638E8"/>
    <w:rsid w:val="00CB4C39"/>
    <w:rsid w:val="00CB6D7B"/>
    <w:rsid w:val="00CC32B1"/>
    <w:rsid w:val="00CD47C6"/>
    <w:rsid w:val="00CF0F4D"/>
    <w:rsid w:val="00CF1726"/>
    <w:rsid w:val="00CF462B"/>
    <w:rsid w:val="00D01272"/>
    <w:rsid w:val="00D45A58"/>
    <w:rsid w:val="00D605CF"/>
    <w:rsid w:val="00D6099F"/>
    <w:rsid w:val="00D66604"/>
    <w:rsid w:val="00D72137"/>
    <w:rsid w:val="00D74440"/>
    <w:rsid w:val="00D75628"/>
    <w:rsid w:val="00D83816"/>
    <w:rsid w:val="00DB27F3"/>
    <w:rsid w:val="00DC5ABE"/>
    <w:rsid w:val="00DE20F5"/>
    <w:rsid w:val="00DE2BBE"/>
    <w:rsid w:val="00DE4571"/>
    <w:rsid w:val="00DF6124"/>
    <w:rsid w:val="00E13104"/>
    <w:rsid w:val="00E33992"/>
    <w:rsid w:val="00E46078"/>
    <w:rsid w:val="00E61F16"/>
    <w:rsid w:val="00E712FF"/>
    <w:rsid w:val="00E83BD4"/>
    <w:rsid w:val="00EB437A"/>
    <w:rsid w:val="00EB77CC"/>
    <w:rsid w:val="00EC499E"/>
    <w:rsid w:val="00ED1560"/>
    <w:rsid w:val="00ED4628"/>
    <w:rsid w:val="00EF01D8"/>
    <w:rsid w:val="00F03945"/>
    <w:rsid w:val="00F4290D"/>
    <w:rsid w:val="00F45BD9"/>
    <w:rsid w:val="00F663E2"/>
    <w:rsid w:val="00F73D34"/>
    <w:rsid w:val="00FA7AF8"/>
    <w:rsid w:val="00FB441C"/>
    <w:rsid w:val="00FB481F"/>
    <w:rsid w:val="00FC3BAD"/>
    <w:rsid w:val="00FC514F"/>
    <w:rsid w:val="00FE055C"/>
    <w:rsid w:val="00FF1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3489"/>
    <o:shapelayout v:ext="edit">
      <o:idmap v:ext="edit" data="1"/>
    </o:shapelayout>
  </w:shapeDefaults>
  <w:decimalSymbol w:val="."/>
  <w:listSeparator w:val=","/>
  <w14:docId w14:val="2DD0AC6F"/>
  <w15:docId w15:val="{9AA251EC-5FBD-4329-BA2D-47AF35BF3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AA0D5D"/>
    <w:pPr>
      <w:spacing w:line="360" w:lineRule="auto"/>
    </w:pPr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B817E0"/>
    <w:pPr>
      <w:keepNext/>
      <w:keepLines/>
      <w:spacing w:line="240" w:lineRule="auto"/>
      <w:jc w:val="center"/>
      <w:outlineLvl w:val="0"/>
    </w:pPr>
    <w:rPr>
      <w:rFonts w:ascii="Calibri" w:eastAsiaTheme="majorEastAsia" w:hAnsi="Calibri" w:cstheme="majorBidi"/>
      <w:b/>
      <w:bCs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A0D5D"/>
    <w:pPr>
      <w:keepNext/>
      <w:keepLines/>
      <w:spacing w:before="120" w:line="240" w:lineRule="auto"/>
      <w:outlineLvl w:val="1"/>
    </w:pPr>
    <w:rPr>
      <w:rFonts w:ascii="Calibri" w:eastAsiaTheme="majorEastAsia" w:hAnsi="Calibri" w:cstheme="majorBidi"/>
      <w:b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66604"/>
    <w:pPr>
      <w:keepNext/>
      <w:keepLines/>
      <w:spacing w:before="160" w:after="160"/>
      <w:jc w:val="center"/>
      <w:outlineLvl w:val="2"/>
    </w:pPr>
    <w:rPr>
      <w:rFonts w:ascii="Calibri" w:eastAsiaTheme="majorEastAsia" w:hAnsi="Calibri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607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1F1509"/>
  </w:style>
  <w:style w:type="character" w:styleId="Strong">
    <w:name w:val="Strong"/>
    <w:basedOn w:val="DefaultParagraphFont"/>
    <w:uiPriority w:val="22"/>
    <w:qFormat/>
    <w:rsid w:val="00573BAB"/>
    <w:rPr>
      <w:rFonts w:ascii="Lucida Sans" w:hAnsi="Lucida Sans" w:hint="default"/>
      <w:b/>
      <w:bCs/>
    </w:rPr>
  </w:style>
  <w:style w:type="character" w:styleId="Hyperlink">
    <w:name w:val="Hyperlink"/>
    <w:basedOn w:val="DefaultParagraphFont"/>
    <w:uiPriority w:val="99"/>
    <w:unhideWhenUsed/>
    <w:rsid w:val="00595D1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5676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676C6"/>
  </w:style>
  <w:style w:type="paragraph" w:styleId="Footer">
    <w:name w:val="footer"/>
    <w:basedOn w:val="Normal"/>
    <w:link w:val="FooterChar"/>
    <w:uiPriority w:val="99"/>
    <w:unhideWhenUsed/>
    <w:rsid w:val="005676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76C6"/>
  </w:style>
  <w:style w:type="paragraph" w:styleId="BalloonText">
    <w:name w:val="Balloon Text"/>
    <w:basedOn w:val="Normal"/>
    <w:link w:val="BalloonTextChar"/>
    <w:uiPriority w:val="99"/>
    <w:semiHidden/>
    <w:unhideWhenUsed/>
    <w:rsid w:val="00A622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2DA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1C1DC2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nhideWhenUsed/>
    <w:rsid w:val="00695204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737FE7"/>
    <w:pPr>
      <w:spacing w:line="240" w:lineRule="auto"/>
    </w:pPr>
    <w:rPr>
      <w:rFonts w:ascii="Verdana" w:hAnsi="Verdana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37FE7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52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5204"/>
    <w:rPr>
      <w:rFonts w:ascii="Verdana" w:hAnsi="Verdana"/>
      <w:b/>
      <w:bCs/>
      <w:sz w:val="20"/>
      <w:szCs w:val="20"/>
    </w:rPr>
  </w:style>
  <w:style w:type="paragraph" w:styleId="BodyText2">
    <w:name w:val="Body Text 2"/>
    <w:basedOn w:val="Normal"/>
    <w:link w:val="BodyText2Char"/>
    <w:rsid w:val="006669FB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 w:cs="Times New Roman"/>
      <w:sz w:val="24"/>
    </w:rPr>
  </w:style>
  <w:style w:type="character" w:customStyle="1" w:styleId="BodyText2Char">
    <w:name w:val="Body Text 2 Char"/>
    <w:basedOn w:val="DefaultParagraphFont"/>
    <w:link w:val="BodyText2"/>
    <w:rsid w:val="006669FB"/>
    <w:rPr>
      <w:rFonts w:ascii="Times New Roman" w:eastAsia="Times New Roman" w:hAnsi="Times New Roman" w:cs="Times New Roman"/>
      <w:sz w:val="24"/>
    </w:rPr>
  </w:style>
  <w:style w:type="character" w:customStyle="1" w:styleId="apple-converted-space">
    <w:name w:val="apple-converted-space"/>
    <w:basedOn w:val="DefaultParagraphFont"/>
    <w:rsid w:val="006F3E71"/>
  </w:style>
  <w:style w:type="character" w:styleId="Emphasis">
    <w:name w:val="Emphasis"/>
    <w:basedOn w:val="DefaultParagraphFont"/>
    <w:uiPriority w:val="20"/>
    <w:qFormat/>
    <w:rsid w:val="0051497F"/>
    <w:rPr>
      <w:i/>
      <w:iCs/>
    </w:rPr>
  </w:style>
  <w:style w:type="paragraph" w:styleId="Title">
    <w:name w:val="Title"/>
    <w:basedOn w:val="Normal"/>
    <w:next w:val="Normal"/>
    <w:link w:val="TitleChar"/>
    <w:uiPriority w:val="10"/>
    <w:qFormat/>
    <w:rsid w:val="00B817E0"/>
    <w:pPr>
      <w:pBdr>
        <w:bottom w:val="single" w:sz="8" w:space="4" w:color="4F81BD" w:themeColor="accent1"/>
      </w:pBdr>
      <w:spacing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2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817E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2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B817E0"/>
    <w:rPr>
      <w:rFonts w:ascii="Calibri" w:eastAsiaTheme="majorEastAsia" w:hAnsi="Calibri" w:cstheme="majorBidi"/>
      <w:b/>
      <w:bC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A0D5D"/>
    <w:rPr>
      <w:rFonts w:ascii="Calibri" w:eastAsiaTheme="majorEastAsia" w:hAnsi="Calibri" w:cstheme="majorBidi"/>
      <w:b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66604"/>
    <w:rPr>
      <w:rFonts w:ascii="Calibri" w:eastAsiaTheme="majorEastAsia" w:hAnsi="Calibri" w:cstheme="majorBidi"/>
      <w:b/>
      <w:bCs/>
    </w:rPr>
  </w:style>
  <w:style w:type="paragraph" w:styleId="Revision">
    <w:name w:val="Revision"/>
    <w:hidden/>
    <w:uiPriority w:val="99"/>
    <w:semiHidden/>
    <w:rsid w:val="00800F63"/>
    <w:pPr>
      <w:spacing w:after="0" w:line="240" w:lineRule="auto"/>
    </w:pPr>
    <w:rPr>
      <w:rFonts w:ascii="Times New Roman" w:hAnsi="Times New Roman"/>
    </w:rPr>
  </w:style>
  <w:style w:type="paragraph" w:customStyle="1" w:styleId="title1">
    <w:name w:val="title1"/>
    <w:basedOn w:val="Normal"/>
    <w:rsid w:val="00015FFF"/>
    <w:pPr>
      <w:spacing w:after="0" w:line="240" w:lineRule="auto"/>
    </w:pPr>
    <w:rPr>
      <w:rFonts w:eastAsia="Times New Roman" w:cs="Times New Roman"/>
      <w:sz w:val="27"/>
      <w:szCs w:val="27"/>
    </w:rPr>
  </w:style>
  <w:style w:type="paragraph" w:customStyle="1" w:styleId="desc2">
    <w:name w:val="desc2"/>
    <w:basedOn w:val="Normal"/>
    <w:rsid w:val="00AA0D5D"/>
    <w:pPr>
      <w:spacing w:before="120" w:after="120" w:line="240" w:lineRule="auto"/>
    </w:pPr>
    <w:rPr>
      <w:rFonts w:ascii="Arial" w:eastAsia="Times New Roman" w:hAnsi="Arial" w:cs="Times New Roman"/>
      <w:sz w:val="18"/>
      <w:szCs w:val="26"/>
    </w:rPr>
  </w:style>
  <w:style w:type="paragraph" w:customStyle="1" w:styleId="details1">
    <w:name w:val="details1"/>
    <w:basedOn w:val="Normal"/>
    <w:rsid w:val="00015FFF"/>
    <w:pPr>
      <w:spacing w:after="0" w:line="240" w:lineRule="auto"/>
    </w:pPr>
    <w:rPr>
      <w:rFonts w:eastAsia="Times New Roman" w:cs="Times New Roman"/>
    </w:rPr>
  </w:style>
  <w:style w:type="character" w:customStyle="1" w:styleId="jrnl">
    <w:name w:val="jrnl"/>
    <w:basedOn w:val="DefaultParagraphFont"/>
    <w:rsid w:val="00015FFF"/>
  </w:style>
  <w:style w:type="paragraph" w:styleId="NoSpacing">
    <w:name w:val="No Spacing"/>
    <w:uiPriority w:val="1"/>
    <w:qFormat/>
    <w:rsid w:val="00AA0D5D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09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432578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293367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493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49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58833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884725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7096003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58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80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78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56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380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545330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77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9921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31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714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498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672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485824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1825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6039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ugustse@mail.nih.gov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aarp.org/content/dam/aarp/research/public_policy_institute/econ_sec/2013/sources-of-income-for-older-americans-2012-fs-AARP-ppi-econ-sec.pdf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manda.huffman@nih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94C1B7-825D-4FB2-855F-2538057E4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1695</Words>
  <Characters>9665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Institutes of Health</Company>
  <LinksUpToDate>false</LinksUpToDate>
  <CharactersWithSpaces>11338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Ward</dc:creator>
  <cp:lastModifiedBy>Bailey, Karla (NIH/NCI) [E]</cp:lastModifiedBy>
  <cp:revision>6</cp:revision>
  <cp:lastPrinted>2016-09-30T17:19:00Z</cp:lastPrinted>
  <dcterms:created xsi:type="dcterms:W3CDTF">2016-10-27T15:56:00Z</dcterms:created>
  <dcterms:modified xsi:type="dcterms:W3CDTF">2016-10-28T13:18:00Z</dcterms:modified>
</cp:coreProperties>
</file>