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992AC" w14:textId="29104670" w:rsidR="0013366A" w:rsidRDefault="00C33875" w:rsidP="00710922">
      <w:pPr>
        <w:tabs>
          <w:tab w:val="left" w:pos="5850"/>
          <w:tab w:val="left" w:pos="5940"/>
          <w:tab w:val="left" w:pos="6030"/>
          <w:tab w:val="left" w:pos="6840"/>
          <w:tab w:val="left" w:pos="6930"/>
          <w:tab w:val="left" w:pos="7290"/>
          <w:tab w:val="left" w:pos="7740"/>
          <w:tab w:val="left" w:pos="7830"/>
          <w:tab w:val="left" w:pos="8010"/>
        </w:tabs>
        <w:ind w:left="9360" w:right="28"/>
      </w:pPr>
      <w:bookmarkStart w:id="0" w:name="_GoBack"/>
      <w:bookmarkEnd w:id="0"/>
      <w:r>
        <w:rPr>
          <w:noProof/>
        </w:rPr>
        <mc:AlternateContent>
          <mc:Choice Requires="wps">
            <w:drawing>
              <wp:anchor distT="0" distB="0" distL="0" distR="0" simplePos="0" relativeHeight="251656192" behindDoc="0" locked="0" layoutInCell="0" allowOverlap="1" wp14:anchorId="2B3152A8" wp14:editId="706AFEEA">
                <wp:simplePos x="0" y="0"/>
                <wp:positionH relativeFrom="page">
                  <wp:posOffset>210820</wp:posOffset>
                </wp:positionH>
                <wp:positionV relativeFrom="page">
                  <wp:posOffset>247015</wp:posOffset>
                </wp:positionV>
                <wp:extent cx="896620" cy="918210"/>
                <wp:effectExtent l="1270" t="0" r="0" b="0"/>
                <wp:wrapThrough wrapText="bothSides">
                  <wp:wrapPolygon edited="0">
                    <wp:start x="-61" y="0"/>
                    <wp:lineTo x="-61" y="21600"/>
                    <wp:lineTo x="21661" y="21600"/>
                    <wp:lineTo x="21661" y="0"/>
                    <wp:lineTo x="-61" y="0"/>
                  </wp:wrapPolygon>
                </wp:wrapThrough>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91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623BB" w14:textId="7154AEDE" w:rsidR="00631FDA" w:rsidRDefault="00631FDA" w:rsidP="001277E7">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152A8" id="_x0000_t202" coordsize="21600,21600" o:spt="202" path="m,l,21600r21600,l21600,xe">
                <v:stroke joinstyle="miter"/>
                <v:path gradientshapeok="t" o:connecttype="rect"/>
              </v:shapetype>
              <v:shape id="Text Box 10" o:spid="_x0000_s1026" type="#_x0000_t202" style="position:absolute;left:0;text-align:left;margin-left:16.6pt;margin-top:19.45pt;width:70.6pt;height:72.3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" o:allowincell="f" filled="f" stroked="f">
                <v:textbox inset="0,0,0,0">
                  <w:txbxContent>
                    <w:p w14:paraId="587623BB" w14:textId="7154AEDE" w:rsidR="00631FDA" w:rsidRDefault="00631FDA" w:rsidP="001277E7">
                      <w:pPr>
                        <w:jc w:val="center"/>
                      </w:pPr>
                    </w:p>
                  </w:txbxContent>
                </v:textbox>
                <w10:wrap type="through" anchorx="page" anchory="page"/>
              </v:shape>
            </w:pict>
          </mc:Fallback>
        </mc:AlternateContent>
      </w:r>
    </w:p>
    <w:p w14:paraId="6F9C877B" w14:textId="77777777" w:rsidR="0013366A" w:rsidRDefault="0013366A" w:rsidP="00DA6984">
      <w:pPr>
        <w:tabs>
          <w:tab w:val="left" w:pos="5850"/>
          <w:tab w:val="left" w:pos="5940"/>
          <w:tab w:val="left" w:pos="6030"/>
          <w:tab w:val="left" w:pos="6840"/>
          <w:tab w:val="left" w:pos="6930"/>
          <w:tab w:val="left" w:pos="7290"/>
          <w:tab w:val="left" w:pos="7740"/>
          <w:tab w:val="left" w:pos="7830"/>
          <w:tab w:val="left" w:pos="8010"/>
        </w:tabs>
        <w:ind w:left="9360" w:right="288"/>
      </w:pPr>
    </w:p>
    <w:p w14:paraId="63065FF5" w14:textId="77777777" w:rsidR="00CE1A56" w:rsidRDefault="00CE1A56" w:rsidP="00D35134">
      <w:pPr>
        <w:pStyle w:val="NormalSS"/>
        <w:tabs>
          <w:tab w:val="left" w:pos="7290"/>
        </w:tabs>
        <w:ind w:firstLine="0"/>
        <w:rPr>
          <w:sz w:val="23"/>
          <w:szCs w:val="23"/>
        </w:rPr>
      </w:pPr>
    </w:p>
    <w:p w14:paraId="069C37F6" w14:textId="77777777" w:rsidR="009616B1" w:rsidRPr="00117D63" w:rsidRDefault="009616B1" w:rsidP="009616B1">
      <w:pPr>
        <w:ind w:left="7920"/>
      </w:pPr>
      <w:r w:rsidRPr="00117D63">
        <w:t>[DATE]</w:t>
      </w:r>
    </w:p>
    <w:p w14:paraId="321B98CF" w14:textId="77777777" w:rsidR="009616B1" w:rsidRPr="00117D63" w:rsidRDefault="009616B1" w:rsidP="009616B1"/>
    <w:p w14:paraId="67C1F8C4" w14:textId="77777777" w:rsidR="009616B1" w:rsidRPr="00BF3140" w:rsidRDefault="009616B1" w:rsidP="009616B1">
      <w:r w:rsidRPr="00BF3140">
        <w:t>[Thank-you Recipient]</w:t>
      </w:r>
    </w:p>
    <w:p w14:paraId="1771608E" w14:textId="77777777" w:rsidR="009616B1" w:rsidRPr="00BF3140" w:rsidRDefault="009616B1" w:rsidP="009616B1">
      <w:r w:rsidRPr="00BF3140">
        <w:t>[Facility Name 1]</w:t>
      </w:r>
    </w:p>
    <w:p w14:paraId="7391E9E5" w14:textId="77777777" w:rsidR="009616B1" w:rsidRPr="00BF3140" w:rsidRDefault="009616B1" w:rsidP="009616B1">
      <w:r w:rsidRPr="00BF3140">
        <w:t>[Facility Name 2]</w:t>
      </w:r>
    </w:p>
    <w:p w14:paraId="3FC6ECE1" w14:textId="77777777" w:rsidR="009616B1" w:rsidRPr="00BF3140" w:rsidRDefault="009616B1" w:rsidP="009616B1">
      <w:r w:rsidRPr="00BF3140">
        <w:t>[Location Street Address]</w:t>
      </w:r>
    </w:p>
    <w:p w14:paraId="4D7A42CA" w14:textId="77777777" w:rsidR="009616B1" w:rsidRPr="00BF3140" w:rsidRDefault="009616B1" w:rsidP="009616B1">
      <w:r w:rsidRPr="00BF3140">
        <w:t>[Location City], [Location State] [Location Zip]</w:t>
      </w:r>
    </w:p>
    <w:p w14:paraId="66610B0F" w14:textId="77777777" w:rsidR="009616B1" w:rsidRPr="00BF3140" w:rsidRDefault="009616B1" w:rsidP="009616B1"/>
    <w:p w14:paraId="33F229D3" w14:textId="77777777" w:rsidR="009616B1" w:rsidRDefault="009616B1" w:rsidP="009616B1"/>
    <w:p w14:paraId="6C3B424A" w14:textId="77777777" w:rsidR="009616B1" w:rsidRDefault="009616B1" w:rsidP="009616B1"/>
    <w:p w14:paraId="386B0B64" w14:textId="77777777" w:rsidR="009616B1" w:rsidRPr="00117D63" w:rsidRDefault="009616B1" w:rsidP="009616B1">
      <w:r w:rsidRPr="00BF3140">
        <w:t>Dear [Thank-you Recipient]:</w:t>
      </w:r>
    </w:p>
    <w:p w14:paraId="7DA0D490" w14:textId="77777777" w:rsidR="009616B1" w:rsidRPr="00117D63" w:rsidRDefault="009616B1" w:rsidP="009616B1"/>
    <w:p w14:paraId="1E07A554" w14:textId="737BF17D" w:rsidR="009616B1" w:rsidRPr="00117D63" w:rsidRDefault="009616B1" w:rsidP="009616B1">
      <w:r w:rsidRPr="00117D63">
        <w:t xml:space="preserve">I am writing to express my personal appreciation for your facility’s participation in the </w:t>
      </w:r>
      <w:r w:rsidRPr="00CF3E4F">
        <w:rPr>
          <w:b/>
        </w:rPr>
        <w:t>201</w:t>
      </w:r>
      <w:r w:rsidR="0060717B">
        <w:rPr>
          <w:b/>
        </w:rPr>
        <w:t>6</w:t>
      </w:r>
      <w:r w:rsidRPr="00CF3E4F">
        <w:rPr>
          <w:b/>
        </w:rPr>
        <w:t xml:space="preserve"> National Survey of Substance Abuse Treatment Services (N-</w:t>
      </w:r>
      <w:proofErr w:type="spellStart"/>
      <w:r w:rsidRPr="00CF3E4F">
        <w:rPr>
          <w:b/>
        </w:rPr>
        <w:t>SSATS</w:t>
      </w:r>
      <w:proofErr w:type="spellEnd"/>
      <w:r w:rsidRPr="00CF3E4F">
        <w:rPr>
          <w:b/>
        </w:rPr>
        <w:t>)</w:t>
      </w:r>
      <w:r w:rsidRPr="00117D63">
        <w:t>.</w:t>
      </w:r>
    </w:p>
    <w:p w14:paraId="265E5BA9" w14:textId="77777777" w:rsidR="009616B1" w:rsidRPr="00117D63" w:rsidRDefault="009616B1" w:rsidP="009616B1"/>
    <w:p w14:paraId="107B760B" w14:textId="74EC46D0" w:rsidR="0030491B" w:rsidRDefault="009616B1" w:rsidP="009616B1">
      <w:r w:rsidRPr="00117D63">
        <w:t>Your participation</w:t>
      </w:r>
      <w:r>
        <w:t xml:space="preserve"> helps assure that the results of the </w:t>
      </w:r>
      <w:r w:rsidRPr="00117D63">
        <w:t>201</w:t>
      </w:r>
      <w:r w:rsidR="0060717B">
        <w:t>6</w:t>
      </w:r>
      <w:r w:rsidRPr="00117D63">
        <w:t xml:space="preserve"> </w:t>
      </w:r>
      <w:r>
        <w:t xml:space="preserve">survey </w:t>
      </w:r>
      <w:r w:rsidR="0030491B">
        <w:t>are</w:t>
      </w:r>
      <w:r>
        <w:t xml:space="preserve"> complete and accurate</w:t>
      </w:r>
      <w:r w:rsidRPr="00117D63">
        <w:t>. The information you provided helps SAMHSA and other Federal agencies assess the current condition of substance abuse treatment and services, as well as identify unmet facility and client needs in the United States.</w:t>
      </w:r>
    </w:p>
    <w:p w14:paraId="31F4EA7E" w14:textId="77777777" w:rsidR="0030491B" w:rsidRDefault="0030491B" w:rsidP="009616B1"/>
    <w:p w14:paraId="36EBC801" w14:textId="79F106A9" w:rsidR="0030491B" w:rsidRPr="001B0773" w:rsidRDefault="0030491B" w:rsidP="0030491B">
      <w:r w:rsidRPr="001B0773">
        <w:t xml:space="preserve">We </w:t>
      </w:r>
      <w:r>
        <w:t>appreciate</w:t>
      </w:r>
      <w:r w:rsidRPr="001B0773">
        <w:t xml:space="preserve"> your support </w:t>
      </w:r>
      <w:r>
        <w:t>and commitment of time and effort involved in</w:t>
      </w:r>
      <w:r w:rsidRPr="001B0773">
        <w:t xml:space="preserve"> responding </w:t>
      </w:r>
      <w:r>
        <w:t>to this important national survey</w:t>
      </w:r>
      <w:r w:rsidRPr="001B0773">
        <w:t>.</w:t>
      </w:r>
      <w:r>
        <w:t xml:space="preserve">  </w:t>
      </w:r>
    </w:p>
    <w:p w14:paraId="0CEF3B90" w14:textId="2933E1A8" w:rsidR="009616B1" w:rsidRPr="00117D63" w:rsidRDefault="009616B1" w:rsidP="009616B1">
      <w:pPr>
        <w:rPr>
          <w:rStyle w:val="CommentReference"/>
        </w:rPr>
      </w:pPr>
    </w:p>
    <w:p w14:paraId="4664C272" w14:textId="77777777" w:rsidR="00521890" w:rsidRDefault="00521890" w:rsidP="009616B1"/>
    <w:p w14:paraId="596D6AF7" w14:textId="77777777" w:rsidR="009616B1" w:rsidRPr="00117D63" w:rsidRDefault="009616B1" w:rsidP="009616B1">
      <w:r w:rsidRPr="00117D63">
        <w:t>Thank you again and I hope we can count on your continued participation in the future.</w:t>
      </w:r>
    </w:p>
    <w:p w14:paraId="55AD76F2" w14:textId="77777777" w:rsidR="009616B1" w:rsidRPr="00117D63" w:rsidRDefault="009616B1" w:rsidP="009616B1">
      <w:pPr>
        <w:pStyle w:val="BodyText"/>
        <w:ind w:firstLine="5130"/>
        <w:rPr>
          <w:sz w:val="22"/>
          <w:szCs w:val="22"/>
        </w:rPr>
      </w:pPr>
    </w:p>
    <w:p w14:paraId="7AB90D5C" w14:textId="77777777" w:rsidR="009616B1" w:rsidRDefault="009616B1" w:rsidP="009616B1">
      <w:pPr>
        <w:ind w:left="4320" w:firstLine="720"/>
        <w:rPr>
          <w:highlight w:val="yellow"/>
        </w:rPr>
      </w:pPr>
    </w:p>
    <w:p w14:paraId="28426E65" w14:textId="77777777" w:rsidR="009616B1" w:rsidRDefault="009616B1" w:rsidP="009616B1">
      <w:pPr>
        <w:ind w:left="4320" w:firstLine="720"/>
        <w:rPr>
          <w:highlight w:val="yellow"/>
        </w:rPr>
      </w:pPr>
    </w:p>
    <w:p w14:paraId="1791E8CB" w14:textId="77777777" w:rsidR="009616B1" w:rsidRDefault="009616B1" w:rsidP="009616B1">
      <w:pPr>
        <w:ind w:left="4320" w:firstLine="720"/>
        <w:rPr>
          <w:highlight w:val="yellow"/>
        </w:rPr>
      </w:pPr>
    </w:p>
    <w:p w14:paraId="539C6DE4" w14:textId="77777777" w:rsidR="009616B1" w:rsidRDefault="009616B1" w:rsidP="009616B1">
      <w:pPr>
        <w:ind w:left="4320" w:firstLine="720"/>
        <w:rPr>
          <w:highlight w:val="yellow"/>
        </w:rPr>
      </w:pPr>
    </w:p>
    <w:p w14:paraId="33309BDF" w14:textId="77777777" w:rsidR="009616B1" w:rsidRDefault="009616B1" w:rsidP="009616B1">
      <w:pPr>
        <w:ind w:left="4320" w:firstLine="720"/>
        <w:rPr>
          <w:highlight w:val="yellow"/>
        </w:rPr>
      </w:pPr>
    </w:p>
    <w:p w14:paraId="6AD87DE5" w14:textId="77777777" w:rsidR="009616B1" w:rsidRDefault="009616B1" w:rsidP="009616B1">
      <w:pPr>
        <w:ind w:left="4320" w:firstLine="720"/>
        <w:rPr>
          <w:highlight w:val="yellow"/>
        </w:rPr>
      </w:pPr>
    </w:p>
    <w:p w14:paraId="0E62A9C3" w14:textId="77777777" w:rsidR="009616B1" w:rsidRPr="00F82378" w:rsidRDefault="009616B1" w:rsidP="009616B1">
      <w:pPr>
        <w:widowControl/>
        <w:tabs>
          <w:tab w:val="left" w:pos="5040"/>
        </w:tabs>
      </w:pPr>
      <w:r>
        <w:rPr>
          <w:sz w:val="22"/>
          <w:szCs w:val="22"/>
        </w:rPr>
        <w:t xml:space="preserve">                                                                                </w:t>
      </w:r>
      <w:r w:rsidRPr="002B7685">
        <w:t>Sincerely,</w:t>
      </w:r>
    </w:p>
    <w:p w14:paraId="7A176325" w14:textId="77777777" w:rsidR="009616B1" w:rsidRDefault="009616B1" w:rsidP="009616B1">
      <w:pPr>
        <w:ind w:left="4320" w:firstLine="720"/>
        <w:rPr>
          <w:highlight w:val="yellow"/>
        </w:rPr>
      </w:pPr>
    </w:p>
    <w:p w14:paraId="6E438351" w14:textId="77777777" w:rsidR="009616B1" w:rsidRDefault="009616B1" w:rsidP="009616B1">
      <w:pPr>
        <w:ind w:left="3600" w:firstLine="720"/>
        <w:rPr>
          <w:highlight w:val="yellow"/>
        </w:rPr>
      </w:pPr>
      <w:r>
        <w:rPr>
          <w:noProof/>
        </w:rPr>
        <w:drawing>
          <wp:inline distT="0" distB="0" distL="0" distR="0" wp14:anchorId="1A153B81" wp14:editId="3B98728B">
            <wp:extent cx="1676400" cy="4953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87822" cy="498675"/>
                    </a:xfrm>
                    <a:prstGeom prst="rect">
                      <a:avLst/>
                    </a:prstGeom>
                    <a:noFill/>
                    <a:ln w="9525">
                      <a:noFill/>
                      <a:miter lim="800000"/>
                      <a:headEnd/>
                      <a:tailEnd/>
                    </a:ln>
                  </pic:spPr>
                </pic:pic>
              </a:graphicData>
            </a:graphic>
          </wp:inline>
        </w:drawing>
      </w:r>
    </w:p>
    <w:p w14:paraId="22847625" w14:textId="77777777" w:rsidR="00521890" w:rsidRDefault="009616B1" w:rsidP="009616B1">
      <w:pPr>
        <w:ind w:left="4320"/>
      </w:pPr>
      <w:r w:rsidRPr="002B7685">
        <w:t xml:space="preserve">Peter J. Delany, Ph.D., </w:t>
      </w:r>
      <w:proofErr w:type="spellStart"/>
      <w:r w:rsidRPr="002B7685">
        <w:t>LCSW</w:t>
      </w:r>
      <w:proofErr w:type="spellEnd"/>
      <w:r w:rsidRPr="002B7685">
        <w:t>-C</w:t>
      </w:r>
      <w:r w:rsidRPr="002B7685">
        <w:br/>
      </w:r>
      <w:proofErr w:type="spellStart"/>
      <w:r w:rsidRPr="002B7685">
        <w:t>RADM</w:t>
      </w:r>
      <w:proofErr w:type="spellEnd"/>
      <w:r w:rsidRPr="002B7685">
        <w:t xml:space="preserve">, U.S. Public Health Service </w:t>
      </w:r>
      <w:r w:rsidRPr="002B7685">
        <w:br/>
        <w:t>Director, Center for Behavioral Health</w:t>
      </w:r>
      <w:r>
        <w:t xml:space="preserve"> </w:t>
      </w:r>
    </w:p>
    <w:p w14:paraId="2F11A473" w14:textId="154E531B" w:rsidR="009616B1" w:rsidRPr="00F82378" w:rsidRDefault="009616B1" w:rsidP="009616B1">
      <w:pPr>
        <w:ind w:left="4320"/>
      </w:pPr>
      <w:r w:rsidRPr="002B7685">
        <w:t>Statistics and Quality</w:t>
      </w:r>
      <w:r w:rsidR="00521890">
        <w:t>, SAMHSA</w:t>
      </w:r>
    </w:p>
    <w:p w14:paraId="52DEAA84" w14:textId="77777777" w:rsidR="009616B1" w:rsidRDefault="009616B1" w:rsidP="009616B1">
      <w:pPr>
        <w:tabs>
          <w:tab w:val="left" w:pos="5670"/>
        </w:tabs>
        <w:rPr>
          <w:noProof/>
        </w:rPr>
      </w:pPr>
    </w:p>
    <w:p w14:paraId="43406285" w14:textId="77777777" w:rsidR="009616B1" w:rsidRDefault="009616B1" w:rsidP="009616B1">
      <w:pPr>
        <w:tabs>
          <w:tab w:val="left" w:pos="5670"/>
        </w:tabs>
        <w:rPr>
          <w:noProof/>
        </w:rPr>
      </w:pPr>
    </w:p>
    <w:p w14:paraId="1810569F" w14:textId="77777777" w:rsidR="00CE1A56" w:rsidRDefault="00CE1A56" w:rsidP="00D35134">
      <w:pPr>
        <w:pStyle w:val="NormalSS"/>
        <w:tabs>
          <w:tab w:val="left" w:pos="7290"/>
        </w:tabs>
        <w:ind w:firstLine="0"/>
        <w:rPr>
          <w:sz w:val="23"/>
          <w:szCs w:val="23"/>
        </w:rPr>
        <w:sectPr w:rsidR="00CE1A56" w:rsidSect="00710922">
          <w:headerReference w:type="default" r:id="rId9"/>
          <w:endnotePr>
            <w:numFmt w:val="decimal"/>
          </w:endnotePr>
          <w:type w:val="continuous"/>
          <w:pgSz w:w="12240" w:h="15840"/>
          <w:pgMar w:top="1440" w:right="332" w:bottom="576" w:left="1440" w:header="720" w:footer="576" w:gutter="0"/>
          <w:cols w:space="720"/>
          <w:noEndnote/>
        </w:sectPr>
      </w:pPr>
    </w:p>
    <w:p w14:paraId="45D7BE1F" w14:textId="77777777" w:rsidR="005504BC" w:rsidRPr="005504BC" w:rsidRDefault="00CE1A56" w:rsidP="009616B1">
      <w:pPr>
        <w:tabs>
          <w:tab w:val="left" w:pos="7920"/>
        </w:tabs>
        <w:rPr>
          <w:sz w:val="22"/>
          <w:szCs w:val="22"/>
        </w:rPr>
      </w:pPr>
      <w:r>
        <w:lastRenderedPageBreak/>
        <w:tab/>
      </w:r>
    </w:p>
    <w:p w14:paraId="00A5731F" w14:textId="77777777" w:rsidR="005504BC" w:rsidRPr="005504BC" w:rsidRDefault="005504BC" w:rsidP="009616B1">
      <w:pPr>
        <w:widowControl/>
        <w:tabs>
          <w:tab w:val="left" w:pos="5040"/>
        </w:tabs>
        <w:rPr>
          <w:sz w:val="22"/>
          <w:szCs w:val="22"/>
        </w:rPr>
      </w:pPr>
      <w:r w:rsidRPr="005504BC">
        <w:rPr>
          <w:sz w:val="22"/>
          <w:szCs w:val="22"/>
        </w:rPr>
        <w:tab/>
      </w:r>
    </w:p>
    <w:p w14:paraId="663E2727" w14:textId="77777777" w:rsidR="005504BC" w:rsidRPr="005504BC" w:rsidRDefault="005504BC" w:rsidP="005504BC">
      <w:pPr>
        <w:ind w:firstLine="432"/>
        <w:rPr>
          <w:sz w:val="22"/>
          <w:szCs w:val="22"/>
        </w:rPr>
      </w:pPr>
    </w:p>
    <w:sectPr w:rsidR="005504BC" w:rsidRPr="005504BC" w:rsidSect="002179B2">
      <w:endnotePr>
        <w:numFmt w:val="decimal"/>
      </w:endnotePr>
      <w:type w:val="continuous"/>
      <w:pgSz w:w="12240" w:h="15840"/>
      <w:pgMar w:top="1440" w:right="1008" w:bottom="576" w:left="1440" w:header="720"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3D495" w14:textId="77777777" w:rsidR="000231B6" w:rsidRDefault="000231B6" w:rsidP="000231B6">
      <w:r>
        <w:separator/>
      </w:r>
    </w:p>
  </w:endnote>
  <w:endnote w:type="continuationSeparator" w:id="0">
    <w:p w14:paraId="585ECF95" w14:textId="77777777" w:rsidR="000231B6" w:rsidRDefault="000231B6" w:rsidP="0002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dale Mono">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458B5" w14:textId="77777777" w:rsidR="000231B6" w:rsidRDefault="000231B6" w:rsidP="000231B6">
      <w:r>
        <w:separator/>
      </w:r>
    </w:p>
  </w:footnote>
  <w:footnote w:type="continuationSeparator" w:id="0">
    <w:p w14:paraId="65329D92" w14:textId="77777777" w:rsidR="000231B6" w:rsidRDefault="000231B6" w:rsidP="00023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7110A" w14:textId="598004F4" w:rsidR="000231B6" w:rsidRDefault="00C10D94" w:rsidP="000231B6">
    <w:pPr>
      <w:pStyle w:val="Header"/>
      <w:jc w:val="right"/>
    </w:pPr>
    <w:r>
      <w:t>Attachment B11</w:t>
    </w:r>
    <w:r w:rsidR="000231B6">
      <w:t>-</w:t>
    </w:r>
    <w:r w:rsidR="000231B6" w:rsidRPr="000231B6">
      <w:t> N-</w:t>
    </w:r>
    <w:proofErr w:type="spellStart"/>
    <w:r w:rsidR="000231B6" w:rsidRPr="000231B6">
      <w:t>SSATS</w:t>
    </w:r>
    <w:proofErr w:type="spellEnd"/>
    <w:r w:rsidR="000231B6" w:rsidRPr="000231B6">
      <w:t xml:space="preserve"> 2016 completion thank you 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70848"/>
    <w:multiLevelType w:val="hybridMultilevel"/>
    <w:tmpl w:val="EB00E53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EB2"/>
    <w:rsid w:val="000231B6"/>
    <w:rsid w:val="00055792"/>
    <w:rsid w:val="00060C87"/>
    <w:rsid w:val="00084A17"/>
    <w:rsid w:val="000D7A5D"/>
    <w:rsid w:val="001277E7"/>
    <w:rsid w:val="0013366A"/>
    <w:rsid w:val="00163BCB"/>
    <w:rsid w:val="001C4329"/>
    <w:rsid w:val="001D3A0B"/>
    <w:rsid w:val="001E533C"/>
    <w:rsid w:val="001F3ADD"/>
    <w:rsid w:val="00202463"/>
    <w:rsid w:val="002073F8"/>
    <w:rsid w:val="002179B2"/>
    <w:rsid w:val="00256038"/>
    <w:rsid w:val="002C6EB2"/>
    <w:rsid w:val="002E2C46"/>
    <w:rsid w:val="002E6F91"/>
    <w:rsid w:val="0030491B"/>
    <w:rsid w:val="00317FFA"/>
    <w:rsid w:val="00396F1D"/>
    <w:rsid w:val="004130D3"/>
    <w:rsid w:val="00446BD3"/>
    <w:rsid w:val="00454FC6"/>
    <w:rsid w:val="00493928"/>
    <w:rsid w:val="004A06BB"/>
    <w:rsid w:val="005136D7"/>
    <w:rsid w:val="00521890"/>
    <w:rsid w:val="00532EC5"/>
    <w:rsid w:val="005504BC"/>
    <w:rsid w:val="00557E1F"/>
    <w:rsid w:val="0060717B"/>
    <w:rsid w:val="006271BA"/>
    <w:rsid w:val="00631FDA"/>
    <w:rsid w:val="006F1A23"/>
    <w:rsid w:val="006F1EAC"/>
    <w:rsid w:val="00710922"/>
    <w:rsid w:val="00753D36"/>
    <w:rsid w:val="00753D54"/>
    <w:rsid w:val="007608BB"/>
    <w:rsid w:val="00774C04"/>
    <w:rsid w:val="007873B5"/>
    <w:rsid w:val="00816F92"/>
    <w:rsid w:val="0082202D"/>
    <w:rsid w:val="00830B31"/>
    <w:rsid w:val="008322BA"/>
    <w:rsid w:val="008A0073"/>
    <w:rsid w:val="008C033B"/>
    <w:rsid w:val="00904D83"/>
    <w:rsid w:val="009616B1"/>
    <w:rsid w:val="00961EAF"/>
    <w:rsid w:val="009F42CC"/>
    <w:rsid w:val="009F79CF"/>
    <w:rsid w:val="00A1101E"/>
    <w:rsid w:val="00A94DEF"/>
    <w:rsid w:val="00AA6553"/>
    <w:rsid w:val="00AA6EF5"/>
    <w:rsid w:val="00B061B5"/>
    <w:rsid w:val="00B35913"/>
    <w:rsid w:val="00B43A5C"/>
    <w:rsid w:val="00B80067"/>
    <w:rsid w:val="00C10D94"/>
    <w:rsid w:val="00C2176F"/>
    <w:rsid w:val="00C33875"/>
    <w:rsid w:val="00C5571D"/>
    <w:rsid w:val="00C6672E"/>
    <w:rsid w:val="00C8699D"/>
    <w:rsid w:val="00CB52A7"/>
    <w:rsid w:val="00CC2FFF"/>
    <w:rsid w:val="00CC6AF5"/>
    <w:rsid w:val="00CE0F20"/>
    <w:rsid w:val="00CE1A56"/>
    <w:rsid w:val="00D07D99"/>
    <w:rsid w:val="00D35134"/>
    <w:rsid w:val="00D9056E"/>
    <w:rsid w:val="00DA2A0D"/>
    <w:rsid w:val="00DA6984"/>
    <w:rsid w:val="00E25B25"/>
    <w:rsid w:val="00E43520"/>
    <w:rsid w:val="00E81319"/>
    <w:rsid w:val="00ED37D6"/>
    <w:rsid w:val="00EE239A"/>
    <w:rsid w:val="00F10E19"/>
    <w:rsid w:val="00FB7211"/>
    <w:rsid w:val="00FE0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allowincell="f">
      <v:stroke weight=".95pt"/>
    </o:shapedefaults>
    <o:shapelayout v:ext="edit">
      <o:idmap v:ext="edit" data="1"/>
    </o:shapelayout>
  </w:shapeDefaults>
  <w:decimalSymbol w:val="."/>
  <w:listSeparator w:val=","/>
  <w14:docId w14:val="3C1E43EC"/>
  <w15:docId w15:val="{BC5F32DB-80AC-43EB-A895-5DECCD0AC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8B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608BB"/>
  </w:style>
  <w:style w:type="character" w:customStyle="1" w:styleId="Hypertext">
    <w:name w:val="Hypertext"/>
    <w:rsid w:val="007608BB"/>
    <w:rPr>
      <w:b/>
      <w:bCs/>
      <w:color w:val="008000"/>
      <w:u w:val="single"/>
    </w:rPr>
  </w:style>
  <w:style w:type="paragraph" w:styleId="BodyTextIndent">
    <w:name w:val="Body Text Indent"/>
    <w:basedOn w:val="Normal"/>
    <w:semiHidden/>
    <w:rsid w:val="007608BB"/>
    <w:pPr>
      <w:widowControl/>
      <w:ind w:firstLine="720"/>
      <w:jc w:val="both"/>
    </w:pPr>
  </w:style>
  <w:style w:type="paragraph" w:styleId="BodyText">
    <w:name w:val="Body Text"/>
    <w:basedOn w:val="Normal"/>
    <w:semiHidden/>
    <w:rsid w:val="007608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paragraph" w:customStyle="1" w:styleId="NormalSS">
    <w:name w:val="NormalSS"/>
    <w:basedOn w:val="Normal"/>
    <w:rsid w:val="007608BB"/>
    <w:pPr>
      <w:widowControl/>
      <w:tabs>
        <w:tab w:val="left" w:pos="432"/>
      </w:tabs>
      <w:autoSpaceDE/>
      <w:autoSpaceDN/>
      <w:adjustRightInd/>
      <w:ind w:firstLine="432"/>
      <w:jc w:val="both"/>
    </w:pPr>
    <w:rPr>
      <w:szCs w:val="20"/>
    </w:rPr>
  </w:style>
  <w:style w:type="paragraph" w:styleId="BalloonText">
    <w:name w:val="Balloon Text"/>
    <w:basedOn w:val="Normal"/>
    <w:semiHidden/>
    <w:rsid w:val="007608BB"/>
    <w:rPr>
      <w:rFonts w:ascii="Tahoma" w:hAnsi="Tahoma" w:cs="Tahoma"/>
      <w:sz w:val="16"/>
      <w:szCs w:val="16"/>
    </w:rPr>
  </w:style>
  <w:style w:type="paragraph" w:customStyle="1" w:styleId="LastParagra">
    <w:name w:val="Last Paragra"/>
    <w:basedOn w:val="Normal"/>
    <w:rsid w:val="007608BB"/>
    <w:pPr>
      <w:spacing w:after="480" w:line="480" w:lineRule="auto"/>
      <w:ind w:firstLine="432"/>
      <w:jc w:val="both"/>
    </w:pPr>
    <w:rPr>
      <w:rFonts w:ascii="Andale Mono" w:hAnsi="Andale Mono"/>
      <w:color w:val="000000"/>
    </w:rPr>
  </w:style>
  <w:style w:type="paragraph" w:styleId="TOC1">
    <w:name w:val="toc 1"/>
    <w:next w:val="Normal"/>
    <w:autoRedefine/>
    <w:semiHidden/>
    <w:rsid w:val="007608BB"/>
    <w:pPr>
      <w:tabs>
        <w:tab w:val="center" w:pos="432"/>
        <w:tab w:val="left" w:pos="1008"/>
        <w:tab w:val="right" w:leader="dot" w:pos="9360"/>
      </w:tabs>
      <w:jc w:val="both"/>
    </w:pPr>
    <w:rPr>
      <w:caps/>
      <w:sz w:val="24"/>
    </w:rPr>
  </w:style>
  <w:style w:type="character" w:styleId="Hyperlink">
    <w:name w:val="Hyperlink"/>
    <w:basedOn w:val="DefaultParagraphFont"/>
    <w:semiHidden/>
    <w:rsid w:val="007608BB"/>
    <w:rPr>
      <w:color w:val="0000FF"/>
      <w:u w:val="single"/>
    </w:rPr>
  </w:style>
  <w:style w:type="paragraph" w:styleId="BodyText2">
    <w:name w:val="Body Text 2"/>
    <w:basedOn w:val="Normal"/>
    <w:semiHidden/>
    <w:rsid w:val="007608BB"/>
    <w:pPr>
      <w:widowControl/>
      <w:tabs>
        <w:tab w:val="left" w:pos="432"/>
      </w:tabs>
      <w:autoSpaceDE/>
      <w:autoSpaceDN/>
      <w:adjustRightInd/>
      <w:jc w:val="both"/>
    </w:pPr>
    <w:rPr>
      <w:szCs w:val="20"/>
    </w:rPr>
  </w:style>
  <w:style w:type="paragraph" w:styleId="Revision">
    <w:name w:val="Revision"/>
    <w:hidden/>
    <w:uiPriority w:val="99"/>
    <w:semiHidden/>
    <w:rsid w:val="00446BD3"/>
    <w:rPr>
      <w:sz w:val="24"/>
      <w:szCs w:val="24"/>
    </w:rPr>
  </w:style>
  <w:style w:type="paragraph" w:customStyle="1" w:styleId="Style1">
    <w:name w:val="Style 1"/>
    <w:basedOn w:val="Normal"/>
    <w:uiPriority w:val="99"/>
    <w:rsid w:val="001277E7"/>
    <w:pPr>
      <w:adjustRightInd/>
      <w:ind w:left="6624"/>
    </w:pPr>
  </w:style>
  <w:style w:type="paragraph" w:customStyle="1" w:styleId="Bullet">
    <w:name w:val="Bullet"/>
    <w:rsid w:val="00317FFA"/>
    <w:pPr>
      <w:tabs>
        <w:tab w:val="num" w:pos="360"/>
      </w:tabs>
      <w:spacing w:after="180"/>
      <w:ind w:left="720" w:right="360" w:hanging="288"/>
      <w:jc w:val="both"/>
    </w:pPr>
    <w:rPr>
      <w:sz w:val="24"/>
    </w:rPr>
  </w:style>
  <w:style w:type="character" w:styleId="CommentReference">
    <w:name w:val="annotation reference"/>
    <w:basedOn w:val="DefaultParagraphFont"/>
    <w:uiPriority w:val="99"/>
    <w:semiHidden/>
    <w:unhideWhenUsed/>
    <w:rsid w:val="009616B1"/>
    <w:rPr>
      <w:sz w:val="16"/>
      <w:szCs w:val="16"/>
    </w:rPr>
  </w:style>
  <w:style w:type="paragraph" w:styleId="CommentText">
    <w:name w:val="annotation text"/>
    <w:basedOn w:val="Normal"/>
    <w:link w:val="CommentTextChar"/>
    <w:uiPriority w:val="99"/>
    <w:semiHidden/>
    <w:unhideWhenUsed/>
    <w:rsid w:val="00A1101E"/>
    <w:rPr>
      <w:sz w:val="20"/>
      <w:szCs w:val="20"/>
    </w:rPr>
  </w:style>
  <w:style w:type="character" w:customStyle="1" w:styleId="CommentTextChar">
    <w:name w:val="Comment Text Char"/>
    <w:basedOn w:val="DefaultParagraphFont"/>
    <w:link w:val="CommentText"/>
    <w:uiPriority w:val="99"/>
    <w:semiHidden/>
    <w:rsid w:val="00A1101E"/>
  </w:style>
  <w:style w:type="paragraph" w:styleId="CommentSubject">
    <w:name w:val="annotation subject"/>
    <w:basedOn w:val="CommentText"/>
    <w:next w:val="CommentText"/>
    <w:link w:val="CommentSubjectChar"/>
    <w:uiPriority w:val="99"/>
    <w:semiHidden/>
    <w:unhideWhenUsed/>
    <w:rsid w:val="00A1101E"/>
    <w:rPr>
      <w:b/>
      <w:bCs/>
    </w:rPr>
  </w:style>
  <w:style w:type="character" w:customStyle="1" w:styleId="CommentSubjectChar">
    <w:name w:val="Comment Subject Char"/>
    <w:basedOn w:val="CommentTextChar"/>
    <w:link w:val="CommentSubject"/>
    <w:uiPriority w:val="99"/>
    <w:semiHidden/>
    <w:rsid w:val="00A1101E"/>
    <w:rPr>
      <w:b/>
      <w:bCs/>
    </w:rPr>
  </w:style>
  <w:style w:type="paragraph" w:styleId="Header">
    <w:name w:val="header"/>
    <w:basedOn w:val="Normal"/>
    <w:link w:val="HeaderChar"/>
    <w:uiPriority w:val="99"/>
    <w:unhideWhenUsed/>
    <w:rsid w:val="000231B6"/>
    <w:pPr>
      <w:tabs>
        <w:tab w:val="center" w:pos="4680"/>
        <w:tab w:val="right" w:pos="9360"/>
      </w:tabs>
    </w:pPr>
  </w:style>
  <w:style w:type="character" w:customStyle="1" w:styleId="HeaderChar">
    <w:name w:val="Header Char"/>
    <w:basedOn w:val="DefaultParagraphFont"/>
    <w:link w:val="Header"/>
    <w:uiPriority w:val="99"/>
    <w:rsid w:val="000231B6"/>
    <w:rPr>
      <w:sz w:val="24"/>
      <w:szCs w:val="24"/>
    </w:rPr>
  </w:style>
  <w:style w:type="paragraph" w:styleId="Footer">
    <w:name w:val="footer"/>
    <w:basedOn w:val="Normal"/>
    <w:link w:val="FooterChar"/>
    <w:uiPriority w:val="99"/>
    <w:unhideWhenUsed/>
    <w:rsid w:val="000231B6"/>
    <w:pPr>
      <w:tabs>
        <w:tab w:val="center" w:pos="4680"/>
        <w:tab w:val="right" w:pos="9360"/>
      </w:tabs>
    </w:pPr>
  </w:style>
  <w:style w:type="character" w:customStyle="1" w:styleId="FooterChar">
    <w:name w:val="Footer Char"/>
    <w:basedOn w:val="DefaultParagraphFont"/>
    <w:link w:val="Footer"/>
    <w:uiPriority w:val="99"/>
    <w:rsid w:val="000231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54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796C9-C2B8-4E8B-A3C2-ED88745FF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March 2003</vt:lpstr>
    </vt:vector>
  </TitlesOfParts>
  <Company>Mathematica Policy Research, Inc.</Company>
  <LinksUpToDate>false</LinksUpToDate>
  <CharactersWithSpaces>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2003</dc:title>
  <dc:creator>Caroline McMahon</dc:creator>
  <cp:lastModifiedBy>CDerkasch</cp:lastModifiedBy>
  <cp:revision>6</cp:revision>
  <cp:lastPrinted>2010-12-01T15:55:00Z</cp:lastPrinted>
  <dcterms:created xsi:type="dcterms:W3CDTF">2015-06-10T16:05:00Z</dcterms:created>
  <dcterms:modified xsi:type="dcterms:W3CDTF">2015-06-30T18:21:00Z</dcterms:modified>
</cp:coreProperties>
</file>