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78D80" w14:textId="77777777" w:rsidR="003F110D" w:rsidRPr="007054C8" w:rsidRDefault="003F110D">
      <w:pPr>
        <w:pStyle w:val="Heading2"/>
        <w:tabs>
          <w:tab w:val="left" w:pos="900"/>
        </w:tabs>
        <w:ind w:right="-180"/>
        <w:rPr>
          <w:sz w:val="28"/>
        </w:rPr>
      </w:pPr>
      <w:bookmarkStart w:id="0" w:name="_GoBack"/>
      <w:bookmarkEnd w:id="0"/>
      <w:r w:rsidRPr="007054C8">
        <w:rPr>
          <w:sz w:val="28"/>
        </w:rPr>
        <w:t>DOCUMENTATION FOR THE GENERIC CLEARANCE</w:t>
      </w:r>
    </w:p>
    <w:p w14:paraId="4DBC550B" w14:textId="77777777" w:rsidR="003F110D" w:rsidRPr="007054C8" w:rsidRDefault="003F110D">
      <w:pPr>
        <w:jc w:val="center"/>
      </w:pPr>
      <w:r w:rsidRPr="007054C8">
        <w:rPr>
          <w:b/>
          <w:sz w:val="28"/>
        </w:rPr>
        <w:t xml:space="preserve">OF CUSTOMER SERVICE SATISFACTION COLLECTIONS </w:t>
      </w:r>
    </w:p>
    <w:p w14:paraId="4D177644" w14:textId="77777777" w:rsidR="003F110D" w:rsidRPr="007054C8" w:rsidRDefault="003F110D"/>
    <w:p w14:paraId="1820DE6E" w14:textId="395E338E" w:rsidR="003F110D" w:rsidRPr="007054C8" w:rsidRDefault="006109AB">
      <w:r w:rsidRPr="007054C8">
        <w:rPr>
          <w:noProof/>
        </w:rPr>
        <mc:AlternateContent>
          <mc:Choice Requires="wps">
            <w:drawing>
              <wp:anchor distT="0" distB="0" distL="114300" distR="114300" simplePos="0" relativeHeight="251657728" behindDoc="0" locked="0" layoutInCell="0" allowOverlap="1" wp14:anchorId="37A8B7BD" wp14:editId="18CE31EE">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4001DFA1" w14:textId="1AEB888E" w:rsidR="003F110D" w:rsidRPr="007054C8" w:rsidRDefault="003F110D">
      <w:pPr>
        <w:pStyle w:val="Heading1"/>
      </w:pPr>
      <w:r w:rsidRPr="007054C8">
        <w:t xml:space="preserve">TITLE OF INFORMATION COLLECTION:  </w:t>
      </w:r>
      <w:r w:rsidR="00A62786" w:rsidRPr="007054C8">
        <w:t>FSA Partner Email Survey</w:t>
      </w:r>
    </w:p>
    <w:p w14:paraId="22ECE9C6" w14:textId="77777777" w:rsidR="003F110D" w:rsidRPr="007054C8" w:rsidRDefault="003F110D">
      <w:pPr>
        <w:rPr>
          <w:b/>
        </w:rPr>
      </w:pPr>
      <w:r w:rsidRPr="007054C8">
        <w:rPr>
          <w:b/>
        </w:rPr>
        <w:t>(the collection that is the subject of the 10-day review request)</w:t>
      </w:r>
    </w:p>
    <w:p w14:paraId="75D112F0" w14:textId="77777777" w:rsidR="003F110D" w:rsidRPr="007054C8" w:rsidRDefault="003F110D"/>
    <w:p w14:paraId="70D0825C" w14:textId="77777777" w:rsidR="003F110D" w:rsidRPr="007054C8" w:rsidRDefault="003F110D">
      <w:pPr>
        <w:pStyle w:val="BodyTextIndent"/>
        <w:tabs>
          <w:tab w:val="left" w:pos="360"/>
        </w:tabs>
        <w:ind w:left="0"/>
        <w:rPr>
          <w:b/>
          <w:bCs/>
          <w:sz w:val="24"/>
          <w:u w:val="single"/>
        </w:rPr>
      </w:pPr>
      <w:r w:rsidRPr="007054C8">
        <w:rPr>
          <w:b/>
          <w:bCs/>
          <w:sz w:val="24"/>
        </w:rPr>
        <w:t>[</w:t>
      </w:r>
      <w:r w:rsidR="00C82E4A" w:rsidRPr="007054C8">
        <w:rPr>
          <w:b/>
          <w:bCs/>
          <w:sz w:val="24"/>
        </w:rPr>
        <w:t>X</w:t>
      </w:r>
      <w:r w:rsidRPr="007054C8">
        <w:rPr>
          <w:b/>
          <w:bCs/>
          <w:sz w:val="24"/>
        </w:rPr>
        <w:t xml:space="preserve"> ] </w:t>
      </w:r>
      <w:r w:rsidRPr="007054C8">
        <w:rPr>
          <w:b/>
          <w:bCs/>
          <w:sz w:val="24"/>
          <w:u w:val="single"/>
        </w:rPr>
        <w:t>SURVEY</w:t>
      </w:r>
      <w:r w:rsidRPr="007054C8">
        <w:rPr>
          <w:b/>
          <w:bCs/>
          <w:sz w:val="24"/>
        </w:rPr>
        <w:t xml:space="preserve"> </w:t>
      </w:r>
      <w:r w:rsidRPr="007054C8">
        <w:rPr>
          <w:b/>
          <w:bCs/>
          <w:sz w:val="24"/>
        </w:rPr>
        <w:tab/>
        <w:t xml:space="preserve">  [ ] </w:t>
      </w:r>
      <w:r w:rsidRPr="007054C8">
        <w:rPr>
          <w:b/>
          <w:bCs/>
          <w:sz w:val="24"/>
          <w:u w:val="single"/>
        </w:rPr>
        <w:t>FOCUS GROUP</w:t>
      </w:r>
      <w:r w:rsidRPr="007054C8">
        <w:rPr>
          <w:b/>
          <w:bCs/>
          <w:sz w:val="24"/>
        </w:rPr>
        <w:t xml:space="preserve">      [ ] </w:t>
      </w:r>
      <w:r w:rsidRPr="007054C8">
        <w:rPr>
          <w:b/>
          <w:bCs/>
          <w:sz w:val="24"/>
          <w:u w:val="single"/>
        </w:rPr>
        <w:t>SOFTWARE USABILITY TESTING</w:t>
      </w:r>
      <w:r w:rsidRPr="007054C8">
        <w:rPr>
          <w:b/>
          <w:bCs/>
          <w:sz w:val="24"/>
        </w:rPr>
        <w:t xml:space="preserve">   </w:t>
      </w:r>
    </w:p>
    <w:p w14:paraId="0A260953" w14:textId="77777777" w:rsidR="003F110D" w:rsidRPr="007054C8" w:rsidRDefault="003F110D">
      <w:pPr>
        <w:rPr>
          <w:b/>
        </w:rPr>
      </w:pPr>
    </w:p>
    <w:p w14:paraId="7040590A" w14:textId="77777777" w:rsidR="003F110D" w:rsidRPr="007054C8" w:rsidRDefault="003F110D">
      <w:r w:rsidRPr="007054C8">
        <w:rPr>
          <w:b/>
        </w:rPr>
        <w:t>DESCRIPTION OF THIS SPECIFIC COLLECTION</w:t>
      </w:r>
      <w:r w:rsidRPr="007054C8">
        <w:t xml:space="preserve"> </w:t>
      </w:r>
    </w:p>
    <w:p w14:paraId="6FA4D50F" w14:textId="77777777" w:rsidR="003F110D" w:rsidRPr="007054C8" w:rsidRDefault="003F110D">
      <w:r w:rsidRPr="007054C8">
        <w:t xml:space="preserve">Specify all relevant information, including </w:t>
      </w:r>
    </w:p>
    <w:p w14:paraId="218E8707" w14:textId="77777777" w:rsidR="003F110D" w:rsidRPr="007054C8" w:rsidRDefault="003F110D">
      <w:pPr>
        <w:numPr>
          <w:ilvl w:val="0"/>
          <w:numId w:val="13"/>
        </w:numPr>
      </w:pPr>
      <w:r w:rsidRPr="007054C8">
        <w:t>intended purpose,</w:t>
      </w:r>
    </w:p>
    <w:p w14:paraId="73DEE4A4" w14:textId="421C3542" w:rsidR="00C82E4A" w:rsidRPr="007054C8" w:rsidRDefault="00C82E4A" w:rsidP="00C82E4A">
      <w:pPr>
        <w:numPr>
          <w:ilvl w:val="0"/>
          <w:numId w:val="14"/>
        </w:numPr>
      </w:pPr>
      <w:r w:rsidRPr="007054C8">
        <w:t xml:space="preserve">The purpose of the survey is </w:t>
      </w:r>
      <w:r w:rsidR="00A62786" w:rsidRPr="007054C8">
        <w:t>to determine the value and desired content of the FSA Partner Emails</w:t>
      </w:r>
      <w:r w:rsidR="00F974CA" w:rsidRPr="007054C8">
        <w:t>.</w:t>
      </w:r>
    </w:p>
    <w:p w14:paraId="48F66442" w14:textId="77777777" w:rsidR="003F110D" w:rsidRPr="007054C8" w:rsidRDefault="003F110D">
      <w:pPr>
        <w:numPr>
          <w:ilvl w:val="0"/>
          <w:numId w:val="13"/>
        </w:numPr>
      </w:pPr>
      <w:r w:rsidRPr="007054C8">
        <w:t>need for the collection,</w:t>
      </w:r>
    </w:p>
    <w:p w14:paraId="2F711B68" w14:textId="7F1E93EB" w:rsidR="00F974CA" w:rsidRPr="007054C8" w:rsidRDefault="00A62786" w:rsidP="00F974CA">
      <w:pPr>
        <w:numPr>
          <w:ilvl w:val="0"/>
          <w:numId w:val="14"/>
        </w:numPr>
      </w:pPr>
      <w:r w:rsidRPr="007054C8">
        <w:t>We are able to contact our partners directly through the FSA Partner Emails and provide resources, policy updates, and more. We want to ensure that the messaging is effective and useful for our partners.</w:t>
      </w:r>
    </w:p>
    <w:p w14:paraId="2135400C" w14:textId="77777777" w:rsidR="003F110D" w:rsidRPr="007054C8" w:rsidRDefault="003F110D">
      <w:pPr>
        <w:numPr>
          <w:ilvl w:val="0"/>
          <w:numId w:val="13"/>
        </w:numPr>
      </w:pPr>
      <w:r w:rsidRPr="007054C8">
        <w:t xml:space="preserve">planned use of the data, </w:t>
      </w:r>
    </w:p>
    <w:p w14:paraId="12E6C8FB" w14:textId="1D1AE7EF" w:rsidR="00CC2477" w:rsidRPr="007054C8" w:rsidRDefault="00A62786" w:rsidP="00CC2477">
      <w:pPr>
        <w:numPr>
          <w:ilvl w:val="0"/>
          <w:numId w:val="14"/>
        </w:numPr>
      </w:pPr>
      <w:r w:rsidRPr="007054C8">
        <w:t xml:space="preserve">We will use the results of the survey to determine the frequency and content of the emails to best serve the needs of our partners. </w:t>
      </w:r>
    </w:p>
    <w:p w14:paraId="3AB8F6A3" w14:textId="77777777" w:rsidR="003F110D" w:rsidRPr="007054C8" w:rsidRDefault="003F110D">
      <w:pPr>
        <w:numPr>
          <w:ilvl w:val="0"/>
          <w:numId w:val="13"/>
        </w:numPr>
      </w:pPr>
      <w:r w:rsidRPr="007054C8">
        <w:t>date(s) and location(s),</w:t>
      </w:r>
    </w:p>
    <w:p w14:paraId="64DAA08E" w14:textId="3696F471" w:rsidR="00CC2477" w:rsidRPr="007054C8" w:rsidRDefault="00CC2477" w:rsidP="00CC2477">
      <w:pPr>
        <w:numPr>
          <w:ilvl w:val="0"/>
          <w:numId w:val="14"/>
        </w:numPr>
      </w:pPr>
      <w:r w:rsidRPr="007054C8">
        <w:t>This is a web-based survey</w:t>
      </w:r>
      <w:r w:rsidR="00A62786" w:rsidRPr="007054C8">
        <w:t xml:space="preserve"> that will be sent only once as soon as OMB approval is granted (potentially April 2018).</w:t>
      </w:r>
    </w:p>
    <w:p w14:paraId="324E6385" w14:textId="77777777" w:rsidR="003F110D" w:rsidRPr="007054C8" w:rsidRDefault="003F110D">
      <w:pPr>
        <w:numPr>
          <w:ilvl w:val="0"/>
          <w:numId w:val="13"/>
        </w:numPr>
      </w:pPr>
      <w:r w:rsidRPr="007054C8">
        <w:t xml:space="preserve">collection procedures,  </w:t>
      </w:r>
    </w:p>
    <w:p w14:paraId="044CA96E" w14:textId="33B82415" w:rsidR="00CC2477" w:rsidRPr="007054C8" w:rsidRDefault="00622444" w:rsidP="00CC2477">
      <w:pPr>
        <w:numPr>
          <w:ilvl w:val="0"/>
          <w:numId w:val="14"/>
        </w:numPr>
      </w:pPr>
      <w:r w:rsidRPr="007054C8">
        <w:t>Potential r</w:t>
      </w:r>
      <w:r w:rsidR="00CC2477" w:rsidRPr="007054C8">
        <w:t>espondents are</w:t>
      </w:r>
      <w:r w:rsidR="00A62786" w:rsidRPr="007054C8">
        <w:t xml:space="preserve"> partners who signed up through our Salesforce database to receive FSA partner emails</w:t>
      </w:r>
      <w:r w:rsidR="003937D5" w:rsidRPr="007054C8">
        <w:t>. A</w:t>
      </w:r>
      <w:r w:rsidR="00CC2477" w:rsidRPr="007054C8">
        <w:t xml:space="preserve"> link within the email will direct them to</w:t>
      </w:r>
      <w:r w:rsidR="00A62786" w:rsidRPr="007054C8">
        <w:t xml:space="preserve"> the survey that is housed on the </w:t>
      </w:r>
      <w:r w:rsidR="00CC2477" w:rsidRPr="007054C8">
        <w:t>website</w:t>
      </w:r>
      <w:r w:rsidR="00A62786" w:rsidRPr="007054C8">
        <w:t xml:space="preserve"> Survey Monkey</w:t>
      </w:r>
      <w:r w:rsidR="00CC2477" w:rsidRPr="007054C8">
        <w:t>.</w:t>
      </w:r>
    </w:p>
    <w:p w14:paraId="0C0C98B6" w14:textId="77777777" w:rsidR="003F110D" w:rsidRPr="007054C8" w:rsidRDefault="003F110D">
      <w:pPr>
        <w:numPr>
          <w:ilvl w:val="0"/>
          <w:numId w:val="13"/>
        </w:numPr>
      </w:pPr>
      <w:r w:rsidRPr="007054C8">
        <w:t xml:space="preserve">number of focus groups, surveys, usability testing sessions </w:t>
      </w:r>
    </w:p>
    <w:p w14:paraId="5A4B36FD" w14:textId="30C2D192" w:rsidR="00CC2477" w:rsidRPr="007054C8" w:rsidRDefault="00A62786" w:rsidP="00CC2477">
      <w:pPr>
        <w:numPr>
          <w:ilvl w:val="0"/>
          <w:numId w:val="14"/>
        </w:numPr>
      </w:pPr>
      <w:r w:rsidRPr="007054C8">
        <w:t>There is only one survey to be sent once.</w:t>
      </w:r>
    </w:p>
    <w:p w14:paraId="12895C95" w14:textId="77777777" w:rsidR="003F110D" w:rsidRPr="007054C8" w:rsidRDefault="003F110D">
      <w:pPr>
        <w:numPr>
          <w:ilvl w:val="0"/>
          <w:numId w:val="13"/>
        </w:numPr>
      </w:pPr>
      <w:r w:rsidRPr="007054C8">
        <w:t xml:space="preserve">description of respondents/participants,   </w:t>
      </w:r>
    </w:p>
    <w:p w14:paraId="3AB17D59" w14:textId="6E694521" w:rsidR="00CC2477" w:rsidRPr="007054C8" w:rsidRDefault="00A62786" w:rsidP="00CC2477">
      <w:pPr>
        <w:numPr>
          <w:ilvl w:val="0"/>
          <w:numId w:val="14"/>
        </w:numPr>
      </w:pPr>
      <w:r w:rsidRPr="007054C8">
        <w:t>The respondents are college access professionals including but not limited to school counselors and administrators, community based orga</w:t>
      </w:r>
      <w:r w:rsidR="00EE7B31" w:rsidRPr="007054C8">
        <w:t xml:space="preserve">nization representatives, school district or other government employees, and financial aid administrators. </w:t>
      </w:r>
    </w:p>
    <w:p w14:paraId="4622822B" w14:textId="77777777" w:rsidR="003F110D" w:rsidRPr="007054C8" w:rsidRDefault="003F110D">
      <w:pPr>
        <w:ind w:left="360"/>
      </w:pPr>
    </w:p>
    <w:p w14:paraId="34E8865C" w14:textId="77777777" w:rsidR="003F110D" w:rsidRPr="007054C8" w:rsidRDefault="003F110D">
      <w:pPr>
        <w:ind w:left="360"/>
      </w:pPr>
      <w:r w:rsidRPr="007054C8">
        <w:t>Attach a copy of the proposed collection instrument, e.g., survey questions, focus group script, usability testing plan.  If a focus group also includes a survey, include both.</w:t>
      </w:r>
    </w:p>
    <w:p w14:paraId="57774FFC" w14:textId="77777777" w:rsidR="003F110D" w:rsidRPr="007054C8" w:rsidRDefault="003F110D">
      <w:pPr>
        <w:pStyle w:val="Header"/>
        <w:tabs>
          <w:tab w:val="clear" w:pos="4320"/>
          <w:tab w:val="clear" w:pos="8640"/>
        </w:tabs>
      </w:pPr>
    </w:p>
    <w:p w14:paraId="17446B37" w14:textId="77777777" w:rsidR="003F110D" w:rsidRPr="007054C8" w:rsidRDefault="003F110D">
      <w:pPr>
        <w:rPr>
          <w:b/>
        </w:rPr>
      </w:pPr>
      <w:r w:rsidRPr="007054C8">
        <w:rPr>
          <w:b/>
        </w:rPr>
        <w:t>AMOUNT OF ANY PROPOSED STIPEND OR INCENTIVE</w:t>
      </w:r>
    </w:p>
    <w:p w14:paraId="36D1C957" w14:textId="77777777" w:rsidR="003F110D" w:rsidRPr="007054C8" w:rsidRDefault="00C82E4A">
      <w:pPr>
        <w:rPr>
          <w:b/>
        </w:rPr>
      </w:pPr>
      <w:r w:rsidRPr="007054C8">
        <w:rPr>
          <w:b/>
        </w:rPr>
        <w:t>N/A</w:t>
      </w:r>
    </w:p>
    <w:p w14:paraId="2925D677" w14:textId="77777777" w:rsidR="003F110D" w:rsidRPr="007054C8" w:rsidRDefault="003F110D"/>
    <w:p w14:paraId="4FAD0CA5" w14:textId="77777777" w:rsidR="006B38E4" w:rsidRPr="007054C8" w:rsidRDefault="006B38E4">
      <w:pPr>
        <w:rPr>
          <w:b/>
        </w:rPr>
      </w:pPr>
      <w:r w:rsidRPr="007054C8">
        <w:rPr>
          <w:b/>
        </w:rPr>
        <w:br w:type="page"/>
      </w:r>
    </w:p>
    <w:p w14:paraId="2BA14E20" w14:textId="57B180F5" w:rsidR="003F110D" w:rsidRPr="007054C8" w:rsidRDefault="003F110D">
      <w:pPr>
        <w:rPr>
          <w:i/>
        </w:rPr>
      </w:pPr>
      <w:r w:rsidRPr="007054C8">
        <w:rPr>
          <w:b/>
        </w:rPr>
        <w:lastRenderedPageBreak/>
        <w:t>BURDEN HOUR COMPUTATION</w:t>
      </w:r>
      <w:r w:rsidRPr="007054C8">
        <w:t xml:space="preserve"> </w:t>
      </w:r>
      <w:r w:rsidRPr="007054C8">
        <w:rPr>
          <w:i/>
        </w:rPr>
        <w:t>(Number of responses (X) estimated response or participation time in minutes (/60) = annual burden hours):</w:t>
      </w:r>
    </w:p>
    <w:p w14:paraId="663EF29F" w14:textId="77777777" w:rsidR="002A6018" w:rsidRPr="007054C8" w:rsidRDefault="002A6018">
      <w:pPr>
        <w:rPr>
          <w:i/>
        </w:rPr>
      </w:pPr>
    </w:p>
    <w:p w14:paraId="17EEA52A" w14:textId="77777777" w:rsidR="003F110D" w:rsidRPr="007054C8" w:rsidRDefault="003F110D">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2469"/>
        <w:gridCol w:w="2423"/>
        <w:gridCol w:w="1180"/>
      </w:tblGrid>
      <w:tr w:rsidR="007054C8" w:rsidRPr="007054C8" w14:paraId="118CB4A5" w14:textId="77777777">
        <w:trPr>
          <w:trHeight w:val="274"/>
        </w:trPr>
        <w:tc>
          <w:tcPr>
            <w:tcW w:w="0" w:type="auto"/>
          </w:tcPr>
          <w:p w14:paraId="39430936" w14:textId="77777777" w:rsidR="003F110D" w:rsidRPr="007054C8" w:rsidRDefault="003F110D">
            <w:pPr>
              <w:rPr>
                <w:b/>
              </w:rPr>
            </w:pPr>
            <w:r w:rsidRPr="007054C8">
              <w:rPr>
                <w:b/>
              </w:rPr>
              <w:t xml:space="preserve">Category of Respondent </w:t>
            </w:r>
          </w:p>
        </w:tc>
        <w:tc>
          <w:tcPr>
            <w:tcW w:w="0" w:type="auto"/>
          </w:tcPr>
          <w:p w14:paraId="5BC524FF" w14:textId="77777777" w:rsidR="003F110D" w:rsidRPr="007054C8" w:rsidRDefault="003F110D">
            <w:pPr>
              <w:rPr>
                <w:b/>
              </w:rPr>
            </w:pPr>
            <w:r w:rsidRPr="007054C8">
              <w:rPr>
                <w:b/>
              </w:rPr>
              <w:t>No. of Respondents</w:t>
            </w:r>
          </w:p>
        </w:tc>
        <w:tc>
          <w:tcPr>
            <w:tcW w:w="0" w:type="auto"/>
          </w:tcPr>
          <w:p w14:paraId="3529364F" w14:textId="77777777" w:rsidR="003F110D" w:rsidRPr="007054C8" w:rsidRDefault="003F110D">
            <w:pPr>
              <w:rPr>
                <w:b/>
              </w:rPr>
            </w:pPr>
            <w:r w:rsidRPr="007054C8">
              <w:rPr>
                <w:b/>
              </w:rPr>
              <w:t>Participation Time</w:t>
            </w:r>
          </w:p>
        </w:tc>
        <w:tc>
          <w:tcPr>
            <w:tcW w:w="0" w:type="auto"/>
          </w:tcPr>
          <w:p w14:paraId="09154F37" w14:textId="77777777" w:rsidR="003F110D" w:rsidRPr="007054C8" w:rsidRDefault="003F110D">
            <w:pPr>
              <w:rPr>
                <w:b/>
              </w:rPr>
            </w:pPr>
            <w:r w:rsidRPr="007054C8">
              <w:rPr>
                <w:b/>
              </w:rPr>
              <w:t>Burden</w:t>
            </w:r>
          </w:p>
        </w:tc>
      </w:tr>
      <w:tr w:rsidR="007054C8" w:rsidRPr="007054C8" w14:paraId="7824951C" w14:textId="77777777">
        <w:trPr>
          <w:trHeight w:val="274"/>
        </w:trPr>
        <w:tc>
          <w:tcPr>
            <w:tcW w:w="0" w:type="auto"/>
          </w:tcPr>
          <w:p w14:paraId="5DFAD23D" w14:textId="514D064E" w:rsidR="003F110D" w:rsidRPr="007054C8" w:rsidRDefault="00EE7B31">
            <w:r w:rsidRPr="007054C8">
              <w:t>Partners in Salesforce database</w:t>
            </w:r>
          </w:p>
        </w:tc>
        <w:tc>
          <w:tcPr>
            <w:tcW w:w="0" w:type="auto"/>
          </w:tcPr>
          <w:p w14:paraId="7A60661E" w14:textId="45C5D7FC" w:rsidR="003F110D" w:rsidRPr="007054C8" w:rsidRDefault="00EE7B31" w:rsidP="006B38E4">
            <w:r w:rsidRPr="007054C8">
              <w:t>5</w:t>
            </w:r>
            <w:r w:rsidR="00622444" w:rsidRPr="007054C8">
              <w:t>,</w:t>
            </w:r>
            <w:r w:rsidR="00A349AF" w:rsidRPr="007054C8">
              <w:t>0</w:t>
            </w:r>
            <w:r w:rsidR="00622444" w:rsidRPr="007054C8">
              <w:t xml:space="preserve">00 </w:t>
            </w:r>
          </w:p>
        </w:tc>
        <w:tc>
          <w:tcPr>
            <w:tcW w:w="0" w:type="auto"/>
          </w:tcPr>
          <w:p w14:paraId="5F3A85AE" w14:textId="6E306EA0" w:rsidR="003F110D" w:rsidRPr="007054C8" w:rsidRDefault="00EE7B31">
            <w:r w:rsidRPr="007054C8">
              <w:t>1 minute</w:t>
            </w:r>
          </w:p>
        </w:tc>
        <w:tc>
          <w:tcPr>
            <w:tcW w:w="0" w:type="auto"/>
          </w:tcPr>
          <w:p w14:paraId="63275CEB" w14:textId="52F07B54" w:rsidR="003F110D" w:rsidRPr="007054C8" w:rsidRDefault="00EE7B31" w:rsidP="007054C8">
            <w:r w:rsidRPr="007054C8">
              <w:t>83</w:t>
            </w:r>
            <w:r w:rsidR="003C23CA" w:rsidRPr="007054C8">
              <w:t xml:space="preserve"> hour</w:t>
            </w:r>
            <w:r w:rsidR="00A349AF" w:rsidRPr="007054C8">
              <w:t>s</w:t>
            </w:r>
          </w:p>
        </w:tc>
      </w:tr>
      <w:tr w:rsidR="007054C8" w:rsidRPr="007054C8" w14:paraId="6E85375A" w14:textId="77777777">
        <w:trPr>
          <w:trHeight w:val="274"/>
        </w:trPr>
        <w:tc>
          <w:tcPr>
            <w:tcW w:w="0" w:type="auto"/>
          </w:tcPr>
          <w:p w14:paraId="2E794909" w14:textId="77777777" w:rsidR="003F110D" w:rsidRPr="007054C8" w:rsidRDefault="003F110D"/>
        </w:tc>
        <w:tc>
          <w:tcPr>
            <w:tcW w:w="0" w:type="auto"/>
          </w:tcPr>
          <w:p w14:paraId="7DF3AD77" w14:textId="77777777" w:rsidR="003F110D" w:rsidRPr="007054C8" w:rsidRDefault="003F110D"/>
        </w:tc>
        <w:tc>
          <w:tcPr>
            <w:tcW w:w="0" w:type="auto"/>
          </w:tcPr>
          <w:p w14:paraId="0852AE36" w14:textId="77777777" w:rsidR="003F110D" w:rsidRPr="007054C8" w:rsidRDefault="003F110D"/>
        </w:tc>
        <w:tc>
          <w:tcPr>
            <w:tcW w:w="0" w:type="auto"/>
          </w:tcPr>
          <w:p w14:paraId="66F20A62" w14:textId="77777777" w:rsidR="003F110D" w:rsidRPr="007054C8" w:rsidRDefault="003F110D"/>
        </w:tc>
      </w:tr>
      <w:tr w:rsidR="007054C8" w:rsidRPr="007054C8" w14:paraId="2D2A06F2" w14:textId="77777777">
        <w:trPr>
          <w:trHeight w:val="289"/>
        </w:trPr>
        <w:tc>
          <w:tcPr>
            <w:tcW w:w="0" w:type="auto"/>
          </w:tcPr>
          <w:p w14:paraId="07A96B2A" w14:textId="77777777" w:rsidR="00622444" w:rsidRPr="007054C8" w:rsidRDefault="00622444">
            <w:pPr>
              <w:rPr>
                <w:b/>
              </w:rPr>
            </w:pPr>
            <w:r w:rsidRPr="007054C8">
              <w:rPr>
                <w:b/>
              </w:rPr>
              <w:t>Totals</w:t>
            </w:r>
          </w:p>
        </w:tc>
        <w:tc>
          <w:tcPr>
            <w:tcW w:w="0" w:type="auto"/>
          </w:tcPr>
          <w:p w14:paraId="0980DA4A" w14:textId="3EF4D59F" w:rsidR="00622444" w:rsidRPr="007054C8" w:rsidRDefault="00EE7B31" w:rsidP="00A349AF">
            <w:r w:rsidRPr="007054C8">
              <w:t>5</w:t>
            </w:r>
            <w:r w:rsidR="00A349AF" w:rsidRPr="007054C8">
              <w:t>,000</w:t>
            </w:r>
          </w:p>
        </w:tc>
        <w:tc>
          <w:tcPr>
            <w:tcW w:w="0" w:type="auto"/>
          </w:tcPr>
          <w:p w14:paraId="2F430CEB" w14:textId="435EF2CA" w:rsidR="00622444" w:rsidRPr="007054C8" w:rsidRDefault="00EE7B31">
            <w:r w:rsidRPr="007054C8">
              <w:t>1</w:t>
            </w:r>
            <w:r w:rsidR="00B2270D" w:rsidRPr="007054C8">
              <w:t xml:space="preserve"> </w:t>
            </w:r>
            <w:r w:rsidRPr="007054C8">
              <w:t>minute</w:t>
            </w:r>
          </w:p>
        </w:tc>
        <w:tc>
          <w:tcPr>
            <w:tcW w:w="0" w:type="auto"/>
          </w:tcPr>
          <w:p w14:paraId="3A536A83" w14:textId="6D5C2861" w:rsidR="00622444" w:rsidRPr="007054C8" w:rsidRDefault="00EE7B31" w:rsidP="007054C8">
            <w:r w:rsidRPr="007054C8">
              <w:t>83</w:t>
            </w:r>
            <w:r w:rsidR="006B38E4" w:rsidRPr="007054C8">
              <w:t xml:space="preserve"> hours</w:t>
            </w:r>
          </w:p>
        </w:tc>
      </w:tr>
    </w:tbl>
    <w:p w14:paraId="40594635" w14:textId="77777777" w:rsidR="003F110D" w:rsidRPr="007054C8" w:rsidRDefault="003F110D"/>
    <w:p w14:paraId="3282E880" w14:textId="77777777" w:rsidR="003F110D" w:rsidRPr="007054C8" w:rsidRDefault="003F110D">
      <w:pPr>
        <w:pStyle w:val="BodyTextIndent"/>
        <w:tabs>
          <w:tab w:val="left" w:pos="360"/>
        </w:tabs>
        <w:ind w:left="0"/>
        <w:rPr>
          <w:b/>
          <w:bCs/>
          <w:sz w:val="24"/>
          <w:u w:val="single"/>
        </w:rPr>
      </w:pPr>
    </w:p>
    <w:p w14:paraId="631E4F5D" w14:textId="77777777" w:rsidR="003F110D" w:rsidRPr="007054C8" w:rsidRDefault="003F110D">
      <w:pPr>
        <w:pStyle w:val="BodyTextIndent"/>
        <w:tabs>
          <w:tab w:val="left" w:pos="360"/>
        </w:tabs>
        <w:ind w:left="0"/>
        <w:rPr>
          <w:b/>
          <w:bCs/>
          <w:sz w:val="24"/>
        </w:rPr>
      </w:pPr>
      <w:r w:rsidRPr="007054C8">
        <w:rPr>
          <w:b/>
          <w:bCs/>
          <w:sz w:val="24"/>
          <w:u w:val="single"/>
        </w:rPr>
        <w:t>STATISTICAL INFORMATION</w:t>
      </w:r>
      <w:r w:rsidRPr="007054C8">
        <w:rPr>
          <w:b/>
          <w:bCs/>
          <w:sz w:val="24"/>
        </w:rPr>
        <w:t xml:space="preserve"> </w:t>
      </w:r>
    </w:p>
    <w:p w14:paraId="1CD78CF6" w14:textId="77777777" w:rsidR="003F110D" w:rsidRPr="007054C8" w:rsidRDefault="003F110D">
      <w:pPr>
        <w:pStyle w:val="BodyTextIndent"/>
        <w:tabs>
          <w:tab w:val="left" w:pos="360"/>
        </w:tabs>
        <w:ind w:left="0"/>
        <w:rPr>
          <w:rFonts w:ascii="Arial" w:hAnsi="Arial" w:cs="Arial"/>
          <w:lang w:eastAsia="en-US"/>
        </w:rPr>
      </w:pPr>
      <w:r w:rsidRPr="007054C8">
        <w:rPr>
          <w:b/>
          <w:bCs/>
          <w:sz w:val="24"/>
        </w:rPr>
        <w:t>If statistical methods are to be used, fully describe the methodology, sample selection, expected response rates, and any other concepts needed to provide a full understanding of those methods.</w:t>
      </w:r>
    </w:p>
    <w:p w14:paraId="14477B9B" w14:textId="77777777" w:rsidR="003F110D" w:rsidRPr="007054C8" w:rsidRDefault="003F110D"/>
    <w:p w14:paraId="126C07C5" w14:textId="407903A9" w:rsidR="003937D5" w:rsidRPr="007054C8" w:rsidRDefault="00D8467B">
      <w:pPr>
        <w:rPr>
          <w:b/>
        </w:rPr>
      </w:pPr>
      <w:r w:rsidRPr="007054C8">
        <w:t xml:space="preserve">No statistical methods will be used but we will export the data from Survey Monkey and review the question summaries to analyze the responses. </w:t>
      </w:r>
    </w:p>
    <w:p w14:paraId="5572D4FA" w14:textId="77777777" w:rsidR="003F110D" w:rsidRPr="007054C8" w:rsidRDefault="003F110D">
      <w:pPr>
        <w:rPr>
          <w:b/>
        </w:rPr>
      </w:pPr>
    </w:p>
    <w:p w14:paraId="31614E71" w14:textId="0FA221F6" w:rsidR="003F110D" w:rsidRPr="007054C8" w:rsidRDefault="003F110D">
      <w:pPr>
        <w:rPr>
          <w:bCs/>
        </w:rPr>
      </w:pPr>
      <w:r w:rsidRPr="007054C8">
        <w:rPr>
          <w:b/>
        </w:rPr>
        <w:t xml:space="preserve">NAME OF CONTACT PERSON:  </w:t>
      </w:r>
      <w:r w:rsidR="00D8467B" w:rsidRPr="007054C8">
        <w:t>Claire Bucknor</w:t>
      </w:r>
    </w:p>
    <w:p w14:paraId="7D0B13CC" w14:textId="77777777" w:rsidR="003F110D" w:rsidRPr="007054C8" w:rsidRDefault="003F110D"/>
    <w:p w14:paraId="2D0375A4" w14:textId="64B301AA" w:rsidR="003F110D" w:rsidRPr="007054C8" w:rsidRDefault="003F110D">
      <w:pPr>
        <w:rPr>
          <w:b/>
        </w:rPr>
      </w:pPr>
      <w:r w:rsidRPr="007054C8">
        <w:rPr>
          <w:b/>
        </w:rPr>
        <w:t>TELEPHONE NUMBER:</w:t>
      </w:r>
      <w:r w:rsidRPr="007054C8">
        <w:rPr>
          <w:b/>
        </w:rPr>
        <w:tab/>
      </w:r>
      <w:r w:rsidR="00C82E4A" w:rsidRPr="007054C8">
        <w:t>202-377-</w:t>
      </w:r>
      <w:r w:rsidR="00D8467B" w:rsidRPr="007054C8">
        <w:t>4580</w:t>
      </w:r>
    </w:p>
    <w:p w14:paraId="78C4EA11" w14:textId="77777777" w:rsidR="003F110D" w:rsidRPr="007054C8" w:rsidRDefault="003F110D"/>
    <w:p w14:paraId="3554980B" w14:textId="3796B959" w:rsidR="003F110D" w:rsidRPr="007054C8" w:rsidRDefault="003F110D">
      <w:r w:rsidRPr="007054C8">
        <w:rPr>
          <w:b/>
        </w:rPr>
        <w:t>MAILING LOCATION:</w:t>
      </w:r>
      <w:r w:rsidR="00C82E4A" w:rsidRPr="007054C8">
        <w:rPr>
          <w:b/>
        </w:rPr>
        <w:t xml:space="preserve"> </w:t>
      </w:r>
      <w:r w:rsidR="00D8467B" w:rsidRPr="007054C8">
        <w:t>830 First Street NE, Room 32</w:t>
      </w:r>
      <w:r w:rsidR="006A5B58" w:rsidRPr="007054C8">
        <w:t>C2</w:t>
      </w:r>
      <w:r w:rsidR="00C82E4A" w:rsidRPr="007054C8">
        <w:t>, Washington, DC, 20202</w:t>
      </w:r>
    </w:p>
    <w:p w14:paraId="0959C03B" w14:textId="77777777" w:rsidR="003F110D" w:rsidRPr="007054C8" w:rsidRDefault="003F110D">
      <w:pPr>
        <w:ind w:left="2160" w:firstLine="720"/>
      </w:pPr>
    </w:p>
    <w:p w14:paraId="53304FEE" w14:textId="01EC3ACF" w:rsidR="003F110D" w:rsidRPr="007054C8" w:rsidRDefault="003F110D">
      <w:pPr>
        <w:tabs>
          <w:tab w:val="left" w:pos="5670"/>
        </w:tabs>
        <w:suppressAutoHyphens/>
        <w:rPr>
          <w:b/>
        </w:rPr>
      </w:pPr>
      <w:r w:rsidRPr="007054C8">
        <w:rPr>
          <w:b/>
        </w:rPr>
        <w:t>ED DEPARTMENT, OFFICE, DIVISION, BRANCH:</w:t>
      </w:r>
      <w:r w:rsidR="00C82E4A" w:rsidRPr="007054C8">
        <w:rPr>
          <w:b/>
        </w:rPr>
        <w:t xml:space="preserve"> </w:t>
      </w:r>
      <w:r w:rsidR="00C82E4A" w:rsidRPr="007054C8">
        <w:t xml:space="preserve">Federal Student Aid, Customer Experience, </w:t>
      </w:r>
      <w:r w:rsidR="00D8467B" w:rsidRPr="007054C8">
        <w:t>Awareness and Outreach Group</w:t>
      </w:r>
    </w:p>
    <w:p w14:paraId="7F7735A6" w14:textId="77777777" w:rsidR="003F110D" w:rsidRPr="007054C8" w:rsidRDefault="003F110D">
      <w:pPr>
        <w:tabs>
          <w:tab w:val="left" w:pos="5670"/>
        </w:tabs>
        <w:suppressAutoHyphens/>
        <w:rPr>
          <w:b/>
        </w:rPr>
      </w:pPr>
    </w:p>
    <w:p w14:paraId="1B52197E" w14:textId="77777777" w:rsidR="003F110D" w:rsidRPr="007054C8" w:rsidRDefault="003F110D">
      <w:pPr>
        <w:tabs>
          <w:tab w:val="left" w:pos="5670"/>
        </w:tabs>
        <w:suppressAutoHyphens/>
      </w:pPr>
      <w:r w:rsidRPr="007054C8">
        <w:rPr>
          <w:b/>
        </w:rPr>
        <w:tab/>
      </w:r>
      <w:r w:rsidRPr="007054C8">
        <w:t xml:space="preserve"> </w:t>
      </w:r>
    </w:p>
    <w:sectPr w:rsidR="003F110D" w:rsidRPr="007054C8">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AC775" w14:textId="77777777" w:rsidR="007405E6" w:rsidRDefault="007405E6">
      <w:r>
        <w:separator/>
      </w:r>
    </w:p>
  </w:endnote>
  <w:endnote w:type="continuationSeparator" w:id="0">
    <w:p w14:paraId="0D6487C3" w14:textId="77777777" w:rsidR="007405E6" w:rsidRDefault="0074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B3B7F" w14:textId="77777777" w:rsidR="003F110D" w:rsidRDefault="003F110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29F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02420" w14:textId="77777777" w:rsidR="007405E6" w:rsidRDefault="007405E6">
      <w:r>
        <w:separator/>
      </w:r>
    </w:p>
  </w:footnote>
  <w:footnote w:type="continuationSeparator" w:id="0">
    <w:p w14:paraId="43826072" w14:textId="77777777" w:rsidR="007405E6" w:rsidRDefault="007405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8">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3">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11"/>
  </w:num>
  <w:num w:numId="4">
    <w:abstractNumId w:val="13"/>
  </w:num>
  <w:num w:numId="5">
    <w:abstractNumId w:val="3"/>
  </w:num>
  <w:num w:numId="6">
    <w:abstractNumId w:val="1"/>
  </w:num>
  <w:num w:numId="7">
    <w:abstractNumId w:val="7"/>
  </w:num>
  <w:num w:numId="8">
    <w:abstractNumId w:val="10"/>
  </w:num>
  <w:num w:numId="9">
    <w:abstractNumId w:val="8"/>
  </w:num>
  <w:num w:numId="10">
    <w:abstractNumId w:val="2"/>
  </w:num>
  <w:num w:numId="11">
    <w:abstractNumId w:val="5"/>
  </w:num>
  <w:num w:numId="12">
    <w:abstractNumId w:val="6"/>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4A"/>
    <w:rsid w:val="00061970"/>
    <w:rsid w:val="00101BBA"/>
    <w:rsid w:val="001D320C"/>
    <w:rsid w:val="002245B7"/>
    <w:rsid w:val="00255E84"/>
    <w:rsid w:val="002A6018"/>
    <w:rsid w:val="003228CD"/>
    <w:rsid w:val="00332DCC"/>
    <w:rsid w:val="003937D5"/>
    <w:rsid w:val="003C23CA"/>
    <w:rsid w:val="003F110D"/>
    <w:rsid w:val="00515401"/>
    <w:rsid w:val="005E29F3"/>
    <w:rsid w:val="006109AB"/>
    <w:rsid w:val="00622444"/>
    <w:rsid w:val="00681514"/>
    <w:rsid w:val="006A5B58"/>
    <w:rsid w:val="006B38E4"/>
    <w:rsid w:val="006D7FCA"/>
    <w:rsid w:val="007054C8"/>
    <w:rsid w:val="007112F2"/>
    <w:rsid w:val="007405E6"/>
    <w:rsid w:val="008B0BCF"/>
    <w:rsid w:val="00A31783"/>
    <w:rsid w:val="00A349AF"/>
    <w:rsid w:val="00A62786"/>
    <w:rsid w:val="00AA0538"/>
    <w:rsid w:val="00AD37FF"/>
    <w:rsid w:val="00B2270D"/>
    <w:rsid w:val="00C82E4A"/>
    <w:rsid w:val="00CC2477"/>
    <w:rsid w:val="00D23F9F"/>
    <w:rsid w:val="00D30CB0"/>
    <w:rsid w:val="00D8467B"/>
    <w:rsid w:val="00DB0AF0"/>
    <w:rsid w:val="00E25E3F"/>
    <w:rsid w:val="00EE7B31"/>
    <w:rsid w:val="00F25557"/>
    <w:rsid w:val="00F9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F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uiPriority w:val="99"/>
    <w:semiHidden/>
    <w:unhideWhenUsed/>
    <w:rsid w:val="003937D5"/>
    <w:pPr>
      <w:spacing w:after="120" w:line="480" w:lineRule="auto"/>
      <w:ind w:left="360"/>
    </w:pPr>
  </w:style>
  <w:style w:type="character" w:customStyle="1" w:styleId="BodyTextIndent2Char">
    <w:name w:val="Body Text Indent 2 Char"/>
    <w:link w:val="BodyTextIndent2"/>
    <w:uiPriority w:val="99"/>
    <w:semiHidden/>
    <w:rsid w:val="003937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uiPriority w:val="99"/>
    <w:semiHidden/>
    <w:unhideWhenUsed/>
    <w:rsid w:val="003937D5"/>
    <w:pPr>
      <w:spacing w:after="120" w:line="480" w:lineRule="auto"/>
      <w:ind w:left="360"/>
    </w:pPr>
  </w:style>
  <w:style w:type="character" w:customStyle="1" w:styleId="BodyTextIndent2Char">
    <w:name w:val="Body Text Indent 2 Char"/>
    <w:link w:val="BodyTextIndent2"/>
    <w:uiPriority w:val="99"/>
    <w:semiHidden/>
    <w:rsid w:val="003937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2006-12-19T19:41:00Z</cp:lastPrinted>
  <dcterms:created xsi:type="dcterms:W3CDTF">2018-02-20T14:06:00Z</dcterms:created>
  <dcterms:modified xsi:type="dcterms:W3CDTF">2018-02-20T14:06:00Z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