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E4F" w:rsidRDefault="008A0E4F" w:rsidP="008D2279">
      <w:pPr>
        <w:jc w:val="center"/>
        <w:rPr>
          <w:rFonts w:ascii="Times New Roman" w:hAnsi="Times New Roman"/>
          <w:b/>
          <w:sz w:val="28"/>
          <w:szCs w:val="28"/>
        </w:rPr>
      </w:pPr>
      <w:bookmarkStart w:id="0" w:name="_GoBack"/>
      <w:bookmarkEnd w:id="0"/>
    </w:p>
    <w:p w:rsidR="008A0E4F" w:rsidRPr="008A0E4F" w:rsidRDefault="008A0E4F" w:rsidP="008A0E4F">
      <w:pPr>
        <w:rPr>
          <w:rFonts w:ascii="Times New Roman" w:hAnsi="Times New Roman"/>
          <w:sz w:val="28"/>
          <w:szCs w:val="28"/>
        </w:rPr>
      </w:pPr>
    </w:p>
    <w:p w:rsidR="008A0E4F" w:rsidRPr="008A0E4F" w:rsidRDefault="008A0E4F" w:rsidP="008A0E4F">
      <w:pPr>
        <w:rPr>
          <w:rFonts w:ascii="Times New Roman" w:hAnsi="Times New Roman"/>
          <w:sz w:val="28"/>
          <w:szCs w:val="28"/>
        </w:rPr>
      </w:pPr>
    </w:p>
    <w:p w:rsidR="008A0E4F" w:rsidRPr="008A0E4F" w:rsidRDefault="008A0E4F" w:rsidP="008A0E4F">
      <w:pPr>
        <w:rPr>
          <w:rFonts w:ascii="Times New Roman" w:hAnsi="Times New Roman"/>
          <w:sz w:val="28"/>
          <w:szCs w:val="28"/>
        </w:rPr>
      </w:pPr>
    </w:p>
    <w:p w:rsidR="008A0E4F" w:rsidRPr="008A0E4F" w:rsidRDefault="008A0E4F" w:rsidP="008A0E4F">
      <w:pPr>
        <w:rPr>
          <w:rFonts w:ascii="Times New Roman" w:hAnsi="Times New Roman"/>
          <w:sz w:val="28"/>
          <w:szCs w:val="28"/>
        </w:rPr>
      </w:pPr>
    </w:p>
    <w:p w:rsidR="008A0E4F" w:rsidRPr="008A0E4F" w:rsidRDefault="008A0E4F" w:rsidP="008A0E4F">
      <w:pPr>
        <w:rPr>
          <w:rFonts w:ascii="Times New Roman" w:hAnsi="Times New Roman"/>
          <w:sz w:val="28"/>
          <w:szCs w:val="28"/>
        </w:rPr>
      </w:pPr>
    </w:p>
    <w:p w:rsidR="008A0E4F" w:rsidRPr="008A0E4F" w:rsidRDefault="008A0E4F" w:rsidP="008A0E4F">
      <w:pPr>
        <w:rPr>
          <w:rFonts w:ascii="Times New Roman" w:hAnsi="Times New Roman"/>
          <w:sz w:val="28"/>
          <w:szCs w:val="28"/>
        </w:rPr>
      </w:pPr>
    </w:p>
    <w:p w:rsidR="008A0E4F" w:rsidRPr="008A0E4F" w:rsidRDefault="008A0E4F" w:rsidP="008A0E4F">
      <w:pPr>
        <w:rPr>
          <w:rFonts w:ascii="Times New Roman" w:hAnsi="Times New Roman"/>
          <w:sz w:val="28"/>
          <w:szCs w:val="28"/>
        </w:rPr>
      </w:pPr>
    </w:p>
    <w:p w:rsidR="008A0E4F" w:rsidRPr="008A0E4F" w:rsidRDefault="008A0E4F" w:rsidP="008A0E4F">
      <w:pPr>
        <w:rPr>
          <w:rFonts w:ascii="Times New Roman" w:hAnsi="Times New Roman"/>
          <w:sz w:val="28"/>
          <w:szCs w:val="28"/>
        </w:rPr>
      </w:pPr>
    </w:p>
    <w:p w:rsidR="008A0E4F" w:rsidRDefault="008A0E4F" w:rsidP="008A0E4F">
      <w:pPr>
        <w:rPr>
          <w:rFonts w:ascii="Times New Roman" w:hAnsi="Times New Roman"/>
          <w:sz w:val="28"/>
          <w:szCs w:val="28"/>
        </w:rPr>
      </w:pPr>
    </w:p>
    <w:p w:rsidR="008A0E4F" w:rsidRDefault="008A0E4F" w:rsidP="008A0E4F">
      <w:pPr>
        <w:rPr>
          <w:rFonts w:ascii="Times New Roman" w:hAnsi="Times New Roman"/>
          <w:sz w:val="28"/>
          <w:szCs w:val="28"/>
        </w:rPr>
      </w:pPr>
    </w:p>
    <w:p w:rsidR="008A0E4F" w:rsidRDefault="008A0E4F" w:rsidP="008A0E4F">
      <w:pPr>
        <w:rPr>
          <w:rFonts w:ascii="Times New Roman" w:hAnsi="Times New Roman"/>
          <w:sz w:val="28"/>
          <w:szCs w:val="28"/>
        </w:rPr>
      </w:pPr>
    </w:p>
    <w:p w:rsidR="008A0E4F" w:rsidRPr="008A0E4F" w:rsidRDefault="008A0E4F" w:rsidP="008A0E4F">
      <w:pPr>
        <w:rPr>
          <w:rFonts w:ascii="Times New Roman" w:hAnsi="Times New Roman"/>
          <w:sz w:val="28"/>
          <w:szCs w:val="28"/>
        </w:rPr>
      </w:pPr>
    </w:p>
    <w:p w:rsidR="008A0E4F" w:rsidRPr="008A0E4F" w:rsidRDefault="008A0E4F" w:rsidP="008A0E4F">
      <w:pPr>
        <w:rPr>
          <w:rFonts w:ascii="Times New Roman" w:hAnsi="Times New Roman"/>
          <w:sz w:val="28"/>
          <w:szCs w:val="28"/>
        </w:rPr>
      </w:pPr>
    </w:p>
    <w:p w:rsidR="008A0E4F" w:rsidRDefault="008A0E4F" w:rsidP="008D2279">
      <w:pPr>
        <w:jc w:val="center"/>
        <w:rPr>
          <w:rFonts w:ascii="Times New Roman" w:hAnsi="Times New Roman"/>
          <w:sz w:val="28"/>
          <w:szCs w:val="28"/>
        </w:rPr>
      </w:pPr>
    </w:p>
    <w:p w:rsidR="008A0E4F" w:rsidRPr="00AF3E38" w:rsidRDefault="008A0E4F" w:rsidP="008A0E4F">
      <w:pPr>
        <w:tabs>
          <w:tab w:val="left" w:pos="465"/>
        </w:tabs>
        <w:jc w:val="center"/>
        <w:rPr>
          <w:b/>
          <w:sz w:val="28"/>
          <w:szCs w:val="28"/>
        </w:rPr>
      </w:pPr>
      <w:r>
        <w:rPr>
          <w:rFonts w:ascii="Times New Roman" w:hAnsi="Times New Roman"/>
          <w:sz w:val="28"/>
          <w:szCs w:val="28"/>
        </w:rPr>
        <w:tab/>
      </w:r>
      <w:r w:rsidRPr="00AF3E38">
        <w:rPr>
          <w:b/>
          <w:sz w:val="28"/>
          <w:szCs w:val="28"/>
        </w:rPr>
        <w:t xml:space="preserve">APPENDIX </w:t>
      </w:r>
      <w:r>
        <w:rPr>
          <w:b/>
          <w:sz w:val="28"/>
          <w:szCs w:val="28"/>
        </w:rPr>
        <w:t>H</w:t>
      </w:r>
      <w:r w:rsidRPr="00AF3E38">
        <w:rPr>
          <w:b/>
          <w:sz w:val="28"/>
          <w:szCs w:val="28"/>
        </w:rPr>
        <w:t xml:space="preserve">: </w:t>
      </w:r>
      <w:r>
        <w:rPr>
          <w:b/>
          <w:sz w:val="28"/>
          <w:szCs w:val="28"/>
        </w:rPr>
        <w:t>I</w:t>
      </w:r>
      <w:r w:rsidR="001F3804">
        <w:rPr>
          <w:b/>
          <w:sz w:val="28"/>
          <w:szCs w:val="28"/>
        </w:rPr>
        <w:t>NSTITUTIONAL REVIEW BOARD</w:t>
      </w:r>
      <w:r>
        <w:rPr>
          <w:b/>
          <w:sz w:val="28"/>
          <w:szCs w:val="28"/>
        </w:rPr>
        <w:t xml:space="preserve"> </w:t>
      </w:r>
      <w:r w:rsidR="008C5597">
        <w:rPr>
          <w:b/>
          <w:sz w:val="28"/>
          <w:szCs w:val="28"/>
        </w:rPr>
        <w:t>EXEMPTION FORM</w:t>
      </w:r>
    </w:p>
    <w:p w:rsidR="008A0E4F" w:rsidRDefault="008A0E4F" w:rsidP="008A0E4F">
      <w:pPr>
        <w:tabs>
          <w:tab w:val="left" w:pos="870"/>
        </w:tabs>
        <w:rPr>
          <w:rFonts w:ascii="Times New Roman" w:hAnsi="Times New Roman"/>
          <w:sz w:val="28"/>
          <w:szCs w:val="28"/>
        </w:rPr>
        <w:sectPr w:rsidR="008A0E4F" w:rsidSect="00B36C7F">
          <w:footerReference w:type="default" r:id="rId8"/>
          <w:pgSz w:w="12240" w:h="15840"/>
          <w:pgMar w:top="907" w:right="1260" w:bottom="720" w:left="1080" w:header="720" w:footer="720" w:gutter="0"/>
          <w:cols w:space="720"/>
          <w:docGrid w:linePitch="360"/>
        </w:sectPr>
      </w:pPr>
    </w:p>
    <w:p w:rsidR="00024183" w:rsidRDefault="00024183" w:rsidP="008D2279">
      <w:pPr>
        <w:jc w:val="center"/>
        <w:rPr>
          <w:rFonts w:ascii="Times New Roman" w:hAnsi="Times New Roman"/>
          <w:b/>
          <w:sz w:val="28"/>
          <w:szCs w:val="28"/>
        </w:rPr>
      </w:pPr>
    </w:p>
    <w:p w:rsidR="008D2279" w:rsidRPr="008D2279" w:rsidRDefault="008D2279" w:rsidP="008D2279">
      <w:pPr>
        <w:jc w:val="center"/>
        <w:rPr>
          <w:rFonts w:ascii="Times New Roman" w:hAnsi="Times New Roman"/>
          <w:b/>
          <w:sz w:val="28"/>
          <w:szCs w:val="28"/>
        </w:rPr>
      </w:pPr>
      <w:r w:rsidRPr="008D2279">
        <w:rPr>
          <w:rFonts w:ascii="Times New Roman" w:hAnsi="Times New Roman"/>
          <w:b/>
          <w:sz w:val="28"/>
          <w:szCs w:val="28"/>
        </w:rPr>
        <w:t>Institutional Review Board</w:t>
      </w:r>
    </w:p>
    <w:p w:rsidR="00EF3DED" w:rsidRPr="008D2279" w:rsidRDefault="00AA7117" w:rsidP="008D2279">
      <w:pPr>
        <w:jc w:val="center"/>
        <w:rPr>
          <w:rFonts w:ascii="Times New Roman" w:hAnsi="Times New Roman"/>
          <w:b/>
          <w:sz w:val="28"/>
          <w:szCs w:val="28"/>
        </w:rPr>
      </w:pPr>
      <w:r w:rsidRPr="008D2279">
        <w:rPr>
          <w:rFonts w:ascii="Times New Roman" w:hAnsi="Times New Roman"/>
          <w:b/>
          <w:sz w:val="28"/>
          <w:szCs w:val="28"/>
        </w:rPr>
        <w:t>EXEMPTION FROM REVIEW FORM</w:t>
      </w:r>
    </w:p>
    <w:p w:rsidR="00EF3DED" w:rsidRPr="00282EC3" w:rsidRDefault="00EF3DED" w:rsidP="008D2279">
      <w:pPr>
        <w:rPr>
          <w:rFonts w:ascii="Times New Roman" w:hAnsi="Times New Roman"/>
          <w:b/>
        </w:rPr>
      </w:pPr>
    </w:p>
    <w:p w:rsidR="002733BC" w:rsidRPr="00282EC3" w:rsidRDefault="002733BC" w:rsidP="002733BC">
      <w:pPr>
        <w:rPr>
          <w:rFonts w:ascii="Times New Roman" w:hAnsi="Times New Roman"/>
        </w:rPr>
      </w:pPr>
      <w:r w:rsidRPr="00282EC3">
        <w:rPr>
          <w:rFonts w:ascii="Times New Roman" w:hAnsi="Times New Roman"/>
        </w:rPr>
        <w:t xml:space="preserve">Date: </w:t>
      </w:r>
      <w:bookmarkStart w:id="1" w:name="Text3"/>
      <w:r w:rsidRPr="008D2279">
        <w:rPr>
          <w:rFonts w:ascii="Times New Roman" w:hAnsi="Times New Roman"/>
        </w:rPr>
        <w:fldChar w:fldCharType="begin">
          <w:ffData>
            <w:name w:val="Text3"/>
            <w:enabled/>
            <w:calcOnExit w:val="0"/>
            <w:textInput>
              <w:type w:val="date"/>
            </w:textInput>
          </w:ffData>
        </w:fldChar>
      </w:r>
      <w:r w:rsidRPr="008D2279">
        <w:rPr>
          <w:rFonts w:ascii="Times New Roman" w:hAnsi="Times New Roman"/>
        </w:rPr>
        <w:instrText xml:space="preserve"> FORMTEXT </w:instrText>
      </w:r>
      <w:r w:rsidRPr="008D2279">
        <w:rPr>
          <w:rFonts w:ascii="Times New Roman" w:hAnsi="Times New Roman"/>
        </w:rPr>
      </w:r>
      <w:r w:rsidRPr="008D2279">
        <w:rPr>
          <w:rFonts w:ascii="Times New Roman" w:hAnsi="Times New Roman"/>
        </w:rPr>
        <w:fldChar w:fldCharType="separate"/>
      </w:r>
      <w:r w:rsidR="00E13531" w:rsidRPr="008D2279">
        <w:rPr>
          <w:rFonts w:ascii="Times New Roman" w:hAnsi="Times New Roman"/>
        </w:rPr>
        <w:t>3</w:t>
      </w:r>
      <w:r w:rsidR="00E13531" w:rsidRPr="008D2279">
        <w:rPr>
          <w:rFonts w:ascii="Times New Roman" w:hAnsi="Times New Roman"/>
          <w:noProof/>
        </w:rPr>
        <w:t>/4/2016</w:t>
      </w:r>
      <w:r w:rsidRPr="008D2279">
        <w:rPr>
          <w:rFonts w:ascii="Times New Roman" w:hAnsi="Times New Roman"/>
        </w:rPr>
        <w:fldChar w:fldCharType="end"/>
      </w:r>
      <w:bookmarkEnd w:id="1"/>
    </w:p>
    <w:p w:rsidR="002733BC" w:rsidRPr="00B36C7F" w:rsidRDefault="002733BC" w:rsidP="002733BC">
      <w:pPr>
        <w:rPr>
          <w:rFonts w:ascii="Times New Roman" w:hAnsi="Times New Roman"/>
        </w:rPr>
      </w:pPr>
    </w:p>
    <w:p w:rsidR="002733BC" w:rsidRPr="00B36C7F" w:rsidRDefault="002733BC" w:rsidP="002733BC">
      <w:pPr>
        <w:rPr>
          <w:rFonts w:ascii="Times New Roman" w:hAnsi="Times New Roman"/>
        </w:rPr>
      </w:pPr>
      <w:r w:rsidRPr="00B36C7F">
        <w:rPr>
          <w:rFonts w:ascii="Times New Roman" w:hAnsi="Times New Roman"/>
        </w:rPr>
        <w:t xml:space="preserve">Study Title: </w:t>
      </w:r>
      <w:r w:rsidRPr="008D2279">
        <w:rPr>
          <w:rFonts w:ascii="Times New Roman" w:hAnsi="Times New Roman"/>
        </w:rPr>
        <w:fldChar w:fldCharType="begin">
          <w:ffData>
            <w:name w:val="Text4"/>
            <w:enabled/>
            <w:calcOnExit w:val="0"/>
            <w:textInput/>
          </w:ffData>
        </w:fldChar>
      </w:r>
      <w:bookmarkStart w:id="2" w:name="Text4"/>
      <w:r w:rsidRPr="008D2279">
        <w:rPr>
          <w:rFonts w:ascii="Times New Roman" w:hAnsi="Times New Roman"/>
        </w:rPr>
        <w:instrText xml:space="preserve"> FORMTEXT </w:instrText>
      </w:r>
      <w:r w:rsidRPr="008D2279">
        <w:rPr>
          <w:rFonts w:ascii="Times New Roman" w:hAnsi="Times New Roman"/>
        </w:rPr>
      </w:r>
      <w:r w:rsidRPr="008D2279">
        <w:rPr>
          <w:rFonts w:ascii="Times New Roman" w:hAnsi="Times New Roman"/>
        </w:rPr>
        <w:fldChar w:fldCharType="separate"/>
      </w:r>
      <w:r w:rsidR="00E13531" w:rsidRPr="008D2279">
        <w:rPr>
          <w:rFonts w:ascii="Times New Roman" w:hAnsi="Times New Roman"/>
          <w:noProof/>
        </w:rPr>
        <w:t>S</w:t>
      </w:r>
      <w:r w:rsidR="00AB249D" w:rsidRPr="008D2279">
        <w:rPr>
          <w:rFonts w:ascii="Times New Roman" w:hAnsi="Times New Roman"/>
          <w:noProof/>
        </w:rPr>
        <w:t xml:space="preserve">upplemental </w:t>
      </w:r>
      <w:r w:rsidR="00E13531" w:rsidRPr="008D2279">
        <w:rPr>
          <w:rFonts w:ascii="Times New Roman" w:hAnsi="Times New Roman"/>
          <w:noProof/>
        </w:rPr>
        <w:t>N</w:t>
      </w:r>
      <w:r w:rsidR="00AB249D" w:rsidRPr="008D2279">
        <w:rPr>
          <w:rFonts w:ascii="Times New Roman" w:hAnsi="Times New Roman"/>
          <w:noProof/>
        </w:rPr>
        <w:t xml:space="preserve">utrition </w:t>
      </w:r>
      <w:r w:rsidR="00E13531" w:rsidRPr="008D2279">
        <w:rPr>
          <w:rFonts w:ascii="Times New Roman" w:hAnsi="Times New Roman"/>
          <w:noProof/>
        </w:rPr>
        <w:t>A</w:t>
      </w:r>
      <w:r w:rsidR="00AB249D" w:rsidRPr="008D2279">
        <w:rPr>
          <w:rFonts w:ascii="Times New Roman" w:hAnsi="Times New Roman"/>
          <w:noProof/>
        </w:rPr>
        <w:t xml:space="preserve">ssistance </w:t>
      </w:r>
      <w:r w:rsidR="00E13531" w:rsidRPr="008D2279">
        <w:rPr>
          <w:rFonts w:ascii="Times New Roman" w:hAnsi="Times New Roman"/>
          <w:noProof/>
        </w:rPr>
        <w:t>P</w:t>
      </w:r>
      <w:r w:rsidR="00AB249D" w:rsidRPr="008D2279">
        <w:rPr>
          <w:rFonts w:ascii="Times New Roman" w:hAnsi="Times New Roman"/>
          <w:noProof/>
        </w:rPr>
        <w:t>rogram (SNAP)</w:t>
      </w:r>
      <w:r w:rsidR="00E13531" w:rsidRPr="008D2279">
        <w:rPr>
          <w:rFonts w:ascii="Times New Roman" w:hAnsi="Times New Roman"/>
          <w:noProof/>
        </w:rPr>
        <w:t xml:space="preserve"> Application Processing Timeliness</w:t>
      </w:r>
      <w:r w:rsidR="0005430E" w:rsidRPr="008D2279">
        <w:rPr>
          <w:rFonts w:ascii="Times New Roman" w:hAnsi="Times New Roman"/>
          <w:noProof/>
        </w:rPr>
        <w:t xml:space="preserve"> (APT)</w:t>
      </w:r>
      <w:r w:rsidR="00E13531" w:rsidRPr="008D2279">
        <w:rPr>
          <w:rFonts w:ascii="Times New Roman" w:hAnsi="Times New Roman"/>
          <w:noProof/>
        </w:rPr>
        <w:t xml:space="preserve"> Rates</w:t>
      </w:r>
      <w:r w:rsidR="00AB249D" w:rsidRPr="008D2279">
        <w:rPr>
          <w:rFonts w:ascii="Times New Roman" w:hAnsi="Times New Roman"/>
          <w:noProof/>
        </w:rPr>
        <w:t xml:space="preserve"> </w:t>
      </w:r>
      <w:r w:rsidR="00E13531" w:rsidRPr="008D2279">
        <w:rPr>
          <w:rFonts w:ascii="Times New Roman" w:hAnsi="Times New Roman"/>
          <w:noProof/>
        </w:rPr>
        <w:t>Study</w:t>
      </w:r>
      <w:r w:rsidRPr="008D2279">
        <w:rPr>
          <w:rFonts w:ascii="Times New Roman" w:hAnsi="Times New Roman"/>
        </w:rPr>
        <w:fldChar w:fldCharType="end"/>
      </w:r>
      <w:bookmarkEnd w:id="2"/>
    </w:p>
    <w:p w:rsidR="002733BC" w:rsidRPr="00B36C7F" w:rsidRDefault="002733BC" w:rsidP="002733BC">
      <w:pPr>
        <w:rPr>
          <w:rFonts w:ascii="Times New Roman" w:hAnsi="Times New Roman"/>
        </w:rPr>
      </w:pPr>
    </w:p>
    <w:p w:rsidR="002733BC" w:rsidRDefault="002733BC" w:rsidP="002733BC">
      <w:r w:rsidRPr="00B36C7F">
        <w:rPr>
          <w:rFonts w:ascii="Times New Roman" w:hAnsi="Times New Roman"/>
        </w:rPr>
        <w:t>Principal Investigator/Project Director</w:t>
      </w:r>
      <w:r>
        <w:t xml:space="preserve">: </w:t>
      </w:r>
      <w:r w:rsidRPr="008D2279">
        <w:rPr>
          <w:rFonts w:ascii="Times New Roman" w:hAnsi="Times New Roman"/>
        </w:rPr>
        <w:fldChar w:fldCharType="begin">
          <w:ffData>
            <w:name w:val="Text5"/>
            <w:enabled/>
            <w:calcOnExit w:val="0"/>
            <w:textInput/>
          </w:ffData>
        </w:fldChar>
      </w:r>
      <w:bookmarkStart w:id="3" w:name="Text5"/>
      <w:r w:rsidRPr="008D2279">
        <w:rPr>
          <w:rFonts w:ascii="Times New Roman" w:hAnsi="Times New Roman"/>
        </w:rPr>
        <w:instrText xml:space="preserve"> FORMTEXT </w:instrText>
      </w:r>
      <w:r w:rsidRPr="008D2279">
        <w:rPr>
          <w:rFonts w:ascii="Times New Roman" w:hAnsi="Times New Roman"/>
        </w:rPr>
      </w:r>
      <w:r w:rsidRPr="008D2279">
        <w:rPr>
          <w:rFonts w:ascii="Times New Roman" w:hAnsi="Times New Roman"/>
        </w:rPr>
        <w:fldChar w:fldCharType="separate"/>
      </w:r>
      <w:r w:rsidR="00E13531" w:rsidRPr="008D2279">
        <w:rPr>
          <w:rFonts w:ascii="Times New Roman" w:hAnsi="Times New Roman"/>
          <w:noProof/>
        </w:rPr>
        <w:t>Dr. Margaret Camarena</w:t>
      </w:r>
      <w:r w:rsidRPr="008D2279">
        <w:rPr>
          <w:rFonts w:ascii="Times New Roman" w:hAnsi="Times New Roman"/>
        </w:rPr>
        <w:fldChar w:fldCharType="end"/>
      </w:r>
      <w:bookmarkEnd w:id="3"/>
    </w:p>
    <w:p w:rsidR="002733BC" w:rsidRDefault="002733BC" w:rsidP="00806B80">
      <w:pPr>
        <w:rPr>
          <w:b/>
        </w:rPr>
      </w:pPr>
    </w:p>
    <w:p w:rsidR="002733BC" w:rsidRDefault="002733BC" w:rsidP="00806B80">
      <w:pPr>
        <w:rPr>
          <w:rFonts w:ascii="Times New Roman" w:hAnsi="Times New Roman"/>
        </w:rPr>
      </w:pPr>
      <w:r>
        <w:rPr>
          <w:rFonts w:ascii="Times New Roman" w:hAnsi="Times New Roman"/>
        </w:rPr>
        <w:t>1. Purpose of Project</w:t>
      </w:r>
      <w:r w:rsidR="00AA7117">
        <w:rPr>
          <w:rFonts w:ascii="Times New Roman" w:hAnsi="Times New Roman"/>
        </w:rPr>
        <w:t xml:space="preserve">: </w:t>
      </w:r>
      <w:r w:rsidR="00AA7117">
        <w:rPr>
          <w:rFonts w:ascii="Times New Roman" w:hAnsi="Times New Roman"/>
        </w:rPr>
        <w:fldChar w:fldCharType="begin">
          <w:ffData>
            <w:name w:val="Text6"/>
            <w:enabled/>
            <w:calcOnExit w:val="0"/>
            <w:textInput/>
          </w:ffData>
        </w:fldChar>
      </w:r>
      <w:bookmarkStart w:id="4" w:name="Text6"/>
      <w:r w:rsidR="00AA7117">
        <w:rPr>
          <w:rFonts w:ascii="Times New Roman" w:hAnsi="Times New Roman"/>
        </w:rPr>
        <w:instrText xml:space="preserve"> FORMTEXT </w:instrText>
      </w:r>
      <w:r w:rsidR="00064266" w:rsidRPr="00AA7117">
        <w:rPr>
          <w:rFonts w:ascii="Times New Roman" w:hAnsi="Times New Roman"/>
        </w:rPr>
      </w:r>
      <w:r w:rsidR="00AA7117">
        <w:rPr>
          <w:rFonts w:ascii="Times New Roman" w:hAnsi="Times New Roman"/>
        </w:rPr>
        <w:fldChar w:fldCharType="separate"/>
      </w:r>
      <w:r w:rsidR="00201612">
        <w:rPr>
          <w:rFonts w:ascii="Times New Roman" w:hAnsi="Times New Roman"/>
        </w:rPr>
        <w:t>T</w:t>
      </w:r>
      <w:r w:rsidR="00E915ED">
        <w:rPr>
          <w:rFonts w:ascii="Times New Roman" w:hAnsi="Times New Roman"/>
        </w:rPr>
        <w:t>he Food and Nutrition Service</w:t>
      </w:r>
      <w:r w:rsidR="00106FE5">
        <w:rPr>
          <w:rFonts w:ascii="Times New Roman" w:hAnsi="Times New Roman"/>
        </w:rPr>
        <w:t xml:space="preserve"> (FNS)</w:t>
      </w:r>
      <w:r w:rsidR="00E915ED">
        <w:rPr>
          <w:rFonts w:ascii="Times New Roman" w:hAnsi="Times New Roman"/>
        </w:rPr>
        <w:t xml:space="preserve"> of the </w:t>
      </w:r>
      <w:r w:rsidR="00E915ED" w:rsidRPr="00E915ED">
        <w:rPr>
          <w:rFonts w:ascii="Times New Roman" w:hAnsi="Times New Roman"/>
        </w:rPr>
        <w:t>U.S. Department of Agriculture</w:t>
      </w:r>
      <w:r w:rsidR="00201612" w:rsidRPr="00201612">
        <w:rPr>
          <w:rFonts w:ascii="Times New Roman" w:hAnsi="Times New Roman"/>
        </w:rPr>
        <w:t xml:space="preserve"> has contracted with</w:t>
      </w:r>
      <w:r w:rsidR="0005430E">
        <w:rPr>
          <w:rFonts w:ascii="Times New Roman" w:hAnsi="Times New Roman"/>
        </w:rPr>
        <w:t xml:space="preserve"> WRMA</w:t>
      </w:r>
      <w:r w:rsidR="00E915ED" w:rsidRPr="00E915ED">
        <w:rPr>
          <w:rFonts w:ascii="Times New Roman" w:hAnsi="Times New Roman"/>
        </w:rPr>
        <w:t xml:space="preserve"> </w:t>
      </w:r>
      <w:r w:rsidR="00E915ED">
        <w:rPr>
          <w:rFonts w:ascii="Times New Roman" w:hAnsi="Times New Roman"/>
        </w:rPr>
        <w:t>to conduct a study of SNAP application processing timeliness</w:t>
      </w:r>
      <w:r w:rsidR="00A569DC">
        <w:rPr>
          <w:rFonts w:ascii="Times New Roman" w:hAnsi="Times New Roman"/>
        </w:rPr>
        <w:t xml:space="preserve"> as part of its continuing effort to improve States' administration of the program</w:t>
      </w:r>
      <w:r w:rsidR="00E915ED">
        <w:rPr>
          <w:rFonts w:ascii="Times New Roman" w:hAnsi="Times New Roman"/>
        </w:rPr>
        <w:t xml:space="preserve">. </w:t>
      </w:r>
      <w:r w:rsidR="00E13531">
        <w:rPr>
          <w:rFonts w:ascii="Times New Roman" w:hAnsi="Times New Roman"/>
          <w:noProof/>
        </w:rPr>
        <w:t>T</w:t>
      </w:r>
      <w:r w:rsidR="00DF3AFC">
        <w:rPr>
          <w:rFonts w:ascii="Times New Roman" w:hAnsi="Times New Roman"/>
          <w:noProof/>
        </w:rPr>
        <w:t xml:space="preserve">he </w:t>
      </w:r>
      <w:r w:rsidR="00201612">
        <w:rPr>
          <w:rFonts w:ascii="Times New Roman" w:hAnsi="Times New Roman"/>
          <w:noProof/>
        </w:rPr>
        <w:t xml:space="preserve">study's </w:t>
      </w:r>
      <w:r w:rsidR="00DF3AFC">
        <w:rPr>
          <w:rFonts w:ascii="Times New Roman" w:hAnsi="Times New Roman"/>
          <w:noProof/>
        </w:rPr>
        <w:t>purp</w:t>
      </w:r>
      <w:r w:rsidR="00E13531">
        <w:rPr>
          <w:rFonts w:ascii="Times New Roman" w:hAnsi="Times New Roman"/>
          <w:noProof/>
        </w:rPr>
        <w:t>o</w:t>
      </w:r>
      <w:r w:rsidR="00DF3AFC">
        <w:rPr>
          <w:rFonts w:ascii="Times New Roman" w:hAnsi="Times New Roman"/>
          <w:noProof/>
        </w:rPr>
        <w:t>se is to</w:t>
      </w:r>
      <w:r w:rsidR="00E13531">
        <w:rPr>
          <w:rFonts w:ascii="Times New Roman" w:hAnsi="Times New Roman"/>
          <w:noProof/>
        </w:rPr>
        <w:t xml:space="preserve"> </w:t>
      </w:r>
      <w:r w:rsidR="0005430E">
        <w:rPr>
          <w:rFonts w:ascii="Times New Roman" w:hAnsi="Times New Roman"/>
          <w:noProof/>
        </w:rPr>
        <w:t xml:space="preserve">examine </w:t>
      </w:r>
      <w:r w:rsidR="00E13531">
        <w:rPr>
          <w:rFonts w:ascii="Times New Roman" w:hAnsi="Times New Roman"/>
          <w:noProof/>
        </w:rPr>
        <w:t>States</w:t>
      </w:r>
      <w:r w:rsidR="0005430E">
        <w:rPr>
          <w:rFonts w:ascii="Times New Roman" w:hAnsi="Times New Roman"/>
          <w:noProof/>
        </w:rPr>
        <w:t>'</w:t>
      </w:r>
      <w:r w:rsidR="00E13531">
        <w:rPr>
          <w:rFonts w:ascii="Times New Roman" w:hAnsi="Times New Roman"/>
          <w:noProof/>
        </w:rPr>
        <w:t xml:space="preserve"> </w:t>
      </w:r>
      <w:r w:rsidR="00E915ED">
        <w:rPr>
          <w:rFonts w:ascii="Times New Roman" w:hAnsi="Times New Roman"/>
          <w:noProof/>
        </w:rPr>
        <w:t>and the District of Columbia</w:t>
      </w:r>
      <w:r w:rsidR="0005430E">
        <w:rPr>
          <w:rFonts w:ascii="Times New Roman" w:hAnsi="Times New Roman"/>
          <w:noProof/>
        </w:rPr>
        <w:t>'s</w:t>
      </w:r>
      <w:r w:rsidR="00924148">
        <w:rPr>
          <w:rFonts w:ascii="Times New Roman" w:hAnsi="Times New Roman"/>
          <w:noProof/>
        </w:rPr>
        <w:t xml:space="preserve"> </w:t>
      </w:r>
      <w:r w:rsidR="00DF3AFC" w:rsidRPr="00DF3AFC">
        <w:rPr>
          <w:rFonts w:ascii="Times New Roman" w:hAnsi="Times New Roman"/>
          <w:noProof/>
        </w:rPr>
        <w:t>SNAP</w:t>
      </w:r>
      <w:r w:rsidR="00DF3AFC">
        <w:rPr>
          <w:rFonts w:ascii="Times New Roman" w:hAnsi="Times New Roman"/>
          <w:noProof/>
        </w:rPr>
        <w:t xml:space="preserve"> </w:t>
      </w:r>
      <w:r w:rsidR="00E13531">
        <w:rPr>
          <w:rFonts w:ascii="Times New Roman" w:hAnsi="Times New Roman"/>
          <w:noProof/>
        </w:rPr>
        <w:t>policies, waivers, administrative practices, and processing procedures</w:t>
      </w:r>
      <w:r w:rsidR="00DF3AFC">
        <w:rPr>
          <w:rFonts w:ascii="Times New Roman" w:hAnsi="Times New Roman"/>
          <w:noProof/>
        </w:rPr>
        <w:t xml:space="preserve"> </w:t>
      </w:r>
      <w:r w:rsidR="00E915ED">
        <w:rPr>
          <w:rFonts w:ascii="Times New Roman" w:hAnsi="Times New Roman"/>
          <w:noProof/>
        </w:rPr>
        <w:t xml:space="preserve">and </w:t>
      </w:r>
      <w:r w:rsidR="00E13531">
        <w:rPr>
          <w:rFonts w:ascii="Times New Roman" w:hAnsi="Times New Roman"/>
          <w:noProof/>
        </w:rPr>
        <w:t>to identify those that are associated with high APT rates</w:t>
      </w:r>
      <w:r w:rsidR="00A569DC">
        <w:rPr>
          <w:rFonts w:ascii="Times New Roman" w:hAnsi="Times New Roman"/>
          <w:noProof/>
        </w:rPr>
        <w:t xml:space="preserve"> or improved APT rates</w:t>
      </w:r>
      <w:r w:rsidR="00E13531">
        <w:rPr>
          <w:rFonts w:ascii="Times New Roman" w:hAnsi="Times New Roman"/>
          <w:noProof/>
        </w:rPr>
        <w:t>.</w:t>
      </w:r>
      <w:r w:rsidR="00AA7117">
        <w:rPr>
          <w:rFonts w:ascii="Times New Roman" w:hAnsi="Times New Roman"/>
        </w:rPr>
        <w:fldChar w:fldCharType="end"/>
      </w:r>
      <w:bookmarkEnd w:id="4"/>
    </w:p>
    <w:p w:rsidR="00AA6401" w:rsidRDefault="00AA6401" w:rsidP="00806B80">
      <w:pPr>
        <w:rPr>
          <w:rFonts w:ascii="Times New Roman" w:hAnsi="Times New Roman"/>
        </w:rPr>
      </w:pPr>
    </w:p>
    <w:p w:rsidR="00AA6401" w:rsidRDefault="00AA6401" w:rsidP="00806B80">
      <w:pPr>
        <w:rPr>
          <w:rFonts w:ascii="Times New Roman" w:hAnsi="Times New Roman"/>
        </w:rPr>
      </w:pPr>
      <w:r>
        <w:rPr>
          <w:rFonts w:ascii="Times New Roman" w:hAnsi="Times New Roman"/>
        </w:rPr>
        <w:t xml:space="preserve">2. Describe the </w:t>
      </w:r>
      <w:r w:rsidR="008B7A6F">
        <w:rPr>
          <w:rFonts w:ascii="Times New Roman" w:hAnsi="Times New Roman"/>
        </w:rPr>
        <w:t>h</w:t>
      </w:r>
      <w:r>
        <w:rPr>
          <w:rFonts w:ascii="Times New Roman" w:hAnsi="Times New Roman"/>
        </w:rPr>
        <w:t xml:space="preserve">uman subjects and how they will be involved: </w:t>
      </w:r>
      <w:bookmarkStart w:id="5" w:name="Text7"/>
      <w:r w:rsidR="008B7A6F">
        <w:rPr>
          <w:rFonts w:ascii="Times New Roman" w:hAnsi="Times New Roman"/>
        </w:rPr>
        <w:fldChar w:fldCharType="begin">
          <w:ffData>
            <w:name w:val="Text7"/>
            <w:enabled/>
            <w:calcOnExit w:val="0"/>
            <w:textInput/>
          </w:ffData>
        </w:fldChar>
      </w:r>
      <w:r w:rsidR="008B7A6F">
        <w:rPr>
          <w:rFonts w:ascii="Times New Roman" w:hAnsi="Times New Roman"/>
        </w:rPr>
        <w:instrText xml:space="preserve"> FORMTEXT </w:instrText>
      </w:r>
      <w:r w:rsidR="00064266" w:rsidRPr="008B7A6F">
        <w:rPr>
          <w:rFonts w:ascii="Times New Roman" w:hAnsi="Times New Roman"/>
        </w:rPr>
      </w:r>
      <w:r w:rsidR="008B7A6F">
        <w:rPr>
          <w:rFonts w:ascii="Times New Roman" w:hAnsi="Times New Roman"/>
        </w:rPr>
        <w:fldChar w:fldCharType="separate"/>
      </w:r>
      <w:r w:rsidR="00517597">
        <w:rPr>
          <w:rFonts w:ascii="Times New Roman" w:hAnsi="Times New Roman"/>
          <w:noProof/>
        </w:rPr>
        <w:t>Participation in the study will require state, county and local agency</w:t>
      </w:r>
      <w:r w:rsidR="00DF3AFC">
        <w:rPr>
          <w:rFonts w:ascii="Times New Roman" w:hAnsi="Times New Roman"/>
          <w:noProof/>
        </w:rPr>
        <w:t xml:space="preserve"> administrative</w:t>
      </w:r>
      <w:r w:rsidR="00517597">
        <w:rPr>
          <w:rFonts w:ascii="Times New Roman" w:hAnsi="Times New Roman"/>
          <w:noProof/>
        </w:rPr>
        <w:t xml:space="preserve"> staff </w:t>
      </w:r>
      <w:r w:rsidR="00217B46">
        <w:rPr>
          <w:rFonts w:ascii="Times New Roman" w:hAnsi="Times New Roman"/>
          <w:noProof/>
        </w:rPr>
        <w:t>to complete an online or telephone survey</w:t>
      </w:r>
      <w:r w:rsidR="00DF3AFC">
        <w:rPr>
          <w:rFonts w:ascii="Times New Roman" w:hAnsi="Times New Roman"/>
          <w:noProof/>
        </w:rPr>
        <w:t>.</w:t>
      </w:r>
      <w:r w:rsidR="00217B46">
        <w:rPr>
          <w:rFonts w:ascii="Times New Roman" w:hAnsi="Times New Roman"/>
          <w:noProof/>
        </w:rPr>
        <w:t xml:space="preserve"> </w:t>
      </w:r>
      <w:r w:rsidR="00DF3AFC">
        <w:rPr>
          <w:rFonts w:ascii="Times New Roman" w:hAnsi="Times New Roman"/>
          <w:noProof/>
        </w:rPr>
        <w:t xml:space="preserve">The survey </w:t>
      </w:r>
      <w:r w:rsidR="00217B46">
        <w:rPr>
          <w:rFonts w:ascii="Times New Roman" w:hAnsi="Times New Roman"/>
          <w:noProof/>
        </w:rPr>
        <w:t>includes questions about</w:t>
      </w:r>
      <w:r w:rsidR="00DF3AFC">
        <w:rPr>
          <w:rFonts w:ascii="Times New Roman" w:hAnsi="Times New Roman"/>
          <w:noProof/>
        </w:rPr>
        <w:t xml:space="preserve">: </w:t>
      </w:r>
      <w:r w:rsidR="00E915ED" w:rsidRPr="00E915ED">
        <w:rPr>
          <w:rFonts w:ascii="Times New Roman" w:hAnsi="Times New Roman"/>
          <w:noProof/>
        </w:rPr>
        <w:t>SNAP policies</w:t>
      </w:r>
      <w:r w:rsidR="0021569E">
        <w:rPr>
          <w:rFonts w:ascii="Times New Roman" w:hAnsi="Times New Roman"/>
          <w:noProof/>
        </w:rPr>
        <w:t>;</w:t>
      </w:r>
      <w:r w:rsidR="00E915ED" w:rsidRPr="00E915ED">
        <w:rPr>
          <w:rFonts w:ascii="Times New Roman" w:hAnsi="Times New Roman"/>
          <w:noProof/>
        </w:rPr>
        <w:t xml:space="preserve"> waivers</w:t>
      </w:r>
      <w:r w:rsidR="0021569E">
        <w:rPr>
          <w:rFonts w:ascii="Times New Roman" w:hAnsi="Times New Roman"/>
          <w:noProof/>
        </w:rPr>
        <w:t>;</w:t>
      </w:r>
      <w:r w:rsidR="00E915ED" w:rsidRPr="00E915ED">
        <w:rPr>
          <w:rFonts w:ascii="Times New Roman" w:hAnsi="Times New Roman"/>
          <w:noProof/>
        </w:rPr>
        <w:t xml:space="preserve"> administrative practices</w:t>
      </w:r>
      <w:r w:rsidR="0021569E">
        <w:rPr>
          <w:rFonts w:ascii="Times New Roman" w:hAnsi="Times New Roman"/>
          <w:noProof/>
        </w:rPr>
        <w:t>;</w:t>
      </w:r>
      <w:r w:rsidR="00E915ED" w:rsidRPr="00E915ED">
        <w:rPr>
          <w:rFonts w:ascii="Times New Roman" w:hAnsi="Times New Roman"/>
          <w:noProof/>
        </w:rPr>
        <w:t xml:space="preserve"> processing procedures</w:t>
      </w:r>
      <w:r w:rsidR="0021569E">
        <w:rPr>
          <w:rFonts w:ascii="Times New Roman" w:hAnsi="Times New Roman"/>
          <w:noProof/>
        </w:rPr>
        <w:t xml:space="preserve"> and variation in the handling of regular and expedited applications;</w:t>
      </w:r>
      <w:r w:rsidR="00E915ED">
        <w:rPr>
          <w:rFonts w:ascii="Times New Roman" w:hAnsi="Times New Roman"/>
          <w:noProof/>
        </w:rPr>
        <w:t xml:space="preserve"> </w:t>
      </w:r>
      <w:r w:rsidR="00924148">
        <w:rPr>
          <w:rFonts w:ascii="Times New Roman" w:hAnsi="Times New Roman"/>
          <w:noProof/>
        </w:rPr>
        <w:t xml:space="preserve">case assignment </w:t>
      </w:r>
      <w:r w:rsidR="0021569E">
        <w:rPr>
          <w:rFonts w:ascii="Times New Roman" w:hAnsi="Times New Roman"/>
          <w:noProof/>
        </w:rPr>
        <w:t xml:space="preserve">models and </w:t>
      </w:r>
      <w:r w:rsidR="00924148">
        <w:rPr>
          <w:rFonts w:ascii="Times New Roman" w:hAnsi="Times New Roman"/>
          <w:noProof/>
        </w:rPr>
        <w:t>methods</w:t>
      </w:r>
      <w:r w:rsidR="0021569E">
        <w:rPr>
          <w:rFonts w:ascii="Times New Roman" w:hAnsi="Times New Roman"/>
          <w:noProof/>
        </w:rPr>
        <w:t>;</w:t>
      </w:r>
      <w:r w:rsidR="00924148">
        <w:rPr>
          <w:rFonts w:ascii="Times New Roman" w:hAnsi="Times New Roman"/>
          <w:noProof/>
        </w:rPr>
        <w:t xml:space="preserve"> modernization of procedures</w:t>
      </w:r>
      <w:r w:rsidR="0021569E">
        <w:rPr>
          <w:rFonts w:ascii="Times New Roman" w:hAnsi="Times New Roman"/>
          <w:noProof/>
        </w:rPr>
        <w:t>; use</w:t>
      </w:r>
      <w:r w:rsidR="00924148">
        <w:rPr>
          <w:rFonts w:ascii="Times New Roman" w:hAnsi="Times New Roman"/>
          <w:noProof/>
        </w:rPr>
        <w:t xml:space="preserve"> of new technology</w:t>
      </w:r>
      <w:r w:rsidR="0021569E">
        <w:rPr>
          <w:rFonts w:ascii="Times New Roman" w:hAnsi="Times New Roman"/>
          <w:noProof/>
        </w:rPr>
        <w:t>;</w:t>
      </w:r>
      <w:r w:rsidR="00924148">
        <w:rPr>
          <w:rFonts w:ascii="Times New Roman" w:hAnsi="Times New Roman"/>
          <w:noProof/>
        </w:rPr>
        <w:t xml:space="preserve"> business process reengineering </w:t>
      </w:r>
      <w:r w:rsidR="0021569E">
        <w:rPr>
          <w:rFonts w:ascii="Times New Roman" w:hAnsi="Times New Roman"/>
          <w:noProof/>
        </w:rPr>
        <w:t>initiative</w:t>
      </w:r>
      <w:r w:rsidR="00924148">
        <w:rPr>
          <w:rFonts w:ascii="Times New Roman" w:hAnsi="Times New Roman"/>
          <w:noProof/>
        </w:rPr>
        <w:t>s</w:t>
      </w:r>
      <w:r w:rsidR="0021569E">
        <w:rPr>
          <w:rFonts w:ascii="Times New Roman" w:hAnsi="Times New Roman"/>
          <w:noProof/>
        </w:rPr>
        <w:t>;</w:t>
      </w:r>
      <w:r w:rsidR="00924148">
        <w:rPr>
          <w:rFonts w:ascii="Times New Roman" w:hAnsi="Times New Roman"/>
          <w:noProof/>
        </w:rPr>
        <w:t xml:space="preserve"> </w:t>
      </w:r>
      <w:r w:rsidR="00164EB9">
        <w:rPr>
          <w:rFonts w:ascii="Times New Roman" w:hAnsi="Times New Roman"/>
          <w:noProof/>
        </w:rPr>
        <w:t xml:space="preserve">and </w:t>
      </w:r>
      <w:r w:rsidR="0021569E">
        <w:rPr>
          <w:rFonts w:ascii="Times New Roman" w:hAnsi="Times New Roman"/>
          <w:noProof/>
        </w:rPr>
        <w:t>agency</w:t>
      </w:r>
      <w:r w:rsidR="00164EB9">
        <w:rPr>
          <w:rFonts w:ascii="Times New Roman" w:hAnsi="Times New Roman"/>
          <w:noProof/>
        </w:rPr>
        <w:t xml:space="preserve"> leadership support for changes in practices</w:t>
      </w:r>
      <w:r w:rsidR="00CF4510">
        <w:rPr>
          <w:rFonts w:ascii="Times New Roman" w:hAnsi="Times New Roman"/>
          <w:noProof/>
        </w:rPr>
        <w:t xml:space="preserve">. </w:t>
      </w:r>
      <w:r w:rsidR="00E915ED">
        <w:rPr>
          <w:rFonts w:ascii="Times New Roman" w:hAnsi="Times New Roman"/>
          <w:noProof/>
        </w:rPr>
        <w:t>Participation in the survey is voluntary</w:t>
      </w:r>
      <w:r w:rsidR="00CF4510">
        <w:rPr>
          <w:rFonts w:ascii="Times New Roman" w:hAnsi="Times New Roman"/>
          <w:noProof/>
        </w:rPr>
        <w:t>. State</w:t>
      </w:r>
      <w:r w:rsidR="00723E56">
        <w:rPr>
          <w:rFonts w:ascii="Times New Roman" w:hAnsi="Times New Roman"/>
          <w:noProof/>
        </w:rPr>
        <w:t xml:space="preserve">, </w:t>
      </w:r>
      <w:r w:rsidR="00CF4510">
        <w:rPr>
          <w:rFonts w:ascii="Times New Roman" w:hAnsi="Times New Roman"/>
          <w:noProof/>
        </w:rPr>
        <w:t>county and local</w:t>
      </w:r>
      <w:r w:rsidR="00E915ED">
        <w:rPr>
          <w:rFonts w:ascii="Times New Roman" w:hAnsi="Times New Roman"/>
          <w:noProof/>
        </w:rPr>
        <w:t xml:space="preserve"> agency staff will complete the survey during work hours</w:t>
      </w:r>
      <w:r w:rsidR="00164EB9">
        <w:rPr>
          <w:rFonts w:ascii="Times New Roman" w:hAnsi="Times New Roman"/>
          <w:noProof/>
        </w:rPr>
        <w:t xml:space="preserve"> and </w:t>
      </w:r>
      <w:r w:rsidR="00CF4510">
        <w:rPr>
          <w:rFonts w:ascii="Times New Roman" w:hAnsi="Times New Roman"/>
          <w:noProof/>
        </w:rPr>
        <w:t>it</w:t>
      </w:r>
      <w:r w:rsidR="00164EB9">
        <w:rPr>
          <w:rFonts w:ascii="Times New Roman" w:hAnsi="Times New Roman"/>
          <w:noProof/>
        </w:rPr>
        <w:t xml:space="preserve"> is estimated to</w:t>
      </w:r>
      <w:r w:rsidR="00164EB9" w:rsidRPr="00164EB9">
        <w:rPr>
          <w:rFonts w:ascii="Times New Roman" w:hAnsi="Times New Roman"/>
          <w:noProof/>
        </w:rPr>
        <w:t xml:space="preserve"> tak</w:t>
      </w:r>
      <w:r w:rsidR="00164EB9">
        <w:rPr>
          <w:rFonts w:ascii="Times New Roman" w:hAnsi="Times New Roman"/>
          <w:noProof/>
        </w:rPr>
        <w:t xml:space="preserve">e [fill in number of </w:t>
      </w:r>
      <w:r w:rsidR="00164EB9" w:rsidRPr="00164EB9">
        <w:rPr>
          <w:rFonts w:ascii="Times New Roman" w:hAnsi="Times New Roman"/>
          <w:noProof/>
        </w:rPr>
        <w:t>minutes</w:t>
      </w:r>
      <w:r w:rsidR="00164EB9">
        <w:rPr>
          <w:rFonts w:ascii="Times New Roman" w:hAnsi="Times New Roman"/>
          <w:noProof/>
        </w:rPr>
        <w:t xml:space="preserve"> after pre-test]</w:t>
      </w:r>
      <w:r w:rsidR="00164EB9" w:rsidRPr="00164EB9">
        <w:rPr>
          <w:rFonts w:ascii="Times New Roman" w:hAnsi="Times New Roman"/>
          <w:noProof/>
        </w:rPr>
        <w:t xml:space="preserve"> </w:t>
      </w:r>
      <w:r w:rsidR="00164EB9">
        <w:rPr>
          <w:rFonts w:ascii="Times New Roman" w:hAnsi="Times New Roman"/>
          <w:noProof/>
        </w:rPr>
        <w:t xml:space="preserve">minutes </w:t>
      </w:r>
      <w:r w:rsidR="00164EB9" w:rsidRPr="00164EB9">
        <w:rPr>
          <w:rFonts w:ascii="Times New Roman" w:hAnsi="Times New Roman"/>
          <w:noProof/>
        </w:rPr>
        <w:t>to complete</w:t>
      </w:r>
      <w:r w:rsidR="00CF4510">
        <w:rPr>
          <w:rFonts w:ascii="Times New Roman" w:hAnsi="Times New Roman"/>
          <w:noProof/>
        </w:rPr>
        <w:t xml:space="preserve"> it</w:t>
      </w:r>
      <w:r w:rsidR="00E915ED">
        <w:rPr>
          <w:rFonts w:ascii="Times New Roman" w:hAnsi="Times New Roman"/>
          <w:noProof/>
        </w:rPr>
        <w:t xml:space="preserve">. No personal identifiers will be </w:t>
      </w:r>
      <w:r w:rsidR="006E3303">
        <w:rPr>
          <w:rFonts w:ascii="Times New Roman" w:hAnsi="Times New Roman"/>
          <w:noProof/>
        </w:rPr>
        <w:t xml:space="preserve">collected or </w:t>
      </w:r>
      <w:r w:rsidR="00E915ED">
        <w:rPr>
          <w:rFonts w:ascii="Times New Roman" w:hAnsi="Times New Roman"/>
          <w:noProof/>
        </w:rPr>
        <w:t>linked to the completed surveys and the results will be reported in the aggregate only. The findings will be used by</w:t>
      </w:r>
      <w:r w:rsidR="006E3303">
        <w:rPr>
          <w:rFonts w:ascii="Times New Roman" w:hAnsi="Times New Roman"/>
          <w:noProof/>
        </w:rPr>
        <w:t xml:space="preserve"> FNS to</w:t>
      </w:r>
      <w:r w:rsidR="00164EB9">
        <w:rPr>
          <w:rFonts w:ascii="Times New Roman" w:hAnsi="Times New Roman"/>
          <w:noProof/>
        </w:rPr>
        <w:t xml:space="preserve"> help</w:t>
      </w:r>
      <w:r w:rsidR="006E3303">
        <w:rPr>
          <w:rFonts w:ascii="Times New Roman" w:hAnsi="Times New Roman"/>
          <w:noProof/>
        </w:rPr>
        <w:t xml:space="preserve"> States to improve service delivery so that they can</w:t>
      </w:r>
      <w:r w:rsidR="000D4403" w:rsidRPr="000D4403">
        <w:rPr>
          <w:rFonts w:ascii="Times New Roman" w:hAnsi="Times New Roman"/>
          <w:noProof/>
        </w:rPr>
        <w:t xml:space="preserve"> administer SNAP efficiently</w:t>
      </w:r>
      <w:r w:rsidR="000D4403">
        <w:rPr>
          <w:rFonts w:ascii="Times New Roman" w:hAnsi="Times New Roman"/>
          <w:noProof/>
        </w:rPr>
        <w:t xml:space="preserve"> and </w:t>
      </w:r>
      <w:r w:rsidR="006E3303">
        <w:rPr>
          <w:rFonts w:ascii="Times New Roman" w:hAnsi="Times New Roman"/>
          <w:noProof/>
        </w:rPr>
        <w:t xml:space="preserve">achieve </w:t>
      </w:r>
      <w:r w:rsidR="00164EB9">
        <w:rPr>
          <w:rFonts w:ascii="Times New Roman" w:hAnsi="Times New Roman"/>
          <w:noProof/>
        </w:rPr>
        <w:t>the legislatively mandated</w:t>
      </w:r>
      <w:r w:rsidR="006E3303">
        <w:rPr>
          <w:rFonts w:ascii="Times New Roman" w:hAnsi="Times New Roman"/>
          <w:noProof/>
        </w:rPr>
        <w:t xml:space="preserve"> acceptable </w:t>
      </w:r>
      <w:r w:rsidR="00164EB9" w:rsidRPr="00164EB9">
        <w:rPr>
          <w:rFonts w:ascii="Times New Roman" w:hAnsi="Times New Roman"/>
          <w:noProof/>
        </w:rPr>
        <w:t>APT rate</w:t>
      </w:r>
      <w:r w:rsidR="00164EB9">
        <w:rPr>
          <w:rFonts w:ascii="Times New Roman" w:hAnsi="Times New Roman"/>
          <w:noProof/>
        </w:rPr>
        <w:t>.</w:t>
      </w:r>
      <w:r w:rsidR="00517597">
        <w:rPr>
          <w:rFonts w:ascii="Times New Roman" w:hAnsi="Times New Roman"/>
          <w:noProof/>
        </w:rPr>
        <w:t xml:space="preserve"> </w:t>
      </w:r>
      <w:r w:rsidR="00E13531">
        <w:rPr>
          <w:rFonts w:ascii="Times New Roman" w:hAnsi="Times New Roman"/>
          <w:noProof/>
        </w:rPr>
        <w:t xml:space="preserve"> </w:t>
      </w:r>
      <w:r w:rsidR="008B7A6F">
        <w:rPr>
          <w:rFonts w:ascii="Times New Roman" w:hAnsi="Times New Roman"/>
        </w:rPr>
        <w:fldChar w:fldCharType="end"/>
      </w:r>
      <w:bookmarkEnd w:id="5"/>
    </w:p>
    <w:p w:rsidR="00B36C7F" w:rsidRDefault="00B36C7F" w:rsidP="00806B80">
      <w:pPr>
        <w:rPr>
          <w:rFonts w:ascii="Times New Roman" w:hAnsi="Times New Roman"/>
        </w:rPr>
      </w:pPr>
    </w:p>
    <w:p w:rsidR="00B36C7F" w:rsidRDefault="00B36C7F" w:rsidP="00806B80">
      <w:pPr>
        <w:rPr>
          <w:rFonts w:ascii="Times New Roman" w:hAnsi="Times New Roman"/>
        </w:rPr>
      </w:pPr>
      <w:r>
        <w:rPr>
          <w:rFonts w:ascii="Times New Roman" w:hAnsi="Times New Roman"/>
        </w:rPr>
        <w:t xml:space="preserve">3. List the data files and data elements to be accessed and/or analyzed: </w:t>
      </w:r>
      <w:r>
        <w:rPr>
          <w:rFonts w:ascii="Times New Roman" w:hAnsi="Times New Roman"/>
        </w:rPr>
        <w:fldChar w:fldCharType="begin">
          <w:ffData>
            <w:name w:val="Text8"/>
            <w:enabled/>
            <w:calcOnExit w:val="0"/>
            <w:textInput/>
          </w:ffData>
        </w:fldChar>
      </w:r>
      <w:bookmarkStart w:id="6" w:name="Text8"/>
      <w:r>
        <w:rPr>
          <w:rFonts w:ascii="Times New Roman" w:hAnsi="Times New Roman"/>
        </w:rPr>
        <w:instrText xml:space="preserve"> FORMTEXT </w:instrText>
      </w:r>
      <w:r w:rsidR="0078707F" w:rsidRPr="00B36C7F">
        <w:rPr>
          <w:rFonts w:ascii="Times New Roman" w:hAnsi="Times New Roman"/>
        </w:rPr>
      </w:r>
      <w:r>
        <w:rPr>
          <w:rFonts w:ascii="Times New Roman" w:hAnsi="Times New Roman"/>
        </w:rPr>
        <w:fldChar w:fldCharType="separate"/>
      </w:r>
      <w:r w:rsidR="00217B46">
        <w:rPr>
          <w:rFonts w:ascii="Times New Roman" w:hAnsi="Times New Roman"/>
        </w:rPr>
        <w:t>No data about individual human subjects will be accessed or analyzed.</w:t>
      </w:r>
      <w:r w:rsidR="007D78BC">
        <w:rPr>
          <w:rFonts w:ascii="Times New Roman" w:hAnsi="Times New Roman"/>
        </w:rPr>
        <w:t xml:space="preserve"> Administrative data </w:t>
      </w:r>
      <w:r w:rsidR="00A75C17">
        <w:rPr>
          <w:rFonts w:ascii="Times New Roman" w:hAnsi="Times New Roman"/>
        </w:rPr>
        <w:t xml:space="preserve">that </w:t>
      </w:r>
      <w:r w:rsidR="0005430E">
        <w:rPr>
          <w:rFonts w:ascii="Times New Roman" w:hAnsi="Times New Roman"/>
        </w:rPr>
        <w:t>provide measures of</w:t>
      </w:r>
      <w:r w:rsidR="00A75C17">
        <w:rPr>
          <w:rFonts w:ascii="Times New Roman" w:hAnsi="Times New Roman"/>
        </w:rPr>
        <w:t xml:space="preserve"> </w:t>
      </w:r>
      <w:r w:rsidR="00723E56">
        <w:rPr>
          <w:rFonts w:ascii="Times New Roman" w:hAnsi="Times New Roman"/>
        </w:rPr>
        <w:t xml:space="preserve">county/local office SNAP APT performance; SNAP </w:t>
      </w:r>
      <w:r w:rsidR="00A75C17">
        <w:rPr>
          <w:rFonts w:ascii="Times New Roman" w:hAnsi="Times New Roman"/>
        </w:rPr>
        <w:t>caseload</w:t>
      </w:r>
      <w:r w:rsidR="00723E56">
        <w:rPr>
          <w:rFonts w:ascii="Times New Roman" w:hAnsi="Times New Roman"/>
        </w:rPr>
        <w:t>; application</w:t>
      </w:r>
      <w:r w:rsidR="00A75C17">
        <w:rPr>
          <w:rFonts w:ascii="Times New Roman" w:hAnsi="Times New Roman"/>
        </w:rPr>
        <w:t xml:space="preserve"> volume</w:t>
      </w:r>
      <w:r w:rsidR="00723E56">
        <w:rPr>
          <w:rFonts w:ascii="Times New Roman" w:hAnsi="Times New Roman"/>
        </w:rPr>
        <w:t xml:space="preserve"> for regular, expedited, and pending cases; local </w:t>
      </w:r>
      <w:r w:rsidR="00A75C17">
        <w:rPr>
          <w:rFonts w:ascii="Times New Roman" w:hAnsi="Times New Roman"/>
        </w:rPr>
        <w:t>office sta</w:t>
      </w:r>
      <w:r w:rsidR="00723E56">
        <w:rPr>
          <w:rFonts w:ascii="Times New Roman" w:hAnsi="Times New Roman"/>
        </w:rPr>
        <w:t>f</w:t>
      </w:r>
      <w:r w:rsidR="00A75C17">
        <w:rPr>
          <w:rFonts w:ascii="Times New Roman" w:hAnsi="Times New Roman"/>
        </w:rPr>
        <w:t>f</w:t>
      </w:r>
      <w:r w:rsidR="00723E56">
        <w:rPr>
          <w:rFonts w:ascii="Times New Roman" w:hAnsi="Times New Roman"/>
        </w:rPr>
        <w:t>-to-applicant ratios; and call center volume</w:t>
      </w:r>
      <w:r w:rsidR="0005430E">
        <w:rPr>
          <w:rFonts w:ascii="Times New Roman" w:hAnsi="Times New Roman"/>
        </w:rPr>
        <w:t xml:space="preserve"> and</w:t>
      </w:r>
      <w:r w:rsidR="00723E56">
        <w:rPr>
          <w:rFonts w:ascii="Times New Roman" w:hAnsi="Times New Roman"/>
        </w:rPr>
        <w:t xml:space="preserve"> average wait/talk time will be requested </w:t>
      </w:r>
      <w:r w:rsidR="007D78BC">
        <w:rPr>
          <w:rFonts w:ascii="Times New Roman" w:hAnsi="Times New Roman"/>
        </w:rPr>
        <w:t xml:space="preserve">from county and local SNAP agencies. </w:t>
      </w:r>
      <w:r w:rsidR="00EE3A74" w:rsidRPr="00EE3A74">
        <w:rPr>
          <w:rFonts w:ascii="Times New Roman" w:hAnsi="Times New Roman"/>
        </w:rPr>
        <w:t>State and county/local agenc</w:t>
      </w:r>
      <w:r w:rsidR="00EE3A74">
        <w:rPr>
          <w:rFonts w:ascii="Times New Roman" w:hAnsi="Times New Roman"/>
        </w:rPr>
        <w:t xml:space="preserve">ies will be asked to provide documents containing </w:t>
      </w:r>
      <w:r w:rsidR="00723E56">
        <w:rPr>
          <w:rFonts w:ascii="Times New Roman" w:hAnsi="Times New Roman"/>
        </w:rPr>
        <w:t xml:space="preserve">information about </w:t>
      </w:r>
      <w:r w:rsidR="00723E56" w:rsidRPr="00723E56">
        <w:rPr>
          <w:rFonts w:ascii="Times New Roman" w:hAnsi="Times New Roman"/>
        </w:rPr>
        <w:t>policies, waivers to federal regulations, processing procedures</w:t>
      </w:r>
      <w:r w:rsidR="00723E56">
        <w:rPr>
          <w:rFonts w:ascii="Times New Roman" w:hAnsi="Times New Roman"/>
        </w:rPr>
        <w:t>, and management evaluations.</w:t>
      </w:r>
      <w:r w:rsidR="00723E56" w:rsidRPr="00723E56">
        <w:rPr>
          <w:rFonts w:ascii="Times New Roman" w:hAnsi="Times New Roman"/>
        </w:rPr>
        <w:t xml:space="preserve"> </w:t>
      </w:r>
      <w:r w:rsidR="00723E56">
        <w:rPr>
          <w:rFonts w:ascii="Times New Roman" w:hAnsi="Times New Roman"/>
        </w:rPr>
        <w:t xml:space="preserve"> </w:t>
      </w:r>
      <w:r w:rsidR="00EE3A74">
        <w:rPr>
          <w:rFonts w:ascii="Times New Roman" w:hAnsi="Times New Roman"/>
        </w:rPr>
        <w:t>I</w:t>
      </w:r>
      <w:r w:rsidR="00C644F1">
        <w:rPr>
          <w:rFonts w:ascii="Times New Roman" w:hAnsi="Times New Roman"/>
        </w:rPr>
        <w:t xml:space="preserve">f any of these administrative data are </w:t>
      </w:r>
      <w:r w:rsidR="00723E56">
        <w:rPr>
          <w:rFonts w:ascii="Times New Roman" w:hAnsi="Times New Roman"/>
        </w:rPr>
        <w:t xml:space="preserve">available </w:t>
      </w:r>
      <w:r w:rsidR="00C644F1">
        <w:rPr>
          <w:rFonts w:ascii="Times New Roman" w:hAnsi="Times New Roman"/>
        </w:rPr>
        <w:t xml:space="preserve">from </w:t>
      </w:r>
      <w:r w:rsidR="00723E56">
        <w:rPr>
          <w:rFonts w:ascii="Times New Roman" w:hAnsi="Times New Roman"/>
        </w:rPr>
        <w:t>public</w:t>
      </w:r>
      <w:r w:rsidR="00C644F1">
        <w:rPr>
          <w:rFonts w:ascii="Times New Roman" w:hAnsi="Times New Roman"/>
        </w:rPr>
        <w:t>ly accessible</w:t>
      </w:r>
      <w:r w:rsidR="007D78BC">
        <w:rPr>
          <w:rFonts w:ascii="Times New Roman" w:hAnsi="Times New Roman"/>
        </w:rPr>
        <w:t xml:space="preserve"> </w:t>
      </w:r>
      <w:r w:rsidR="00C644F1" w:rsidRPr="00C644F1">
        <w:rPr>
          <w:rFonts w:ascii="Times New Roman" w:hAnsi="Times New Roman"/>
        </w:rPr>
        <w:t>Federal, State, and county/local agency websites</w:t>
      </w:r>
      <w:r w:rsidR="00C644F1">
        <w:rPr>
          <w:rFonts w:ascii="Times New Roman" w:hAnsi="Times New Roman"/>
        </w:rPr>
        <w:t>, they wi</w:t>
      </w:r>
      <w:r w:rsidR="00EE3A74">
        <w:rPr>
          <w:rFonts w:ascii="Times New Roman" w:hAnsi="Times New Roman"/>
        </w:rPr>
        <w:t>ll be downloaded.</w:t>
      </w:r>
      <w:r w:rsidR="007D78BC">
        <w:rPr>
          <w:rFonts w:ascii="Times New Roman" w:hAnsi="Times New Roman"/>
        </w:rPr>
        <w:t xml:space="preserve"> </w:t>
      </w:r>
      <w:r>
        <w:rPr>
          <w:rFonts w:ascii="Times New Roman" w:hAnsi="Times New Roman"/>
        </w:rPr>
        <w:fldChar w:fldCharType="end"/>
      </w:r>
      <w:bookmarkEnd w:id="6"/>
    </w:p>
    <w:p w:rsidR="00B36C7F" w:rsidRDefault="00B36C7F" w:rsidP="00B36C7F"/>
    <w:p w:rsidR="00B36C7F" w:rsidRPr="00B36C7F" w:rsidRDefault="00B36C7F" w:rsidP="00B36C7F">
      <w:pPr>
        <w:rPr>
          <w:rFonts w:ascii="Times New Roman" w:hAnsi="Times New Roman"/>
        </w:rPr>
      </w:pPr>
      <w:r w:rsidRPr="00B36C7F">
        <w:rPr>
          <w:rFonts w:ascii="Times New Roman" w:hAnsi="Times New Roman"/>
        </w:rPr>
        <w:t>Select the pertinent exemption category that applie</w:t>
      </w:r>
      <w:r w:rsidR="00A569DC">
        <w:rPr>
          <w:rFonts w:ascii="Times New Roman" w:hAnsi="Times New Roman"/>
        </w:rPr>
        <w:t>s</w:t>
      </w:r>
      <w:r w:rsidRPr="00B36C7F">
        <w:rPr>
          <w:rFonts w:ascii="Times New Roman" w:hAnsi="Times New Roman"/>
        </w:rPr>
        <w:t xml:space="preserve"> to your project and provide a brief explanation.</w:t>
      </w:r>
    </w:p>
    <w:p w:rsidR="002733BC" w:rsidRDefault="002733BC" w:rsidP="00806B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gridCol w:w="956"/>
      </w:tblGrid>
      <w:tr w:rsidR="00B36C7F" w:rsidTr="006F1BD3">
        <w:tc>
          <w:tcPr>
            <w:tcW w:w="10008" w:type="dxa"/>
            <w:shd w:val="clear" w:color="auto" w:fill="auto"/>
          </w:tcPr>
          <w:p w:rsidR="00B36C7F" w:rsidRDefault="00B36C7F" w:rsidP="00806B80">
            <w:r w:rsidRPr="006F1BD3">
              <w:rPr>
                <w:rFonts w:ascii="Times New Roman" w:hAnsi="Times New Roman"/>
              </w:rPr>
              <w:t xml:space="preserve">Research conducted in established or commonly accepted educational settings, involving normal educational practices, such as (i) research on regular and special education instructional strategies, or (ii) research on the effectiveness of or the comparison among </w:t>
            </w:r>
            <w:r w:rsidRPr="006F1BD3">
              <w:rPr>
                <w:rFonts w:ascii="Times New Roman" w:hAnsi="Times New Roman"/>
              </w:rPr>
              <w:lastRenderedPageBreak/>
              <w:t>instructional techniques, curricula, or classroom management methods.</w:t>
            </w:r>
          </w:p>
        </w:tc>
        <w:tc>
          <w:tcPr>
            <w:tcW w:w="1008" w:type="dxa"/>
            <w:shd w:val="clear" w:color="auto" w:fill="auto"/>
            <w:vAlign w:val="center"/>
          </w:tcPr>
          <w:p w:rsidR="00B36C7F" w:rsidRDefault="00F77ABA" w:rsidP="006F1BD3">
            <w:pPr>
              <w:jc w:val="center"/>
            </w:pPr>
            <w:r>
              <w:lastRenderedPageBreak/>
              <w:fldChar w:fldCharType="begin">
                <w:ffData>
                  <w:name w:val="Check1"/>
                  <w:enabled/>
                  <w:calcOnExit w:val="0"/>
                  <w:checkBox>
                    <w:sizeAuto/>
                    <w:default w:val="0"/>
                  </w:checkBox>
                </w:ffData>
              </w:fldChar>
            </w:r>
            <w:bookmarkStart w:id="7" w:name="Check1"/>
            <w:r>
              <w:instrText xml:space="preserve"> FORMCHECKBOX </w:instrText>
            </w:r>
            <w:r>
              <w:fldChar w:fldCharType="end"/>
            </w:r>
            <w:bookmarkEnd w:id="7"/>
          </w:p>
        </w:tc>
      </w:tr>
      <w:tr w:rsidR="00B36C7F" w:rsidTr="006F1BD3">
        <w:tc>
          <w:tcPr>
            <w:tcW w:w="10008" w:type="dxa"/>
            <w:shd w:val="clear" w:color="auto" w:fill="auto"/>
          </w:tcPr>
          <w:p w:rsidR="00B36C7F" w:rsidRDefault="00B36C7F" w:rsidP="00806B80">
            <w:r w:rsidRPr="006F1BD3">
              <w:rPr>
                <w:rFonts w:ascii="Times New Roman" w:hAnsi="Times New Roman"/>
              </w:rPr>
              <w:lastRenderedPageBreak/>
              <w:t>Research involving the use of educational tests (cognitive, diagnostic, aptitude, achievement), survey procedures, interview procedures or observation of public behavior, unless: (i) information obtained is recorded in such a manner that human subjects can be identified, directly or through identifiers linked to the subjects; and (ii) any disclosure of the human subjects’ responses outside the research could reasonably place the subjects at risk of criminal or civil liability or be damaging to the subjects’ financial standing, employability, or reputation.</w:t>
            </w:r>
          </w:p>
        </w:tc>
        <w:tc>
          <w:tcPr>
            <w:tcW w:w="1008" w:type="dxa"/>
            <w:shd w:val="clear" w:color="auto" w:fill="auto"/>
            <w:vAlign w:val="center"/>
          </w:tcPr>
          <w:p w:rsidR="00B36C7F" w:rsidRDefault="00F77ABA" w:rsidP="006F1BD3">
            <w:pPr>
              <w:jc w:val="center"/>
            </w:pPr>
            <w:r>
              <w:fldChar w:fldCharType="begin">
                <w:ffData>
                  <w:name w:val="Check2"/>
                  <w:enabled/>
                  <w:calcOnExit w:val="0"/>
                  <w:checkBox>
                    <w:sizeAuto/>
                    <w:default w:val="0"/>
                  </w:checkBox>
                </w:ffData>
              </w:fldChar>
            </w:r>
            <w:bookmarkStart w:id="8" w:name="Check2"/>
            <w:r>
              <w:instrText xml:space="preserve"> FORMCHECKBOX </w:instrText>
            </w:r>
            <w:r>
              <w:fldChar w:fldCharType="end"/>
            </w:r>
            <w:bookmarkEnd w:id="8"/>
          </w:p>
        </w:tc>
      </w:tr>
      <w:tr w:rsidR="00B36C7F" w:rsidTr="006F1BD3">
        <w:tc>
          <w:tcPr>
            <w:tcW w:w="10008" w:type="dxa"/>
            <w:shd w:val="clear" w:color="auto" w:fill="auto"/>
          </w:tcPr>
          <w:p w:rsidR="00B36C7F" w:rsidRDefault="00B36C7F" w:rsidP="00806B80">
            <w:r w:rsidRPr="006F1BD3">
              <w:rPr>
                <w:rFonts w:ascii="Times New Roman" w:hAnsi="Times New Roman"/>
              </w:rPr>
              <w:t>Research involving the use of educational tests (cognitive, diagnostic, aptitude, achievement), survey procedures, interview procedures, or observation of public behavior that is not exempt under the second bullet above if: (i) the human subjects are elected or appointed public officials or candidates for public office; or (ii) Federal statute(s) require(s) without exception that the confidentiality of the personally identifiable information will be maintained throughout the research and thereafter.</w:t>
            </w:r>
          </w:p>
        </w:tc>
        <w:tc>
          <w:tcPr>
            <w:tcW w:w="1008" w:type="dxa"/>
            <w:shd w:val="clear" w:color="auto" w:fill="auto"/>
            <w:vAlign w:val="center"/>
          </w:tcPr>
          <w:p w:rsidR="00B36C7F" w:rsidRDefault="00F77ABA" w:rsidP="006F1BD3">
            <w:pPr>
              <w:jc w:val="center"/>
            </w:pPr>
            <w:r>
              <w:fldChar w:fldCharType="begin">
                <w:ffData>
                  <w:name w:val="Check3"/>
                  <w:enabled/>
                  <w:calcOnExit w:val="0"/>
                  <w:checkBox>
                    <w:sizeAuto/>
                    <w:default w:val="0"/>
                  </w:checkBox>
                </w:ffData>
              </w:fldChar>
            </w:r>
            <w:bookmarkStart w:id="9" w:name="Check3"/>
            <w:r>
              <w:instrText xml:space="preserve"> FORMCHECKBOX </w:instrText>
            </w:r>
            <w:r>
              <w:fldChar w:fldCharType="end"/>
            </w:r>
            <w:bookmarkEnd w:id="9"/>
          </w:p>
        </w:tc>
      </w:tr>
      <w:tr w:rsidR="00B36C7F" w:rsidTr="006F1BD3">
        <w:tc>
          <w:tcPr>
            <w:tcW w:w="10008" w:type="dxa"/>
            <w:shd w:val="clear" w:color="auto" w:fill="auto"/>
          </w:tcPr>
          <w:p w:rsidR="00B36C7F" w:rsidRDefault="00B36C7F" w:rsidP="00806B80">
            <w:r w:rsidRPr="006F1BD3">
              <w:rPr>
                <w:rFonts w:ascii="Times New Roman" w:hAnsi="Times New Roman"/>
              </w:rPr>
              <w:t>Research involving the collection or study of existing data, documents, records, pathological specimen, or diagnostic specimens, if these sources are publicly available or if the information is recorded by the investigator in such a manner that subjects cannot be identified, directly or through identifiers linked to the subjects.</w:t>
            </w:r>
          </w:p>
        </w:tc>
        <w:tc>
          <w:tcPr>
            <w:tcW w:w="1008" w:type="dxa"/>
            <w:shd w:val="clear" w:color="auto" w:fill="auto"/>
            <w:vAlign w:val="center"/>
          </w:tcPr>
          <w:p w:rsidR="00B36C7F" w:rsidRDefault="00F77ABA" w:rsidP="006F1BD3">
            <w:pPr>
              <w:jc w:val="center"/>
            </w:pPr>
            <w:r>
              <w:fldChar w:fldCharType="begin">
                <w:ffData>
                  <w:name w:val="Check4"/>
                  <w:enabled/>
                  <w:calcOnExit w:val="0"/>
                  <w:checkBox>
                    <w:sizeAuto/>
                    <w:default w:val="0"/>
                    <w:checked w:val="0"/>
                  </w:checkBox>
                </w:ffData>
              </w:fldChar>
            </w:r>
            <w:bookmarkStart w:id="10" w:name="Check4"/>
            <w:r>
              <w:instrText xml:space="preserve"> FORMCHECKBOX </w:instrText>
            </w:r>
            <w:r>
              <w:fldChar w:fldCharType="end"/>
            </w:r>
            <w:bookmarkEnd w:id="10"/>
          </w:p>
        </w:tc>
      </w:tr>
      <w:tr w:rsidR="00B36C7F" w:rsidTr="006F1BD3">
        <w:tc>
          <w:tcPr>
            <w:tcW w:w="10008" w:type="dxa"/>
            <w:shd w:val="clear" w:color="auto" w:fill="auto"/>
          </w:tcPr>
          <w:p w:rsidR="00B36C7F" w:rsidRDefault="00B36C7F" w:rsidP="00806B80">
            <w:r w:rsidRPr="006F1BD3">
              <w:rPr>
                <w:rFonts w:ascii="Times New Roman" w:hAnsi="Times New Roman"/>
              </w:rPr>
              <w:t>Research and demonstration projects which are conducted by or subject to the approval of department or agency heads, and which are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tc>
        <w:tc>
          <w:tcPr>
            <w:tcW w:w="1008" w:type="dxa"/>
            <w:shd w:val="clear" w:color="auto" w:fill="auto"/>
            <w:vAlign w:val="center"/>
          </w:tcPr>
          <w:p w:rsidR="00B36C7F" w:rsidRDefault="00F77ABA" w:rsidP="006F1BD3">
            <w:pPr>
              <w:jc w:val="center"/>
            </w:pPr>
            <w:r>
              <w:fldChar w:fldCharType="begin">
                <w:ffData>
                  <w:name w:val="Check5"/>
                  <w:enabled/>
                  <w:calcOnExit w:val="0"/>
                  <w:checkBox>
                    <w:sizeAuto/>
                    <w:default w:val="0"/>
                    <w:checked/>
                  </w:checkBox>
                </w:ffData>
              </w:fldChar>
            </w:r>
            <w:bookmarkStart w:id="11" w:name="Check5"/>
            <w:r>
              <w:instrText xml:space="preserve"> FORMCHECKBOX </w:instrText>
            </w:r>
            <w:r>
              <w:fldChar w:fldCharType="end"/>
            </w:r>
            <w:bookmarkEnd w:id="11"/>
          </w:p>
        </w:tc>
      </w:tr>
    </w:tbl>
    <w:p w:rsidR="00B36C7F" w:rsidRDefault="00B36C7F" w:rsidP="00806B80"/>
    <w:p w:rsidR="00F77ABA" w:rsidRDefault="00F77ABA" w:rsidP="00806B80">
      <w:r w:rsidRPr="00F77ABA">
        <w:rPr>
          <w:rFonts w:ascii="Times New Roman" w:hAnsi="Times New Roman"/>
        </w:rPr>
        <w:t>Brief Explanation</w:t>
      </w:r>
      <w:r>
        <w:t xml:space="preserve">: </w:t>
      </w:r>
      <w:r w:rsidRPr="008D2279">
        <w:rPr>
          <w:rFonts w:ascii="Times New Roman" w:hAnsi="Times New Roman"/>
        </w:rPr>
        <w:fldChar w:fldCharType="begin">
          <w:ffData>
            <w:name w:val="Text9"/>
            <w:enabled/>
            <w:calcOnExit w:val="0"/>
            <w:textInput/>
          </w:ffData>
        </w:fldChar>
      </w:r>
      <w:bookmarkStart w:id="12" w:name="Text9"/>
      <w:r w:rsidRPr="008D2279">
        <w:rPr>
          <w:rFonts w:ascii="Times New Roman" w:hAnsi="Times New Roman"/>
        </w:rPr>
        <w:instrText xml:space="preserve"> FORMTEXT </w:instrText>
      </w:r>
      <w:r w:rsidR="0078707F" w:rsidRPr="008D2279">
        <w:rPr>
          <w:rFonts w:ascii="Times New Roman" w:hAnsi="Times New Roman"/>
        </w:rPr>
      </w:r>
      <w:r w:rsidRPr="008D2279">
        <w:rPr>
          <w:rFonts w:ascii="Times New Roman" w:hAnsi="Times New Roman"/>
        </w:rPr>
        <w:fldChar w:fldCharType="separate"/>
      </w:r>
      <w:r w:rsidR="007D78BC" w:rsidRPr="008D2279">
        <w:rPr>
          <w:rFonts w:ascii="Times New Roman" w:hAnsi="Times New Roman"/>
          <w:noProof/>
        </w:rPr>
        <w:t>The</w:t>
      </w:r>
      <w:r w:rsidR="003C22C3" w:rsidRPr="008D2279">
        <w:rPr>
          <w:rFonts w:ascii="Times New Roman" w:hAnsi="Times New Roman"/>
          <w:noProof/>
        </w:rPr>
        <w:t xml:space="preserve"> SNAP application processing timeliness</w:t>
      </w:r>
      <w:r w:rsidR="00201612" w:rsidRPr="008D2279">
        <w:rPr>
          <w:rFonts w:ascii="Times New Roman" w:hAnsi="Times New Roman"/>
          <w:noProof/>
        </w:rPr>
        <w:t xml:space="preserve"> study</w:t>
      </w:r>
      <w:r w:rsidR="003C22C3" w:rsidRPr="008D2279">
        <w:rPr>
          <w:rFonts w:ascii="Times New Roman" w:hAnsi="Times New Roman"/>
          <w:noProof/>
        </w:rPr>
        <w:t xml:space="preserve"> is one of a series of research studies </w:t>
      </w:r>
      <w:r w:rsidR="0005430E" w:rsidRPr="008D2279">
        <w:rPr>
          <w:rFonts w:ascii="Times New Roman" w:hAnsi="Times New Roman"/>
          <w:noProof/>
        </w:rPr>
        <w:t>commissioned by</w:t>
      </w:r>
      <w:r w:rsidR="003C22C3" w:rsidRPr="008D2279">
        <w:rPr>
          <w:rFonts w:ascii="Times New Roman" w:hAnsi="Times New Roman"/>
          <w:noProof/>
        </w:rPr>
        <w:t xml:space="preserve"> the Food and Nutrition Service </w:t>
      </w:r>
      <w:r w:rsidR="00734E3A" w:rsidRPr="008D2279">
        <w:rPr>
          <w:rFonts w:ascii="Times New Roman" w:hAnsi="Times New Roman"/>
          <w:noProof/>
        </w:rPr>
        <w:t xml:space="preserve">as part of its ongoing effort to improve the provision </w:t>
      </w:r>
      <w:r w:rsidR="003C22C3" w:rsidRPr="008D2279">
        <w:rPr>
          <w:rFonts w:ascii="Times New Roman" w:hAnsi="Times New Roman"/>
          <w:noProof/>
        </w:rPr>
        <w:t xml:space="preserve">of </w:t>
      </w:r>
      <w:r w:rsidR="00734E3A" w:rsidRPr="008D2279">
        <w:rPr>
          <w:rFonts w:ascii="Times New Roman" w:hAnsi="Times New Roman"/>
          <w:noProof/>
        </w:rPr>
        <w:t xml:space="preserve">supplemental food benefits to </w:t>
      </w:r>
      <w:r w:rsidR="003C22C3" w:rsidRPr="008D2279">
        <w:rPr>
          <w:rFonts w:ascii="Times New Roman" w:hAnsi="Times New Roman"/>
          <w:noProof/>
        </w:rPr>
        <w:t>th</w:t>
      </w:r>
      <w:r w:rsidR="00734E3A" w:rsidRPr="008D2279">
        <w:rPr>
          <w:rFonts w:ascii="Times New Roman" w:hAnsi="Times New Roman"/>
          <w:noProof/>
        </w:rPr>
        <w:t>os</w:t>
      </w:r>
      <w:r w:rsidR="003C22C3" w:rsidRPr="008D2279">
        <w:rPr>
          <w:rFonts w:ascii="Times New Roman" w:hAnsi="Times New Roman"/>
          <w:noProof/>
        </w:rPr>
        <w:t>e</w:t>
      </w:r>
      <w:r w:rsidR="00734E3A" w:rsidRPr="008D2279">
        <w:rPr>
          <w:rFonts w:ascii="Times New Roman" w:hAnsi="Times New Roman"/>
          <w:noProof/>
        </w:rPr>
        <w:t xml:space="preserve"> in need throughout the</w:t>
      </w:r>
      <w:r w:rsidR="003C22C3" w:rsidRPr="008D2279">
        <w:rPr>
          <w:rFonts w:ascii="Times New Roman" w:hAnsi="Times New Roman"/>
          <w:noProof/>
        </w:rPr>
        <w:t xml:space="preserve"> U.S. </w:t>
      </w:r>
      <w:r w:rsidR="00734E3A" w:rsidRPr="008D2279">
        <w:rPr>
          <w:rFonts w:ascii="Times New Roman" w:hAnsi="Times New Roman"/>
          <w:noProof/>
        </w:rPr>
        <w:t>Because many States continue to fail to achieve legislatively-man</w:t>
      </w:r>
      <w:r w:rsidR="008D2279">
        <w:rPr>
          <w:rFonts w:ascii="Times New Roman" w:hAnsi="Times New Roman"/>
          <w:noProof/>
        </w:rPr>
        <w:t>dated acceptable APT rates</w:t>
      </w:r>
      <w:r w:rsidR="00734E3A" w:rsidRPr="008D2279">
        <w:rPr>
          <w:rFonts w:ascii="Times New Roman" w:hAnsi="Times New Roman"/>
          <w:noProof/>
        </w:rPr>
        <w:t xml:space="preserve">, </w:t>
      </w:r>
      <w:r w:rsidR="005D55C0" w:rsidRPr="008D2279">
        <w:rPr>
          <w:rFonts w:ascii="Times New Roman" w:hAnsi="Times New Roman"/>
          <w:noProof/>
        </w:rPr>
        <w:t xml:space="preserve">the study will </w:t>
      </w:r>
      <w:r w:rsidR="002B32BE" w:rsidRPr="008D2279">
        <w:rPr>
          <w:rFonts w:ascii="Times New Roman" w:hAnsi="Times New Roman"/>
          <w:noProof/>
        </w:rPr>
        <w:t>collect</w:t>
      </w:r>
      <w:r w:rsidR="00D878E3" w:rsidRPr="008D2279">
        <w:rPr>
          <w:rFonts w:ascii="Times New Roman" w:hAnsi="Times New Roman"/>
          <w:noProof/>
        </w:rPr>
        <w:t xml:space="preserve"> </w:t>
      </w:r>
      <w:r w:rsidR="005D55C0" w:rsidRPr="008D2279">
        <w:rPr>
          <w:rFonts w:ascii="Times New Roman" w:hAnsi="Times New Roman"/>
          <w:noProof/>
        </w:rPr>
        <w:t>survey</w:t>
      </w:r>
      <w:r w:rsidR="00D878E3" w:rsidRPr="008D2279">
        <w:rPr>
          <w:rFonts w:ascii="Times New Roman" w:hAnsi="Times New Roman"/>
          <w:noProof/>
        </w:rPr>
        <w:t xml:space="preserve"> and administrative data t</w:t>
      </w:r>
      <w:r w:rsidR="002B32BE" w:rsidRPr="008D2279">
        <w:rPr>
          <w:rFonts w:ascii="Times New Roman" w:hAnsi="Times New Roman"/>
          <w:noProof/>
        </w:rPr>
        <w:t>hat describe</w:t>
      </w:r>
      <w:r w:rsidR="00D878E3" w:rsidRPr="008D2279">
        <w:rPr>
          <w:rFonts w:ascii="Times New Roman" w:hAnsi="Times New Roman"/>
          <w:noProof/>
        </w:rPr>
        <w:t xml:space="preserve"> </w:t>
      </w:r>
      <w:r w:rsidR="002B32BE" w:rsidRPr="008D2279">
        <w:rPr>
          <w:rFonts w:ascii="Times New Roman" w:hAnsi="Times New Roman"/>
          <w:noProof/>
        </w:rPr>
        <w:t xml:space="preserve">the </w:t>
      </w:r>
      <w:r w:rsidR="00D878E3" w:rsidRPr="008D2279">
        <w:rPr>
          <w:rFonts w:ascii="Times New Roman" w:hAnsi="Times New Roman"/>
          <w:noProof/>
        </w:rPr>
        <w:t xml:space="preserve">SNAP state policies and local procedures </w:t>
      </w:r>
      <w:r w:rsidR="002B32BE" w:rsidRPr="008D2279">
        <w:rPr>
          <w:rFonts w:ascii="Times New Roman" w:hAnsi="Times New Roman"/>
          <w:noProof/>
        </w:rPr>
        <w:t xml:space="preserve">used by local offices so that those in operation in States with acceptable and unacceptable APT rates </w:t>
      </w:r>
      <w:r w:rsidR="00D878E3" w:rsidRPr="008D2279">
        <w:rPr>
          <w:rFonts w:ascii="Times New Roman" w:hAnsi="Times New Roman"/>
          <w:noProof/>
        </w:rPr>
        <w:t xml:space="preserve">can be compared </w:t>
      </w:r>
      <w:r w:rsidR="00ED4051" w:rsidRPr="008D2279">
        <w:rPr>
          <w:rFonts w:ascii="Times New Roman" w:hAnsi="Times New Roman"/>
          <w:noProof/>
        </w:rPr>
        <w:t>and those</w:t>
      </w:r>
      <w:r w:rsidR="00D96114" w:rsidRPr="008D2279">
        <w:rPr>
          <w:rFonts w:ascii="Times New Roman" w:hAnsi="Times New Roman"/>
          <w:noProof/>
        </w:rPr>
        <w:t xml:space="preserve"> procedures</w:t>
      </w:r>
      <w:r w:rsidR="00ED4051" w:rsidRPr="008D2279">
        <w:rPr>
          <w:rFonts w:ascii="Times New Roman" w:hAnsi="Times New Roman"/>
          <w:noProof/>
        </w:rPr>
        <w:t xml:space="preserve"> that promote higher APT rates identified. </w:t>
      </w:r>
      <w:r w:rsidR="00D660AA" w:rsidRPr="008D2279">
        <w:rPr>
          <w:rFonts w:ascii="Times New Roman" w:hAnsi="Times New Roman"/>
          <w:noProof/>
        </w:rPr>
        <w:t>The study builds on p</w:t>
      </w:r>
      <w:r w:rsidR="00ED4051" w:rsidRPr="008D2279">
        <w:rPr>
          <w:rFonts w:ascii="Times New Roman" w:hAnsi="Times New Roman"/>
          <w:noProof/>
        </w:rPr>
        <w:t xml:space="preserve">rior FNS-funded research </w:t>
      </w:r>
      <w:r w:rsidR="00D660AA" w:rsidRPr="008D2279">
        <w:rPr>
          <w:rFonts w:ascii="Times New Roman" w:hAnsi="Times New Roman"/>
          <w:noProof/>
        </w:rPr>
        <w:t xml:space="preserve">and will extend the findings of prior studies by including the total population of States (as well as the District of Columbia) </w:t>
      </w:r>
      <w:r w:rsidR="00D96114" w:rsidRPr="008D2279">
        <w:rPr>
          <w:rFonts w:ascii="Times New Roman" w:hAnsi="Times New Roman"/>
          <w:noProof/>
        </w:rPr>
        <w:t>rather</w:t>
      </w:r>
      <w:r w:rsidR="00C172C0">
        <w:rPr>
          <w:rFonts w:ascii="Times New Roman" w:hAnsi="Times New Roman"/>
          <w:noProof/>
        </w:rPr>
        <w:t xml:space="preserve"> than a small sample of States. Because t</w:t>
      </w:r>
      <w:r w:rsidR="00D660AA" w:rsidRPr="008D2279">
        <w:rPr>
          <w:rFonts w:ascii="Times New Roman" w:hAnsi="Times New Roman"/>
          <w:noProof/>
        </w:rPr>
        <w:t xml:space="preserve">he </w:t>
      </w:r>
      <w:r w:rsidR="00ED4051" w:rsidRPr="008D2279">
        <w:rPr>
          <w:rFonts w:ascii="Times New Roman" w:hAnsi="Times New Roman"/>
          <w:noProof/>
        </w:rPr>
        <w:t>stud</w:t>
      </w:r>
      <w:r w:rsidR="00D660AA" w:rsidRPr="008D2279">
        <w:rPr>
          <w:rFonts w:ascii="Times New Roman" w:hAnsi="Times New Roman"/>
          <w:noProof/>
        </w:rPr>
        <w:t>y</w:t>
      </w:r>
      <w:r w:rsidR="00D96114" w:rsidRPr="008D2279">
        <w:rPr>
          <w:rFonts w:ascii="Times New Roman" w:hAnsi="Times New Roman"/>
          <w:noProof/>
        </w:rPr>
        <w:t xml:space="preserve"> </w:t>
      </w:r>
      <w:r w:rsidR="00ED4051" w:rsidRPr="008D2279">
        <w:rPr>
          <w:rFonts w:ascii="Times New Roman" w:hAnsi="Times New Roman"/>
          <w:noProof/>
        </w:rPr>
        <w:t xml:space="preserve">is </w:t>
      </w:r>
      <w:r w:rsidR="00D96114" w:rsidRPr="008D2279">
        <w:rPr>
          <w:rFonts w:ascii="Times New Roman" w:hAnsi="Times New Roman"/>
          <w:noProof/>
        </w:rPr>
        <w:t>funded by FNS</w:t>
      </w:r>
      <w:r w:rsidR="00774816" w:rsidRPr="008D2279">
        <w:rPr>
          <w:rFonts w:ascii="Times New Roman" w:hAnsi="Times New Roman"/>
          <w:noProof/>
        </w:rPr>
        <w:t xml:space="preserve"> </w:t>
      </w:r>
      <w:r w:rsidR="00C172C0">
        <w:rPr>
          <w:rFonts w:ascii="Times New Roman" w:hAnsi="Times New Roman"/>
          <w:noProof/>
        </w:rPr>
        <w:t>for the</w:t>
      </w:r>
      <w:r w:rsidR="00C409AB">
        <w:rPr>
          <w:rFonts w:ascii="Times New Roman" w:hAnsi="Times New Roman"/>
          <w:noProof/>
        </w:rPr>
        <w:t xml:space="preserve"> purpose</w:t>
      </w:r>
      <w:r w:rsidR="00C172C0">
        <w:rPr>
          <w:rFonts w:ascii="Times New Roman" w:hAnsi="Times New Roman"/>
          <w:noProof/>
        </w:rPr>
        <w:t xml:space="preserve"> of </w:t>
      </w:r>
      <w:r w:rsidR="00774816" w:rsidRPr="008D2279">
        <w:rPr>
          <w:rFonts w:ascii="Times New Roman" w:hAnsi="Times New Roman"/>
          <w:noProof/>
        </w:rPr>
        <w:t>improv</w:t>
      </w:r>
      <w:r w:rsidR="00C172C0">
        <w:rPr>
          <w:rFonts w:ascii="Times New Roman" w:hAnsi="Times New Roman"/>
          <w:noProof/>
        </w:rPr>
        <w:t>ing</w:t>
      </w:r>
      <w:r w:rsidR="00774816" w:rsidRPr="008D2279">
        <w:rPr>
          <w:rFonts w:ascii="Times New Roman" w:hAnsi="Times New Roman"/>
          <w:noProof/>
        </w:rPr>
        <w:t xml:space="preserve"> administrati</w:t>
      </w:r>
      <w:r w:rsidR="00C172C0">
        <w:rPr>
          <w:rFonts w:ascii="Times New Roman" w:hAnsi="Times New Roman"/>
          <w:noProof/>
        </w:rPr>
        <w:t>ve efficiency</w:t>
      </w:r>
      <w:r w:rsidR="00774816" w:rsidRPr="008D2279">
        <w:rPr>
          <w:rFonts w:ascii="Times New Roman" w:hAnsi="Times New Roman"/>
          <w:noProof/>
        </w:rPr>
        <w:t xml:space="preserve"> of SNAP</w:t>
      </w:r>
      <w:r w:rsidR="00C172C0">
        <w:rPr>
          <w:rFonts w:ascii="Times New Roman" w:hAnsi="Times New Roman"/>
          <w:noProof/>
        </w:rPr>
        <w:t xml:space="preserve">, research </w:t>
      </w:r>
      <w:r w:rsidR="00774816" w:rsidRPr="008D2279">
        <w:rPr>
          <w:rFonts w:ascii="Times New Roman" w:hAnsi="Times New Roman"/>
          <w:noProof/>
        </w:rPr>
        <w:t>design</w:t>
      </w:r>
      <w:r w:rsidR="00C172C0">
        <w:rPr>
          <w:rFonts w:ascii="Times New Roman" w:hAnsi="Times New Roman"/>
          <w:noProof/>
        </w:rPr>
        <w:t xml:space="preserve"> and methodological decisions and tasks</w:t>
      </w:r>
      <w:r w:rsidR="00D96114" w:rsidRPr="008D2279">
        <w:rPr>
          <w:rFonts w:ascii="Times New Roman" w:hAnsi="Times New Roman"/>
          <w:noProof/>
        </w:rPr>
        <w:t xml:space="preserve"> are subject to </w:t>
      </w:r>
      <w:r w:rsidR="000733BB" w:rsidRPr="008D2279">
        <w:rPr>
          <w:rFonts w:ascii="Times New Roman" w:hAnsi="Times New Roman"/>
          <w:noProof/>
        </w:rPr>
        <w:t xml:space="preserve">agency </w:t>
      </w:r>
      <w:r w:rsidR="00774816" w:rsidRPr="008D2279">
        <w:rPr>
          <w:rFonts w:ascii="Times New Roman" w:hAnsi="Times New Roman"/>
          <w:noProof/>
        </w:rPr>
        <w:t xml:space="preserve">review and </w:t>
      </w:r>
      <w:r w:rsidR="000733BB" w:rsidRPr="008D2279">
        <w:rPr>
          <w:rFonts w:ascii="Times New Roman" w:hAnsi="Times New Roman"/>
          <w:noProof/>
        </w:rPr>
        <w:t>approval</w:t>
      </w:r>
      <w:r w:rsidR="003037B6" w:rsidRPr="008D2279">
        <w:rPr>
          <w:rFonts w:ascii="Times New Roman" w:hAnsi="Times New Roman"/>
          <w:noProof/>
        </w:rPr>
        <w:t xml:space="preserve">. The study qualifies as exempt from full IRB panel review because: </w:t>
      </w:r>
      <w:r w:rsidR="00282FF9" w:rsidRPr="008D2279">
        <w:rPr>
          <w:rFonts w:ascii="Times New Roman" w:hAnsi="Times New Roman"/>
          <w:noProof/>
        </w:rPr>
        <w:t xml:space="preserve">the </w:t>
      </w:r>
      <w:r w:rsidR="003037B6" w:rsidRPr="008D2279">
        <w:rPr>
          <w:rFonts w:ascii="Times New Roman" w:hAnsi="Times New Roman"/>
          <w:noProof/>
        </w:rPr>
        <w:t>study</w:t>
      </w:r>
      <w:r w:rsidR="00282FF9" w:rsidRPr="008D2279">
        <w:rPr>
          <w:rFonts w:ascii="Times New Roman" w:hAnsi="Times New Roman"/>
          <w:noProof/>
        </w:rPr>
        <w:t xml:space="preserve"> i</w:t>
      </w:r>
      <w:r w:rsidR="003037B6" w:rsidRPr="008D2279">
        <w:rPr>
          <w:rFonts w:ascii="Times New Roman" w:hAnsi="Times New Roman"/>
          <w:noProof/>
        </w:rPr>
        <w:t>s</w:t>
      </w:r>
      <w:r w:rsidR="00282FF9" w:rsidRPr="008D2279">
        <w:rPr>
          <w:rFonts w:ascii="Times New Roman" w:hAnsi="Times New Roman"/>
          <w:noProof/>
        </w:rPr>
        <w:t xml:space="preserve"> designed </w:t>
      </w:r>
      <w:r w:rsidR="006D6765" w:rsidRPr="008D2279">
        <w:rPr>
          <w:rFonts w:ascii="Times New Roman" w:hAnsi="Times New Roman"/>
          <w:noProof/>
        </w:rPr>
        <w:t>to identify possible procedural improvements</w:t>
      </w:r>
      <w:r w:rsidR="00A569DC">
        <w:rPr>
          <w:rFonts w:ascii="Times New Roman" w:hAnsi="Times New Roman"/>
          <w:noProof/>
        </w:rPr>
        <w:t xml:space="preserve"> to </w:t>
      </w:r>
      <w:r w:rsidR="00C172C0">
        <w:rPr>
          <w:rFonts w:ascii="Times New Roman" w:hAnsi="Times New Roman"/>
          <w:noProof/>
        </w:rPr>
        <w:t xml:space="preserve">SNAP, </w:t>
      </w:r>
      <w:r w:rsidR="00A569DC">
        <w:rPr>
          <w:rFonts w:ascii="Times New Roman" w:hAnsi="Times New Roman"/>
          <w:noProof/>
        </w:rPr>
        <w:t>a program that provides public benefits</w:t>
      </w:r>
      <w:r w:rsidR="00C172C0">
        <w:rPr>
          <w:rFonts w:ascii="Times New Roman" w:hAnsi="Times New Roman"/>
          <w:noProof/>
        </w:rPr>
        <w:t>,</w:t>
      </w:r>
      <w:r w:rsidR="006D6765" w:rsidRPr="008D2279">
        <w:rPr>
          <w:rFonts w:ascii="Times New Roman" w:hAnsi="Times New Roman"/>
          <w:noProof/>
        </w:rPr>
        <w:t xml:space="preserve"> and </w:t>
      </w:r>
      <w:r w:rsidR="00A569DC">
        <w:rPr>
          <w:rFonts w:ascii="Times New Roman" w:hAnsi="Times New Roman"/>
          <w:noProof/>
        </w:rPr>
        <w:t xml:space="preserve">is </w:t>
      </w:r>
      <w:r w:rsidR="006D6765" w:rsidRPr="008D2279">
        <w:rPr>
          <w:rFonts w:ascii="Times New Roman" w:hAnsi="Times New Roman"/>
          <w:noProof/>
        </w:rPr>
        <w:t>subject to review/approval by the</w:t>
      </w:r>
      <w:r w:rsidR="003037B6" w:rsidRPr="008D2279">
        <w:rPr>
          <w:rFonts w:ascii="Times New Roman" w:hAnsi="Times New Roman"/>
          <w:noProof/>
        </w:rPr>
        <w:t xml:space="preserve"> Federal agency</w:t>
      </w:r>
      <w:r w:rsidR="00282FF9" w:rsidRPr="008D2279">
        <w:rPr>
          <w:rFonts w:ascii="Times New Roman" w:hAnsi="Times New Roman"/>
          <w:noProof/>
        </w:rPr>
        <w:t xml:space="preserve"> </w:t>
      </w:r>
      <w:r w:rsidR="006D6765" w:rsidRPr="008D2279">
        <w:rPr>
          <w:rFonts w:ascii="Times New Roman" w:hAnsi="Times New Roman"/>
          <w:noProof/>
        </w:rPr>
        <w:t>tha</w:t>
      </w:r>
      <w:r w:rsidR="00282FF9" w:rsidRPr="008D2279">
        <w:rPr>
          <w:rFonts w:ascii="Times New Roman" w:hAnsi="Times New Roman"/>
          <w:noProof/>
        </w:rPr>
        <w:t xml:space="preserve">t administers </w:t>
      </w:r>
      <w:r w:rsidR="00C172C0">
        <w:rPr>
          <w:rFonts w:ascii="Times New Roman" w:hAnsi="Times New Roman"/>
          <w:noProof/>
        </w:rPr>
        <w:t>the program</w:t>
      </w:r>
      <w:r w:rsidR="00774816" w:rsidRPr="008D2279">
        <w:rPr>
          <w:rFonts w:ascii="Times New Roman" w:hAnsi="Times New Roman"/>
          <w:noProof/>
        </w:rPr>
        <w:t xml:space="preserve">. </w:t>
      </w:r>
      <w:r w:rsidRPr="008D2279">
        <w:rPr>
          <w:rFonts w:ascii="Times New Roman" w:hAnsi="Times New Roman"/>
        </w:rPr>
        <w:fldChar w:fldCharType="end"/>
      </w:r>
      <w:bookmarkEnd w:id="12"/>
    </w:p>
    <w:sectPr w:rsidR="00F77ABA" w:rsidSect="00B36C7F">
      <w:headerReference w:type="default" r:id="rId9"/>
      <w:pgSz w:w="12240" w:h="15840"/>
      <w:pgMar w:top="907" w:right="126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E10" w:rsidRDefault="00357E10">
      <w:r>
        <w:separator/>
      </w:r>
    </w:p>
  </w:endnote>
  <w:endnote w:type="continuationSeparator" w:id="0">
    <w:p w:rsidR="00357E10" w:rsidRDefault="0035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EB" w:rsidRPr="00C806EF" w:rsidRDefault="005210EB" w:rsidP="00C806EF">
    <w:pPr>
      <w:pStyle w:val="Footer"/>
    </w:pPr>
    <w:r>
      <w:rPr>
        <w:rStyle w:val="PageNumber"/>
        <w:sz w:val="18"/>
        <w:szCs w:val="18"/>
      </w:rPr>
      <w:tab/>
    </w:r>
    <w:r>
      <w:rPr>
        <w:rStyle w:val="PageNumber"/>
        <w:sz w:val="18"/>
        <w:szCs w:val="18"/>
      </w:rPr>
      <w:tab/>
    </w:r>
    <w:r>
      <w:rPr>
        <w:rStyle w:val="PageNumber"/>
        <w:sz w:val="18"/>
        <w:szCs w:val="18"/>
      </w:rPr>
      <w:tab/>
    </w:r>
    <w:r>
      <w:rPr>
        <w:rStyle w:val="PageNumber"/>
        <w:sz w:val="18"/>
        <w:szCs w:val="18"/>
      </w:rPr>
      <w:tab/>
    </w:r>
    <w:r>
      <w:rPr>
        <w:rStyle w:val="PageNumbe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E10" w:rsidRDefault="00357E10">
      <w:r>
        <w:separator/>
      </w:r>
    </w:p>
  </w:footnote>
  <w:footnote w:type="continuationSeparator" w:id="0">
    <w:p w:rsidR="00357E10" w:rsidRDefault="0035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0" w:type="auto"/>
      <w:tblBorders>
        <w:top w:val="single" w:sz="8" w:space="0" w:color="0948FB"/>
        <w:right w:val="single" w:sz="8" w:space="0" w:color="0948FB"/>
      </w:tblBorders>
      <w:tblLook w:val="04A0" w:firstRow="1" w:lastRow="0" w:firstColumn="1" w:lastColumn="0" w:noHBand="0" w:noVBand="1"/>
    </w:tblPr>
    <w:tblGrid>
      <w:gridCol w:w="6436"/>
      <w:gridCol w:w="3680"/>
    </w:tblGrid>
    <w:tr w:rsidR="008A0E4F" w:rsidRPr="00D76CAB" w:rsidTr="00E73BC0">
      <w:trPr>
        <w:trHeight w:val="807"/>
      </w:trPr>
      <w:tc>
        <w:tcPr>
          <w:tcW w:w="7110" w:type="dxa"/>
          <w:shd w:val="clear" w:color="auto" w:fill="FFFFFF"/>
        </w:tcPr>
        <w:p w:rsidR="008A0E4F" w:rsidRPr="00E73BC0" w:rsidRDefault="008A0E4F" w:rsidP="00E73BC0">
          <w:pPr>
            <w:rPr>
              <w:rFonts w:eastAsia="Calibri"/>
              <w:b/>
              <w:color w:val="1F4E79"/>
              <w:sz w:val="8"/>
              <w:szCs w:val="8"/>
            </w:rPr>
          </w:pPr>
        </w:p>
        <w:p w:rsidR="008A0E4F" w:rsidRPr="00E73BC0" w:rsidRDefault="008A0E4F" w:rsidP="00E73BC0">
          <w:pPr>
            <w:rPr>
              <w:rFonts w:eastAsia="Calibri"/>
              <w:b/>
              <w:color w:val="1F4E79"/>
              <w:sz w:val="8"/>
              <w:szCs w:val="8"/>
            </w:rPr>
          </w:pPr>
        </w:p>
      </w:tc>
      <w:tc>
        <w:tcPr>
          <w:tcW w:w="2250" w:type="dxa"/>
          <w:shd w:val="clear" w:color="auto" w:fill="FFFFFF"/>
          <w:vAlign w:val="center"/>
        </w:tcPr>
        <w:p w:rsidR="008A0E4F" w:rsidRPr="00E73BC0" w:rsidRDefault="00C35212" w:rsidP="00E73BC0">
          <w:pPr>
            <w:rPr>
              <w:rFonts w:eastAsia="Calibri"/>
              <w:b/>
              <w:color w:val="1F4E79"/>
              <w:sz w:val="8"/>
              <w:szCs w:val="8"/>
            </w:rPr>
          </w:pPr>
          <w:r>
            <w:rPr>
              <w:rFonts w:eastAsia="Calibri"/>
              <w:noProof/>
              <w:sz w:val="22"/>
              <w:szCs w:val="22"/>
            </w:rPr>
            <w:drawing>
              <wp:anchor distT="0" distB="0" distL="114300" distR="114300" simplePos="0" relativeHeight="251657728" behindDoc="0" locked="0" layoutInCell="1" allowOverlap="1">
                <wp:simplePos x="0" y="0"/>
                <wp:positionH relativeFrom="column">
                  <wp:posOffset>-4445</wp:posOffset>
                </wp:positionH>
                <wp:positionV relativeFrom="paragraph">
                  <wp:posOffset>-497840</wp:posOffset>
                </wp:positionV>
                <wp:extent cx="2199640" cy="629920"/>
                <wp:effectExtent l="0" t="0" r="0" b="0"/>
                <wp:wrapSquare wrapText="bothSides"/>
                <wp:docPr id="2" name="Picture 1" descr="C:\Users\Bryce\Desktop\The IEA Proposal Library\2015\WRMA ReBranding\Chosen Material\WRMA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yce\Desktop\The IEA Proposal Library\2015\WRMA ReBranding\Chosen Material\WRMA_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640" cy="6299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A0E4F" w:rsidRDefault="008A0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D34"/>
    <w:multiLevelType w:val="hybridMultilevel"/>
    <w:tmpl w:val="BF22329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2BE64E51"/>
    <w:multiLevelType w:val="hybridMultilevel"/>
    <w:tmpl w:val="56C66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C67E92"/>
    <w:multiLevelType w:val="hybridMultilevel"/>
    <w:tmpl w:val="389ADDE8"/>
    <w:lvl w:ilvl="0" w:tplc="5BCADAA2">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BF3C3B"/>
    <w:multiLevelType w:val="hybridMultilevel"/>
    <w:tmpl w:val="257A3C7A"/>
    <w:lvl w:ilvl="0" w:tplc="B5587710">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4FB68D4"/>
    <w:multiLevelType w:val="hybridMultilevel"/>
    <w:tmpl w:val="8F90F698"/>
    <w:lvl w:ilvl="0" w:tplc="ED36F11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5071E3"/>
    <w:multiLevelType w:val="hybridMultilevel"/>
    <w:tmpl w:val="8DB4C26A"/>
    <w:lvl w:ilvl="0" w:tplc="74E874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6B6B90"/>
    <w:multiLevelType w:val="hybridMultilevel"/>
    <w:tmpl w:val="70A03930"/>
    <w:lvl w:ilvl="0" w:tplc="1A440E3C">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B0E"/>
    <w:rsid w:val="00024183"/>
    <w:rsid w:val="00034B80"/>
    <w:rsid w:val="000362E7"/>
    <w:rsid w:val="00037B0E"/>
    <w:rsid w:val="00052336"/>
    <w:rsid w:val="0005430E"/>
    <w:rsid w:val="00064266"/>
    <w:rsid w:val="000733BB"/>
    <w:rsid w:val="00087BB9"/>
    <w:rsid w:val="00091926"/>
    <w:rsid w:val="000A6BEF"/>
    <w:rsid w:val="000A7A67"/>
    <w:rsid w:val="000D042C"/>
    <w:rsid w:val="000D4403"/>
    <w:rsid w:val="000D7F8A"/>
    <w:rsid w:val="000E0ACC"/>
    <w:rsid w:val="000E4DF3"/>
    <w:rsid w:val="000F16AF"/>
    <w:rsid w:val="00106CF1"/>
    <w:rsid w:val="00106FE5"/>
    <w:rsid w:val="00111FC4"/>
    <w:rsid w:val="00164EB9"/>
    <w:rsid w:val="0017280C"/>
    <w:rsid w:val="00173CC4"/>
    <w:rsid w:val="001836ED"/>
    <w:rsid w:val="001A6D92"/>
    <w:rsid w:val="001F3804"/>
    <w:rsid w:val="001F7148"/>
    <w:rsid w:val="00201612"/>
    <w:rsid w:val="002105A8"/>
    <w:rsid w:val="0021175E"/>
    <w:rsid w:val="0021569E"/>
    <w:rsid w:val="00217B46"/>
    <w:rsid w:val="0023666D"/>
    <w:rsid w:val="0024429F"/>
    <w:rsid w:val="002511C2"/>
    <w:rsid w:val="002733BC"/>
    <w:rsid w:val="00277009"/>
    <w:rsid w:val="00282EC3"/>
    <w:rsid w:val="00282FF9"/>
    <w:rsid w:val="00292F27"/>
    <w:rsid w:val="002A2D61"/>
    <w:rsid w:val="002B314F"/>
    <w:rsid w:val="002B32BE"/>
    <w:rsid w:val="003037B6"/>
    <w:rsid w:val="003054FE"/>
    <w:rsid w:val="0032152F"/>
    <w:rsid w:val="00326F0D"/>
    <w:rsid w:val="00340A90"/>
    <w:rsid w:val="003455D9"/>
    <w:rsid w:val="00347FAC"/>
    <w:rsid w:val="00357E10"/>
    <w:rsid w:val="00370068"/>
    <w:rsid w:val="003712CF"/>
    <w:rsid w:val="00375032"/>
    <w:rsid w:val="00381C8A"/>
    <w:rsid w:val="003C22C3"/>
    <w:rsid w:val="003C7987"/>
    <w:rsid w:val="003E257D"/>
    <w:rsid w:val="00401E2B"/>
    <w:rsid w:val="004033C8"/>
    <w:rsid w:val="004067DA"/>
    <w:rsid w:val="00425236"/>
    <w:rsid w:val="0043622E"/>
    <w:rsid w:val="00441553"/>
    <w:rsid w:val="00464F0A"/>
    <w:rsid w:val="00474F59"/>
    <w:rsid w:val="004774AC"/>
    <w:rsid w:val="004D12DD"/>
    <w:rsid w:val="004D7D24"/>
    <w:rsid w:val="004F32AF"/>
    <w:rsid w:val="004F7E3F"/>
    <w:rsid w:val="00517597"/>
    <w:rsid w:val="005210EB"/>
    <w:rsid w:val="00532E3F"/>
    <w:rsid w:val="00533D4D"/>
    <w:rsid w:val="00540CCD"/>
    <w:rsid w:val="0054180C"/>
    <w:rsid w:val="00544D91"/>
    <w:rsid w:val="005742D0"/>
    <w:rsid w:val="005745BC"/>
    <w:rsid w:val="005A7729"/>
    <w:rsid w:val="005B764B"/>
    <w:rsid w:val="005D55C0"/>
    <w:rsid w:val="005E0B50"/>
    <w:rsid w:val="005E5A88"/>
    <w:rsid w:val="0061479E"/>
    <w:rsid w:val="0068752C"/>
    <w:rsid w:val="006A5D70"/>
    <w:rsid w:val="006C0480"/>
    <w:rsid w:val="006D6765"/>
    <w:rsid w:val="006D7184"/>
    <w:rsid w:val="006E3303"/>
    <w:rsid w:val="006F1BD3"/>
    <w:rsid w:val="00723E56"/>
    <w:rsid w:val="00734E3A"/>
    <w:rsid w:val="00737E03"/>
    <w:rsid w:val="007522BF"/>
    <w:rsid w:val="00774816"/>
    <w:rsid w:val="0078707F"/>
    <w:rsid w:val="007A0785"/>
    <w:rsid w:val="007D78BC"/>
    <w:rsid w:val="008033D6"/>
    <w:rsid w:val="00806B80"/>
    <w:rsid w:val="00824630"/>
    <w:rsid w:val="00855541"/>
    <w:rsid w:val="00866CE8"/>
    <w:rsid w:val="008952EF"/>
    <w:rsid w:val="00897C03"/>
    <w:rsid w:val="008A0E4F"/>
    <w:rsid w:val="008A42CF"/>
    <w:rsid w:val="008B7A6F"/>
    <w:rsid w:val="008C143B"/>
    <w:rsid w:val="008C4ADC"/>
    <w:rsid w:val="008C5597"/>
    <w:rsid w:val="008D2279"/>
    <w:rsid w:val="008D347F"/>
    <w:rsid w:val="008E773C"/>
    <w:rsid w:val="00921E13"/>
    <w:rsid w:val="00922785"/>
    <w:rsid w:val="00924148"/>
    <w:rsid w:val="00980CED"/>
    <w:rsid w:val="00A569DC"/>
    <w:rsid w:val="00A75C17"/>
    <w:rsid w:val="00A8699C"/>
    <w:rsid w:val="00A8714A"/>
    <w:rsid w:val="00AA6401"/>
    <w:rsid w:val="00AA7117"/>
    <w:rsid w:val="00AB249D"/>
    <w:rsid w:val="00AB4E4F"/>
    <w:rsid w:val="00B11829"/>
    <w:rsid w:val="00B34D97"/>
    <w:rsid w:val="00B36C7F"/>
    <w:rsid w:val="00B54921"/>
    <w:rsid w:val="00B67CBB"/>
    <w:rsid w:val="00B83D1B"/>
    <w:rsid w:val="00BA1E30"/>
    <w:rsid w:val="00BA52BE"/>
    <w:rsid w:val="00BB0BEF"/>
    <w:rsid w:val="00BD2E45"/>
    <w:rsid w:val="00BD58A0"/>
    <w:rsid w:val="00BE0FDE"/>
    <w:rsid w:val="00BE4E36"/>
    <w:rsid w:val="00C01488"/>
    <w:rsid w:val="00C1258F"/>
    <w:rsid w:val="00C172C0"/>
    <w:rsid w:val="00C2753C"/>
    <w:rsid w:val="00C307DE"/>
    <w:rsid w:val="00C35212"/>
    <w:rsid w:val="00C409AB"/>
    <w:rsid w:val="00C43AF3"/>
    <w:rsid w:val="00C44F91"/>
    <w:rsid w:val="00C644F1"/>
    <w:rsid w:val="00C72045"/>
    <w:rsid w:val="00C72BD7"/>
    <w:rsid w:val="00C806EF"/>
    <w:rsid w:val="00C94E8B"/>
    <w:rsid w:val="00CD2AEB"/>
    <w:rsid w:val="00CF4510"/>
    <w:rsid w:val="00D024E4"/>
    <w:rsid w:val="00D660AA"/>
    <w:rsid w:val="00D7620F"/>
    <w:rsid w:val="00D85AD9"/>
    <w:rsid w:val="00D878E3"/>
    <w:rsid w:val="00D96114"/>
    <w:rsid w:val="00DF3AFC"/>
    <w:rsid w:val="00DF7DFE"/>
    <w:rsid w:val="00E13531"/>
    <w:rsid w:val="00E25BB4"/>
    <w:rsid w:val="00E47489"/>
    <w:rsid w:val="00E73BC0"/>
    <w:rsid w:val="00E915ED"/>
    <w:rsid w:val="00E93B12"/>
    <w:rsid w:val="00E94EF5"/>
    <w:rsid w:val="00E96205"/>
    <w:rsid w:val="00EA0075"/>
    <w:rsid w:val="00ED4051"/>
    <w:rsid w:val="00EE3A74"/>
    <w:rsid w:val="00EF3022"/>
    <w:rsid w:val="00EF3DED"/>
    <w:rsid w:val="00F04891"/>
    <w:rsid w:val="00F17957"/>
    <w:rsid w:val="00F2234D"/>
    <w:rsid w:val="00F41DE9"/>
    <w:rsid w:val="00F4667A"/>
    <w:rsid w:val="00F6468D"/>
    <w:rsid w:val="00F67741"/>
    <w:rsid w:val="00F73745"/>
    <w:rsid w:val="00F77ABA"/>
    <w:rsid w:val="00FA37B7"/>
    <w:rsid w:val="00FF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C7F"/>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37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06B80"/>
    <w:rPr>
      <w:color w:val="0000FF"/>
      <w:u w:val="single"/>
    </w:rPr>
  </w:style>
  <w:style w:type="paragraph" w:styleId="BalloonText">
    <w:name w:val="Balloon Text"/>
    <w:basedOn w:val="Normal"/>
    <w:semiHidden/>
    <w:rsid w:val="004033C8"/>
    <w:rPr>
      <w:rFonts w:ascii="Tahoma" w:hAnsi="Tahoma" w:cs="Tahoma"/>
      <w:sz w:val="16"/>
      <w:szCs w:val="16"/>
    </w:rPr>
  </w:style>
  <w:style w:type="paragraph" w:styleId="Header">
    <w:name w:val="header"/>
    <w:basedOn w:val="Normal"/>
    <w:rsid w:val="00F73745"/>
    <w:pPr>
      <w:tabs>
        <w:tab w:val="center" w:pos="4320"/>
        <w:tab w:val="right" w:pos="8640"/>
      </w:tabs>
    </w:pPr>
  </w:style>
  <w:style w:type="paragraph" w:styleId="Footer">
    <w:name w:val="footer"/>
    <w:basedOn w:val="Normal"/>
    <w:rsid w:val="00F73745"/>
    <w:pPr>
      <w:tabs>
        <w:tab w:val="center" w:pos="4320"/>
        <w:tab w:val="right" w:pos="8640"/>
      </w:tabs>
    </w:pPr>
  </w:style>
  <w:style w:type="character" w:styleId="PageNumber">
    <w:name w:val="page number"/>
    <w:basedOn w:val="DefaultParagraphFont"/>
    <w:rsid w:val="00F73745"/>
  </w:style>
  <w:style w:type="character" w:styleId="FollowedHyperlink">
    <w:name w:val="FollowedHyperlink"/>
    <w:rsid w:val="004D12DD"/>
    <w:rPr>
      <w:color w:val="800080"/>
      <w:u w:val="single"/>
    </w:rPr>
  </w:style>
  <w:style w:type="table" w:customStyle="1" w:styleId="TableGrid4">
    <w:name w:val="Table Grid4"/>
    <w:basedOn w:val="TableNormal"/>
    <w:next w:val="TableGrid"/>
    <w:uiPriority w:val="39"/>
    <w:rsid w:val="008D22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C7F"/>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37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06B80"/>
    <w:rPr>
      <w:color w:val="0000FF"/>
      <w:u w:val="single"/>
    </w:rPr>
  </w:style>
  <w:style w:type="paragraph" w:styleId="BalloonText">
    <w:name w:val="Balloon Text"/>
    <w:basedOn w:val="Normal"/>
    <w:semiHidden/>
    <w:rsid w:val="004033C8"/>
    <w:rPr>
      <w:rFonts w:ascii="Tahoma" w:hAnsi="Tahoma" w:cs="Tahoma"/>
      <w:sz w:val="16"/>
      <w:szCs w:val="16"/>
    </w:rPr>
  </w:style>
  <w:style w:type="paragraph" w:styleId="Header">
    <w:name w:val="header"/>
    <w:basedOn w:val="Normal"/>
    <w:rsid w:val="00F73745"/>
    <w:pPr>
      <w:tabs>
        <w:tab w:val="center" w:pos="4320"/>
        <w:tab w:val="right" w:pos="8640"/>
      </w:tabs>
    </w:pPr>
  </w:style>
  <w:style w:type="paragraph" w:styleId="Footer">
    <w:name w:val="footer"/>
    <w:basedOn w:val="Normal"/>
    <w:rsid w:val="00F73745"/>
    <w:pPr>
      <w:tabs>
        <w:tab w:val="center" w:pos="4320"/>
        <w:tab w:val="right" w:pos="8640"/>
      </w:tabs>
    </w:pPr>
  </w:style>
  <w:style w:type="character" w:styleId="PageNumber">
    <w:name w:val="page number"/>
    <w:basedOn w:val="DefaultParagraphFont"/>
    <w:rsid w:val="00F73745"/>
  </w:style>
  <w:style w:type="character" w:styleId="FollowedHyperlink">
    <w:name w:val="FollowedHyperlink"/>
    <w:rsid w:val="004D12DD"/>
    <w:rPr>
      <w:color w:val="800080"/>
      <w:u w:val="single"/>
    </w:rPr>
  </w:style>
  <w:style w:type="table" w:customStyle="1" w:styleId="TableGrid4">
    <w:name w:val="Table Grid4"/>
    <w:basedOn w:val="TableNormal"/>
    <w:next w:val="TableGrid"/>
    <w:uiPriority w:val="39"/>
    <w:rsid w:val="008D22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60430">
      <w:bodyDiv w:val="1"/>
      <w:marLeft w:val="0"/>
      <w:marRight w:val="0"/>
      <w:marTop w:val="0"/>
      <w:marBottom w:val="0"/>
      <w:divBdr>
        <w:top w:val="none" w:sz="0" w:space="0" w:color="auto"/>
        <w:left w:val="none" w:sz="0" w:space="0" w:color="auto"/>
        <w:bottom w:val="none" w:sz="0" w:space="0" w:color="auto"/>
        <w:right w:val="none" w:sz="0" w:space="0" w:color="auto"/>
      </w:divBdr>
    </w:div>
    <w:div w:id="1576671040">
      <w:bodyDiv w:val="1"/>
      <w:marLeft w:val="0"/>
      <w:marRight w:val="0"/>
      <w:marTop w:val="0"/>
      <w:marBottom w:val="0"/>
      <w:divBdr>
        <w:top w:val="none" w:sz="0" w:space="0" w:color="auto"/>
        <w:left w:val="none" w:sz="0" w:space="0" w:color="auto"/>
        <w:bottom w:val="none" w:sz="0" w:space="0" w:color="auto"/>
        <w:right w:val="none" w:sz="0" w:space="0" w:color="auto"/>
      </w:divBdr>
    </w:div>
    <w:div w:id="178337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Exemption Rationales</vt:lpstr>
    </vt:vector>
  </TitlesOfParts>
  <Company>OSHPD</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Exemption Rationales</dc:title>
  <dc:creator>OSHPD User</dc:creator>
  <cp:lastModifiedBy>Downer, Rosemarie -  FNS</cp:lastModifiedBy>
  <cp:revision>2</cp:revision>
  <cp:lastPrinted>2016-03-01T17:58:00Z</cp:lastPrinted>
  <dcterms:created xsi:type="dcterms:W3CDTF">2016-08-10T18:28:00Z</dcterms:created>
  <dcterms:modified xsi:type="dcterms:W3CDTF">2016-08-10T18:28:00Z</dcterms:modified>
</cp:coreProperties>
</file>