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F748E86" w14:textId="77777777" w:rsidR="0090626D" w:rsidRDefault="0090626D" w:rsidP="00FB7125">
      <w:pPr>
        <w:pStyle w:val="Heading1"/>
        <w:jc w:val="center"/>
        <w:rPr>
          <w:rFonts w:eastAsia="Calibri"/>
        </w:rPr>
      </w:pPr>
    </w:p>
    <w:p w14:paraId="39DBFB10" w14:textId="77777777" w:rsidR="00451781" w:rsidRDefault="00451781" w:rsidP="00FB7125">
      <w:pPr>
        <w:pStyle w:val="Heading1"/>
        <w:jc w:val="center"/>
        <w:rPr>
          <w:rFonts w:eastAsia="Calibri"/>
        </w:rPr>
      </w:pPr>
    </w:p>
    <w:p w14:paraId="2BB424E6" w14:textId="77777777" w:rsidR="00451781" w:rsidRDefault="00451781" w:rsidP="00FB7125">
      <w:pPr>
        <w:pStyle w:val="Heading1"/>
        <w:jc w:val="center"/>
        <w:rPr>
          <w:rFonts w:eastAsia="Calibri"/>
        </w:rPr>
      </w:pPr>
    </w:p>
    <w:p w14:paraId="738D318E" w14:textId="77777777" w:rsidR="00451781" w:rsidRDefault="00451781" w:rsidP="00FB7125">
      <w:pPr>
        <w:pStyle w:val="Heading1"/>
        <w:jc w:val="center"/>
        <w:rPr>
          <w:rFonts w:eastAsia="Calibri"/>
        </w:rPr>
      </w:pPr>
    </w:p>
    <w:p w14:paraId="440EF190" w14:textId="77777777" w:rsidR="00451781" w:rsidRDefault="00451781" w:rsidP="00FB7125">
      <w:pPr>
        <w:pStyle w:val="Heading1"/>
        <w:jc w:val="center"/>
        <w:rPr>
          <w:rFonts w:eastAsia="Calibri"/>
        </w:rPr>
      </w:pPr>
    </w:p>
    <w:p w14:paraId="00DFCA80" w14:textId="77777777" w:rsidR="00451781" w:rsidRDefault="00451781" w:rsidP="00FB7125">
      <w:pPr>
        <w:pStyle w:val="Heading1"/>
        <w:jc w:val="center"/>
        <w:rPr>
          <w:rFonts w:eastAsia="Calibri"/>
        </w:rPr>
      </w:pPr>
    </w:p>
    <w:p w14:paraId="3B1775E8" w14:textId="77777777" w:rsidR="00451781" w:rsidRDefault="00451781" w:rsidP="00FB7125">
      <w:pPr>
        <w:pStyle w:val="Heading1"/>
        <w:jc w:val="center"/>
        <w:rPr>
          <w:rFonts w:eastAsia="Calibri"/>
        </w:rPr>
      </w:pPr>
    </w:p>
    <w:p w14:paraId="6B943164" w14:textId="77777777" w:rsidR="00451781" w:rsidRDefault="00451781" w:rsidP="00FB7125">
      <w:pPr>
        <w:pStyle w:val="Heading1"/>
        <w:jc w:val="center"/>
        <w:rPr>
          <w:rFonts w:eastAsia="Calibri"/>
        </w:rPr>
      </w:pPr>
    </w:p>
    <w:p w14:paraId="59E879A4" w14:textId="77777777" w:rsidR="00451781" w:rsidRDefault="00451781" w:rsidP="00FB7125">
      <w:pPr>
        <w:pStyle w:val="Heading1"/>
        <w:jc w:val="center"/>
        <w:rPr>
          <w:rFonts w:eastAsia="Calibri"/>
        </w:rPr>
      </w:pPr>
    </w:p>
    <w:p w14:paraId="52F9A027" w14:textId="77777777" w:rsidR="00451781" w:rsidRDefault="00451781" w:rsidP="00FB7125">
      <w:pPr>
        <w:pStyle w:val="Heading1"/>
        <w:jc w:val="center"/>
        <w:rPr>
          <w:rFonts w:eastAsia="Calibri"/>
        </w:rPr>
      </w:pPr>
    </w:p>
    <w:p w14:paraId="70068114" w14:textId="77777777" w:rsidR="00451781" w:rsidRDefault="00451781" w:rsidP="00FB7125">
      <w:pPr>
        <w:pStyle w:val="Heading1"/>
        <w:jc w:val="center"/>
        <w:rPr>
          <w:rFonts w:eastAsia="Calibri"/>
        </w:rPr>
      </w:pPr>
    </w:p>
    <w:p w14:paraId="33D76182" w14:textId="7CD7B036" w:rsidR="00451781" w:rsidRPr="00BF7992" w:rsidRDefault="00451781" w:rsidP="00FB7125">
      <w:pPr>
        <w:pStyle w:val="Heading1"/>
        <w:jc w:val="center"/>
        <w:rPr>
          <w:rFonts w:eastAsia="Calibri"/>
          <w:sz w:val="28"/>
          <w:szCs w:val="28"/>
        </w:rPr>
      </w:pPr>
      <w:r w:rsidRPr="00BF7992">
        <w:rPr>
          <w:sz w:val="28"/>
          <w:szCs w:val="28"/>
        </w:rPr>
        <w:t xml:space="preserve">APPENDIX </w:t>
      </w:r>
      <w:r w:rsidR="00491215" w:rsidRPr="00BF7992">
        <w:rPr>
          <w:sz w:val="28"/>
          <w:szCs w:val="28"/>
        </w:rPr>
        <w:t>I</w:t>
      </w:r>
      <w:r w:rsidRPr="00BF7992">
        <w:rPr>
          <w:sz w:val="28"/>
          <w:szCs w:val="28"/>
        </w:rPr>
        <w:t>:  DATA MAP</w:t>
      </w:r>
    </w:p>
    <w:p w14:paraId="64E299E3" w14:textId="77777777" w:rsidR="00451781" w:rsidRDefault="00451781" w:rsidP="00FB7125">
      <w:pPr>
        <w:pStyle w:val="Heading1"/>
        <w:jc w:val="center"/>
        <w:rPr>
          <w:rFonts w:eastAsia="Calibri"/>
        </w:rPr>
      </w:pPr>
    </w:p>
    <w:p w14:paraId="4BD1F01A" w14:textId="77777777" w:rsidR="00451781" w:rsidRDefault="00451781" w:rsidP="00FB7125">
      <w:pPr>
        <w:pStyle w:val="Heading1"/>
        <w:jc w:val="center"/>
        <w:rPr>
          <w:rFonts w:eastAsia="Calibri"/>
        </w:rPr>
      </w:pPr>
    </w:p>
    <w:p w14:paraId="7F53E725" w14:textId="77777777" w:rsidR="00451781" w:rsidRDefault="00451781" w:rsidP="00FB7125">
      <w:pPr>
        <w:pStyle w:val="Heading1"/>
        <w:jc w:val="center"/>
        <w:rPr>
          <w:rFonts w:eastAsia="Calibri"/>
        </w:rPr>
      </w:pPr>
    </w:p>
    <w:p w14:paraId="3E03F6F6" w14:textId="77777777" w:rsidR="00451781" w:rsidRDefault="00451781" w:rsidP="00FB7125">
      <w:pPr>
        <w:pStyle w:val="Heading1"/>
        <w:jc w:val="center"/>
        <w:rPr>
          <w:rFonts w:eastAsia="Calibri"/>
        </w:rPr>
      </w:pPr>
    </w:p>
    <w:p w14:paraId="018BD242" w14:textId="77777777" w:rsidR="00451781" w:rsidRDefault="00451781" w:rsidP="00FB7125">
      <w:pPr>
        <w:pStyle w:val="Heading1"/>
        <w:jc w:val="center"/>
        <w:rPr>
          <w:rFonts w:eastAsia="Calibri"/>
        </w:rPr>
      </w:pPr>
    </w:p>
    <w:p w14:paraId="60AF1578" w14:textId="77777777" w:rsidR="00656B12" w:rsidRDefault="00656B12" w:rsidP="00FB7125">
      <w:pPr>
        <w:pStyle w:val="Heading1"/>
        <w:jc w:val="center"/>
        <w:rPr>
          <w:rFonts w:eastAsia="Calibri"/>
        </w:rPr>
        <w:sectPr w:rsidR="00656B12" w:rsidSect="0090626D">
          <w:headerReference w:type="default" r:id="rId12"/>
          <w:footerReference w:type="default" r:id="rId13"/>
          <w:footerReference w:type="first" r:id="rId14"/>
          <w:pgSz w:w="15840" w:h="12240" w:orient="landscape"/>
          <w:pgMar w:top="1440" w:right="1440" w:bottom="1440" w:left="1440" w:header="432" w:footer="432" w:gutter="0"/>
          <w:cols w:space="720"/>
          <w:titlePg/>
          <w:docGrid w:linePitch="360"/>
        </w:sectPr>
      </w:pPr>
    </w:p>
    <w:p w14:paraId="059A81C4" w14:textId="77777777" w:rsidR="00A20F57" w:rsidRPr="00934BB1" w:rsidRDefault="00A20F57" w:rsidP="00A20F57">
      <w:pPr>
        <w:jc w:val="right"/>
        <w:rPr>
          <w:sz w:val="20"/>
          <w:szCs w:val="20"/>
        </w:rPr>
      </w:pPr>
      <w:r w:rsidRPr="00934BB1">
        <w:rPr>
          <w:sz w:val="20"/>
          <w:szCs w:val="20"/>
        </w:rPr>
        <w:lastRenderedPageBreak/>
        <w:t>Form Approved</w:t>
      </w:r>
    </w:p>
    <w:p w14:paraId="1370F946" w14:textId="77777777" w:rsidR="00A20F57" w:rsidRPr="00934BB1" w:rsidRDefault="00A20F57" w:rsidP="00A20F57">
      <w:pPr>
        <w:jc w:val="right"/>
        <w:rPr>
          <w:sz w:val="20"/>
          <w:szCs w:val="20"/>
        </w:rPr>
      </w:pPr>
      <w:r w:rsidRPr="00934BB1">
        <w:rPr>
          <w:sz w:val="20"/>
          <w:szCs w:val="20"/>
        </w:rPr>
        <w:t>OMB No.____________</w:t>
      </w:r>
    </w:p>
    <w:p w14:paraId="7017A754" w14:textId="77777777" w:rsidR="00A20F57" w:rsidRDefault="00A20F57" w:rsidP="00A20F57">
      <w:pPr>
        <w:jc w:val="right"/>
        <w:rPr>
          <w:sz w:val="20"/>
          <w:szCs w:val="20"/>
        </w:rPr>
      </w:pPr>
      <w:r w:rsidRPr="00934BB1">
        <w:rPr>
          <w:sz w:val="20"/>
          <w:szCs w:val="20"/>
        </w:rPr>
        <w:t>Exp. Date____________</w:t>
      </w:r>
    </w:p>
    <w:p w14:paraId="567B247F" w14:textId="77777777" w:rsidR="00A20F57" w:rsidRPr="00934BB1" w:rsidRDefault="00A20F57" w:rsidP="00A20F57">
      <w:pPr>
        <w:jc w:val="right"/>
        <w:rPr>
          <w:sz w:val="20"/>
          <w:szCs w:val="20"/>
        </w:rPr>
      </w:pPr>
    </w:p>
    <w:p w14:paraId="4B436B81" w14:textId="77777777" w:rsidR="009A4B79" w:rsidRDefault="00160D5E" w:rsidP="00FB7125">
      <w:pPr>
        <w:pStyle w:val="Heading1"/>
        <w:jc w:val="center"/>
        <w:rPr>
          <w:rFonts w:eastAsia="Calibri"/>
        </w:rPr>
      </w:pPr>
      <w:bookmarkStart w:id="0" w:name="_GoBack"/>
      <w:bookmarkEnd w:id="0"/>
      <w:r>
        <w:rPr>
          <w:rFonts w:eastAsia="Calibri"/>
        </w:rPr>
        <w:t xml:space="preserve">SNAP TIMELINESS STUDY </w:t>
      </w:r>
    </w:p>
    <w:p w14:paraId="458C94EE" w14:textId="12AB28A8" w:rsidR="003627D3" w:rsidRPr="00FB7125" w:rsidRDefault="00160D5E" w:rsidP="00FB7125">
      <w:pPr>
        <w:pStyle w:val="Heading1"/>
        <w:jc w:val="center"/>
        <w:rPr>
          <w:rFonts w:eastAsia="Calibri"/>
          <w:b w:val="0"/>
        </w:rPr>
      </w:pPr>
      <w:r>
        <w:rPr>
          <w:rFonts w:eastAsia="Calibri"/>
        </w:rPr>
        <w:t>DATA MAP</w:t>
      </w:r>
    </w:p>
    <w:p w14:paraId="3D3A37AB" w14:textId="77777777" w:rsidR="003627D3" w:rsidRPr="003627D3" w:rsidRDefault="003627D3" w:rsidP="003627D3">
      <w:pPr>
        <w:pStyle w:val="NoSpacing"/>
      </w:pPr>
    </w:p>
    <w:tbl>
      <w:tblPr>
        <w:tblW w:w="141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110"/>
      </w:tblGrid>
      <w:tr w:rsidR="003627D3" w:rsidRPr="003627D3" w14:paraId="415B569B" w14:textId="77777777" w:rsidTr="00A345F4">
        <w:trPr>
          <w:cantSplit/>
          <w:trHeight w:val="395"/>
          <w:tblHeader/>
        </w:trPr>
        <w:tc>
          <w:tcPr>
            <w:tcW w:w="14130" w:type="dxa"/>
            <w:gridSpan w:val="2"/>
            <w:shd w:val="pct15" w:color="auto" w:fill="FFFFFF"/>
          </w:tcPr>
          <w:p w14:paraId="7D76605A" w14:textId="77777777" w:rsidR="003627D3" w:rsidRPr="00042F14" w:rsidRDefault="003627D3" w:rsidP="00042F14">
            <w:pPr>
              <w:rPr>
                <w:b/>
              </w:rPr>
            </w:pPr>
            <w:r w:rsidRPr="00042F14">
              <w:rPr>
                <w:b/>
              </w:rPr>
              <w:t xml:space="preserve">Objective 1:  Describe each State’s SNAP policy and operational procedures </w:t>
            </w:r>
          </w:p>
        </w:tc>
      </w:tr>
      <w:tr w:rsidR="003627D3" w:rsidRPr="003627D3" w14:paraId="3057D4F4" w14:textId="77777777" w:rsidTr="00666A21">
        <w:trPr>
          <w:trHeight w:val="350"/>
          <w:tblHeader/>
        </w:trPr>
        <w:tc>
          <w:tcPr>
            <w:tcW w:w="7020" w:type="dxa"/>
            <w:shd w:val="pct15" w:color="auto" w:fill="FFFFFF"/>
            <w:vAlign w:val="center"/>
          </w:tcPr>
          <w:p w14:paraId="6816402A" w14:textId="6BCB4D6F" w:rsidR="003627D3" w:rsidRPr="00042F14" w:rsidRDefault="00ED53A1" w:rsidP="00042F14">
            <w:pPr>
              <w:jc w:val="center"/>
              <w:rPr>
                <w:b/>
              </w:rPr>
            </w:pPr>
            <w:r>
              <w:rPr>
                <w:b/>
              </w:rPr>
              <w:t xml:space="preserve">Research </w:t>
            </w:r>
            <w:r w:rsidR="003627D3" w:rsidRPr="00042F14">
              <w:rPr>
                <w:b/>
              </w:rPr>
              <w:t>Questions and Indicators</w:t>
            </w:r>
          </w:p>
        </w:tc>
        <w:tc>
          <w:tcPr>
            <w:tcW w:w="7110" w:type="dxa"/>
            <w:shd w:val="pct15" w:color="auto" w:fill="FFFFFF"/>
            <w:vAlign w:val="center"/>
          </w:tcPr>
          <w:p w14:paraId="38A86C84" w14:textId="77777777" w:rsidR="003627D3" w:rsidRPr="00042F14" w:rsidRDefault="003627D3" w:rsidP="00042F14">
            <w:pPr>
              <w:jc w:val="center"/>
              <w:rPr>
                <w:b/>
              </w:rPr>
            </w:pPr>
            <w:r w:rsidRPr="00042F14">
              <w:rPr>
                <w:b/>
              </w:rPr>
              <w:t>Sample, Data Source, and Analysis Approach</w:t>
            </w:r>
          </w:p>
        </w:tc>
      </w:tr>
      <w:tr w:rsidR="003627D3" w:rsidRPr="003627D3" w14:paraId="7FA17EAE" w14:textId="77777777" w:rsidTr="00615F89">
        <w:trPr>
          <w:cantSplit/>
          <w:trHeight w:val="350"/>
        </w:trPr>
        <w:tc>
          <w:tcPr>
            <w:tcW w:w="7020" w:type="dxa"/>
            <w:vMerge w:val="restart"/>
          </w:tcPr>
          <w:p w14:paraId="349155AE" w14:textId="77777777" w:rsidR="003627D3" w:rsidRPr="003627D3" w:rsidRDefault="003627D3" w:rsidP="003627D3">
            <w:pPr>
              <w:rPr>
                <w:rFonts w:eastAsia="Times New Roman"/>
                <w:sz w:val="20"/>
                <w:szCs w:val="20"/>
              </w:rPr>
            </w:pPr>
            <w:r w:rsidRPr="003627D3">
              <w:rPr>
                <w:rFonts w:eastAsia="Times New Roman"/>
                <w:sz w:val="20"/>
                <w:szCs w:val="20"/>
              </w:rPr>
              <w:t xml:space="preserve">1.1 </w:t>
            </w:r>
            <w:r w:rsidRPr="00A36803">
              <w:rPr>
                <w:rFonts w:eastAsia="Times New Roman"/>
                <w:sz w:val="20"/>
                <w:szCs w:val="20"/>
              </w:rPr>
              <w:t>What w</w:t>
            </w:r>
            <w:r w:rsidRPr="003627D3">
              <w:rPr>
                <w:rFonts w:eastAsia="Times New Roman"/>
                <w:sz w:val="20"/>
                <w:szCs w:val="20"/>
              </w:rPr>
              <w:t xml:space="preserve">aivers (if any) do the States have in place?  </w:t>
            </w:r>
          </w:p>
          <w:p w14:paraId="4690C12A" w14:textId="77777777" w:rsidR="003627D3" w:rsidRPr="003627D3" w:rsidRDefault="00A36803" w:rsidP="00651278">
            <w:pPr>
              <w:numPr>
                <w:ilvl w:val="1"/>
                <w:numId w:val="14"/>
              </w:numPr>
              <w:rPr>
                <w:rFonts w:eastAsia="Times New Roman"/>
                <w:sz w:val="20"/>
                <w:szCs w:val="20"/>
              </w:rPr>
            </w:pPr>
            <w:r>
              <w:rPr>
                <w:rFonts w:eastAsia="Times New Roman"/>
                <w:sz w:val="20"/>
                <w:szCs w:val="20"/>
              </w:rPr>
              <w:t>Waivers in operation</w:t>
            </w:r>
          </w:p>
          <w:p w14:paraId="3A4F30A4"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$100 reporting threshold for changes in gross monthly income</w:t>
            </w:r>
          </w:p>
          <w:p w14:paraId="0B09C8E4"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30 days to provide verification</w:t>
            </w:r>
          </w:p>
          <w:p w14:paraId="116C86FB"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Averaging student hours</w:t>
            </w:r>
          </w:p>
          <w:p w14:paraId="0B830ED9"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Change report household by 10</w:t>
            </w:r>
            <w:r w:rsidRPr="003627D3">
              <w:rPr>
                <w:rFonts w:eastAsia="Times New Roman"/>
                <w:sz w:val="20"/>
                <w:szCs w:val="20"/>
                <w:vertAlign w:val="superscript"/>
              </w:rPr>
              <w:t>th</w:t>
            </w:r>
            <w:r w:rsidRPr="003627D3">
              <w:rPr>
                <w:rFonts w:eastAsia="Times New Roman"/>
                <w:sz w:val="20"/>
                <w:szCs w:val="20"/>
              </w:rPr>
              <w:t xml:space="preserve"> of month</w:t>
            </w:r>
          </w:p>
          <w:p w14:paraId="3DDD4F22"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SSI or OASDI recipients not required to report changes</w:t>
            </w:r>
          </w:p>
          <w:p w14:paraId="6E319CF2"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Applications denied before 30</w:t>
            </w:r>
            <w:r w:rsidRPr="003627D3">
              <w:rPr>
                <w:rFonts w:eastAsia="Times New Roman"/>
                <w:sz w:val="20"/>
                <w:szCs w:val="20"/>
                <w:vertAlign w:val="superscript"/>
              </w:rPr>
              <w:t>th</w:t>
            </w:r>
            <w:r w:rsidRPr="003627D3">
              <w:rPr>
                <w:rFonts w:eastAsia="Times New Roman"/>
                <w:sz w:val="20"/>
                <w:szCs w:val="20"/>
              </w:rPr>
              <w:t xml:space="preserve"> day</w:t>
            </w:r>
          </w:p>
          <w:p w14:paraId="005EE8B4"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Determine resources at point of application</w:t>
            </w:r>
          </w:p>
          <w:p w14:paraId="5411ED5F"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Electronic notices</w:t>
            </w:r>
          </w:p>
          <w:p w14:paraId="4ECC4741"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Interactive voice response interviews</w:t>
            </w:r>
          </w:p>
          <w:p w14:paraId="0DD66680"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 xml:space="preserve"> Interest income verification</w:t>
            </w:r>
          </w:p>
          <w:p w14:paraId="752706D3"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 xml:space="preserve"> Non-SR households to report change in rate of pay or hours worked</w:t>
            </w:r>
          </w:p>
          <w:p w14:paraId="753DD40B"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 xml:space="preserve"> Postpone expedited service interview</w:t>
            </w:r>
          </w:p>
          <w:p w14:paraId="5FFCB2E3"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 xml:space="preserve"> Recertification interview of elderly/disabled with no earned income</w:t>
            </w:r>
          </w:p>
          <w:p w14:paraId="7C67A945"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 xml:space="preserve"> Reinstatement without new application</w:t>
            </w:r>
          </w:p>
          <w:p w14:paraId="2FD5B11B"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 xml:space="preserve"> Simplified reporting RFC and returned mail</w:t>
            </w:r>
          </w:p>
          <w:p w14:paraId="33F82829"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 xml:space="preserve"> Telephone interview in lieu of face-to-face </w:t>
            </w:r>
          </w:p>
          <w:p w14:paraId="52296E15"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 xml:space="preserve"> Temporarily extend certification periods for change reporting</w:t>
            </w:r>
          </w:p>
          <w:p w14:paraId="1A70F685" w14:textId="77777777" w:rsidR="003627D3" w:rsidRPr="003627D3" w:rsidRDefault="003627D3" w:rsidP="00651278">
            <w:pPr>
              <w:numPr>
                <w:ilvl w:val="2"/>
                <w:numId w:val="24"/>
              </w:numPr>
              <w:ind w:left="1062"/>
              <w:rPr>
                <w:rFonts w:eastAsia="Times New Roman"/>
                <w:sz w:val="20"/>
                <w:szCs w:val="20"/>
              </w:rPr>
            </w:pPr>
            <w:r w:rsidRPr="003627D3">
              <w:rPr>
                <w:rFonts w:eastAsia="Times New Roman"/>
                <w:sz w:val="20"/>
                <w:szCs w:val="20"/>
              </w:rPr>
              <w:t xml:space="preserve"> Unscheduled interview (on demand)</w:t>
            </w:r>
          </w:p>
          <w:p w14:paraId="7AAE0C74" w14:textId="77777777" w:rsidR="003627D3" w:rsidRPr="003627D3" w:rsidRDefault="003627D3" w:rsidP="007B3383">
            <w:pPr>
              <w:numPr>
                <w:ilvl w:val="2"/>
                <w:numId w:val="24"/>
              </w:numPr>
              <w:spacing w:after="120"/>
              <w:ind w:left="1066"/>
              <w:rPr>
                <w:rFonts w:eastAsia="Times New Roman"/>
                <w:sz w:val="20"/>
                <w:szCs w:val="20"/>
              </w:rPr>
            </w:pPr>
            <w:r w:rsidRPr="003627D3">
              <w:rPr>
                <w:rFonts w:eastAsia="Times New Roman"/>
                <w:sz w:val="20"/>
                <w:szCs w:val="20"/>
              </w:rPr>
              <w:t xml:space="preserve"> Use of </w:t>
            </w:r>
            <w:proofErr w:type="spellStart"/>
            <w:r w:rsidRPr="003627D3">
              <w:rPr>
                <w:rFonts w:eastAsia="Times New Roman"/>
                <w:sz w:val="20"/>
                <w:szCs w:val="20"/>
              </w:rPr>
              <w:t>fee</w:t>
            </w:r>
            <w:proofErr w:type="spellEnd"/>
            <w:r w:rsidRPr="003627D3">
              <w:rPr>
                <w:rFonts w:eastAsia="Times New Roman"/>
                <w:sz w:val="20"/>
                <w:szCs w:val="20"/>
              </w:rPr>
              <w:t xml:space="preserve"> agents to assist applicant</w:t>
            </w:r>
          </w:p>
          <w:p w14:paraId="0220AA91" w14:textId="77777777" w:rsidR="003627D3" w:rsidRDefault="00A36803" w:rsidP="00651278">
            <w:pPr>
              <w:numPr>
                <w:ilvl w:val="1"/>
                <w:numId w:val="14"/>
              </w:numPr>
              <w:rPr>
                <w:rFonts w:eastAsia="Times New Roman"/>
                <w:sz w:val="20"/>
                <w:szCs w:val="20"/>
              </w:rPr>
            </w:pPr>
            <w:r>
              <w:rPr>
                <w:rFonts w:eastAsia="Times New Roman"/>
                <w:sz w:val="20"/>
                <w:szCs w:val="20"/>
              </w:rPr>
              <w:t>Dates of waiver in operation</w:t>
            </w:r>
          </w:p>
          <w:p w14:paraId="3A3C29DC" w14:textId="77777777" w:rsidR="00A345F4" w:rsidRPr="003627D3" w:rsidRDefault="00A345F4" w:rsidP="00A345F4">
            <w:pPr>
              <w:ind w:left="720"/>
              <w:rPr>
                <w:rFonts w:eastAsia="Times New Roman"/>
                <w:sz w:val="20"/>
                <w:szCs w:val="20"/>
              </w:rPr>
            </w:pPr>
          </w:p>
        </w:tc>
        <w:tc>
          <w:tcPr>
            <w:tcW w:w="7110" w:type="dxa"/>
          </w:tcPr>
          <w:p w14:paraId="311EA4B5" w14:textId="77777777" w:rsidR="003627D3" w:rsidRPr="003627D3" w:rsidRDefault="003627D3" w:rsidP="003627D3">
            <w:pPr>
              <w:rPr>
                <w:rFonts w:eastAsia="Times New Roman"/>
                <w:sz w:val="20"/>
                <w:szCs w:val="20"/>
              </w:rPr>
            </w:pPr>
            <w:r w:rsidRPr="003627D3">
              <w:rPr>
                <w:rFonts w:eastAsia="Times New Roman"/>
                <w:b/>
                <w:sz w:val="20"/>
                <w:szCs w:val="20"/>
              </w:rPr>
              <w:t xml:space="preserve">Sample: </w:t>
            </w:r>
            <w:r w:rsidRPr="003627D3">
              <w:rPr>
                <w:rFonts w:eastAsia="Times New Roman"/>
                <w:sz w:val="20"/>
                <w:szCs w:val="20"/>
              </w:rPr>
              <w:t xml:space="preserve"> 50 States and D.C.</w:t>
            </w:r>
          </w:p>
        </w:tc>
      </w:tr>
      <w:tr w:rsidR="003627D3" w:rsidRPr="003627D3" w14:paraId="4EEC472A" w14:textId="77777777" w:rsidTr="00A345F4">
        <w:trPr>
          <w:cantSplit/>
          <w:trHeight w:val="516"/>
        </w:trPr>
        <w:tc>
          <w:tcPr>
            <w:tcW w:w="7020" w:type="dxa"/>
            <w:vMerge/>
          </w:tcPr>
          <w:p w14:paraId="7185CBA0" w14:textId="77777777" w:rsidR="003627D3" w:rsidRPr="003627D3" w:rsidRDefault="003627D3" w:rsidP="003627D3">
            <w:pPr>
              <w:rPr>
                <w:rFonts w:eastAsia="Times New Roman"/>
                <w:sz w:val="20"/>
                <w:szCs w:val="20"/>
              </w:rPr>
            </w:pPr>
          </w:p>
        </w:tc>
        <w:tc>
          <w:tcPr>
            <w:tcW w:w="7110" w:type="dxa"/>
          </w:tcPr>
          <w:p w14:paraId="34E1A10D" w14:textId="77777777" w:rsidR="003627D3" w:rsidRPr="003627D3" w:rsidRDefault="003627D3" w:rsidP="003627D3">
            <w:pPr>
              <w:rPr>
                <w:rFonts w:eastAsia="Times New Roman"/>
                <w:sz w:val="20"/>
                <w:szCs w:val="20"/>
              </w:rPr>
            </w:pPr>
            <w:r w:rsidRPr="003627D3">
              <w:rPr>
                <w:rFonts w:eastAsia="Times New Roman"/>
                <w:b/>
                <w:sz w:val="20"/>
                <w:szCs w:val="20"/>
              </w:rPr>
              <w:t xml:space="preserve">Data Source:  </w:t>
            </w:r>
            <w:r w:rsidRPr="003627D3">
              <w:rPr>
                <w:rFonts w:eastAsia="Times New Roman"/>
                <w:sz w:val="20"/>
                <w:szCs w:val="20"/>
              </w:rPr>
              <w:t>FNS’ SNAP Waiver Database</w:t>
            </w:r>
          </w:p>
        </w:tc>
      </w:tr>
      <w:tr w:rsidR="003627D3" w:rsidRPr="003627D3" w14:paraId="726924EC" w14:textId="77777777" w:rsidTr="00A345F4">
        <w:trPr>
          <w:cantSplit/>
          <w:trHeight w:val="516"/>
        </w:trPr>
        <w:tc>
          <w:tcPr>
            <w:tcW w:w="7020" w:type="dxa"/>
            <w:vMerge/>
          </w:tcPr>
          <w:p w14:paraId="5972EF1F" w14:textId="77777777" w:rsidR="003627D3" w:rsidRPr="003627D3" w:rsidRDefault="003627D3" w:rsidP="003627D3">
            <w:pPr>
              <w:rPr>
                <w:rFonts w:eastAsia="Times New Roman"/>
                <w:sz w:val="20"/>
                <w:szCs w:val="20"/>
              </w:rPr>
            </w:pPr>
          </w:p>
        </w:tc>
        <w:tc>
          <w:tcPr>
            <w:tcW w:w="7110" w:type="dxa"/>
          </w:tcPr>
          <w:p w14:paraId="294C6270" w14:textId="77777777" w:rsidR="003627D3" w:rsidRPr="003627D3" w:rsidRDefault="003627D3" w:rsidP="001B2214">
            <w:pPr>
              <w:rPr>
                <w:rFonts w:eastAsia="Times New Roman"/>
                <w:sz w:val="20"/>
                <w:szCs w:val="20"/>
              </w:rPr>
            </w:pPr>
            <w:r w:rsidRPr="003627D3">
              <w:rPr>
                <w:rFonts w:eastAsia="Times New Roman"/>
                <w:b/>
                <w:sz w:val="20"/>
                <w:szCs w:val="20"/>
              </w:rPr>
              <w:t xml:space="preserve">Analysis:  </w:t>
            </w:r>
            <w:r w:rsidR="002D54EB" w:rsidRPr="001B2214">
              <w:rPr>
                <w:rFonts w:eastAsia="Times New Roman"/>
                <w:sz w:val="20"/>
                <w:szCs w:val="20"/>
              </w:rPr>
              <w:t>The study team will d</w:t>
            </w:r>
            <w:r w:rsidRPr="0014332E">
              <w:rPr>
                <w:rFonts w:eastAsia="Times New Roman"/>
                <w:sz w:val="20"/>
                <w:szCs w:val="20"/>
              </w:rPr>
              <w:t>escribe</w:t>
            </w:r>
            <w:r w:rsidRPr="003627D3">
              <w:rPr>
                <w:rFonts w:eastAsia="Times New Roman"/>
                <w:sz w:val="20"/>
                <w:szCs w:val="20"/>
              </w:rPr>
              <w:t xml:space="preserve"> </w:t>
            </w:r>
            <w:r w:rsidR="002D54EB">
              <w:rPr>
                <w:rFonts w:eastAsia="Times New Roman"/>
                <w:sz w:val="20"/>
                <w:szCs w:val="20"/>
              </w:rPr>
              <w:t xml:space="preserve">each State’s </w:t>
            </w:r>
            <w:r w:rsidRPr="003627D3">
              <w:rPr>
                <w:rFonts w:eastAsia="Times New Roman"/>
                <w:sz w:val="20"/>
                <w:szCs w:val="20"/>
              </w:rPr>
              <w:t xml:space="preserve">waivers and </w:t>
            </w:r>
            <w:r w:rsidR="00E50859">
              <w:rPr>
                <w:rFonts w:eastAsia="Times New Roman"/>
                <w:sz w:val="20"/>
                <w:szCs w:val="20"/>
              </w:rPr>
              <w:t xml:space="preserve">dates of </w:t>
            </w:r>
            <w:r w:rsidR="00121F40">
              <w:rPr>
                <w:rFonts w:eastAsia="Times New Roman"/>
                <w:sz w:val="20"/>
                <w:szCs w:val="20"/>
              </w:rPr>
              <w:t>operation</w:t>
            </w:r>
            <w:r w:rsidRPr="003627D3">
              <w:rPr>
                <w:rFonts w:eastAsia="Times New Roman"/>
                <w:sz w:val="20"/>
                <w:szCs w:val="20"/>
              </w:rPr>
              <w:t xml:space="preserve"> in </w:t>
            </w:r>
            <w:r w:rsidR="002D54EB">
              <w:rPr>
                <w:rFonts w:eastAsia="Times New Roman"/>
                <w:sz w:val="20"/>
                <w:szCs w:val="20"/>
              </w:rPr>
              <w:t xml:space="preserve">individual </w:t>
            </w:r>
            <w:r w:rsidRPr="003627D3">
              <w:rPr>
                <w:rFonts w:eastAsia="Times New Roman"/>
                <w:sz w:val="20"/>
                <w:szCs w:val="20"/>
              </w:rPr>
              <w:t>State Profiles</w:t>
            </w:r>
            <w:r w:rsidR="002D54EB">
              <w:rPr>
                <w:rFonts w:eastAsia="Times New Roman"/>
                <w:sz w:val="20"/>
                <w:szCs w:val="20"/>
              </w:rPr>
              <w:t>.</w:t>
            </w:r>
          </w:p>
        </w:tc>
      </w:tr>
      <w:tr w:rsidR="003627D3" w:rsidRPr="003627D3" w14:paraId="7BA4CB74" w14:textId="77777777" w:rsidTr="00506902">
        <w:trPr>
          <w:cantSplit/>
          <w:trHeight w:val="2087"/>
        </w:trPr>
        <w:tc>
          <w:tcPr>
            <w:tcW w:w="7020" w:type="dxa"/>
            <w:vMerge w:val="restart"/>
          </w:tcPr>
          <w:p w14:paraId="46BA6174" w14:textId="77777777" w:rsidR="003627D3" w:rsidRPr="003627D3" w:rsidRDefault="003627D3" w:rsidP="00651278">
            <w:pPr>
              <w:numPr>
                <w:ilvl w:val="1"/>
                <w:numId w:val="16"/>
              </w:numPr>
              <w:ind w:left="360"/>
              <w:rPr>
                <w:rFonts w:eastAsia="Times New Roman"/>
                <w:sz w:val="20"/>
                <w:szCs w:val="20"/>
              </w:rPr>
            </w:pPr>
            <w:r w:rsidRPr="003627D3">
              <w:rPr>
                <w:rFonts w:eastAsia="Times New Roman"/>
                <w:sz w:val="20"/>
                <w:szCs w:val="20"/>
              </w:rPr>
              <w:lastRenderedPageBreak/>
              <w:t xml:space="preserve">What demonstrations (if any) </w:t>
            </w:r>
            <w:proofErr w:type="gramStart"/>
            <w:r w:rsidRPr="003627D3">
              <w:rPr>
                <w:rFonts w:eastAsia="Times New Roman"/>
                <w:sz w:val="20"/>
                <w:szCs w:val="20"/>
              </w:rPr>
              <w:t>are</w:t>
            </w:r>
            <w:proofErr w:type="gramEnd"/>
            <w:r w:rsidRPr="003627D3">
              <w:rPr>
                <w:rFonts w:eastAsia="Times New Roman"/>
                <w:sz w:val="20"/>
                <w:szCs w:val="20"/>
              </w:rPr>
              <w:t xml:space="preserve"> the States operating?</w:t>
            </w:r>
          </w:p>
          <w:p w14:paraId="77397262" w14:textId="77777777" w:rsidR="003627D3" w:rsidRPr="003627D3" w:rsidRDefault="003627D3" w:rsidP="00651278">
            <w:pPr>
              <w:numPr>
                <w:ilvl w:val="1"/>
                <w:numId w:val="12"/>
              </w:numPr>
              <w:rPr>
                <w:rFonts w:eastAsia="Times New Roman"/>
                <w:sz w:val="20"/>
                <w:szCs w:val="20"/>
              </w:rPr>
            </w:pPr>
            <w:r w:rsidRPr="003627D3">
              <w:rPr>
                <w:rFonts w:eastAsia="Times New Roman"/>
                <w:sz w:val="20"/>
                <w:szCs w:val="20"/>
              </w:rPr>
              <w:t xml:space="preserve"> Demonstrations implemented</w:t>
            </w:r>
          </w:p>
          <w:p w14:paraId="71E6123C" w14:textId="77777777" w:rsidR="003627D3" w:rsidRPr="003627D3" w:rsidRDefault="003627D3" w:rsidP="00651278">
            <w:pPr>
              <w:numPr>
                <w:ilvl w:val="2"/>
                <w:numId w:val="12"/>
              </w:numPr>
              <w:rPr>
                <w:rFonts w:eastAsia="Times New Roman"/>
                <w:sz w:val="20"/>
                <w:szCs w:val="20"/>
              </w:rPr>
            </w:pPr>
            <w:r w:rsidRPr="003627D3">
              <w:rPr>
                <w:rFonts w:eastAsia="Times New Roman"/>
                <w:sz w:val="20"/>
                <w:szCs w:val="20"/>
              </w:rPr>
              <w:t>Elderly Simplified Application Projects</w:t>
            </w:r>
          </w:p>
          <w:p w14:paraId="225672B9" w14:textId="77777777" w:rsidR="003627D3" w:rsidRPr="003627D3" w:rsidRDefault="003627D3" w:rsidP="00651278">
            <w:pPr>
              <w:numPr>
                <w:ilvl w:val="2"/>
                <w:numId w:val="12"/>
              </w:numPr>
              <w:rPr>
                <w:rFonts w:eastAsia="Times New Roman"/>
                <w:sz w:val="20"/>
                <w:szCs w:val="20"/>
              </w:rPr>
            </w:pPr>
            <w:r w:rsidRPr="003627D3">
              <w:rPr>
                <w:rFonts w:eastAsia="Times New Roman"/>
                <w:sz w:val="20"/>
                <w:szCs w:val="20"/>
              </w:rPr>
              <w:t>Standard Medical Deductions Demonstrations</w:t>
            </w:r>
          </w:p>
          <w:p w14:paraId="697BDE79" w14:textId="77777777" w:rsidR="003627D3" w:rsidRPr="003627D3" w:rsidRDefault="003627D3" w:rsidP="00651278">
            <w:pPr>
              <w:numPr>
                <w:ilvl w:val="2"/>
                <w:numId w:val="12"/>
              </w:numPr>
              <w:rPr>
                <w:rFonts w:eastAsia="Times New Roman"/>
                <w:sz w:val="20"/>
                <w:szCs w:val="20"/>
              </w:rPr>
            </w:pPr>
            <w:r w:rsidRPr="003627D3">
              <w:rPr>
                <w:rFonts w:eastAsia="Times New Roman"/>
                <w:sz w:val="20"/>
                <w:szCs w:val="20"/>
              </w:rPr>
              <w:t>Combined Application Project-Standard</w:t>
            </w:r>
          </w:p>
          <w:p w14:paraId="5012BBCC" w14:textId="77777777" w:rsidR="003627D3" w:rsidRDefault="003627D3" w:rsidP="00651278">
            <w:pPr>
              <w:numPr>
                <w:ilvl w:val="2"/>
                <w:numId w:val="12"/>
              </w:numPr>
              <w:rPr>
                <w:rFonts w:eastAsia="Times New Roman"/>
                <w:sz w:val="20"/>
                <w:szCs w:val="20"/>
              </w:rPr>
            </w:pPr>
            <w:r w:rsidRPr="003627D3">
              <w:rPr>
                <w:rFonts w:eastAsia="Times New Roman"/>
                <w:sz w:val="20"/>
                <w:szCs w:val="20"/>
              </w:rPr>
              <w:t>Combined Application Project-Modified</w:t>
            </w:r>
          </w:p>
          <w:p w14:paraId="79BB53E7" w14:textId="77777777" w:rsidR="00B01ED7" w:rsidRDefault="00B01ED7" w:rsidP="00651278">
            <w:pPr>
              <w:numPr>
                <w:ilvl w:val="2"/>
                <w:numId w:val="12"/>
              </w:numPr>
              <w:rPr>
                <w:rFonts w:eastAsia="Times New Roman"/>
                <w:sz w:val="20"/>
                <w:szCs w:val="20"/>
              </w:rPr>
            </w:pPr>
            <w:r>
              <w:rPr>
                <w:rFonts w:eastAsia="Times New Roman"/>
                <w:sz w:val="20"/>
                <w:szCs w:val="20"/>
              </w:rPr>
              <w:t xml:space="preserve">Assessment of the Contributions of an Interview to SNAP Eligibility and Benefit Determination </w:t>
            </w:r>
          </w:p>
          <w:p w14:paraId="228EBA1C" w14:textId="77777777" w:rsidR="00B01ED7" w:rsidRDefault="00B01ED7" w:rsidP="00651278">
            <w:pPr>
              <w:numPr>
                <w:ilvl w:val="2"/>
                <w:numId w:val="12"/>
              </w:numPr>
              <w:rPr>
                <w:rFonts w:eastAsia="Times New Roman"/>
                <w:sz w:val="20"/>
                <w:szCs w:val="20"/>
              </w:rPr>
            </w:pPr>
            <w:r>
              <w:rPr>
                <w:rFonts w:eastAsia="Times New Roman"/>
                <w:sz w:val="20"/>
                <w:szCs w:val="20"/>
              </w:rPr>
              <w:t>Community Partner Interview Waiver</w:t>
            </w:r>
          </w:p>
          <w:p w14:paraId="58867AF1" w14:textId="77777777" w:rsidR="00B01ED7" w:rsidRDefault="00B01ED7" w:rsidP="00651278">
            <w:pPr>
              <w:numPr>
                <w:ilvl w:val="2"/>
                <w:numId w:val="12"/>
              </w:numPr>
              <w:rPr>
                <w:rFonts w:eastAsia="Times New Roman"/>
                <w:sz w:val="20"/>
                <w:szCs w:val="20"/>
              </w:rPr>
            </w:pPr>
            <w:r>
              <w:rPr>
                <w:rFonts w:eastAsia="Times New Roman"/>
                <w:sz w:val="20"/>
                <w:szCs w:val="20"/>
              </w:rPr>
              <w:t>36-Month Certification</w:t>
            </w:r>
          </w:p>
          <w:p w14:paraId="3A276749" w14:textId="77777777" w:rsidR="00B01ED7" w:rsidRPr="003627D3" w:rsidRDefault="00B01ED7" w:rsidP="007B3383">
            <w:pPr>
              <w:numPr>
                <w:ilvl w:val="2"/>
                <w:numId w:val="12"/>
              </w:numPr>
              <w:spacing w:after="120"/>
              <w:rPr>
                <w:rFonts w:eastAsia="Times New Roman"/>
                <w:sz w:val="20"/>
                <w:szCs w:val="20"/>
              </w:rPr>
            </w:pPr>
            <w:r>
              <w:rPr>
                <w:rFonts w:eastAsia="Times New Roman"/>
                <w:sz w:val="20"/>
                <w:szCs w:val="20"/>
              </w:rPr>
              <w:t>Other FNS approved demonstration project associated with SNAP application processing</w:t>
            </w:r>
          </w:p>
          <w:p w14:paraId="14B23F67" w14:textId="77777777" w:rsidR="00A345F4" w:rsidRPr="00B05274" w:rsidRDefault="003627D3" w:rsidP="00B05274">
            <w:pPr>
              <w:numPr>
                <w:ilvl w:val="1"/>
                <w:numId w:val="12"/>
              </w:numPr>
              <w:spacing w:before="120"/>
              <w:rPr>
                <w:rFonts w:eastAsia="Times New Roman"/>
                <w:sz w:val="20"/>
                <w:szCs w:val="20"/>
              </w:rPr>
            </w:pPr>
            <w:r w:rsidRPr="003627D3">
              <w:rPr>
                <w:rFonts w:eastAsia="Times New Roman"/>
                <w:sz w:val="20"/>
                <w:szCs w:val="20"/>
              </w:rPr>
              <w:t xml:space="preserve">Dates of demonstration </w:t>
            </w:r>
            <w:r w:rsidR="00121F40">
              <w:rPr>
                <w:rFonts w:eastAsia="Times New Roman"/>
                <w:sz w:val="20"/>
                <w:szCs w:val="20"/>
              </w:rPr>
              <w:t>in operation</w:t>
            </w:r>
          </w:p>
        </w:tc>
        <w:tc>
          <w:tcPr>
            <w:tcW w:w="7110" w:type="dxa"/>
          </w:tcPr>
          <w:p w14:paraId="15370AC4" w14:textId="77777777" w:rsidR="003627D3" w:rsidRPr="003627D3" w:rsidRDefault="003627D3" w:rsidP="003627D3">
            <w:pPr>
              <w:rPr>
                <w:rFonts w:eastAsia="Times New Roman"/>
                <w:sz w:val="20"/>
                <w:szCs w:val="20"/>
              </w:rPr>
            </w:pPr>
            <w:r w:rsidRPr="003627D3">
              <w:rPr>
                <w:rFonts w:eastAsia="Times New Roman"/>
                <w:b/>
                <w:sz w:val="20"/>
                <w:szCs w:val="20"/>
              </w:rPr>
              <w:t xml:space="preserve">Sample: </w:t>
            </w:r>
            <w:r w:rsidRPr="003627D3">
              <w:rPr>
                <w:rFonts w:eastAsia="Times New Roman"/>
                <w:sz w:val="20"/>
                <w:szCs w:val="20"/>
              </w:rPr>
              <w:t xml:space="preserve"> 50 States and D.C.</w:t>
            </w:r>
          </w:p>
        </w:tc>
      </w:tr>
      <w:tr w:rsidR="003627D3" w:rsidRPr="003627D3" w14:paraId="4ECD4694" w14:textId="77777777" w:rsidTr="00A345F4">
        <w:trPr>
          <w:cantSplit/>
          <w:trHeight w:val="388"/>
        </w:trPr>
        <w:tc>
          <w:tcPr>
            <w:tcW w:w="7020" w:type="dxa"/>
            <w:vMerge/>
          </w:tcPr>
          <w:p w14:paraId="7C1E2190" w14:textId="77777777" w:rsidR="003627D3" w:rsidRPr="003627D3" w:rsidRDefault="003627D3" w:rsidP="00651278">
            <w:pPr>
              <w:numPr>
                <w:ilvl w:val="1"/>
                <w:numId w:val="16"/>
              </w:numPr>
              <w:ind w:left="360"/>
              <w:rPr>
                <w:rFonts w:eastAsia="Times New Roman"/>
                <w:sz w:val="20"/>
                <w:szCs w:val="20"/>
              </w:rPr>
            </w:pPr>
          </w:p>
        </w:tc>
        <w:tc>
          <w:tcPr>
            <w:tcW w:w="7110" w:type="dxa"/>
          </w:tcPr>
          <w:p w14:paraId="2AFA9E67" w14:textId="77777777" w:rsidR="003627D3" w:rsidRPr="003627D3" w:rsidRDefault="003627D3" w:rsidP="003627D3">
            <w:pPr>
              <w:rPr>
                <w:rFonts w:eastAsia="Times New Roman"/>
                <w:sz w:val="20"/>
                <w:szCs w:val="20"/>
              </w:rPr>
            </w:pPr>
            <w:r w:rsidRPr="003627D3">
              <w:rPr>
                <w:rFonts w:eastAsia="Times New Roman"/>
                <w:b/>
                <w:sz w:val="20"/>
                <w:szCs w:val="20"/>
              </w:rPr>
              <w:t xml:space="preserve">Data Source:  </w:t>
            </w:r>
            <w:r w:rsidRPr="003627D3">
              <w:rPr>
                <w:rFonts w:eastAsia="Times New Roman"/>
                <w:sz w:val="20"/>
                <w:szCs w:val="20"/>
              </w:rPr>
              <w:t>1. Information on FNS website; demonstration reports</w:t>
            </w:r>
          </w:p>
          <w:p w14:paraId="6B9BB074" w14:textId="188579B7" w:rsidR="003627D3" w:rsidRPr="003627D3" w:rsidRDefault="003627D3" w:rsidP="00ED53A1">
            <w:pPr>
              <w:rPr>
                <w:rFonts w:eastAsia="Times New Roman"/>
                <w:sz w:val="20"/>
                <w:szCs w:val="20"/>
              </w:rPr>
            </w:pPr>
            <w:r w:rsidRPr="003627D3">
              <w:rPr>
                <w:rFonts w:eastAsia="Times New Roman"/>
                <w:sz w:val="20"/>
                <w:szCs w:val="20"/>
              </w:rPr>
              <w:t xml:space="preserve">                        2.  State SNAP Director survey</w:t>
            </w:r>
            <w:r w:rsidR="00ED53A1">
              <w:rPr>
                <w:rFonts w:eastAsia="Times New Roman"/>
                <w:sz w:val="20"/>
                <w:szCs w:val="20"/>
              </w:rPr>
              <w:t xml:space="preserve"> Q.2</w:t>
            </w:r>
          </w:p>
        </w:tc>
      </w:tr>
      <w:tr w:rsidR="003627D3" w:rsidRPr="003627D3" w14:paraId="1DCC3B45" w14:textId="77777777" w:rsidTr="00A345F4">
        <w:trPr>
          <w:cantSplit/>
          <w:trHeight w:val="467"/>
        </w:trPr>
        <w:tc>
          <w:tcPr>
            <w:tcW w:w="7020" w:type="dxa"/>
            <w:vMerge/>
          </w:tcPr>
          <w:p w14:paraId="34198018" w14:textId="77777777" w:rsidR="003627D3" w:rsidRPr="003627D3" w:rsidRDefault="003627D3" w:rsidP="00651278">
            <w:pPr>
              <w:numPr>
                <w:ilvl w:val="1"/>
                <w:numId w:val="16"/>
              </w:numPr>
              <w:ind w:left="360"/>
              <w:rPr>
                <w:rFonts w:eastAsia="Times New Roman"/>
                <w:sz w:val="20"/>
                <w:szCs w:val="20"/>
              </w:rPr>
            </w:pPr>
          </w:p>
        </w:tc>
        <w:tc>
          <w:tcPr>
            <w:tcW w:w="7110" w:type="dxa"/>
          </w:tcPr>
          <w:p w14:paraId="5153FAE0" w14:textId="77777777" w:rsidR="003627D3" w:rsidRPr="003627D3" w:rsidRDefault="003627D3" w:rsidP="001B2214">
            <w:pPr>
              <w:rPr>
                <w:rFonts w:eastAsia="Times New Roman"/>
                <w:sz w:val="20"/>
                <w:szCs w:val="20"/>
              </w:rPr>
            </w:pPr>
            <w:r w:rsidRPr="003627D3">
              <w:rPr>
                <w:rFonts w:eastAsia="Times New Roman"/>
                <w:b/>
                <w:sz w:val="20"/>
                <w:szCs w:val="20"/>
              </w:rPr>
              <w:t xml:space="preserve">Analysis:  </w:t>
            </w:r>
            <w:r w:rsidR="0014332E" w:rsidRPr="00166D5B">
              <w:rPr>
                <w:rFonts w:eastAsia="Times New Roman"/>
                <w:sz w:val="20"/>
                <w:szCs w:val="20"/>
              </w:rPr>
              <w:t>The study team will describe</w:t>
            </w:r>
            <w:r w:rsidR="0014332E" w:rsidRPr="003627D3">
              <w:rPr>
                <w:rFonts w:eastAsia="Times New Roman"/>
                <w:sz w:val="20"/>
                <w:szCs w:val="20"/>
              </w:rPr>
              <w:t xml:space="preserve"> </w:t>
            </w:r>
            <w:r w:rsidR="0014332E">
              <w:rPr>
                <w:rFonts w:eastAsia="Times New Roman"/>
                <w:sz w:val="20"/>
                <w:szCs w:val="20"/>
              </w:rPr>
              <w:t>each demonstration</w:t>
            </w:r>
            <w:r w:rsidR="0014332E" w:rsidRPr="003627D3">
              <w:rPr>
                <w:rFonts w:eastAsia="Times New Roman"/>
                <w:sz w:val="20"/>
                <w:szCs w:val="20"/>
              </w:rPr>
              <w:t xml:space="preserve"> </w:t>
            </w:r>
            <w:r w:rsidR="00E8373D">
              <w:rPr>
                <w:rFonts w:eastAsia="Times New Roman"/>
                <w:sz w:val="20"/>
                <w:szCs w:val="20"/>
              </w:rPr>
              <w:t xml:space="preserve">project </w:t>
            </w:r>
            <w:r w:rsidR="0014332E" w:rsidRPr="003627D3">
              <w:rPr>
                <w:rFonts w:eastAsia="Times New Roman"/>
                <w:sz w:val="20"/>
                <w:szCs w:val="20"/>
              </w:rPr>
              <w:t xml:space="preserve">and </w:t>
            </w:r>
            <w:r w:rsidR="0014332E">
              <w:rPr>
                <w:rFonts w:eastAsia="Times New Roman"/>
                <w:sz w:val="20"/>
                <w:szCs w:val="20"/>
              </w:rPr>
              <w:t>dates of operation</w:t>
            </w:r>
            <w:r w:rsidR="0014332E" w:rsidRPr="003627D3">
              <w:rPr>
                <w:rFonts w:eastAsia="Times New Roman"/>
                <w:sz w:val="20"/>
                <w:szCs w:val="20"/>
              </w:rPr>
              <w:t xml:space="preserve"> in </w:t>
            </w:r>
            <w:r w:rsidR="0014332E">
              <w:rPr>
                <w:rFonts w:eastAsia="Times New Roman"/>
                <w:sz w:val="20"/>
                <w:szCs w:val="20"/>
              </w:rPr>
              <w:t xml:space="preserve">individual </w:t>
            </w:r>
            <w:r w:rsidR="0014332E" w:rsidRPr="003627D3">
              <w:rPr>
                <w:rFonts w:eastAsia="Times New Roman"/>
                <w:sz w:val="20"/>
                <w:szCs w:val="20"/>
              </w:rPr>
              <w:t>State Profiles</w:t>
            </w:r>
            <w:r w:rsidR="0014332E">
              <w:rPr>
                <w:rFonts w:eastAsia="Times New Roman"/>
                <w:sz w:val="20"/>
                <w:szCs w:val="20"/>
              </w:rPr>
              <w:t xml:space="preserve">. </w:t>
            </w:r>
          </w:p>
        </w:tc>
      </w:tr>
      <w:tr w:rsidR="003627D3" w:rsidRPr="003627D3" w14:paraId="18A0C0EA" w14:textId="77777777" w:rsidTr="00A345F4">
        <w:trPr>
          <w:cantSplit/>
          <w:trHeight w:val="284"/>
        </w:trPr>
        <w:tc>
          <w:tcPr>
            <w:tcW w:w="7020" w:type="dxa"/>
            <w:vMerge w:val="restart"/>
          </w:tcPr>
          <w:p w14:paraId="3F0A7C04" w14:textId="77777777" w:rsidR="003627D3" w:rsidRPr="003627D3" w:rsidRDefault="003627D3" w:rsidP="00642B0C">
            <w:pPr>
              <w:ind w:left="360" w:hanging="360"/>
              <w:rPr>
                <w:rFonts w:eastAsia="Times New Roman"/>
                <w:sz w:val="20"/>
                <w:szCs w:val="20"/>
              </w:rPr>
            </w:pPr>
            <w:r w:rsidRPr="003627D3">
              <w:rPr>
                <w:rFonts w:eastAsia="Times New Roman"/>
                <w:sz w:val="20"/>
                <w:szCs w:val="20"/>
              </w:rPr>
              <w:t xml:space="preserve">1.3 </w:t>
            </w:r>
            <w:r w:rsidRPr="007E02A9">
              <w:rPr>
                <w:rFonts w:eastAsia="Times New Roman"/>
                <w:sz w:val="20"/>
                <w:szCs w:val="20"/>
              </w:rPr>
              <w:t>What is</w:t>
            </w:r>
            <w:r w:rsidRPr="003627D3">
              <w:rPr>
                <w:rFonts w:eastAsia="Times New Roman"/>
                <w:sz w:val="20"/>
                <w:szCs w:val="20"/>
              </w:rPr>
              <w:t xml:space="preserve"> the “business as usual” approach to receiving and certifying SNAP applications?</w:t>
            </w:r>
          </w:p>
          <w:p w14:paraId="104476E7" w14:textId="77777777" w:rsidR="003627D3" w:rsidRPr="003627D3" w:rsidRDefault="003627D3" w:rsidP="00651278">
            <w:pPr>
              <w:numPr>
                <w:ilvl w:val="0"/>
                <w:numId w:val="18"/>
              </w:numPr>
              <w:rPr>
                <w:rFonts w:eastAsia="Times New Roman"/>
                <w:sz w:val="20"/>
                <w:szCs w:val="20"/>
              </w:rPr>
            </w:pPr>
            <w:r w:rsidRPr="003627D3">
              <w:rPr>
                <w:rFonts w:eastAsia="Times New Roman"/>
                <w:sz w:val="20"/>
                <w:szCs w:val="20"/>
              </w:rPr>
              <w:t xml:space="preserve"> Approaches</w:t>
            </w:r>
          </w:p>
          <w:p w14:paraId="2D924067" w14:textId="77777777" w:rsidR="003627D3" w:rsidRPr="003627D3" w:rsidRDefault="00D67EED" w:rsidP="00651278">
            <w:pPr>
              <w:numPr>
                <w:ilvl w:val="0"/>
                <w:numId w:val="25"/>
              </w:numPr>
              <w:rPr>
                <w:rFonts w:eastAsia="Times New Roman"/>
                <w:sz w:val="20"/>
                <w:szCs w:val="20"/>
              </w:rPr>
            </w:pPr>
            <w:r>
              <w:rPr>
                <w:rFonts w:eastAsia="Times New Roman"/>
                <w:sz w:val="20"/>
                <w:szCs w:val="20"/>
              </w:rPr>
              <w:t xml:space="preserve"> </w:t>
            </w:r>
            <w:r w:rsidR="003627D3" w:rsidRPr="003627D3">
              <w:rPr>
                <w:rFonts w:eastAsia="Times New Roman"/>
                <w:sz w:val="20"/>
                <w:szCs w:val="20"/>
              </w:rPr>
              <w:t>interview scheduling</w:t>
            </w:r>
          </w:p>
          <w:p w14:paraId="5EBD8A01" w14:textId="77777777" w:rsidR="003627D3" w:rsidRPr="003627D3" w:rsidRDefault="003627D3" w:rsidP="00651278">
            <w:pPr>
              <w:numPr>
                <w:ilvl w:val="0"/>
                <w:numId w:val="25"/>
              </w:numPr>
              <w:rPr>
                <w:rFonts w:eastAsia="Times New Roman"/>
                <w:sz w:val="20"/>
                <w:szCs w:val="20"/>
              </w:rPr>
            </w:pPr>
            <w:r w:rsidRPr="003627D3">
              <w:rPr>
                <w:rFonts w:eastAsia="Times New Roman"/>
                <w:sz w:val="20"/>
                <w:szCs w:val="20"/>
              </w:rPr>
              <w:t xml:space="preserve"> interview processes for online and paper applications</w:t>
            </w:r>
          </w:p>
          <w:p w14:paraId="2864395B" w14:textId="77777777" w:rsidR="003627D3" w:rsidRPr="003627D3" w:rsidRDefault="003627D3" w:rsidP="00651278">
            <w:pPr>
              <w:numPr>
                <w:ilvl w:val="0"/>
                <w:numId w:val="25"/>
              </w:numPr>
              <w:rPr>
                <w:rFonts w:eastAsia="Times New Roman"/>
                <w:sz w:val="20"/>
                <w:szCs w:val="20"/>
              </w:rPr>
            </w:pPr>
            <w:r w:rsidRPr="003627D3">
              <w:rPr>
                <w:rFonts w:eastAsia="Times New Roman"/>
                <w:sz w:val="20"/>
                <w:szCs w:val="20"/>
              </w:rPr>
              <w:t xml:space="preserve"> certification processes</w:t>
            </w:r>
          </w:p>
          <w:p w14:paraId="27F92E9A" w14:textId="77777777" w:rsidR="003627D3" w:rsidRPr="003627D3" w:rsidRDefault="003627D3" w:rsidP="00651278">
            <w:pPr>
              <w:numPr>
                <w:ilvl w:val="0"/>
                <w:numId w:val="25"/>
              </w:numPr>
              <w:rPr>
                <w:rFonts w:eastAsia="Times New Roman"/>
                <w:sz w:val="20"/>
                <w:szCs w:val="20"/>
              </w:rPr>
            </w:pPr>
            <w:r w:rsidRPr="003627D3">
              <w:rPr>
                <w:rFonts w:eastAsia="Times New Roman"/>
                <w:sz w:val="20"/>
                <w:szCs w:val="20"/>
              </w:rPr>
              <w:t xml:space="preserve"> certification criteria</w:t>
            </w:r>
          </w:p>
          <w:p w14:paraId="1D7D9BEB" w14:textId="77777777" w:rsidR="003627D3" w:rsidRPr="003627D3" w:rsidRDefault="003627D3" w:rsidP="00651278">
            <w:pPr>
              <w:numPr>
                <w:ilvl w:val="0"/>
                <w:numId w:val="25"/>
              </w:numPr>
              <w:rPr>
                <w:rFonts w:eastAsia="Times New Roman"/>
                <w:sz w:val="20"/>
                <w:szCs w:val="20"/>
              </w:rPr>
            </w:pPr>
            <w:r w:rsidRPr="003627D3">
              <w:rPr>
                <w:rFonts w:eastAsia="Times New Roman"/>
                <w:sz w:val="20"/>
                <w:szCs w:val="20"/>
              </w:rPr>
              <w:t xml:space="preserve"> application documentation</w:t>
            </w:r>
          </w:p>
          <w:p w14:paraId="76D35544" w14:textId="77777777" w:rsidR="003627D3" w:rsidRPr="003627D3" w:rsidRDefault="003627D3" w:rsidP="00651278">
            <w:pPr>
              <w:numPr>
                <w:ilvl w:val="0"/>
                <w:numId w:val="25"/>
              </w:numPr>
              <w:rPr>
                <w:rFonts w:eastAsia="Times New Roman"/>
                <w:sz w:val="20"/>
                <w:szCs w:val="20"/>
              </w:rPr>
            </w:pPr>
            <w:r w:rsidRPr="003627D3">
              <w:rPr>
                <w:rFonts w:eastAsia="Times New Roman"/>
                <w:sz w:val="20"/>
                <w:szCs w:val="20"/>
              </w:rPr>
              <w:t xml:space="preserve"> application process includes “same day service” and “first contact” </w:t>
            </w:r>
          </w:p>
          <w:p w14:paraId="247B1C2C" w14:textId="77777777" w:rsidR="003627D3" w:rsidRPr="003627D3" w:rsidRDefault="003627D3" w:rsidP="007B3383">
            <w:pPr>
              <w:numPr>
                <w:ilvl w:val="0"/>
                <w:numId w:val="25"/>
              </w:numPr>
              <w:spacing w:after="120"/>
              <w:rPr>
                <w:rFonts w:eastAsia="Times New Roman"/>
                <w:sz w:val="20"/>
                <w:szCs w:val="20"/>
              </w:rPr>
            </w:pPr>
            <w:r w:rsidRPr="003627D3">
              <w:rPr>
                <w:rFonts w:eastAsia="Times New Roman"/>
                <w:sz w:val="20"/>
                <w:szCs w:val="20"/>
              </w:rPr>
              <w:t xml:space="preserve"> verification process</w:t>
            </w:r>
          </w:p>
          <w:p w14:paraId="21F4913D" w14:textId="77777777" w:rsidR="00615F89" w:rsidRPr="003627D3" w:rsidRDefault="003627D3" w:rsidP="00B05274">
            <w:pPr>
              <w:numPr>
                <w:ilvl w:val="0"/>
                <w:numId w:val="18"/>
              </w:numPr>
              <w:ind w:left="702"/>
              <w:rPr>
                <w:rFonts w:eastAsia="Times New Roman"/>
                <w:sz w:val="20"/>
                <w:szCs w:val="20"/>
              </w:rPr>
            </w:pPr>
            <w:r w:rsidRPr="003627D3">
              <w:rPr>
                <w:rFonts w:eastAsia="Times New Roman"/>
                <w:sz w:val="20"/>
                <w:szCs w:val="20"/>
              </w:rPr>
              <w:t xml:space="preserve">Dates of approach </w:t>
            </w:r>
            <w:r w:rsidR="00121F40">
              <w:rPr>
                <w:rFonts w:eastAsia="Times New Roman"/>
                <w:sz w:val="20"/>
                <w:szCs w:val="20"/>
              </w:rPr>
              <w:t>in operation</w:t>
            </w:r>
            <w:r w:rsidRPr="003627D3">
              <w:rPr>
                <w:rFonts w:eastAsia="Times New Roman"/>
                <w:sz w:val="20"/>
                <w:szCs w:val="20"/>
              </w:rPr>
              <w:t xml:space="preserve"> </w:t>
            </w:r>
          </w:p>
        </w:tc>
        <w:tc>
          <w:tcPr>
            <w:tcW w:w="7110" w:type="dxa"/>
          </w:tcPr>
          <w:p w14:paraId="3E748F0D" w14:textId="77777777" w:rsidR="003627D3" w:rsidRPr="003627D3" w:rsidRDefault="003627D3" w:rsidP="003627D3">
            <w:pPr>
              <w:rPr>
                <w:rFonts w:eastAsia="Times New Roman"/>
                <w:sz w:val="20"/>
                <w:szCs w:val="20"/>
              </w:rPr>
            </w:pPr>
            <w:r w:rsidRPr="003627D3">
              <w:rPr>
                <w:rFonts w:eastAsia="Times New Roman"/>
                <w:b/>
                <w:sz w:val="20"/>
                <w:szCs w:val="20"/>
              </w:rPr>
              <w:t xml:space="preserve">Sample: </w:t>
            </w:r>
            <w:r w:rsidRPr="003627D3">
              <w:rPr>
                <w:rFonts w:eastAsia="Times New Roman"/>
                <w:sz w:val="20"/>
                <w:szCs w:val="20"/>
              </w:rPr>
              <w:t xml:space="preserve"> 50 States and D.C.</w:t>
            </w:r>
          </w:p>
        </w:tc>
      </w:tr>
      <w:tr w:rsidR="003627D3" w:rsidRPr="003627D3" w14:paraId="19F2C7E8" w14:textId="77777777" w:rsidTr="00A345F4">
        <w:trPr>
          <w:cantSplit/>
          <w:trHeight w:val="845"/>
        </w:trPr>
        <w:tc>
          <w:tcPr>
            <w:tcW w:w="7020" w:type="dxa"/>
            <w:vMerge/>
          </w:tcPr>
          <w:p w14:paraId="6A1586A7" w14:textId="77777777" w:rsidR="003627D3" w:rsidRPr="003627D3" w:rsidRDefault="003627D3" w:rsidP="003627D3">
            <w:pPr>
              <w:ind w:left="360"/>
              <w:rPr>
                <w:rFonts w:eastAsia="Times New Roman"/>
                <w:sz w:val="20"/>
                <w:szCs w:val="20"/>
              </w:rPr>
            </w:pPr>
          </w:p>
        </w:tc>
        <w:tc>
          <w:tcPr>
            <w:tcW w:w="7110" w:type="dxa"/>
          </w:tcPr>
          <w:p w14:paraId="56DBB6F8" w14:textId="0681CA52" w:rsidR="003627D3" w:rsidRPr="003627D3" w:rsidRDefault="003627D3" w:rsidP="007E02A9">
            <w:pPr>
              <w:ind w:left="1368" w:hanging="1368"/>
              <w:rPr>
                <w:rFonts w:eastAsia="Times New Roman"/>
                <w:sz w:val="20"/>
                <w:szCs w:val="20"/>
              </w:rPr>
            </w:pPr>
            <w:r w:rsidRPr="003627D3">
              <w:rPr>
                <w:rFonts w:eastAsia="Times New Roman"/>
                <w:b/>
                <w:sz w:val="20"/>
                <w:szCs w:val="20"/>
              </w:rPr>
              <w:t xml:space="preserve">Data Source:  </w:t>
            </w:r>
            <w:r w:rsidRPr="003627D3">
              <w:rPr>
                <w:rFonts w:eastAsia="Times New Roman"/>
                <w:sz w:val="20"/>
                <w:szCs w:val="20"/>
              </w:rPr>
              <w:t xml:space="preserve">1. </w:t>
            </w:r>
            <w:r w:rsidR="00D67EED">
              <w:rPr>
                <w:rFonts w:eastAsia="Times New Roman"/>
                <w:sz w:val="20"/>
                <w:szCs w:val="20"/>
              </w:rPr>
              <w:t>FNS reports (</w:t>
            </w:r>
            <w:r w:rsidR="00E219CC">
              <w:rPr>
                <w:rFonts w:eastAsia="Times New Roman"/>
                <w:sz w:val="20"/>
                <w:szCs w:val="20"/>
              </w:rPr>
              <w:t xml:space="preserve">Eleventh and Twelfth Editions of the </w:t>
            </w:r>
            <w:r w:rsidR="00D67EED" w:rsidRPr="007E02A9">
              <w:rPr>
                <w:rFonts w:eastAsia="Times New Roman"/>
                <w:i/>
                <w:sz w:val="20"/>
                <w:szCs w:val="20"/>
              </w:rPr>
              <w:t>State Option</w:t>
            </w:r>
            <w:r w:rsidR="00E219CC">
              <w:rPr>
                <w:rFonts w:eastAsia="Times New Roman"/>
                <w:i/>
                <w:sz w:val="20"/>
                <w:szCs w:val="20"/>
              </w:rPr>
              <w:t>s</w:t>
            </w:r>
            <w:r w:rsidR="00D67EED" w:rsidRPr="007E02A9">
              <w:rPr>
                <w:rFonts w:eastAsia="Times New Roman"/>
                <w:i/>
                <w:sz w:val="20"/>
                <w:szCs w:val="20"/>
              </w:rPr>
              <w:t xml:space="preserve"> Reports</w:t>
            </w:r>
            <w:r w:rsidR="00D67EED">
              <w:rPr>
                <w:rFonts w:eastAsia="Times New Roman"/>
                <w:sz w:val="20"/>
                <w:szCs w:val="20"/>
              </w:rPr>
              <w:t xml:space="preserve">, </w:t>
            </w:r>
            <w:r w:rsidR="00D67EED" w:rsidRPr="007E02A9">
              <w:rPr>
                <w:rFonts w:eastAsia="Times New Roman"/>
                <w:i/>
                <w:sz w:val="20"/>
                <w:szCs w:val="20"/>
              </w:rPr>
              <w:t>SNAP Workload Management Matrix</w:t>
            </w:r>
            <w:r w:rsidR="00D67EED">
              <w:rPr>
                <w:rFonts w:eastAsia="Times New Roman"/>
                <w:sz w:val="20"/>
                <w:szCs w:val="20"/>
              </w:rPr>
              <w:t xml:space="preserve">); </w:t>
            </w:r>
            <w:r w:rsidRPr="003627D3">
              <w:rPr>
                <w:rFonts w:eastAsia="Times New Roman"/>
                <w:sz w:val="20"/>
                <w:szCs w:val="20"/>
              </w:rPr>
              <w:t>State documents (policy and procedures manuals)</w:t>
            </w:r>
          </w:p>
          <w:p w14:paraId="46071D10" w14:textId="0151C76B" w:rsidR="003627D3" w:rsidRPr="003627D3" w:rsidRDefault="003627D3" w:rsidP="00BB1044">
            <w:pPr>
              <w:rPr>
                <w:rFonts w:eastAsia="Times New Roman"/>
                <w:b/>
                <w:sz w:val="20"/>
                <w:szCs w:val="20"/>
              </w:rPr>
            </w:pPr>
            <w:r w:rsidRPr="003627D3">
              <w:rPr>
                <w:rFonts w:eastAsia="Times New Roman"/>
                <w:sz w:val="20"/>
                <w:szCs w:val="20"/>
              </w:rPr>
              <w:t xml:space="preserve">                        2. Local SNAP staff survey</w:t>
            </w:r>
            <w:r w:rsidR="00ED53A1">
              <w:rPr>
                <w:rFonts w:eastAsia="Times New Roman"/>
                <w:sz w:val="20"/>
                <w:szCs w:val="20"/>
              </w:rPr>
              <w:t xml:space="preserve"> Q.L3</w:t>
            </w:r>
            <w:r w:rsidR="00BB1044">
              <w:rPr>
                <w:rFonts w:eastAsia="Times New Roman"/>
                <w:sz w:val="20"/>
                <w:szCs w:val="20"/>
              </w:rPr>
              <w:t xml:space="preserve"> – Q.L9</w:t>
            </w:r>
          </w:p>
        </w:tc>
      </w:tr>
      <w:tr w:rsidR="003627D3" w:rsidRPr="003627D3" w14:paraId="19577CD6" w14:textId="77777777" w:rsidTr="00A345F4">
        <w:trPr>
          <w:cantSplit/>
          <w:trHeight w:val="1052"/>
        </w:trPr>
        <w:tc>
          <w:tcPr>
            <w:tcW w:w="7020" w:type="dxa"/>
            <w:vMerge/>
            <w:tcBorders>
              <w:bottom w:val="single" w:sz="4" w:space="0" w:color="auto"/>
            </w:tcBorders>
          </w:tcPr>
          <w:p w14:paraId="11EBC1A3" w14:textId="77777777" w:rsidR="003627D3" w:rsidRPr="003627D3" w:rsidRDefault="003627D3" w:rsidP="003627D3">
            <w:pPr>
              <w:ind w:left="360"/>
              <w:rPr>
                <w:rFonts w:eastAsia="Times New Roman"/>
                <w:sz w:val="20"/>
                <w:szCs w:val="20"/>
              </w:rPr>
            </w:pPr>
          </w:p>
        </w:tc>
        <w:tc>
          <w:tcPr>
            <w:tcW w:w="7110" w:type="dxa"/>
            <w:tcBorders>
              <w:bottom w:val="single" w:sz="4" w:space="0" w:color="auto"/>
            </w:tcBorders>
          </w:tcPr>
          <w:p w14:paraId="1C704017" w14:textId="77777777" w:rsidR="003627D3" w:rsidRPr="003627D3" w:rsidRDefault="003627D3" w:rsidP="0060461D">
            <w:pPr>
              <w:rPr>
                <w:rFonts w:eastAsia="Times New Roman"/>
                <w:b/>
                <w:sz w:val="20"/>
                <w:szCs w:val="20"/>
              </w:rPr>
            </w:pPr>
            <w:r w:rsidRPr="003627D3">
              <w:rPr>
                <w:rFonts w:eastAsia="Times New Roman"/>
                <w:b/>
                <w:sz w:val="20"/>
                <w:szCs w:val="20"/>
              </w:rPr>
              <w:t xml:space="preserve">Analysis:  </w:t>
            </w:r>
            <w:r w:rsidR="0014332E" w:rsidRPr="0014332E">
              <w:rPr>
                <w:rFonts w:eastAsia="Times New Roman"/>
                <w:sz w:val="20"/>
                <w:szCs w:val="20"/>
              </w:rPr>
              <w:t>The study team will c</w:t>
            </w:r>
            <w:r w:rsidRPr="0014332E">
              <w:rPr>
                <w:rFonts w:eastAsia="Times New Roman"/>
                <w:sz w:val="20"/>
                <w:szCs w:val="20"/>
              </w:rPr>
              <w:t>ompile</w:t>
            </w:r>
            <w:r w:rsidRPr="003627D3">
              <w:rPr>
                <w:rFonts w:eastAsia="Times New Roman"/>
                <w:sz w:val="20"/>
                <w:szCs w:val="20"/>
              </w:rPr>
              <w:t xml:space="preserve"> information from </w:t>
            </w:r>
            <w:r w:rsidR="007E02A9">
              <w:rPr>
                <w:rFonts w:eastAsia="Times New Roman"/>
                <w:sz w:val="20"/>
                <w:szCs w:val="20"/>
              </w:rPr>
              <w:t xml:space="preserve">FNS reports, </w:t>
            </w:r>
            <w:r w:rsidRPr="003627D3">
              <w:rPr>
                <w:rFonts w:eastAsia="Times New Roman"/>
                <w:sz w:val="20"/>
                <w:szCs w:val="20"/>
              </w:rPr>
              <w:t>State documents</w:t>
            </w:r>
            <w:r w:rsidR="00E50859">
              <w:rPr>
                <w:rFonts w:eastAsia="Times New Roman"/>
                <w:sz w:val="20"/>
                <w:szCs w:val="20"/>
              </w:rPr>
              <w:t>,</w:t>
            </w:r>
            <w:r w:rsidRPr="003627D3">
              <w:rPr>
                <w:rFonts w:eastAsia="Times New Roman"/>
                <w:sz w:val="20"/>
                <w:szCs w:val="20"/>
              </w:rPr>
              <w:t xml:space="preserve"> and survey data to identify procedures normally used by </w:t>
            </w:r>
            <w:r w:rsidR="0014332E">
              <w:rPr>
                <w:rFonts w:eastAsia="Times New Roman"/>
                <w:sz w:val="20"/>
                <w:szCs w:val="20"/>
              </w:rPr>
              <w:t>each</w:t>
            </w:r>
            <w:r w:rsidR="0014332E" w:rsidRPr="003627D3">
              <w:rPr>
                <w:rFonts w:eastAsia="Times New Roman"/>
                <w:sz w:val="20"/>
                <w:szCs w:val="20"/>
              </w:rPr>
              <w:t xml:space="preserve"> </w:t>
            </w:r>
            <w:r w:rsidRPr="003627D3">
              <w:rPr>
                <w:rFonts w:eastAsia="Times New Roman"/>
                <w:sz w:val="20"/>
                <w:szCs w:val="20"/>
              </w:rPr>
              <w:t>State to receive and certify SNAP applications</w:t>
            </w:r>
            <w:r w:rsidR="0060461D">
              <w:rPr>
                <w:rFonts w:eastAsia="Times New Roman"/>
                <w:b/>
                <w:sz w:val="20"/>
                <w:szCs w:val="20"/>
              </w:rPr>
              <w:t>.</w:t>
            </w:r>
            <w:r w:rsidRPr="003627D3">
              <w:rPr>
                <w:rFonts w:eastAsia="Times New Roman"/>
                <w:sz w:val="20"/>
                <w:szCs w:val="20"/>
              </w:rPr>
              <w:t xml:space="preserve"> </w:t>
            </w:r>
            <w:r w:rsidR="0014332E">
              <w:rPr>
                <w:rFonts w:eastAsia="Times New Roman"/>
                <w:sz w:val="20"/>
                <w:szCs w:val="20"/>
              </w:rPr>
              <w:t xml:space="preserve">Individual </w:t>
            </w:r>
            <w:r w:rsidRPr="003627D3">
              <w:rPr>
                <w:rFonts w:eastAsia="Times New Roman"/>
                <w:sz w:val="20"/>
                <w:szCs w:val="20"/>
              </w:rPr>
              <w:t>State Profiles</w:t>
            </w:r>
            <w:r w:rsidR="0014332E">
              <w:rPr>
                <w:rFonts w:eastAsia="Times New Roman"/>
                <w:sz w:val="20"/>
                <w:szCs w:val="20"/>
              </w:rPr>
              <w:t xml:space="preserve"> will describe each State’s approach to receiving and certifying applications, with dates within which </w:t>
            </w:r>
            <w:r w:rsidR="0060461D">
              <w:rPr>
                <w:rFonts w:eastAsia="Times New Roman"/>
                <w:sz w:val="20"/>
                <w:szCs w:val="20"/>
              </w:rPr>
              <w:t>each</w:t>
            </w:r>
            <w:r w:rsidR="0014332E">
              <w:rPr>
                <w:rFonts w:eastAsia="Times New Roman"/>
                <w:sz w:val="20"/>
                <w:szCs w:val="20"/>
              </w:rPr>
              <w:t xml:space="preserve"> approach</w:t>
            </w:r>
            <w:r w:rsidR="0060461D">
              <w:rPr>
                <w:rFonts w:eastAsia="Times New Roman"/>
                <w:sz w:val="20"/>
                <w:szCs w:val="20"/>
              </w:rPr>
              <w:t xml:space="preserve"> was</w:t>
            </w:r>
            <w:r w:rsidR="0014332E">
              <w:rPr>
                <w:rFonts w:eastAsia="Times New Roman"/>
                <w:sz w:val="20"/>
                <w:szCs w:val="20"/>
              </w:rPr>
              <w:t xml:space="preserve"> in operation. </w:t>
            </w:r>
          </w:p>
        </w:tc>
      </w:tr>
      <w:tr w:rsidR="003627D3" w:rsidRPr="003627D3" w14:paraId="784293AD" w14:textId="77777777" w:rsidTr="00A20F57">
        <w:trPr>
          <w:cantSplit/>
          <w:trHeight w:val="2546"/>
        </w:trPr>
        <w:tc>
          <w:tcPr>
            <w:tcW w:w="7020" w:type="dxa"/>
            <w:vMerge w:val="restart"/>
          </w:tcPr>
          <w:p w14:paraId="4C5CE659" w14:textId="77777777" w:rsidR="003627D3" w:rsidRDefault="003627D3" w:rsidP="003627D3">
            <w:pPr>
              <w:rPr>
                <w:rFonts w:eastAsia="Times New Roman"/>
                <w:sz w:val="20"/>
                <w:szCs w:val="20"/>
              </w:rPr>
            </w:pPr>
            <w:r w:rsidRPr="003627D3">
              <w:rPr>
                <w:rFonts w:eastAsia="Times New Roman"/>
                <w:sz w:val="20"/>
                <w:szCs w:val="20"/>
              </w:rPr>
              <w:t>1.4 How are SNAP cases assigned?</w:t>
            </w:r>
          </w:p>
          <w:p w14:paraId="22FDBE8C" w14:textId="77777777" w:rsidR="00506902" w:rsidRPr="003627D3" w:rsidRDefault="00506902" w:rsidP="003627D3">
            <w:pPr>
              <w:rPr>
                <w:rFonts w:eastAsia="Times New Roman"/>
                <w:sz w:val="20"/>
                <w:szCs w:val="20"/>
              </w:rPr>
            </w:pPr>
            <w:r>
              <w:rPr>
                <w:rFonts w:eastAsia="Times New Roman"/>
                <w:sz w:val="20"/>
                <w:szCs w:val="20"/>
              </w:rPr>
              <w:t xml:space="preserve">        a) Approaches</w:t>
            </w:r>
          </w:p>
          <w:p w14:paraId="7B83CF02" w14:textId="716696CE" w:rsidR="003627D3" w:rsidRPr="003627D3" w:rsidRDefault="003A2139" w:rsidP="002F33D7">
            <w:pPr>
              <w:numPr>
                <w:ilvl w:val="0"/>
                <w:numId w:val="41"/>
              </w:numPr>
              <w:rPr>
                <w:rFonts w:eastAsia="Times New Roman"/>
                <w:sz w:val="20"/>
                <w:szCs w:val="20"/>
              </w:rPr>
            </w:pPr>
            <w:r>
              <w:rPr>
                <w:rFonts w:eastAsia="Times New Roman"/>
                <w:sz w:val="20"/>
                <w:szCs w:val="20"/>
              </w:rPr>
              <w:t>Same worker own</w:t>
            </w:r>
            <w:r w:rsidR="00D65D1D">
              <w:rPr>
                <w:rFonts w:eastAsia="Times New Roman"/>
                <w:sz w:val="20"/>
                <w:szCs w:val="20"/>
              </w:rPr>
              <w:t>ed</w:t>
            </w:r>
            <w:r>
              <w:rPr>
                <w:rFonts w:eastAsia="Times New Roman"/>
                <w:sz w:val="20"/>
                <w:szCs w:val="20"/>
              </w:rPr>
              <w:t xml:space="preserve"> case from interview through eligibility certification</w:t>
            </w:r>
          </w:p>
          <w:p w14:paraId="0AA96AE1" w14:textId="07B443DE" w:rsidR="00961EA0" w:rsidRPr="003627D3" w:rsidRDefault="003A2139" w:rsidP="00961EA0">
            <w:pPr>
              <w:numPr>
                <w:ilvl w:val="0"/>
                <w:numId w:val="41"/>
              </w:numPr>
              <w:rPr>
                <w:rFonts w:eastAsia="Times New Roman"/>
                <w:sz w:val="20"/>
                <w:szCs w:val="20"/>
              </w:rPr>
            </w:pPr>
            <w:r>
              <w:rPr>
                <w:rFonts w:eastAsia="Times New Roman"/>
                <w:sz w:val="20"/>
                <w:szCs w:val="20"/>
              </w:rPr>
              <w:t>Same worker owned case from interview through eligibility certification, but specialist obtained and processed verifications</w:t>
            </w:r>
          </w:p>
          <w:p w14:paraId="2075E3A0" w14:textId="6B2FE055" w:rsidR="003627D3" w:rsidRPr="003627D3" w:rsidRDefault="003A2139" w:rsidP="002F33D7">
            <w:pPr>
              <w:numPr>
                <w:ilvl w:val="0"/>
                <w:numId w:val="41"/>
              </w:numPr>
              <w:rPr>
                <w:rFonts w:eastAsia="Times New Roman"/>
                <w:sz w:val="20"/>
                <w:szCs w:val="20"/>
              </w:rPr>
            </w:pPr>
            <w:r>
              <w:rPr>
                <w:rFonts w:eastAsia="Times New Roman"/>
                <w:sz w:val="20"/>
                <w:szCs w:val="20"/>
              </w:rPr>
              <w:t>Different workers specialized in each processing step</w:t>
            </w:r>
          </w:p>
          <w:p w14:paraId="65AA3934" w14:textId="6274EE28" w:rsidR="003627D3" w:rsidRPr="003627D3" w:rsidRDefault="003A2139" w:rsidP="002F33D7">
            <w:pPr>
              <w:numPr>
                <w:ilvl w:val="0"/>
                <w:numId w:val="41"/>
              </w:numPr>
              <w:rPr>
                <w:rFonts w:eastAsia="Times New Roman"/>
                <w:sz w:val="20"/>
                <w:szCs w:val="20"/>
              </w:rPr>
            </w:pPr>
            <w:r>
              <w:rPr>
                <w:rFonts w:eastAsia="Times New Roman"/>
                <w:sz w:val="20"/>
                <w:szCs w:val="20"/>
              </w:rPr>
              <w:t>Any worker conducted any processing step</w:t>
            </w:r>
          </w:p>
          <w:p w14:paraId="2F46CED9" w14:textId="77777777" w:rsidR="008E1196" w:rsidRPr="003627D3" w:rsidRDefault="008E1196" w:rsidP="00B05274">
            <w:pPr>
              <w:numPr>
                <w:ilvl w:val="0"/>
                <w:numId w:val="41"/>
              </w:numPr>
              <w:spacing w:after="240"/>
              <w:rPr>
                <w:rFonts w:eastAsia="Times New Roman"/>
                <w:sz w:val="20"/>
                <w:szCs w:val="20"/>
              </w:rPr>
            </w:pPr>
            <w:r>
              <w:rPr>
                <w:rFonts w:eastAsia="Times New Roman"/>
                <w:sz w:val="20"/>
                <w:szCs w:val="20"/>
              </w:rPr>
              <w:t>Other case assignment approach</w:t>
            </w:r>
          </w:p>
          <w:p w14:paraId="4A7A25C3" w14:textId="77777777" w:rsidR="0011640F" w:rsidRPr="00506902" w:rsidRDefault="00506902" w:rsidP="00506902">
            <w:pPr>
              <w:rPr>
                <w:rFonts w:eastAsia="Times New Roman"/>
                <w:sz w:val="20"/>
                <w:szCs w:val="20"/>
              </w:rPr>
            </w:pPr>
            <w:r>
              <w:rPr>
                <w:rFonts w:eastAsia="Times New Roman"/>
                <w:sz w:val="20"/>
                <w:szCs w:val="20"/>
              </w:rPr>
              <w:t xml:space="preserve">     b) </w:t>
            </w:r>
            <w:r w:rsidR="0011640F" w:rsidRPr="00506902">
              <w:rPr>
                <w:rFonts w:eastAsia="Times New Roman"/>
                <w:sz w:val="20"/>
                <w:szCs w:val="20"/>
              </w:rPr>
              <w:t>Dates of approach in operation</w:t>
            </w:r>
          </w:p>
        </w:tc>
        <w:tc>
          <w:tcPr>
            <w:tcW w:w="7110" w:type="dxa"/>
            <w:tcBorders>
              <w:bottom w:val="single" w:sz="4" w:space="0" w:color="auto"/>
            </w:tcBorders>
          </w:tcPr>
          <w:p w14:paraId="4B0775E4" w14:textId="77777777" w:rsidR="003627D3" w:rsidRPr="003627D3" w:rsidRDefault="003627D3" w:rsidP="003627D3">
            <w:pPr>
              <w:rPr>
                <w:rFonts w:eastAsia="Times New Roman"/>
                <w:sz w:val="20"/>
                <w:szCs w:val="20"/>
              </w:rPr>
            </w:pPr>
            <w:r w:rsidRPr="003627D3">
              <w:rPr>
                <w:rFonts w:eastAsia="Times New Roman"/>
                <w:b/>
                <w:sz w:val="20"/>
                <w:szCs w:val="20"/>
              </w:rPr>
              <w:t xml:space="preserve">Sample: </w:t>
            </w:r>
            <w:r w:rsidRPr="003627D3">
              <w:rPr>
                <w:rFonts w:eastAsia="Times New Roman"/>
                <w:sz w:val="20"/>
                <w:szCs w:val="20"/>
              </w:rPr>
              <w:t xml:space="preserve"> 50 States and D.C.</w:t>
            </w:r>
          </w:p>
        </w:tc>
      </w:tr>
      <w:tr w:rsidR="003627D3" w:rsidRPr="003627D3" w14:paraId="38547805" w14:textId="77777777" w:rsidTr="00A345F4">
        <w:trPr>
          <w:cantSplit/>
          <w:trHeight w:val="282"/>
        </w:trPr>
        <w:tc>
          <w:tcPr>
            <w:tcW w:w="7020" w:type="dxa"/>
            <w:vMerge/>
          </w:tcPr>
          <w:p w14:paraId="2D284A9C" w14:textId="77777777" w:rsidR="003627D3" w:rsidRPr="003627D3" w:rsidRDefault="003627D3" w:rsidP="00651278">
            <w:pPr>
              <w:numPr>
                <w:ilvl w:val="1"/>
                <w:numId w:val="16"/>
              </w:numPr>
              <w:ind w:left="360"/>
              <w:rPr>
                <w:rFonts w:eastAsia="Times New Roman"/>
                <w:sz w:val="20"/>
                <w:szCs w:val="20"/>
              </w:rPr>
            </w:pPr>
          </w:p>
        </w:tc>
        <w:tc>
          <w:tcPr>
            <w:tcW w:w="7110" w:type="dxa"/>
            <w:tcBorders>
              <w:bottom w:val="single" w:sz="4" w:space="0" w:color="auto"/>
            </w:tcBorders>
          </w:tcPr>
          <w:p w14:paraId="7DC318C3" w14:textId="77777777" w:rsidR="003627D3" w:rsidRPr="003627D3" w:rsidRDefault="003627D3" w:rsidP="003627D3">
            <w:pPr>
              <w:rPr>
                <w:rFonts w:eastAsia="Times New Roman"/>
                <w:sz w:val="20"/>
                <w:szCs w:val="20"/>
              </w:rPr>
            </w:pPr>
            <w:r w:rsidRPr="003627D3">
              <w:rPr>
                <w:rFonts w:eastAsia="Times New Roman"/>
                <w:b/>
                <w:sz w:val="20"/>
                <w:szCs w:val="20"/>
              </w:rPr>
              <w:t xml:space="preserve">Data Source:  </w:t>
            </w:r>
            <w:r w:rsidRPr="003627D3">
              <w:rPr>
                <w:rFonts w:eastAsia="Times New Roman"/>
                <w:sz w:val="20"/>
                <w:szCs w:val="20"/>
              </w:rPr>
              <w:t>1. State documents (policy and procedures manuals)</w:t>
            </w:r>
          </w:p>
          <w:p w14:paraId="4099E5BA" w14:textId="510A2741" w:rsidR="007E02A9" w:rsidRPr="003627D3" w:rsidRDefault="003627D3" w:rsidP="00E8373D">
            <w:pPr>
              <w:rPr>
                <w:rFonts w:eastAsia="Times New Roman"/>
                <w:sz w:val="20"/>
                <w:szCs w:val="20"/>
              </w:rPr>
            </w:pPr>
            <w:r w:rsidRPr="003627D3">
              <w:rPr>
                <w:rFonts w:eastAsia="Times New Roman"/>
                <w:sz w:val="20"/>
                <w:szCs w:val="20"/>
              </w:rPr>
              <w:t xml:space="preserve">                        2</w:t>
            </w:r>
            <w:r w:rsidRPr="003627D3">
              <w:rPr>
                <w:rFonts w:eastAsia="Times New Roman"/>
                <w:i/>
                <w:sz w:val="20"/>
                <w:szCs w:val="20"/>
              </w:rPr>
              <w:t xml:space="preserve">. </w:t>
            </w:r>
            <w:r w:rsidRPr="003627D3">
              <w:rPr>
                <w:rFonts w:eastAsia="Times New Roman"/>
                <w:sz w:val="20"/>
                <w:szCs w:val="20"/>
              </w:rPr>
              <w:t xml:space="preserve"> Local SNAP staff survey</w:t>
            </w:r>
            <w:r w:rsidR="00BB1044">
              <w:rPr>
                <w:rFonts w:eastAsia="Times New Roman"/>
                <w:sz w:val="20"/>
                <w:szCs w:val="20"/>
              </w:rPr>
              <w:t xml:space="preserve"> Q.L2</w:t>
            </w:r>
          </w:p>
          <w:p w14:paraId="6B0EF832" w14:textId="77777777" w:rsidR="003627D3" w:rsidRPr="003627D3" w:rsidRDefault="003627D3" w:rsidP="003627D3">
            <w:pPr>
              <w:rPr>
                <w:rFonts w:eastAsia="Times New Roman"/>
                <w:sz w:val="20"/>
                <w:szCs w:val="20"/>
              </w:rPr>
            </w:pPr>
          </w:p>
        </w:tc>
      </w:tr>
      <w:tr w:rsidR="003627D3" w:rsidRPr="003627D3" w14:paraId="01998D1A" w14:textId="77777777" w:rsidTr="00A345F4">
        <w:trPr>
          <w:cantSplit/>
          <w:trHeight w:val="282"/>
        </w:trPr>
        <w:tc>
          <w:tcPr>
            <w:tcW w:w="7020" w:type="dxa"/>
            <w:vMerge/>
          </w:tcPr>
          <w:p w14:paraId="1B8D3A5A" w14:textId="77777777" w:rsidR="003627D3" w:rsidRPr="003627D3" w:rsidRDefault="003627D3" w:rsidP="00651278">
            <w:pPr>
              <w:numPr>
                <w:ilvl w:val="1"/>
                <w:numId w:val="16"/>
              </w:numPr>
              <w:ind w:left="360"/>
              <w:rPr>
                <w:rFonts w:eastAsia="Times New Roman"/>
                <w:sz w:val="20"/>
                <w:szCs w:val="20"/>
              </w:rPr>
            </w:pPr>
          </w:p>
        </w:tc>
        <w:tc>
          <w:tcPr>
            <w:tcW w:w="7110" w:type="dxa"/>
            <w:tcBorders>
              <w:bottom w:val="single" w:sz="4" w:space="0" w:color="auto"/>
            </w:tcBorders>
          </w:tcPr>
          <w:p w14:paraId="14043CB4" w14:textId="77777777" w:rsidR="003627D3" w:rsidRPr="003627D3" w:rsidRDefault="003627D3" w:rsidP="00506902">
            <w:pPr>
              <w:rPr>
                <w:rFonts w:eastAsia="Times New Roman"/>
                <w:sz w:val="20"/>
                <w:szCs w:val="20"/>
              </w:rPr>
            </w:pPr>
            <w:r w:rsidRPr="003627D3">
              <w:rPr>
                <w:rFonts w:eastAsia="Times New Roman"/>
                <w:b/>
                <w:sz w:val="20"/>
                <w:szCs w:val="20"/>
              </w:rPr>
              <w:t xml:space="preserve">Analysis:  </w:t>
            </w:r>
            <w:r w:rsidR="00A2599B" w:rsidRPr="00A2599B">
              <w:rPr>
                <w:rFonts w:eastAsia="Times New Roman"/>
                <w:sz w:val="20"/>
                <w:szCs w:val="20"/>
              </w:rPr>
              <w:t>The study team will r</w:t>
            </w:r>
            <w:r w:rsidRPr="00A2599B">
              <w:rPr>
                <w:rFonts w:eastAsia="Times New Roman"/>
                <w:sz w:val="20"/>
                <w:szCs w:val="20"/>
              </w:rPr>
              <w:t>eview</w:t>
            </w:r>
            <w:r w:rsidRPr="003627D3">
              <w:rPr>
                <w:rFonts w:eastAsia="Times New Roman"/>
                <w:sz w:val="20"/>
                <w:szCs w:val="20"/>
              </w:rPr>
              <w:t xml:space="preserve"> State documents and survey data to describe </w:t>
            </w:r>
            <w:r w:rsidR="00A2599B">
              <w:rPr>
                <w:rFonts w:eastAsia="Times New Roman"/>
                <w:sz w:val="20"/>
                <w:szCs w:val="20"/>
              </w:rPr>
              <w:t xml:space="preserve">each State’s </w:t>
            </w:r>
            <w:r w:rsidRPr="003627D3">
              <w:rPr>
                <w:rFonts w:eastAsia="Times New Roman"/>
                <w:sz w:val="20"/>
                <w:szCs w:val="20"/>
              </w:rPr>
              <w:t>approach to case assignment</w:t>
            </w:r>
            <w:r w:rsidR="00506902">
              <w:rPr>
                <w:rFonts w:eastAsia="Times New Roman"/>
                <w:sz w:val="20"/>
                <w:szCs w:val="20"/>
              </w:rPr>
              <w:t>.</w:t>
            </w:r>
            <w:r w:rsidRPr="003627D3">
              <w:rPr>
                <w:rFonts w:eastAsia="Times New Roman"/>
                <w:sz w:val="20"/>
                <w:szCs w:val="20"/>
              </w:rPr>
              <w:t xml:space="preserve"> </w:t>
            </w:r>
            <w:r w:rsidR="0060461D">
              <w:rPr>
                <w:rFonts w:eastAsia="Times New Roman"/>
                <w:sz w:val="20"/>
                <w:szCs w:val="20"/>
              </w:rPr>
              <w:t xml:space="preserve">Case assignment models </w:t>
            </w:r>
            <w:r w:rsidR="00A2599B">
              <w:rPr>
                <w:rFonts w:eastAsia="Times New Roman"/>
                <w:sz w:val="20"/>
                <w:szCs w:val="20"/>
              </w:rPr>
              <w:t xml:space="preserve">will be </w:t>
            </w:r>
            <w:r w:rsidR="0060461D">
              <w:rPr>
                <w:rFonts w:eastAsia="Times New Roman"/>
                <w:sz w:val="20"/>
                <w:szCs w:val="20"/>
              </w:rPr>
              <w:t>described</w:t>
            </w:r>
            <w:r w:rsidR="00A2599B">
              <w:rPr>
                <w:rFonts w:eastAsia="Times New Roman"/>
                <w:sz w:val="20"/>
                <w:szCs w:val="20"/>
              </w:rPr>
              <w:t xml:space="preserve"> in individual </w:t>
            </w:r>
            <w:r w:rsidRPr="003627D3">
              <w:rPr>
                <w:rFonts w:eastAsia="Times New Roman"/>
                <w:sz w:val="20"/>
                <w:szCs w:val="20"/>
              </w:rPr>
              <w:t>State Profiles</w:t>
            </w:r>
            <w:r w:rsidR="003B05B2">
              <w:rPr>
                <w:rFonts w:eastAsia="Times New Roman"/>
                <w:sz w:val="20"/>
                <w:szCs w:val="20"/>
              </w:rPr>
              <w:t>.</w:t>
            </w:r>
            <w:r w:rsidRPr="003627D3">
              <w:rPr>
                <w:rFonts w:eastAsia="Times New Roman"/>
                <w:sz w:val="20"/>
                <w:szCs w:val="20"/>
              </w:rPr>
              <w:t xml:space="preserve"> </w:t>
            </w:r>
            <w:r w:rsidR="00A2599B">
              <w:rPr>
                <w:rFonts w:eastAsia="Times New Roman"/>
                <w:sz w:val="20"/>
                <w:szCs w:val="20"/>
              </w:rPr>
              <w:t xml:space="preserve"> </w:t>
            </w:r>
          </w:p>
        </w:tc>
      </w:tr>
      <w:tr w:rsidR="00887291" w:rsidRPr="003627D3" w14:paraId="10C059A4" w14:textId="77777777" w:rsidTr="00887291">
        <w:trPr>
          <w:cantSplit/>
          <w:trHeight w:val="1538"/>
        </w:trPr>
        <w:tc>
          <w:tcPr>
            <w:tcW w:w="7020" w:type="dxa"/>
            <w:vMerge w:val="restart"/>
          </w:tcPr>
          <w:p w14:paraId="7AC6CB66" w14:textId="77777777" w:rsidR="00887291" w:rsidRPr="000264A9" w:rsidRDefault="00887291" w:rsidP="000264A9">
            <w:pPr>
              <w:rPr>
                <w:rFonts w:eastAsia="Times New Roman"/>
                <w:sz w:val="20"/>
                <w:szCs w:val="20"/>
              </w:rPr>
            </w:pPr>
            <w:r w:rsidRPr="000264A9">
              <w:rPr>
                <w:rFonts w:eastAsia="Times New Roman"/>
                <w:sz w:val="20"/>
                <w:szCs w:val="20"/>
              </w:rPr>
              <w:t>1.5 What modernization features have States adopted in past 3 years (2012 to 2015)?</w:t>
            </w:r>
          </w:p>
          <w:p w14:paraId="377607A9"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 xml:space="preserve">Call center(s) that handled general inquiries and requests </w:t>
            </w:r>
          </w:p>
          <w:p w14:paraId="4610AA4C"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Call center(s) that scheduled appointments, processed complaints, entered changes, set task alerts</w:t>
            </w:r>
          </w:p>
          <w:p w14:paraId="0861FF87" w14:textId="468BD42C"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 xml:space="preserve">Call center(s) that </w:t>
            </w:r>
            <w:r w:rsidR="00A31C7F">
              <w:rPr>
                <w:rFonts w:ascii="Times New Roman" w:hAnsi="Times New Roman" w:cs="Times New Roman"/>
                <w:sz w:val="20"/>
                <w:szCs w:val="20"/>
              </w:rPr>
              <w:t>processed</w:t>
            </w:r>
            <w:r w:rsidRPr="00B754C3">
              <w:rPr>
                <w:rFonts w:ascii="Times New Roman" w:hAnsi="Times New Roman" w:cs="Times New Roman"/>
                <w:sz w:val="20"/>
                <w:szCs w:val="20"/>
              </w:rPr>
              <w:t xml:space="preserve"> changes, </w:t>
            </w:r>
            <w:r w:rsidR="00A31C7F" w:rsidRPr="00B754C3">
              <w:rPr>
                <w:rFonts w:ascii="Times New Roman" w:hAnsi="Times New Roman" w:cs="Times New Roman"/>
                <w:sz w:val="20"/>
                <w:szCs w:val="20"/>
              </w:rPr>
              <w:t>co</w:t>
            </w:r>
            <w:r w:rsidR="00A31C7F">
              <w:rPr>
                <w:rFonts w:ascii="Times New Roman" w:hAnsi="Times New Roman" w:cs="Times New Roman"/>
                <w:sz w:val="20"/>
                <w:szCs w:val="20"/>
              </w:rPr>
              <w:t>nducted</w:t>
            </w:r>
            <w:r w:rsidR="00A31C7F" w:rsidRPr="00B754C3">
              <w:rPr>
                <w:rFonts w:ascii="Times New Roman" w:hAnsi="Times New Roman" w:cs="Times New Roman"/>
                <w:sz w:val="20"/>
                <w:szCs w:val="20"/>
              </w:rPr>
              <w:t xml:space="preserve"> </w:t>
            </w:r>
            <w:r w:rsidRPr="00B754C3">
              <w:rPr>
                <w:rFonts w:ascii="Times New Roman" w:hAnsi="Times New Roman" w:cs="Times New Roman"/>
                <w:sz w:val="20"/>
                <w:szCs w:val="20"/>
              </w:rPr>
              <w:t>interviews, and made eligibility determinations</w:t>
            </w:r>
          </w:p>
          <w:p w14:paraId="08716F10"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 xml:space="preserve">Contact center(s) that communicated with clients through email, web chat/instant messaging, or shared web pages, in addition to phone calls </w:t>
            </w:r>
          </w:p>
          <w:p w14:paraId="02BE610E" w14:textId="77777777" w:rsidR="00887291"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 xml:space="preserve">Online eligibility screening tool </w:t>
            </w:r>
          </w:p>
          <w:p w14:paraId="5C9DF7F4" w14:textId="1CE30D43" w:rsidR="00887291" w:rsidRPr="00B754C3" w:rsidRDefault="00A31C7F" w:rsidP="00B754C3">
            <w:pPr>
              <w:pStyle w:val="NoSpacing"/>
              <w:numPr>
                <w:ilvl w:val="0"/>
                <w:numId w:val="46"/>
              </w:numPr>
              <w:rPr>
                <w:rFonts w:ascii="Times New Roman" w:hAnsi="Times New Roman" w:cs="Times New Roman"/>
                <w:sz w:val="20"/>
                <w:szCs w:val="20"/>
              </w:rPr>
            </w:pPr>
            <w:r>
              <w:rPr>
                <w:rFonts w:ascii="Times New Roman" w:hAnsi="Times New Roman" w:cs="Times New Roman"/>
                <w:sz w:val="20"/>
                <w:szCs w:val="20"/>
              </w:rPr>
              <w:t>A</w:t>
            </w:r>
            <w:r w:rsidR="00887291" w:rsidRPr="00B754C3">
              <w:rPr>
                <w:rFonts w:ascii="Times New Roman" w:hAnsi="Times New Roman" w:cs="Times New Roman"/>
                <w:sz w:val="20"/>
                <w:szCs w:val="20"/>
              </w:rPr>
              <w:t xml:space="preserve"> PDF form that the client completes and submits online or via email or mail </w:t>
            </w:r>
          </w:p>
          <w:p w14:paraId="333E2961"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 xml:space="preserve">Online application system that allowed clients to apply online and was integrated with the eligibility system </w:t>
            </w:r>
          </w:p>
          <w:p w14:paraId="72C641A1" w14:textId="4D807E4F"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 xml:space="preserve">Online application system that allowed clients to apply online but staff input the </w:t>
            </w:r>
            <w:r w:rsidR="00A31C7F">
              <w:rPr>
                <w:rFonts w:ascii="Times New Roman" w:hAnsi="Times New Roman" w:cs="Times New Roman"/>
                <w:sz w:val="20"/>
                <w:szCs w:val="20"/>
              </w:rPr>
              <w:t>information</w:t>
            </w:r>
            <w:r w:rsidRPr="00B754C3">
              <w:rPr>
                <w:rFonts w:ascii="Times New Roman" w:hAnsi="Times New Roman" w:cs="Times New Roman"/>
                <w:sz w:val="20"/>
                <w:szCs w:val="20"/>
              </w:rPr>
              <w:t xml:space="preserve"> into the eligibility system </w:t>
            </w:r>
          </w:p>
          <w:p w14:paraId="3AD0C40F"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lastRenderedPageBreak/>
              <w:t xml:space="preserve">Online account management that allowed clients to check benefit information, report changes, upload documents </w:t>
            </w:r>
          </w:p>
          <w:p w14:paraId="75FE55FA"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Online case management for workers that organized caseloads by queue, tracked when application was routed from one process to another, and alerted workers when case actions were due</w:t>
            </w:r>
          </w:p>
          <w:p w14:paraId="3935528E"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Integrated systems that handled online applications, eligibility system, and data verification</w:t>
            </w:r>
          </w:p>
          <w:p w14:paraId="4DACD971" w14:textId="557A74AA" w:rsidR="00887291" w:rsidRPr="00B754C3" w:rsidRDefault="008333C6" w:rsidP="00B754C3">
            <w:pPr>
              <w:pStyle w:val="NoSpacing"/>
              <w:numPr>
                <w:ilvl w:val="0"/>
                <w:numId w:val="46"/>
              </w:numPr>
              <w:rPr>
                <w:rFonts w:ascii="Times New Roman" w:hAnsi="Times New Roman" w:cs="Times New Roman"/>
                <w:sz w:val="20"/>
                <w:szCs w:val="20"/>
              </w:rPr>
            </w:pPr>
            <w:r>
              <w:rPr>
                <w:rFonts w:ascii="Times New Roman" w:hAnsi="Times New Roman" w:cs="Times New Roman"/>
                <w:sz w:val="20"/>
                <w:szCs w:val="20"/>
              </w:rPr>
              <w:t>Electronic messages</w:t>
            </w:r>
            <w:r w:rsidR="00887291" w:rsidRPr="00B754C3">
              <w:rPr>
                <w:rFonts w:ascii="Times New Roman" w:hAnsi="Times New Roman" w:cs="Times New Roman"/>
                <w:sz w:val="20"/>
                <w:szCs w:val="20"/>
              </w:rPr>
              <w:t xml:space="preserve"> to notify clients of appointments or for client-caseworker</w:t>
            </w:r>
            <w:r w:rsidR="00887291">
              <w:rPr>
                <w:rFonts w:ascii="Times New Roman" w:hAnsi="Times New Roman" w:cs="Times New Roman"/>
                <w:sz w:val="20"/>
                <w:szCs w:val="20"/>
              </w:rPr>
              <w:t xml:space="preserve"> </w:t>
            </w:r>
            <w:r w:rsidR="00887291" w:rsidRPr="00B754C3">
              <w:rPr>
                <w:rFonts w:ascii="Times New Roman" w:hAnsi="Times New Roman" w:cs="Times New Roman"/>
                <w:sz w:val="20"/>
                <w:szCs w:val="20"/>
              </w:rPr>
              <w:t>communication</w:t>
            </w:r>
          </w:p>
          <w:p w14:paraId="7B1EA54E"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Mobile applications for clients to apply, submit verification, or report changes</w:t>
            </w:r>
          </w:p>
          <w:p w14:paraId="61B898B2"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 xml:space="preserve">Video interviews </w:t>
            </w:r>
          </w:p>
          <w:p w14:paraId="01C6CC25" w14:textId="55DA8109" w:rsidR="00887291" w:rsidRPr="00B754C3" w:rsidRDefault="00F97EBA" w:rsidP="00B754C3">
            <w:pPr>
              <w:pStyle w:val="NoSpacing"/>
              <w:numPr>
                <w:ilvl w:val="0"/>
                <w:numId w:val="46"/>
              </w:numPr>
              <w:rPr>
                <w:rFonts w:ascii="Times New Roman" w:hAnsi="Times New Roman" w:cs="Times New Roman"/>
                <w:sz w:val="20"/>
                <w:szCs w:val="20"/>
              </w:rPr>
            </w:pPr>
            <w:r>
              <w:rPr>
                <w:rFonts w:ascii="Times New Roman" w:hAnsi="Times New Roman" w:cs="Times New Roman"/>
                <w:sz w:val="20"/>
                <w:szCs w:val="20"/>
              </w:rPr>
              <w:t>Online e-authentication procedures, i.e., a</w:t>
            </w:r>
            <w:r w:rsidR="00887291" w:rsidRPr="00B754C3">
              <w:rPr>
                <w:rFonts w:ascii="Times New Roman" w:hAnsi="Times New Roman" w:cs="Times New Roman"/>
                <w:sz w:val="20"/>
                <w:szCs w:val="20"/>
              </w:rPr>
              <w:t>ccess to electronic data to verify client income and other eligibility requirements</w:t>
            </w:r>
          </w:p>
          <w:p w14:paraId="429254FF" w14:textId="77777777" w:rsidR="00887291" w:rsidRPr="00B754C3" w:rsidRDefault="00887291" w:rsidP="00B754C3">
            <w:pPr>
              <w:pStyle w:val="NoSpacing"/>
              <w:numPr>
                <w:ilvl w:val="0"/>
                <w:numId w:val="46"/>
              </w:numPr>
              <w:rPr>
                <w:rFonts w:ascii="Times New Roman" w:hAnsi="Times New Roman" w:cs="Times New Roman"/>
                <w:sz w:val="20"/>
                <w:szCs w:val="20"/>
              </w:rPr>
            </w:pPr>
            <w:r w:rsidRPr="00B754C3">
              <w:rPr>
                <w:rFonts w:ascii="Times New Roman" w:hAnsi="Times New Roman" w:cs="Times New Roman"/>
                <w:sz w:val="20"/>
                <w:szCs w:val="20"/>
              </w:rPr>
              <w:t xml:space="preserve">Document imaging </w:t>
            </w:r>
            <w:r w:rsidRPr="00B754C3">
              <w:rPr>
                <w:rFonts w:ascii="Times New Roman" w:hAnsi="Times New Roman" w:cs="Times New Roman"/>
                <w:sz w:val="20"/>
                <w:szCs w:val="20"/>
              </w:rPr>
              <w:tab/>
            </w:r>
            <w:r w:rsidRPr="00B754C3">
              <w:rPr>
                <w:rFonts w:ascii="Times New Roman" w:hAnsi="Times New Roman" w:cs="Times New Roman"/>
                <w:sz w:val="20"/>
                <w:szCs w:val="20"/>
              </w:rPr>
              <w:tab/>
            </w:r>
            <w:r w:rsidRPr="00B754C3">
              <w:rPr>
                <w:rFonts w:ascii="Times New Roman" w:hAnsi="Times New Roman" w:cs="Times New Roman"/>
                <w:sz w:val="20"/>
                <w:szCs w:val="20"/>
              </w:rPr>
              <w:tab/>
            </w:r>
            <w:r w:rsidRPr="00B754C3">
              <w:rPr>
                <w:rFonts w:ascii="Times New Roman" w:hAnsi="Times New Roman" w:cs="Times New Roman"/>
                <w:sz w:val="20"/>
                <w:szCs w:val="20"/>
              </w:rPr>
              <w:tab/>
            </w:r>
          </w:p>
          <w:p w14:paraId="02D3A544" w14:textId="77777777" w:rsidR="00887291" w:rsidRPr="008914E6" w:rsidRDefault="00887291" w:rsidP="00B754C3">
            <w:pPr>
              <w:pStyle w:val="ListParagraph"/>
              <w:numPr>
                <w:ilvl w:val="0"/>
                <w:numId w:val="46"/>
              </w:numPr>
              <w:rPr>
                <w:rFonts w:eastAsia="Times New Roman"/>
                <w:sz w:val="20"/>
                <w:szCs w:val="20"/>
              </w:rPr>
            </w:pPr>
            <w:r w:rsidRPr="00B754C3">
              <w:rPr>
                <w:sz w:val="20"/>
                <w:szCs w:val="20"/>
              </w:rPr>
              <w:t xml:space="preserve">Electronic case files </w:t>
            </w:r>
          </w:p>
          <w:p w14:paraId="0C77D808" w14:textId="77777777" w:rsidR="00887291" w:rsidRDefault="00887291" w:rsidP="00F408C7">
            <w:pPr>
              <w:spacing w:before="120"/>
              <w:rPr>
                <w:rFonts w:eastAsia="Times New Roman"/>
                <w:sz w:val="20"/>
                <w:szCs w:val="20"/>
              </w:rPr>
            </w:pPr>
            <w:r>
              <w:rPr>
                <w:rFonts w:eastAsia="Times New Roman"/>
                <w:sz w:val="20"/>
                <w:szCs w:val="20"/>
              </w:rPr>
              <w:t xml:space="preserve">      </w:t>
            </w:r>
            <w:r w:rsidRPr="008914E6">
              <w:rPr>
                <w:rFonts w:eastAsia="Times New Roman"/>
                <w:sz w:val="20"/>
                <w:szCs w:val="20"/>
              </w:rPr>
              <w:t>Dates of feature in operation</w:t>
            </w:r>
          </w:p>
          <w:p w14:paraId="6CA75278" w14:textId="77777777" w:rsidR="00291176" w:rsidRPr="00F528E8" w:rsidRDefault="00291176" w:rsidP="00F408C7">
            <w:pPr>
              <w:spacing w:before="120"/>
              <w:rPr>
                <w:rFonts w:eastAsia="Times New Roman"/>
                <w:sz w:val="20"/>
                <w:szCs w:val="20"/>
              </w:rPr>
            </w:pPr>
          </w:p>
        </w:tc>
        <w:tc>
          <w:tcPr>
            <w:tcW w:w="7110" w:type="dxa"/>
            <w:tcBorders>
              <w:bottom w:val="single" w:sz="4" w:space="0" w:color="auto"/>
            </w:tcBorders>
          </w:tcPr>
          <w:p w14:paraId="6A13B2D4" w14:textId="77777777" w:rsidR="00887291" w:rsidRPr="003627D3" w:rsidRDefault="00887291" w:rsidP="003627D3">
            <w:pPr>
              <w:rPr>
                <w:rFonts w:eastAsia="Times New Roman"/>
                <w:sz w:val="20"/>
                <w:szCs w:val="20"/>
              </w:rPr>
            </w:pPr>
            <w:r w:rsidRPr="003627D3">
              <w:rPr>
                <w:rFonts w:eastAsia="Times New Roman"/>
                <w:b/>
                <w:sz w:val="20"/>
                <w:szCs w:val="20"/>
              </w:rPr>
              <w:lastRenderedPageBreak/>
              <w:t xml:space="preserve">Sample: </w:t>
            </w:r>
            <w:r w:rsidRPr="003627D3">
              <w:rPr>
                <w:rFonts w:eastAsia="Times New Roman"/>
                <w:sz w:val="20"/>
                <w:szCs w:val="20"/>
              </w:rPr>
              <w:t xml:space="preserve"> 50 States and D.C.</w:t>
            </w:r>
          </w:p>
        </w:tc>
      </w:tr>
      <w:tr w:rsidR="00887291" w:rsidRPr="003627D3" w14:paraId="0E34C6CC" w14:textId="77777777" w:rsidTr="00291176">
        <w:trPr>
          <w:cantSplit/>
          <w:trHeight w:val="2078"/>
        </w:trPr>
        <w:tc>
          <w:tcPr>
            <w:tcW w:w="7020" w:type="dxa"/>
            <w:vMerge/>
          </w:tcPr>
          <w:p w14:paraId="3E3BAE43" w14:textId="77777777" w:rsidR="00887291" w:rsidRPr="000264A9" w:rsidRDefault="00887291" w:rsidP="000264A9">
            <w:pPr>
              <w:rPr>
                <w:rFonts w:eastAsia="Times New Roman"/>
                <w:sz w:val="20"/>
                <w:szCs w:val="20"/>
              </w:rPr>
            </w:pPr>
          </w:p>
        </w:tc>
        <w:tc>
          <w:tcPr>
            <w:tcW w:w="7110" w:type="dxa"/>
            <w:tcBorders>
              <w:bottom w:val="single" w:sz="4" w:space="0" w:color="auto"/>
            </w:tcBorders>
          </w:tcPr>
          <w:p w14:paraId="12991756" w14:textId="77777777" w:rsidR="00887291" w:rsidRPr="003627D3" w:rsidRDefault="00887291" w:rsidP="00887291">
            <w:pPr>
              <w:rPr>
                <w:rFonts w:eastAsia="Times New Roman"/>
                <w:sz w:val="20"/>
                <w:szCs w:val="20"/>
              </w:rPr>
            </w:pPr>
            <w:r w:rsidRPr="003627D3">
              <w:rPr>
                <w:rFonts w:eastAsia="Times New Roman"/>
                <w:b/>
                <w:sz w:val="20"/>
                <w:szCs w:val="20"/>
              </w:rPr>
              <w:t xml:space="preserve">Data Source:  </w:t>
            </w:r>
            <w:r w:rsidRPr="003627D3">
              <w:rPr>
                <w:rFonts w:eastAsia="Times New Roman"/>
                <w:sz w:val="20"/>
                <w:szCs w:val="20"/>
              </w:rPr>
              <w:t>1. State documents (policy and procedures manuals)</w:t>
            </w:r>
          </w:p>
          <w:p w14:paraId="2E0DF07D" w14:textId="180177B5" w:rsidR="00BB1044" w:rsidRDefault="00887291" w:rsidP="00887291">
            <w:pPr>
              <w:rPr>
                <w:rFonts w:eastAsia="Times New Roman"/>
                <w:sz w:val="20"/>
                <w:szCs w:val="20"/>
              </w:rPr>
            </w:pPr>
            <w:r w:rsidRPr="003627D3">
              <w:rPr>
                <w:rFonts w:eastAsia="Times New Roman"/>
                <w:sz w:val="20"/>
                <w:szCs w:val="20"/>
              </w:rPr>
              <w:t xml:space="preserve">                        2. State SNAP director survey</w:t>
            </w:r>
            <w:r w:rsidR="00F97EBA">
              <w:rPr>
                <w:rFonts w:eastAsia="Times New Roman"/>
                <w:sz w:val="20"/>
                <w:szCs w:val="20"/>
              </w:rPr>
              <w:t xml:space="preserve"> </w:t>
            </w:r>
            <w:r w:rsidR="00E72C77">
              <w:rPr>
                <w:rFonts w:eastAsia="Times New Roman"/>
                <w:sz w:val="20"/>
                <w:szCs w:val="20"/>
              </w:rPr>
              <w:t>Q.4</w:t>
            </w:r>
          </w:p>
          <w:p w14:paraId="1620ED4D" w14:textId="4D018455" w:rsidR="00887291" w:rsidRDefault="00BB1044" w:rsidP="00887291">
            <w:pPr>
              <w:rPr>
                <w:rFonts w:eastAsia="Times New Roman"/>
                <w:sz w:val="20"/>
                <w:szCs w:val="20"/>
              </w:rPr>
            </w:pPr>
            <w:r>
              <w:rPr>
                <w:rFonts w:eastAsia="Times New Roman"/>
                <w:sz w:val="20"/>
                <w:szCs w:val="20"/>
              </w:rPr>
              <w:t xml:space="preserve">                        3. </w:t>
            </w:r>
            <w:r w:rsidR="00F97EBA">
              <w:rPr>
                <w:rFonts w:eastAsia="Times New Roman"/>
                <w:sz w:val="20"/>
                <w:szCs w:val="20"/>
              </w:rPr>
              <w:t>Local SNAP staff survey</w:t>
            </w:r>
            <w:r w:rsidR="00E72C77">
              <w:rPr>
                <w:rFonts w:eastAsia="Times New Roman"/>
                <w:sz w:val="20"/>
                <w:szCs w:val="20"/>
              </w:rPr>
              <w:t xml:space="preserve"> Q.L11</w:t>
            </w:r>
          </w:p>
          <w:p w14:paraId="083C5926" w14:textId="77777777" w:rsidR="00887291" w:rsidRPr="003627D3" w:rsidRDefault="00887291" w:rsidP="003627D3">
            <w:pPr>
              <w:rPr>
                <w:rFonts w:eastAsia="Times New Roman"/>
                <w:b/>
                <w:sz w:val="20"/>
                <w:szCs w:val="20"/>
              </w:rPr>
            </w:pPr>
          </w:p>
        </w:tc>
      </w:tr>
      <w:tr w:rsidR="00887291" w:rsidRPr="003627D3" w14:paraId="5EDD70DE" w14:textId="77777777" w:rsidTr="00887291">
        <w:trPr>
          <w:cantSplit/>
          <w:trHeight w:val="4400"/>
        </w:trPr>
        <w:tc>
          <w:tcPr>
            <w:tcW w:w="7020" w:type="dxa"/>
            <w:vMerge/>
          </w:tcPr>
          <w:p w14:paraId="19BB383C" w14:textId="77777777" w:rsidR="00887291" w:rsidRPr="000264A9" w:rsidRDefault="00887291" w:rsidP="00887291">
            <w:pPr>
              <w:rPr>
                <w:rFonts w:eastAsia="Times New Roman"/>
                <w:sz w:val="20"/>
                <w:szCs w:val="20"/>
              </w:rPr>
            </w:pPr>
          </w:p>
        </w:tc>
        <w:tc>
          <w:tcPr>
            <w:tcW w:w="7110" w:type="dxa"/>
            <w:tcBorders>
              <w:bottom w:val="single" w:sz="4" w:space="0" w:color="auto"/>
            </w:tcBorders>
          </w:tcPr>
          <w:p w14:paraId="3E690B25" w14:textId="77777777" w:rsidR="00887291" w:rsidRPr="003627D3" w:rsidRDefault="00887291" w:rsidP="00F408C7">
            <w:pPr>
              <w:rPr>
                <w:rFonts w:eastAsia="Times New Roman"/>
                <w:b/>
                <w:sz w:val="20"/>
                <w:szCs w:val="20"/>
              </w:rPr>
            </w:pPr>
            <w:r w:rsidRPr="003627D3">
              <w:rPr>
                <w:rFonts w:eastAsia="Times New Roman"/>
                <w:b/>
                <w:sz w:val="20"/>
                <w:szCs w:val="20"/>
              </w:rPr>
              <w:t xml:space="preserve">Analysis:  </w:t>
            </w:r>
            <w:r w:rsidRPr="00A2599B">
              <w:rPr>
                <w:rFonts w:eastAsia="Times New Roman"/>
                <w:sz w:val="20"/>
                <w:szCs w:val="20"/>
              </w:rPr>
              <w:t>The study team will review</w:t>
            </w:r>
            <w:r w:rsidRPr="003627D3">
              <w:rPr>
                <w:rFonts w:eastAsia="Times New Roman"/>
                <w:sz w:val="20"/>
                <w:szCs w:val="20"/>
              </w:rPr>
              <w:t xml:space="preserve"> State documents and survey data to identify adoption of modernization features </w:t>
            </w:r>
            <w:r>
              <w:rPr>
                <w:rFonts w:eastAsia="Times New Roman"/>
                <w:sz w:val="20"/>
                <w:szCs w:val="20"/>
              </w:rPr>
              <w:t xml:space="preserve">between 2012 and 2015. These modernization features and dates in operation will be listed </w:t>
            </w:r>
            <w:r w:rsidRPr="003627D3">
              <w:rPr>
                <w:rFonts w:eastAsia="Times New Roman"/>
                <w:sz w:val="20"/>
                <w:szCs w:val="20"/>
              </w:rPr>
              <w:t>in individual State Profiles</w:t>
            </w:r>
            <w:r>
              <w:rPr>
                <w:rFonts w:eastAsia="Times New Roman"/>
                <w:sz w:val="20"/>
                <w:szCs w:val="20"/>
              </w:rPr>
              <w:t>.</w:t>
            </w:r>
          </w:p>
        </w:tc>
      </w:tr>
      <w:tr w:rsidR="00291176" w:rsidRPr="003627D3" w14:paraId="2C8F108A" w14:textId="77777777" w:rsidTr="009E6190">
        <w:trPr>
          <w:cantSplit/>
          <w:trHeight w:val="512"/>
        </w:trPr>
        <w:tc>
          <w:tcPr>
            <w:tcW w:w="7020" w:type="dxa"/>
            <w:vMerge w:val="restart"/>
          </w:tcPr>
          <w:p w14:paraId="703FDA19" w14:textId="77777777" w:rsidR="00291176" w:rsidRPr="003627D3" w:rsidRDefault="00291176" w:rsidP="00887291">
            <w:pPr>
              <w:ind w:left="360" w:hanging="360"/>
              <w:rPr>
                <w:rFonts w:eastAsia="Times New Roman"/>
                <w:sz w:val="20"/>
                <w:szCs w:val="20"/>
              </w:rPr>
            </w:pPr>
            <w:r w:rsidRPr="003627D3">
              <w:rPr>
                <w:rFonts w:eastAsia="Times New Roman"/>
                <w:sz w:val="20"/>
                <w:szCs w:val="20"/>
              </w:rPr>
              <w:lastRenderedPageBreak/>
              <w:t>1.6 Have States implemented any b</w:t>
            </w:r>
            <w:r>
              <w:rPr>
                <w:rFonts w:eastAsia="Times New Roman"/>
                <w:sz w:val="20"/>
                <w:szCs w:val="20"/>
              </w:rPr>
              <w:t>usiness processes reengineering (BPR)</w:t>
            </w:r>
            <w:r w:rsidRPr="003627D3">
              <w:rPr>
                <w:rFonts w:eastAsia="Times New Roman"/>
                <w:sz w:val="20"/>
                <w:szCs w:val="20"/>
              </w:rPr>
              <w:t xml:space="preserve"> initiatives over </w:t>
            </w:r>
            <w:r>
              <w:rPr>
                <w:rFonts w:eastAsia="Times New Roman"/>
                <w:sz w:val="20"/>
                <w:szCs w:val="20"/>
              </w:rPr>
              <w:t>past 3 years (2012 to 2015)</w:t>
            </w:r>
            <w:r w:rsidRPr="003627D3">
              <w:rPr>
                <w:rFonts w:eastAsia="Times New Roman"/>
                <w:sz w:val="20"/>
                <w:szCs w:val="20"/>
              </w:rPr>
              <w:t xml:space="preserve">?   </w:t>
            </w:r>
          </w:p>
          <w:p w14:paraId="5C9EEF09" w14:textId="77777777" w:rsidR="00291176" w:rsidRPr="003627D3" w:rsidRDefault="00291176" w:rsidP="00887291">
            <w:pPr>
              <w:numPr>
                <w:ilvl w:val="0"/>
                <w:numId w:val="19"/>
              </w:numPr>
              <w:rPr>
                <w:rFonts w:eastAsia="Times New Roman"/>
                <w:sz w:val="20"/>
                <w:szCs w:val="20"/>
              </w:rPr>
            </w:pPr>
            <w:r w:rsidRPr="003627D3">
              <w:rPr>
                <w:rFonts w:eastAsia="Times New Roman"/>
                <w:sz w:val="20"/>
                <w:szCs w:val="20"/>
              </w:rPr>
              <w:t>BPR initiatives</w:t>
            </w:r>
          </w:p>
          <w:p w14:paraId="58451325" w14:textId="77777777" w:rsidR="00291176" w:rsidRDefault="00291176" w:rsidP="00887291">
            <w:pPr>
              <w:numPr>
                <w:ilvl w:val="0"/>
                <w:numId w:val="19"/>
              </w:numPr>
              <w:rPr>
                <w:rFonts w:eastAsia="Times New Roman"/>
                <w:sz w:val="20"/>
                <w:szCs w:val="20"/>
              </w:rPr>
            </w:pPr>
            <w:r w:rsidRPr="003627D3">
              <w:rPr>
                <w:rFonts w:eastAsia="Times New Roman"/>
                <w:sz w:val="20"/>
                <w:szCs w:val="20"/>
              </w:rPr>
              <w:t xml:space="preserve">Dates of </w:t>
            </w:r>
            <w:r>
              <w:rPr>
                <w:rFonts w:eastAsia="Times New Roman"/>
                <w:sz w:val="20"/>
                <w:szCs w:val="20"/>
              </w:rPr>
              <w:t>in operation</w:t>
            </w:r>
          </w:p>
          <w:p w14:paraId="6CFC5B57" w14:textId="77777777" w:rsidR="00291176" w:rsidRPr="00455C28" w:rsidRDefault="00291176" w:rsidP="00887291">
            <w:pPr>
              <w:ind w:left="360"/>
              <w:rPr>
                <w:rFonts w:eastAsia="Times New Roman"/>
                <w:sz w:val="20"/>
                <w:szCs w:val="20"/>
              </w:rPr>
            </w:pPr>
          </w:p>
        </w:tc>
        <w:tc>
          <w:tcPr>
            <w:tcW w:w="7110" w:type="dxa"/>
          </w:tcPr>
          <w:p w14:paraId="133EBD82" w14:textId="70B41740" w:rsidR="00291176" w:rsidRDefault="00291176" w:rsidP="00887291">
            <w:pPr>
              <w:rPr>
                <w:rFonts w:eastAsia="Times New Roman"/>
                <w:b/>
                <w:sz w:val="20"/>
                <w:szCs w:val="20"/>
              </w:rPr>
            </w:pPr>
            <w:r w:rsidRPr="003627D3">
              <w:rPr>
                <w:rFonts w:eastAsia="Times New Roman"/>
                <w:b/>
                <w:sz w:val="20"/>
                <w:szCs w:val="20"/>
              </w:rPr>
              <w:t xml:space="preserve">Sample: </w:t>
            </w:r>
            <w:r w:rsidRPr="003627D3">
              <w:rPr>
                <w:rFonts w:eastAsia="Times New Roman"/>
                <w:sz w:val="20"/>
                <w:szCs w:val="20"/>
              </w:rPr>
              <w:t xml:space="preserve"> 50 States and D.C.</w:t>
            </w:r>
          </w:p>
          <w:p w14:paraId="68F8D1A2" w14:textId="77777777" w:rsidR="00291176" w:rsidRPr="003627D3" w:rsidRDefault="00291176" w:rsidP="00887291">
            <w:pPr>
              <w:rPr>
                <w:rFonts w:eastAsia="Times New Roman"/>
                <w:sz w:val="20"/>
                <w:szCs w:val="20"/>
              </w:rPr>
            </w:pPr>
          </w:p>
        </w:tc>
      </w:tr>
      <w:tr w:rsidR="00291176" w:rsidRPr="003627D3" w14:paraId="3220AB60" w14:textId="77777777" w:rsidTr="00A345F4">
        <w:trPr>
          <w:cantSplit/>
          <w:trHeight w:val="577"/>
        </w:trPr>
        <w:tc>
          <w:tcPr>
            <w:tcW w:w="7020" w:type="dxa"/>
            <w:vMerge/>
          </w:tcPr>
          <w:p w14:paraId="077A4C10" w14:textId="77777777" w:rsidR="00291176" w:rsidRPr="003627D3" w:rsidRDefault="00291176" w:rsidP="00887291">
            <w:pPr>
              <w:ind w:left="360" w:hanging="360"/>
              <w:rPr>
                <w:rFonts w:eastAsia="Times New Roman"/>
                <w:sz w:val="20"/>
                <w:szCs w:val="20"/>
              </w:rPr>
            </w:pPr>
          </w:p>
        </w:tc>
        <w:tc>
          <w:tcPr>
            <w:tcW w:w="7110" w:type="dxa"/>
          </w:tcPr>
          <w:p w14:paraId="79C4B1B0" w14:textId="77777777" w:rsidR="00291176" w:rsidRPr="003627D3" w:rsidRDefault="00291176" w:rsidP="00291176">
            <w:pPr>
              <w:rPr>
                <w:rFonts w:eastAsia="Times New Roman"/>
                <w:sz w:val="20"/>
                <w:szCs w:val="20"/>
              </w:rPr>
            </w:pPr>
            <w:r w:rsidRPr="003627D3">
              <w:rPr>
                <w:rFonts w:eastAsia="Times New Roman"/>
                <w:b/>
                <w:sz w:val="20"/>
                <w:szCs w:val="20"/>
              </w:rPr>
              <w:t xml:space="preserve">Data Source:  </w:t>
            </w:r>
            <w:r w:rsidRPr="003627D3">
              <w:rPr>
                <w:rFonts w:eastAsia="Times New Roman"/>
                <w:sz w:val="20"/>
                <w:szCs w:val="20"/>
              </w:rPr>
              <w:t>1. State documents (policy and procedures manuals)</w:t>
            </w:r>
          </w:p>
          <w:p w14:paraId="09E1AFC4" w14:textId="1A77E161" w:rsidR="00291176" w:rsidRDefault="00291176" w:rsidP="00291176">
            <w:pPr>
              <w:rPr>
                <w:rFonts w:eastAsia="Times New Roman"/>
                <w:b/>
                <w:sz w:val="20"/>
                <w:szCs w:val="20"/>
              </w:rPr>
            </w:pPr>
            <w:r w:rsidRPr="003627D3">
              <w:rPr>
                <w:rFonts w:eastAsia="Times New Roman"/>
                <w:sz w:val="20"/>
                <w:szCs w:val="20"/>
              </w:rPr>
              <w:t xml:space="preserve">                        2. State SNAP director survey</w:t>
            </w:r>
            <w:r w:rsidR="00E72C77">
              <w:rPr>
                <w:rFonts w:eastAsia="Times New Roman"/>
                <w:sz w:val="20"/>
                <w:szCs w:val="20"/>
              </w:rPr>
              <w:t xml:space="preserve"> Q.5</w:t>
            </w:r>
          </w:p>
        </w:tc>
      </w:tr>
      <w:tr w:rsidR="00291176" w:rsidRPr="003627D3" w14:paraId="0352376A" w14:textId="77777777" w:rsidTr="00A345F4">
        <w:trPr>
          <w:cantSplit/>
          <w:trHeight w:val="104"/>
        </w:trPr>
        <w:tc>
          <w:tcPr>
            <w:tcW w:w="7020" w:type="dxa"/>
            <w:vMerge/>
          </w:tcPr>
          <w:p w14:paraId="2A5B4C0E" w14:textId="77777777" w:rsidR="00291176" w:rsidRPr="003627D3" w:rsidRDefault="00291176" w:rsidP="00887291">
            <w:pPr>
              <w:numPr>
                <w:ilvl w:val="1"/>
                <w:numId w:val="17"/>
              </w:numPr>
              <w:ind w:left="360"/>
              <w:rPr>
                <w:rFonts w:eastAsia="Times New Roman"/>
                <w:sz w:val="20"/>
                <w:szCs w:val="20"/>
              </w:rPr>
            </w:pPr>
          </w:p>
        </w:tc>
        <w:tc>
          <w:tcPr>
            <w:tcW w:w="7110" w:type="dxa"/>
          </w:tcPr>
          <w:p w14:paraId="0B81882F" w14:textId="77777777" w:rsidR="00291176" w:rsidRPr="003627D3" w:rsidRDefault="00291176" w:rsidP="00887291">
            <w:pPr>
              <w:rPr>
                <w:rFonts w:eastAsia="Times New Roman"/>
                <w:sz w:val="20"/>
                <w:szCs w:val="20"/>
              </w:rPr>
            </w:pPr>
            <w:r w:rsidRPr="003627D3">
              <w:rPr>
                <w:rFonts w:eastAsia="Times New Roman"/>
                <w:b/>
                <w:sz w:val="20"/>
                <w:szCs w:val="20"/>
              </w:rPr>
              <w:t xml:space="preserve">Analysis:  </w:t>
            </w:r>
            <w:r>
              <w:rPr>
                <w:rFonts w:eastAsia="Times New Roman"/>
                <w:sz w:val="20"/>
                <w:szCs w:val="20"/>
              </w:rPr>
              <w:t>The study team will r</w:t>
            </w:r>
            <w:r w:rsidRPr="003627D3">
              <w:rPr>
                <w:rFonts w:eastAsia="Times New Roman"/>
                <w:sz w:val="20"/>
                <w:szCs w:val="20"/>
              </w:rPr>
              <w:t>eview State documents and survey data to identify BPR initiatives</w:t>
            </w:r>
            <w:r>
              <w:rPr>
                <w:rFonts w:eastAsia="Times New Roman"/>
                <w:sz w:val="20"/>
                <w:szCs w:val="20"/>
              </w:rPr>
              <w:t xml:space="preserve"> and</w:t>
            </w:r>
            <w:r w:rsidRPr="003627D3">
              <w:rPr>
                <w:rFonts w:eastAsia="Times New Roman"/>
                <w:sz w:val="20"/>
                <w:szCs w:val="20"/>
              </w:rPr>
              <w:t xml:space="preserve"> date</w:t>
            </w:r>
            <w:r>
              <w:rPr>
                <w:rFonts w:eastAsia="Times New Roman"/>
                <w:sz w:val="20"/>
                <w:szCs w:val="20"/>
              </w:rPr>
              <w:t>s</w:t>
            </w:r>
            <w:r w:rsidRPr="003627D3">
              <w:rPr>
                <w:rFonts w:eastAsia="Times New Roman"/>
                <w:sz w:val="20"/>
                <w:szCs w:val="20"/>
              </w:rPr>
              <w:t xml:space="preserve"> </w:t>
            </w:r>
            <w:r>
              <w:rPr>
                <w:rFonts w:eastAsia="Times New Roman"/>
                <w:sz w:val="20"/>
                <w:szCs w:val="20"/>
              </w:rPr>
              <w:t xml:space="preserve">in operation. BPR initiatives and dates in operation will be included in individual </w:t>
            </w:r>
            <w:r w:rsidRPr="003627D3">
              <w:rPr>
                <w:rFonts w:eastAsia="Times New Roman"/>
                <w:sz w:val="20"/>
                <w:szCs w:val="20"/>
              </w:rPr>
              <w:t>State Profiles</w:t>
            </w:r>
            <w:r>
              <w:rPr>
                <w:rFonts w:eastAsia="Times New Roman"/>
                <w:sz w:val="20"/>
                <w:szCs w:val="20"/>
              </w:rPr>
              <w:t>.</w:t>
            </w:r>
            <w:r w:rsidRPr="003627D3">
              <w:rPr>
                <w:rFonts w:eastAsia="Times New Roman"/>
                <w:b/>
                <w:sz w:val="20"/>
                <w:szCs w:val="20"/>
              </w:rPr>
              <w:t xml:space="preserve">  </w:t>
            </w:r>
          </w:p>
        </w:tc>
      </w:tr>
      <w:tr w:rsidR="00291176" w:rsidRPr="003627D3" w14:paraId="576DC5A5" w14:textId="77777777" w:rsidTr="009E6190">
        <w:trPr>
          <w:cantSplit/>
          <w:trHeight w:val="512"/>
        </w:trPr>
        <w:tc>
          <w:tcPr>
            <w:tcW w:w="7020" w:type="dxa"/>
            <w:vMerge w:val="restart"/>
          </w:tcPr>
          <w:p w14:paraId="042483CD" w14:textId="77777777" w:rsidR="00291176" w:rsidRPr="003627D3" w:rsidRDefault="00291176" w:rsidP="00887291">
            <w:pPr>
              <w:ind w:left="432" w:hanging="432"/>
              <w:rPr>
                <w:rFonts w:eastAsia="Times New Roman"/>
                <w:sz w:val="20"/>
                <w:szCs w:val="20"/>
              </w:rPr>
            </w:pPr>
            <w:r w:rsidRPr="003627D3">
              <w:rPr>
                <w:rFonts w:eastAsia="Times New Roman"/>
                <w:sz w:val="20"/>
                <w:szCs w:val="20"/>
              </w:rPr>
              <w:t xml:space="preserve">1.7 </w:t>
            </w:r>
            <w:r w:rsidRPr="00456EC2">
              <w:rPr>
                <w:rFonts w:eastAsia="Times New Roman"/>
                <w:sz w:val="20"/>
                <w:szCs w:val="20"/>
              </w:rPr>
              <w:t>Wha</w:t>
            </w:r>
            <w:r w:rsidRPr="003627D3">
              <w:rPr>
                <w:rFonts w:eastAsia="Times New Roman"/>
                <w:sz w:val="20"/>
                <w:szCs w:val="20"/>
              </w:rPr>
              <w:t>t is the role of State and SNAP leadership in establishing APT as priority, providing resources, and supporting BPR to improve timeliness?</w:t>
            </w:r>
          </w:p>
          <w:p w14:paraId="07E0FBFC" w14:textId="77777777" w:rsidR="00291176" w:rsidRPr="00B754C3" w:rsidRDefault="00291176" w:rsidP="00887291">
            <w:pPr>
              <w:pStyle w:val="ListParagraph"/>
              <w:numPr>
                <w:ilvl w:val="0"/>
                <w:numId w:val="48"/>
              </w:numPr>
              <w:rPr>
                <w:sz w:val="20"/>
                <w:szCs w:val="20"/>
              </w:rPr>
            </w:pPr>
            <w:r w:rsidRPr="00B754C3">
              <w:rPr>
                <w:sz w:val="20"/>
                <w:szCs w:val="20"/>
              </w:rPr>
              <w:t>Established clear performance targets or goals for improving the States’ APT rate</w:t>
            </w:r>
          </w:p>
          <w:p w14:paraId="5D2FB8F8" w14:textId="77777777" w:rsidR="00291176" w:rsidRPr="00B754C3" w:rsidRDefault="00291176" w:rsidP="00887291">
            <w:pPr>
              <w:pStyle w:val="ListParagraph"/>
              <w:numPr>
                <w:ilvl w:val="0"/>
                <w:numId w:val="48"/>
              </w:numPr>
              <w:rPr>
                <w:sz w:val="20"/>
                <w:szCs w:val="20"/>
              </w:rPr>
            </w:pPr>
            <w:r w:rsidRPr="00B754C3">
              <w:rPr>
                <w:sz w:val="20"/>
                <w:szCs w:val="20"/>
              </w:rPr>
              <w:t>Monitored State APT rates annually</w:t>
            </w:r>
            <w:r w:rsidRPr="00B754C3">
              <w:rPr>
                <w:sz w:val="20"/>
                <w:szCs w:val="20"/>
              </w:rPr>
              <w:tab/>
            </w:r>
            <w:r w:rsidRPr="00B754C3">
              <w:rPr>
                <w:sz w:val="20"/>
                <w:szCs w:val="20"/>
              </w:rPr>
              <w:tab/>
            </w:r>
          </w:p>
          <w:p w14:paraId="0AD7E927" w14:textId="77777777" w:rsidR="00291176" w:rsidRPr="00B754C3" w:rsidRDefault="00291176" w:rsidP="00887291">
            <w:pPr>
              <w:pStyle w:val="ListParagraph"/>
              <w:numPr>
                <w:ilvl w:val="0"/>
                <w:numId w:val="48"/>
              </w:numPr>
              <w:rPr>
                <w:sz w:val="20"/>
                <w:szCs w:val="20"/>
              </w:rPr>
            </w:pPr>
            <w:r w:rsidRPr="00B754C3">
              <w:rPr>
                <w:sz w:val="20"/>
                <w:szCs w:val="20"/>
              </w:rPr>
              <w:t>Monitored State APT rates quarterly</w:t>
            </w:r>
            <w:r w:rsidRPr="00B754C3">
              <w:rPr>
                <w:sz w:val="20"/>
                <w:szCs w:val="20"/>
              </w:rPr>
              <w:tab/>
            </w:r>
          </w:p>
          <w:p w14:paraId="18182EB3" w14:textId="77777777" w:rsidR="00291176" w:rsidRPr="00B754C3" w:rsidRDefault="00291176" w:rsidP="00887291">
            <w:pPr>
              <w:pStyle w:val="ListParagraph"/>
              <w:numPr>
                <w:ilvl w:val="0"/>
                <w:numId w:val="48"/>
              </w:numPr>
              <w:rPr>
                <w:sz w:val="20"/>
                <w:szCs w:val="20"/>
              </w:rPr>
            </w:pPr>
            <w:r w:rsidRPr="00B754C3">
              <w:rPr>
                <w:sz w:val="20"/>
                <w:szCs w:val="20"/>
              </w:rPr>
              <w:t>Monitored State APT rates monthly or weekly</w:t>
            </w:r>
          </w:p>
          <w:p w14:paraId="72C43EF9" w14:textId="77777777" w:rsidR="00291176" w:rsidRPr="00B754C3" w:rsidRDefault="00291176" w:rsidP="00887291">
            <w:pPr>
              <w:pStyle w:val="ListParagraph"/>
              <w:numPr>
                <w:ilvl w:val="0"/>
                <w:numId w:val="48"/>
              </w:numPr>
              <w:rPr>
                <w:sz w:val="20"/>
                <w:szCs w:val="20"/>
              </w:rPr>
            </w:pPr>
            <w:r w:rsidRPr="00B754C3">
              <w:rPr>
                <w:sz w:val="20"/>
                <w:szCs w:val="20"/>
              </w:rPr>
              <w:lastRenderedPageBreak/>
              <w:t>Monitored local APT rates annually</w:t>
            </w:r>
            <w:r w:rsidRPr="00B754C3">
              <w:rPr>
                <w:sz w:val="20"/>
                <w:szCs w:val="20"/>
              </w:rPr>
              <w:tab/>
            </w:r>
            <w:r w:rsidRPr="00B754C3">
              <w:rPr>
                <w:sz w:val="20"/>
                <w:szCs w:val="20"/>
              </w:rPr>
              <w:tab/>
            </w:r>
          </w:p>
          <w:p w14:paraId="6DB0CE44" w14:textId="77777777" w:rsidR="00291176" w:rsidRPr="00B754C3" w:rsidRDefault="00291176" w:rsidP="00887291">
            <w:pPr>
              <w:pStyle w:val="ListParagraph"/>
              <w:numPr>
                <w:ilvl w:val="0"/>
                <w:numId w:val="48"/>
              </w:numPr>
              <w:rPr>
                <w:sz w:val="20"/>
                <w:szCs w:val="20"/>
              </w:rPr>
            </w:pPr>
            <w:r w:rsidRPr="00B754C3">
              <w:rPr>
                <w:sz w:val="20"/>
                <w:szCs w:val="20"/>
              </w:rPr>
              <w:t>Monitored local APT rates quarterly</w:t>
            </w:r>
            <w:r w:rsidRPr="00B754C3">
              <w:rPr>
                <w:sz w:val="20"/>
                <w:szCs w:val="20"/>
              </w:rPr>
              <w:tab/>
            </w:r>
            <w:r w:rsidRPr="00B754C3">
              <w:rPr>
                <w:sz w:val="20"/>
                <w:szCs w:val="20"/>
              </w:rPr>
              <w:tab/>
            </w:r>
          </w:p>
          <w:p w14:paraId="32E5F1A0" w14:textId="77777777" w:rsidR="00291176" w:rsidRPr="00B754C3" w:rsidRDefault="00291176" w:rsidP="00887291">
            <w:pPr>
              <w:pStyle w:val="ListParagraph"/>
              <w:numPr>
                <w:ilvl w:val="0"/>
                <w:numId w:val="48"/>
              </w:numPr>
              <w:rPr>
                <w:sz w:val="20"/>
                <w:szCs w:val="20"/>
              </w:rPr>
            </w:pPr>
            <w:r w:rsidRPr="00B754C3">
              <w:rPr>
                <w:sz w:val="20"/>
                <w:szCs w:val="20"/>
              </w:rPr>
              <w:t>Monitored local APT rates monthly or weekly</w:t>
            </w:r>
          </w:p>
          <w:p w14:paraId="3A7368C2" w14:textId="77777777" w:rsidR="00291176" w:rsidRPr="00B754C3" w:rsidRDefault="00291176" w:rsidP="00887291">
            <w:pPr>
              <w:pStyle w:val="ListParagraph"/>
              <w:numPr>
                <w:ilvl w:val="0"/>
                <w:numId w:val="48"/>
              </w:numPr>
              <w:rPr>
                <w:sz w:val="20"/>
                <w:szCs w:val="20"/>
              </w:rPr>
            </w:pPr>
            <w:r w:rsidRPr="00B754C3">
              <w:rPr>
                <w:sz w:val="20"/>
                <w:szCs w:val="20"/>
              </w:rPr>
              <w:t>Held workers responsible for overdue cases</w:t>
            </w:r>
          </w:p>
          <w:p w14:paraId="7886A7F3" w14:textId="77777777" w:rsidR="00291176" w:rsidRPr="00B754C3" w:rsidRDefault="00291176" w:rsidP="00887291">
            <w:pPr>
              <w:pStyle w:val="ListParagraph"/>
              <w:numPr>
                <w:ilvl w:val="0"/>
                <w:numId w:val="48"/>
              </w:numPr>
              <w:rPr>
                <w:sz w:val="20"/>
                <w:szCs w:val="20"/>
              </w:rPr>
            </w:pPr>
            <w:r w:rsidRPr="00B754C3">
              <w:rPr>
                <w:sz w:val="20"/>
                <w:szCs w:val="20"/>
              </w:rPr>
              <w:t>Supported business processing reengineering initiative(s)</w:t>
            </w:r>
          </w:p>
          <w:p w14:paraId="60E60E6F" w14:textId="77777777" w:rsidR="00291176" w:rsidRPr="00B754C3" w:rsidRDefault="00291176" w:rsidP="00887291">
            <w:pPr>
              <w:pStyle w:val="ListParagraph"/>
              <w:numPr>
                <w:ilvl w:val="0"/>
                <w:numId w:val="48"/>
              </w:numPr>
              <w:rPr>
                <w:sz w:val="20"/>
                <w:szCs w:val="20"/>
              </w:rPr>
            </w:pPr>
            <w:r w:rsidRPr="00B754C3">
              <w:rPr>
                <w:sz w:val="20"/>
                <w:szCs w:val="20"/>
              </w:rPr>
              <w:t>Provided staff training about new application processing procedures</w:t>
            </w:r>
          </w:p>
          <w:p w14:paraId="74C4AD96" w14:textId="77777777" w:rsidR="00291176" w:rsidRPr="00B754C3" w:rsidRDefault="00291176" w:rsidP="00887291">
            <w:pPr>
              <w:pStyle w:val="ListParagraph"/>
              <w:numPr>
                <w:ilvl w:val="0"/>
                <w:numId w:val="48"/>
              </w:numPr>
              <w:rPr>
                <w:sz w:val="20"/>
                <w:szCs w:val="20"/>
              </w:rPr>
            </w:pPr>
            <w:r w:rsidRPr="00B754C3">
              <w:rPr>
                <w:sz w:val="20"/>
                <w:szCs w:val="20"/>
              </w:rPr>
              <w:t>Allocated resources for new technology designed to improve application processing</w:t>
            </w:r>
          </w:p>
          <w:p w14:paraId="38443799" w14:textId="77777777" w:rsidR="00291176" w:rsidRPr="00B754C3" w:rsidRDefault="00291176" w:rsidP="00887291">
            <w:pPr>
              <w:pStyle w:val="ListParagraph"/>
              <w:numPr>
                <w:ilvl w:val="0"/>
                <w:numId w:val="48"/>
              </w:numPr>
              <w:rPr>
                <w:sz w:val="20"/>
                <w:szCs w:val="20"/>
              </w:rPr>
            </w:pPr>
            <w:r w:rsidRPr="00B754C3">
              <w:rPr>
                <w:sz w:val="20"/>
                <w:szCs w:val="20"/>
              </w:rPr>
              <w:t>Allocated resources for technical assistance to help workers use new technology</w:t>
            </w:r>
          </w:p>
          <w:p w14:paraId="2C15B5D6" w14:textId="77777777" w:rsidR="00291176" w:rsidRDefault="00291176" w:rsidP="00887291">
            <w:pPr>
              <w:numPr>
                <w:ilvl w:val="1"/>
                <w:numId w:val="21"/>
              </w:numPr>
              <w:spacing w:before="120"/>
              <w:rPr>
                <w:rFonts w:eastAsia="Times New Roman"/>
                <w:sz w:val="20"/>
                <w:szCs w:val="20"/>
              </w:rPr>
            </w:pPr>
            <w:r>
              <w:rPr>
                <w:rFonts w:eastAsia="Times New Roman"/>
                <w:sz w:val="20"/>
                <w:szCs w:val="20"/>
              </w:rPr>
              <w:t>Dates of operation</w:t>
            </w:r>
          </w:p>
          <w:p w14:paraId="57ED90A2" w14:textId="77777777" w:rsidR="00291176" w:rsidRPr="003627D3" w:rsidRDefault="00291176" w:rsidP="00887291">
            <w:pPr>
              <w:ind w:left="360"/>
              <w:rPr>
                <w:rFonts w:eastAsia="Times New Roman"/>
                <w:sz w:val="20"/>
                <w:szCs w:val="20"/>
              </w:rPr>
            </w:pPr>
          </w:p>
        </w:tc>
        <w:tc>
          <w:tcPr>
            <w:tcW w:w="7110" w:type="dxa"/>
          </w:tcPr>
          <w:p w14:paraId="4FD2720A" w14:textId="77777777" w:rsidR="00291176" w:rsidRPr="003627D3" w:rsidRDefault="00291176" w:rsidP="00887291">
            <w:pPr>
              <w:rPr>
                <w:rFonts w:eastAsia="Times New Roman"/>
                <w:sz w:val="20"/>
                <w:szCs w:val="20"/>
              </w:rPr>
            </w:pPr>
            <w:r w:rsidRPr="003627D3">
              <w:rPr>
                <w:rFonts w:eastAsia="Times New Roman"/>
                <w:b/>
                <w:sz w:val="20"/>
                <w:szCs w:val="20"/>
              </w:rPr>
              <w:lastRenderedPageBreak/>
              <w:t xml:space="preserve">Sample: </w:t>
            </w:r>
            <w:r w:rsidRPr="003627D3">
              <w:rPr>
                <w:rFonts w:eastAsia="Times New Roman"/>
                <w:sz w:val="20"/>
                <w:szCs w:val="20"/>
              </w:rPr>
              <w:t xml:space="preserve"> 50 States and D.C.</w:t>
            </w:r>
          </w:p>
        </w:tc>
      </w:tr>
      <w:tr w:rsidR="00291176" w:rsidRPr="003627D3" w14:paraId="6E6EF92E" w14:textId="77777777" w:rsidTr="009E6190">
        <w:trPr>
          <w:cantSplit/>
          <w:trHeight w:val="620"/>
        </w:trPr>
        <w:tc>
          <w:tcPr>
            <w:tcW w:w="7020" w:type="dxa"/>
            <w:vMerge/>
          </w:tcPr>
          <w:p w14:paraId="294426E1" w14:textId="77777777" w:rsidR="00291176" w:rsidRPr="003627D3" w:rsidRDefault="00291176" w:rsidP="00887291">
            <w:pPr>
              <w:ind w:left="432" w:hanging="432"/>
              <w:rPr>
                <w:rFonts w:eastAsia="Times New Roman"/>
                <w:sz w:val="20"/>
                <w:szCs w:val="20"/>
              </w:rPr>
            </w:pPr>
          </w:p>
        </w:tc>
        <w:tc>
          <w:tcPr>
            <w:tcW w:w="7110" w:type="dxa"/>
          </w:tcPr>
          <w:p w14:paraId="36945AB5" w14:textId="4AD10196" w:rsidR="00291176" w:rsidRPr="003627D3" w:rsidRDefault="00291176" w:rsidP="00291176">
            <w:pPr>
              <w:ind w:left="1296" w:hanging="1296"/>
              <w:rPr>
                <w:rFonts w:eastAsia="Times New Roman"/>
                <w:sz w:val="20"/>
                <w:szCs w:val="20"/>
              </w:rPr>
            </w:pPr>
            <w:r w:rsidRPr="003627D3">
              <w:rPr>
                <w:rFonts w:eastAsia="Times New Roman"/>
                <w:b/>
                <w:sz w:val="20"/>
                <w:szCs w:val="20"/>
              </w:rPr>
              <w:t xml:space="preserve">Data Source:  </w:t>
            </w:r>
            <w:r w:rsidRPr="003627D3">
              <w:rPr>
                <w:rFonts w:eastAsia="Times New Roman"/>
                <w:sz w:val="20"/>
                <w:szCs w:val="20"/>
              </w:rPr>
              <w:t>1</w:t>
            </w:r>
            <w:r w:rsidRPr="003627D3">
              <w:rPr>
                <w:rFonts w:eastAsia="Times New Roman"/>
                <w:i/>
                <w:sz w:val="20"/>
                <w:szCs w:val="20"/>
              </w:rPr>
              <w:t xml:space="preserve">. </w:t>
            </w:r>
            <w:r w:rsidRPr="003627D3">
              <w:rPr>
                <w:rFonts w:eastAsia="Times New Roman"/>
                <w:sz w:val="20"/>
                <w:szCs w:val="20"/>
              </w:rPr>
              <w:t>State SNAP director survey</w:t>
            </w:r>
            <w:r w:rsidR="00E72C77">
              <w:rPr>
                <w:rFonts w:eastAsia="Times New Roman"/>
                <w:sz w:val="20"/>
                <w:szCs w:val="20"/>
              </w:rPr>
              <w:t xml:space="preserve"> </w:t>
            </w:r>
            <w:r w:rsidR="002C76D8">
              <w:rPr>
                <w:rFonts w:eastAsia="Times New Roman"/>
                <w:sz w:val="20"/>
                <w:szCs w:val="20"/>
              </w:rPr>
              <w:t>Q</w:t>
            </w:r>
            <w:r w:rsidR="00E72C77">
              <w:rPr>
                <w:rFonts w:eastAsia="Times New Roman"/>
                <w:sz w:val="20"/>
                <w:szCs w:val="20"/>
              </w:rPr>
              <w:t>.6</w:t>
            </w:r>
          </w:p>
          <w:p w14:paraId="7468AAD7" w14:textId="735F84FB" w:rsidR="00291176" w:rsidRPr="003627D3" w:rsidRDefault="00291176" w:rsidP="00291176">
            <w:pPr>
              <w:ind w:left="1296" w:hanging="1296"/>
              <w:rPr>
                <w:rFonts w:eastAsia="Times New Roman"/>
                <w:b/>
                <w:sz w:val="20"/>
                <w:szCs w:val="20"/>
              </w:rPr>
            </w:pPr>
            <w:r>
              <w:rPr>
                <w:rFonts w:eastAsia="Times New Roman"/>
                <w:i/>
                <w:sz w:val="20"/>
                <w:szCs w:val="20"/>
              </w:rPr>
              <w:t xml:space="preserve">                        </w:t>
            </w:r>
            <w:r w:rsidRPr="00456EC2">
              <w:rPr>
                <w:rFonts w:eastAsia="Times New Roman"/>
                <w:sz w:val="20"/>
                <w:szCs w:val="20"/>
              </w:rPr>
              <w:t>2.</w:t>
            </w:r>
            <w:r>
              <w:rPr>
                <w:rFonts w:eastAsia="Times New Roman"/>
                <w:i/>
                <w:sz w:val="20"/>
                <w:szCs w:val="20"/>
              </w:rPr>
              <w:t xml:space="preserve"> </w:t>
            </w:r>
            <w:r w:rsidRPr="003627D3">
              <w:rPr>
                <w:rFonts w:eastAsia="Times New Roman"/>
                <w:sz w:val="20"/>
                <w:szCs w:val="20"/>
              </w:rPr>
              <w:t xml:space="preserve"> Local SNAP staff survey</w:t>
            </w:r>
            <w:r w:rsidR="00B547D1">
              <w:rPr>
                <w:rFonts w:eastAsia="Times New Roman"/>
                <w:sz w:val="20"/>
                <w:szCs w:val="20"/>
              </w:rPr>
              <w:t xml:space="preserve"> Q.L12</w:t>
            </w:r>
          </w:p>
        </w:tc>
      </w:tr>
      <w:tr w:rsidR="00291176" w:rsidRPr="003627D3" w14:paraId="038D03FA" w14:textId="77777777" w:rsidTr="004A7FB9">
        <w:trPr>
          <w:cantSplit/>
          <w:trHeight w:val="42"/>
        </w:trPr>
        <w:tc>
          <w:tcPr>
            <w:tcW w:w="7020" w:type="dxa"/>
            <w:vMerge/>
          </w:tcPr>
          <w:p w14:paraId="325A5C50" w14:textId="77777777" w:rsidR="00291176" w:rsidRPr="003627D3" w:rsidRDefault="00291176" w:rsidP="00887291">
            <w:pPr>
              <w:numPr>
                <w:ilvl w:val="1"/>
                <w:numId w:val="17"/>
              </w:numPr>
              <w:ind w:left="360"/>
              <w:rPr>
                <w:rFonts w:eastAsia="Times New Roman"/>
                <w:sz w:val="20"/>
                <w:szCs w:val="20"/>
              </w:rPr>
            </w:pPr>
          </w:p>
        </w:tc>
        <w:tc>
          <w:tcPr>
            <w:tcW w:w="7110" w:type="dxa"/>
          </w:tcPr>
          <w:p w14:paraId="4F94339E" w14:textId="77777777" w:rsidR="00291176" w:rsidRPr="00456EC2" w:rsidRDefault="00291176" w:rsidP="00683600">
            <w:pPr>
              <w:rPr>
                <w:rFonts w:eastAsia="Times New Roman"/>
                <w:sz w:val="20"/>
                <w:szCs w:val="20"/>
              </w:rPr>
            </w:pPr>
            <w:r w:rsidRPr="003627D3">
              <w:rPr>
                <w:rFonts w:eastAsia="Times New Roman"/>
                <w:b/>
                <w:sz w:val="20"/>
                <w:szCs w:val="20"/>
              </w:rPr>
              <w:t xml:space="preserve">Analysis:  </w:t>
            </w:r>
            <w:r>
              <w:rPr>
                <w:rFonts w:eastAsia="Times New Roman"/>
                <w:sz w:val="20"/>
                <w:szCs w:val="20"/>
              </w:rPr>
              <w:t>The study team will r</w:t>
            </w:r>
            <w:r w:rsidRPr="003627D3">
              <w:rPr>
                <w:rFonts w:eastAsia="Times New Roman"/>
                <w:sz w:val="20"/>
                <w:szCs w:val="20"/>
              </w:rPr>
              <w:t xml:space="preserve">eview </w:t>
            </w:r>
            <w:r>
              <w:rPr>
                <w:rFonts w:eastAsia="Times New Roman"/>
                <w:sz w:val="20"/>
                <w:szCs w:val="20"/>
              </w:rPr>
              <w:t xml:space="preserve">survey </w:t>
            </w:r>
            <w:r w:rsidRPr="003627D3">
              <w:rPr>
                <w:rFonts w:eastAsia="Times New Roman"/>
                <w:sz w:val="20"/>
                <w:szCs w:val="20"/>
              </w:rPr>
              <w:t>responses</w:t>
            </w:r>
            <w:r>
              <w:rPr>
                <w:rFonts w:eastAsia="Times New Roman"/>
                <w:sz w:val="20"/>
                <w:szCs w:val="20"/>
              </w:rPr>
              <w:t xml:space="preserve"> on w</w:t>
            </w:r>
            <w:r w:rsidR="00683600">
              <w:rPr>
                <w:rFonts w:eastAsia="Times New Roman"/>
                <w:sz w:val="20"/>
                <w:szCs w:val="20"/>
              </w:rPr>
              <w:t xml:space="preserve">ays States provide </w:t>
            </w:r>
            <w:r>
              <w:rPr>
                <w:rFonts w:eastAsia="Times New Roman"/>
                <w:sz w:val="20"/>
                <w:szCs w:val="20"/>
              </w:rPr>
              <w:t>leadership to improve timeliness</w:t>
            </w:r>
            <w:r w:rsidRPr="003627D3">
              <w:rPr>
                <w:rFonts w:eastAsia="Times New Roman"/>
                <w:sz w:val="20"/>
                <w:szCs w:val="20"/>
              </w:rPr>
              <w:t xml:space="preserve"> </w:t>
            </w:r>
            <w:r>
              <w:rPr>
                <w:rFonts w:eastAsia="Times New Roman"/>
                <w:sz w:val="20"/>
                <w:szCs w:val="20"/>
              </w:rPr>
              <w:t xml:space="preserve">and </w:t>
            </w:r>
            <w:r w:rsidRPr="003627D3">
              <w:rPr>
                <w:rFonts w:eastAsia="Times New Roman"/>
                <w:sz w:val="20"/>
                <w:szCs w:val="20"/>
              </w:rPr>
              <w:t xml:space="preserve">include </w:t>
            </w:r>
            <w:r>
              <w:rPr>
                <w:rFonts w:eastAsia="Times New Roman"/>
                <w:sz w:val="20"/>
                <w:szCs w:val="20"/>
              </w:rPr>
              <w:t xml:space="preserve">this </w:t>
            </w:r>
            <w:r w:rsidRPr="003627D3">
              <w:rPr>
                <w:rFonts w:eastAsia="Times New Roman"/>
                <w:sz w:val="20"/>
                <w:szCs w:val="20"/>
              </w:rPr>
              <w:t xml:space="preserve">information in </w:t>
            </w:r>
            <w:r>
              <w:rPr>
                <w:rFonts w:eastAsia="Times New Roman"/>
                <w:sz w:val="20"/>
                <w:szCs w:val="20"/>
              </w:rPr>
              <w:t xml:space="preserve">individual </w:t>
            </w:r>
            <w:r w:rsidRPr="003627D3">
              <w:rPr>
                <w:rFonts w:eastAsia="Times New Roman"/>
                <w:sz w:val="20"/>
                <w:szCs w:val="20"/>
              </w:rPr>
              <w:t>State Profiles</w:t>
            </w:r>
            <w:r>
              <w:rPr>
                <w:rFonts w:eastAsia="Times New Roman"/>
                <w:sz w:val="20"/>
                <w:szCs w:val="20"/>
              </w:rPr>
              <w:t>.</w:t>
            </w:r>
          </w:p>
        </w:tc>
      </w:tr>
      <w:tr w:rsidR="00291176" w:rsidRPr="003627D3" w14:paraId="6F7E3F03" w14:textId="77777777" w:rsidTr="00A345F4">
        <w:trPr>
          <w:cantSplit/>
          <w:trHeight w:val="104"/>
        </w:trPr>
        <w:tc>
          <w:tcPr>
            <w:tcW w:w="7020" w:type="dxa"/>
            <w:vMerge/>
          </w:tcPr>
          <w:p w14:paraId="53DE3D8C" w14:textId="77777777" w:rsidR="00291176" w:rsidRPr="003627D3" w:rsidRDefault="00291176" w:rsidP="00887291">
            <w:pPr>
              <w:numPr>
                <w:ilvl w:val="1"/>
                <w:numId w:val="17"/>
              </w:numPr>
              <w:ind w:left="360"/>
              <w:rPr>
                <w:rFonts w:eastAsia="Times New Roman"/>
                <w:sz w:val="20"/>
                <w:szCs w:val="20"/>
              </w:rPr>
            </w:pPr>
          </w:p>
        </w:tc>
        <w:tc>
          <w:tcPr>
            <w:tcW w:w="7110" w:type="dxa"/>
          </w:tcPr>
          <w:p w14:paraId="0FEC18C0" w14:textId="77777777" w:rsidR="00291176" w:rsidRPr="003627D3" w:rsidRDefault="00291176" w:rsidP="00887291">
            <w:pPr>
              <w:rPr>
                <w:rFonts w:eastAsia="Times New Roman"/>
                <w:sz w:val="20"/>
                <w:szCs w:val="20"/>
              </w:rPr>
            </w:pPr>
          </w:p>
        </w:tc>
      </w:tr>
      <w:tr w:rsidR="00291176" w:rsidRPr="003627D3" w14:paraId="2209607A" w14:textId="77777777" w:rsidTr="00291176">
        <w:trPr>
          <w:cantSplit/>
          <w:trHeight w:val="345"/>
        </w:trPr>
        <w:tc>
          <w:tcPr>
            <w:tcW w:w="7020" w:type="dxa"/>
            <w:vMerge w:val="restart"/>
          </w:tcPr>
          <w:p w14:paraId="594437F2" w14:textId="77777777" w:rsidR="00291176" w:rsidRPr="003627D3" w:rsidRDefault="00291176" w:rsidP="00887291">
            <w:pPr>
              <w:rPr>
                <w:rFonts w:eastAsia="Times New Roman"/>
                <w:sz w:val="20"/>
                <w:szCs w:val="20"/>
              </w:rPr>
            </w:pPr>
            <w:r w:rsidRPr="003627D3">
              <w:rPr>
                <w:rFonts w:eastAsia="Times New Roman"/>
                <w:sz w:val="20"/>
                <w:szCs w:val="20"/>
              </w:rPr>
              <w:lastRenderedPageBreak/>
              <w:t xml:space="preserve">1.8 </w:t>
            </w:r>
            <w:r w:rsidRPr="00384184">
              <w:rPr>
                <w:rFonts w:eastAsia="Times New Roman"/>
                <w:sz w:val="20"/>
                <w:szCs w:val="20"/>
              </w:rPr>
              <w:t>Do S</w:t>
            </w:r>
            <w:r w:rsidRPr="003627D3">
              <w:rPr>
                <w:rFonts w:eastAsia="Times New Roman"/>
                <w:sz w:val="20"/>
                <w:szCs w:val="20"/>
              </w:rPr>
              <w:t>tates have any performance-based incentives or penalties to promote APT?</w:t>
            </w:r>
          </w:p>
          <w:p w14:paraId="29232172" w14:textId="77777777" w:rsidR="00291176" w:rsidRPr="003627D3" w:rsidRDefault="00291176" w:rsidP="00887291">
            <w:pPr>
              <w:numPr>
                <w:ilvl w:val="0"/>
                <w:numId w:val="22"/>
              </w:numPr>
              <w:rPr>
                <w:rFonts w:eastAsia="Times New Roman"/>
                <w:sz w:val="20"/>
                <w:szCs w:val="20"/>
              </w:rPr>
            </w:pPr>
            <w:r w:rsidRPr="003627D3">
              <w:rPr>
                <w:rFonts w:eastAsia="Times New Roman"/>
                <w:sz w:val="20"/>
                <w:szCs w:val="20"/>
              </w:rPr>
              <w:t xml:space="preserve"> Performance-based incentives </w:t>
            </w:r>
          </w:p>
          <w:p w14:paraId="43C6E6C9" w14:textId="77777777" w:rsidR="00291176" w:rsidRPr="003627D3" w:rsidRDefault="00291176" w:rsidP="00887291">
            <w:pPr>
              <w:numPr>
                <w:ilvl w:val="0"/>
                <w:numId w:val="22"/>
              </w:numPr>
              <w:rPr>
                <w:rFonts w:eastAsia="Times New Roman"/>
                <w:sz w:val="20"/>
                <w:szCs w:val="20"/>
              </w:rPr>
            </w:pPr>
            <w:r w:rsidRPr="003627D3">
              <w:rPr>
                <w:rFonts w:eastAsia="Times New Roman"/>
                <w:sz w:val="20"/>
                <w:szCs w:val="20"/>
              </w:rPr>
              <w:t xml:space="preserve"> Dates of incentive </w:t>
            </w:r>
            <w:r>
              <w:rPr>
                <w:rFonts w:eastAsia="Times New Roman"/>
                <w:sz w:val="20"/>
                <w:szCs w:val="20"/>
              </w:rPr>
              <w:t>in operation</w:t>
            </w:r>
          </w:p>
          <w:p w14:paraId="409074BA" w14:textId="77777777" w:rsidR="00291176" w:rsidRPr="003627D3" w:rsidRDefault="00291176" w:rsidP="00887291">
            <w:pPr>
              <w:numPr>
                <w:ilvl w:val="0"/>
                <w:numId w:val="22"/>
              </w:numPr>
              <w:rPr>
                <w:rFonts w:eastAsia="Times New Roman"/>
                <w:sz w:val="20"/>
                <w:szCs w:val="20"/>
              </w:rPr>
            </w:pPr>
            <w:r w:rsidRPr="003627D3">
              <w:rPr>
                <w:rFonts w:eastAsia="Times New Roman"/>
                <w:sz w:val="20"/>
                <w:szCs w:val="20"/>
              </w:rPr>
              <w:t xml:space="preserve"> Performance-based penalty</w:t>
            </w:r>
          </w:p>
          <w:p w14:paraId="00DAD6E5" w14:textId="77777777" w:rsidR="00291176" w:rsidRPr="003627D3" w:rsidRDefault="00291176" w:rsidP="00887291">
            <w:pPr>
              <w:numPr>
                <w:ilvl w:val="0"/>
                <w:numId w:val="22"/>
              </w:numPr>
              <w:rPr>
                <w:rFonts w:eastAsia="Times New Roman"/>
                <w:sz w:val="20"/>
                <w:szCs w:val="20"/>
              </w:rPr>
            </w:pPr>
            <w:r w:rsidRPr="003627D3">
              <w:rPr>
                <w:rFonts w:eastAsia="Times New Roman"/>
                <w:sz w:val="20"/>
                <w:szCs w:val="20"/>
              </w:rPr>
              <w:t xml:space="preserve"> Dates of penalty </w:t>
            </w:r>
            <w:r>
              <w:rPr>
                <w:rFonts w:eastAsia="Times New Roman"/>
                <w:sz w:val="20"/>
                <w:szCs w:val="20"/>
              </w:rPr>
              <w:t>in operation</w:t>
            </w:r>
          </w:p>
          <w:p w14:paraId="6672C211" w14:textId="77777777" w:rsidR="00291176" w:rsidRPr="003627D3" w:rsidRDefault="00291176" w:rsidP="00887291">
            <w:pPr>
              <w:ind w:left="360"/>
              <w:rPr>
                <w:rFonts w:eastAsia="Times New Roman"/>
                <w:sz w:val="20"/>
                <w:szCs w:val="20"/>
              </w:rPr>
            </w:pPr>
          </w:p>
        </w:tc>
        <w:tc>
          <w:tcPr>
            <w:tcW w:w="7110" w:type="dxa"/>
          </w:tcPr>
          <w:p w14:paraId="5B8BECD4" w14:textId="77777777" w:rsidR="00291176" w:rsidRPr="003627D3" w:rsidRDefault="00291176" w:rsidP="00887291">
            <w:pPr>
              <w:rPr>
                <w:rFonts w:eastAsia="Times New Roman"/>
                <w:sz w:val="20"/>
                <w:szCs w:val="20"/>
              </w:rPr>
            </w:pPr>
            <w:r w:rsidRPr="003627D3">
              <w:rPr>
                <w:rFonts w:eastAsia="Times New Roman"/>
                <w:b/>
                <w:sz w:val="20"/>
                <w:szCs w:val="20"/>
              </w:rPr>
              <w:t xml:space="preserve">Sample: </w:t>
            </w:r>
            <w:r w:rsidRPr="003627D3">
              <w:rPr>
                <w:rFonts w:eastAsia="Times New Roman"/>
                <w:sz w:val="20"/>
                <w:szCs w:val="20"/>
              </w:rPr>
              <w:t xml:space="preserve"> 50 States and D.C.</w:t>
            </w:r>
          </w:p>
        </w:tc>
      </w:tr>
      <w:tr w:rsidR="00291176" w:rsidRPr="003627D3" w14:paraId="508D7FE2" w14:textId="77777777" w:rsidTr="00A345F4">
        <w:trPr>
          <w:cantSplit/>
          <w:trHeight w:val="345"/>
        </w:trPr>
        <w:tc>
          <w:tcPr>
            <w:tcW w:w="7020" w:type="dxa"/>
            <w:vMerge/>
          </w:tcPr>
          <w:p w14:paraId="5CC6EB88" w14:textId="77777777" w:rsidR="00291176" w:rsidRPr="003627D3" w:rsidRDefault="00291176" w:rsidP="00887291">
            <w:pPr>
              <w:rPr>
                <w:rFonts w:eastAsia="Times New Roman"/>
                <w:sz w:val="20"/>
                <w:szCs w:val="20"/>
              </w:rPr>
            </w:pPr>
          </w:p>
        </w:tc>
        <w:tc>
          <w:tcPr>
            <w:tcW w:w="7110" w:type="dxa"/>
          </w:tcPr>
          <w:p w14:paraId="5646979F" w14:textId="77777777" w:rsidR="00291176" w:rsidRPr="003627D3" w:rsidRDefault="00291176" w:rsidP="00291176">
            <w:pPr>
              <w:rPr>
                <w:rFonts w:eastAsia="Times New Roman"/>
                <w:sz w:val="20"/>
                <w:szCs w:val="20"/>
              </w:rPr>
            </w:pPr>
            <w:r w:rsidRPr="003627D3">
              <w:rPr>
                <w:rFonts w:eastAsia="Times New Roman"/>
                <w:b/>
                <w:sz w:val="20"/>
                <w:szCs w:val="20"/>
              </w:rPr>
              <w:t xml:space="preserve">Data Source:  </w:t>
            </w:r>
            <w:r w:rsidRPr="003627D3">
              <w:rPr>
                <w:rFonts w:eastAsia="Times New Roman"/>
                <w:sz w:val="20"/>
                <w:szCs w:val="20"/>
              </w:rPr>
              <w:t>1. State documents (policy and procedures manuals)</w:t>
            </w:r>
          </w:p>
          <w:p w14:paraId="6D339915" w14:textId="4D92199C" w:rsidR="00291176" w:rsidRPr="003627D3" w:rsidRDefault="00291176" w:rsidP="00291176">
            <w:pPr>
              <w:rPr>
                <w:rFonts w:eastAsia="Times New Roman"/>
                <w:i/>
                <w:sz w:val="20"/>
                <w:szCs w:val="20"/>
              </w:rPr>
            </w:pPr>
            <w:r w:rsidRPr="003627D3">
              <w:rPr>
                <w:rFonts w:eastAsia="Times New Roman"/>
                <w:sz w:val="20"/>
                <w:szCs w:val="20"/>
              </w:rPr>
              <w:t xml:space="preserve">                        2. State SNAP director survey</w:t>
            </w:r>
            <w:r w:rsidR="00B547D1">
              <w:rPr>
                <w:rFonts w:eastAsia="Times New Roman"/>
                <w:sz w:val="20"/>
                <w:szCs w:val="20"/>
              </w:rPr>
              <w:t xml:space="preserve"> Q.8 – Q.9</w:t>
            </w:r>
          </w:p>
          <w:p w14:paraId="6F84B12A" w14:textId="5EAB1662" w:rsidR="00291176" w:rsidRPr="003627D3" w:rsidRDefault="00291176" w:rsidP="00291176">
            <w:pPr>
              <w:rPr>
                <w:rFonts w:eastAsia="Times New Roman"/>
                <w:b/>
                <w:sz w:val="20"/>
                <w:szCs w:val="20"/>
              </w:rPr>
            </w:pPr>
            <w:r w:rsidRPr="003627D3">
              <w:rPr>
                <w:rFonts w:eastAsia="Times New Roman"/>
                <w:sz w:val="20"/>
                <w:szCs w:val="20"/>
              </w:rPr>
              <w:t xml:space="preserve">                        3. Local SNAP staff s</w:t>
            </w:r>
            <w:r>
              <w:rPr>
                <w:rFonts w:eastAsia="Times New Roman"/>
                <w:sz w:val="20"/>
                <w:szCs w:val="20"/>
              </w:rPr>
              <w:t>urvey</w:t>
            </w:r>
            <w:r w:rsidR="00B547D1">
              <w:rPr>
                <w:rFonts w:eastAsia="Times New Roman"/>
                <w:sz w:val="20"/>
                <w:szCs w:val="20"/>
              </w:rPr>
              <w:t xml:space="preserve"> Q.L14 – Q.L15</w:t>
            </w:r>
          </w:p>
        </w:tc>
      </w:tr>
      <w:tr w:rsidR="00291176" w:rsidRPr="003627D3" w14:paraId="6DCF0D49" w14:textId="77777777" w:rsidTr="00A345F4">
        <w:trPr>
          <w:cantSplit/>
          <w:trHeight w:val="104"/>
        </w:trPr>
        <w:tc>
          <w:tcPr>
            <w:tcW w:w="7020" w:type="dxa"/>
            <w:vMerge/>
          </w:tcPr>
          <w:p w14:paraId="5F6FE308" w14:textId="77777777" w:rsidR="00291176" w:rsidRPr="003627D3" w:rsidRDefault="00291176" w:rsidP="00887291">
            <w:pPr>
              <w:numPr>
                <w:ilvl w:val="1"/>
                <w:numId w:val="17"/>
              </w:numPr>
              <w:ind w:left="360"/>
              <w:rPr>
                <w:rFonts w:eastAsia="Times New Roman"/>
                <w:sz w:val="20"/>
                <w:szCs w:val="20"/>
              </w:rPr>
            </w:pPr>
          </w:p>
        </w:tc>
        <w:tc>
          <w:tcPr>
            <w:tcW w:w="7110" w:type="dxa"/>
          </w:tcPr>
          <w:p w14:paraId="62659341" w14:textId="77777777" w:rsidR="00291176" w:rsidRPr="003627D3" w:rsidRDefault="00291176" w:rsidP="00887291">
            <w:pPr>
              <w:rPr>
                <w:rFonts w:eastAsia="Times New Roman"/>
                <w:sz w:val="20"/>
                <w:szCs w:val="20"/>
              </w:rPr>
            </w:pPr>
            <w:r w:rsidRPr="003627D3">
              <w:rPr>
                <w:rFonts w:eastAsia="Times New Roman"/>
                <w:b/>
                <w:sz w:val="20"/>
                <w:szCs w:val="20"/>
              </w:rPr>
              <w:t xml:space="preserve">Analysis:  </w:t>
            </w:r>
            <w:r>
              <w:rPr>
                <w:rFonts w:eastAsia="Times New Roman"/>
                <w:sz w:val="20"/>
                <w:szCs w:val="20"/>
              </w:rPr>
              <w:t>The study team will r</w:t>
            </w:r>
            <w:r w:rsidRPr="003627D3">
              <w:rPr>
                <w:rFonts w:eastAsia="Times New Roman"/>
                <w:sz w:val="20"/>
                <w:szCs w:val="20"/>
              </w:rPr>
              <w:t>eview State documents and survey data to describe use of performance-based incentives or penalties</w:t>
            </w:r>
            <w:r>
              <w:rPr>
                <w:rFonts w:eastAsia="Times New Roman"/>
                <w:sz w:val="20"/>
                <w:szCs w:val="20"/>
              </w:rPr>
              <w:t xml:space="preserve"> and will </w:t>
            </w:r>
            <w:r w:rsidRPr="003627D3">
              <w:rPr>
                <w:rFonts w:eastAsia="Times New Roman"/>
                <w:sz w:val="20"/>
                <w:szCs w:val="20"/>
              </w:rPr>
              <w:t xml:space="preserve">include </w:t>
            </w:r>
            <w:r>
              <w:rPr>
                <w:rFonts w:eastAsia="Times New Roman"/>
                <w:sz w:val="20"/>
                <w:szCs w:val="20"/>
              </w:rPr>
              <w:t xml:space="preserve">this </w:t>
            </w:r>
            <w:r w:rsidRPr="003627D3">
              <w:rPr>
                <w:rFonts w:eastAsia="Times New Roman"/>
                <w:sz w:val="20"/>
                <w:szCs w:val="20"/>
              </w:rPr>
              <w:t xml:space="preserve">information in </w:t>
            </w:r>
            <w:r>
              <w:rPr>
                <w:rFonts w:eastAsia="Times New Roman"/>
                <w:sz w:val="20"/>
                <w:szCs w:val="20"/>
              </w:rPr>
              <w:t xml:space="preserve">individual </w:t>
            </w:r>
            <w:r w:rsidRPr="003627D3">
              <w:rPr>
                <w:rFonts w:eastAsia="Times New Roman"/>
                <w:sz w:val="20"/>
                <w:szCs w:val="20"/>
              </w:rPr>
              <w:t>State Profiles</w:t>
            </w:r>
            <w:r>
              <w:rPr>
                <w:rFonts w:eastAsia="Times New Roman"/>
                <w:sz w:val="20"/>
                <w:szCs w:val="20"/>
              </w:rPr>
              <w:t>.</w:t>
            </w:r>
            <w:r w:rsidRPr="003627D3">
              <w:rPr>
                <w:rFonts w:eastAsia="Times New Roman"/>
                <w:b/>
                <w:sz w:val="20"/>
                <w:szCs w:val="20"/>
              </w:rPr>
              <w:t xml:space="preserve"> </w:t>
            </w:r>
          </w:p>
        </w:tc>
      </w:tr>
      <w:tr w:rsidR="00291176" w:rsidRPr="003627D3" w14:paraId="49316408" w14:textId="77777777" w:rsidTr="00291176">
        <w:trPr>
          <w:cantSplit/>
          <w:trHeight w:val="345"/>
        </w:trPr>
        <w:tc>
          <w:tcPr>
            <w:tcW w:w="7020" w:type="dxa"/>
            <w:vMerge w:val="restart"/>
          </w:tcPr>
          <w:p w14:paraId="3B3DA035" w14:textId="77777777" w:rsidR="00291176" w:rsidRPr="003627D3" w:rsidRDefault="00291176" w:rsidP="00291176">
            <w:pPr>
              <w:ind w:left="432" w:hanging="432"/>
              <w:rPr>
                <w:rFonts w:eastAsia="Times New Roman"/>
                <w:sz w:val="20"/>
                <w:szCs w:val="20"/>
              </w:rPr>
            </w:pPr>
            <w:r w:rsidRPr="003627D3">
              <w:rPr>
                <w:rFonts w:eastAsia="Times New Roman"/>
                <w:sz w:val="20"/>
                <w:szCs w:val="20"/>
              </w:rPr>
              <w:t xml:space="preserve">1.9 </w:t>
            </w:r>
            <w:r w:rsidRPr="00455C28">
              <w:rPr>
                <w:rFonts w:eastAsia="Times New Roman"/>
                <w:sz w:val="20"/>
                <w:szCs w:val="20"/>
              </w:rPr>
              <w:t>What</w:t>
            </w:r>
            <w:r>
              <w:rPr>
                <w:rFonts w:eastAsia="Times New Roman"/>
                <w:sz w:val="20"/>
                <w:szCs w:val="20"/>
              </w:rPr>
              <w:t xml:space="preserve"> </w:t>
            </w:r>
            <w:r w:rsidRPr="003627D3">
              <w:rPr>
                <w:rFonts w:eastAsia="Times New Roman"/>
                <w:sz w:val="20"/>
                <w:szCs w:val="20"/>
              </w:rPr>
              <w:t>SNAP</w:t>
            </w:r>
            <w:r>
              <w:rPr>
                <w:rFonts w:eastAsia="Times New Roman"/>
                <w:sz w:val="20"/>
                <w:szCs w:val="20"/>
              </w:rPr>
              <w:t xml:space="preserve"> policy or operational procedures were modified or in operation</w:t>
            </w:r>
            <w:r w:rsidRPr="003627D3">
              <w:rPr>
                <w:rFonts w:eastAsia="Times New Roman"/>
                <w:sz w:val="20"/>
                <w:szCs w:val="20"/>
              </w:rPr>
              <w:t xml:space="preserve"> </w:t>
            </w:r>
            <w:r>
              <w:rPr>
                <w:rFonts w:eastAsia="Times New Roman"/>
                <w:sz w:val="20"/>
                <w:szCs w:val="20"/>
              </w:rPr>
              <w:t>during the</w:t>
            </w:r>
            <w:r w:rsidRPr="003627D3">
              <w:rPr>
                <w:rFonts w:eastAsia="Times New Roman"/>
                <w:sz w:val="20"/>
                <w:szCs w:val="20"/>
              </w:rPr>
              <w:t xml:space="preserve"> </w:t>
            </w:r>
            <w:r>
              <w:rPr>
                <w:rFonts w:eastAsia="Times New Roman"/>
                <w:sz w:val="20"/>
                <w:szCs w:val="20"/>
              </w:rPr>
              <w:t>past 3 years (2012 to 2015)</w:t>
            </w:r>
            <w:r w:rsidRPr="003627D3">
              <w:rPr>
                <w:rFonts w:eastAsia="Times New Roman"/>
                <w:sz w:val="20"/>
                <w:szCs w:val="20"/>
              </w:rPr>
              <w:t xml:space="preserve">?  </w:t>
            </w:r>
          </w:p>
          <w:p w14:paraId="4637E04E" w14:textId="77777777" w:rsidR="00291176" w:rsidRDefault="00291176" w:rsidP="00291176">
            <w:pPr>
              <w:numPr>
                <w:ilvl w:val="0"/>
                <w:numId w:val="23"/>
              </w:numPr>
              <w:rPr>
                <w:rFonts w:eastAsia="Times New Roman"/>
                <w:sz w:val="20"/>
                <w:szCs w:val="20"/>
              </w:rPr>
            </w:pPr>
            <w:r w:rsidRPr="003627D3">
              <w:rPr>
                <w:rFonts w:eastAsia="Times New Roman"/>
                <w:sz w:val="20"/>
                <w:szCs w:val="20"/>
              </w:rPr>
              <w:t xml:space="preserve"> Policy changes</w:t>
            </w:r>
          </w:p>
          <w:p w14:paraId="68A4DC03" w14:textId="77777777" w:rsidR="00291176" w:rsidRPr="00A345F4" w:rsidRDefault="00291176" w:rsidP="00291176">
            <w:pPr>
              <w:ind w:left="882"/>
              <w:rPr>
                <w:rFonts w:eastAsia="Times New Roman"/>
                <w:sz w:val="20"/>
                <w:szCs w:val="20"/>
              </w:rPr>
            </w:pPr>
            <w:r w:rsidRPr="00A345F4">
              <w:rPr>
                <w:rFonts w:eastAsia="Times New Roman"/>
                <w:sz w:val="20"/>
                <w:szCs w:val="20"/>
              </w:rPr>
              <w:t>1)  Simplified reporting—certification length</w:t>
            </w:r>
          </w:p>
          <w:p w14:paraId="17994A77" w14:textId="77777777" w:rsidR="00291176" w:rsidRPr="00A345F4" w:rsidRDefault="00291176" w:rsidP="00291176">
            <w:pPr>
              <w:ind w:left="882"/>
              <w:rPr>
                <w:rFonts w:eastAsia="Times New Roman"/>
                <w:sz w:val="20"/>
                <w:szCs w:val="20"/>
              </w:rPr>
            </w:pPr>
            <w:r w:rsidRPr="00A345F4">
              <w:rPr>
                <w:rFonts w:eastAsia="Times New Roman"/>
                <w:sz w:val="20"/>
                <w:szCs w:val="20"/>
              </w:rPr>
              <w:t>2)  Simplified reporting—action on changes</w:t>
            </w:r>
          </w:p>
          <w:p w14:paraId="6ECA75DE" w14:textId="3A9529F6" w:rsidR="00291176" w:rsidRPr="00A345F4" w:rsidRDefault="00291176" w:rsidP="00291176">
            <w:pPr>
              <w:ind w:left="882"/>
              <w:rPr>
                <w:rFonts w:eastAsia="Times New Roman"/>
                <w:sz w:val="20"/>
                <w:szCs w:val="20"/>
              </w:rPr>
            </w:pPr>
            <w:r w:rsidRPr="00A345F4">
              <w:rPr>
                <w:rFonts w:eastAsia="Times New Roman"/>
                <w:sz w:val="20"/>
                <w:szCs w:val="20"/>
              </w:rPr>
              <w:t xml:space="preserve">3)  </w:t>
            </w:r>
            <w:r w:rsidR="005F7462">
              <w:rPr>
                <w:rFonts w:eastAsia="Times New Roman"/>
                <w:sz w:val="20"/>
                <w:szCs w:val="20"/>
              </w:rPr>
              <w:t>Change</w:t>
            </w:r>
            <w:r w:rsidRPr="00A345F4">
              <w:rPr>
                <w:rFonts w:eastAsia="Times New Roman"/>
                <w:sz w:val="20"/>
                <w:szCs w:val="20"/>
              </w:rPr>
              <w:t xml:space="preserve"> reporting</w:t>
            </w:r>
          </w:p>
          <w:p w14:paraId="6818C027" w14:textId="77777777" w:rsidR="00291176" w:rsidRPr="00A345F4" w:rsidRDefault="00291176" w:rsidP="00291176">
            <w:pPr>
              <w:ind w:left="882"/>
              <w:rPr>
                <w:rFonts w:eastAsia="Times New Roman"/>
                <w:sz w:val="20"/>
                <w:szCs w:val="20"/>
              </w:rPr>
            </w:pPr>
            <w:r w:rsidRPr="00A345F4">
              <w:rPr>
                <w:rFonts w:eastAsia="Times New Roman"/>
                <w:sz w:val="20"/>
                <w:szCs w:val="20"/>
              </w:rPr>
              <w:t>4)  Simplified income and resources</w:t>
            </w:r>
          </w:p>
          <w:p w14:paraId="189097C6" w14:textId="77777777" w:rsidR="00291176" w:rsidRPr="00A345F4" w:rsidRDefault="00291176" w:rsidP="00291176">
            <w:pPr>
              <w:ind w:left="882"/>
              <w:rPr>
                <w:rFonts w:eastAsia="Times New Roman"/>
                <w:sz w:val="20"/>
                <w:szCs w:val="20"/>
              </w:rPr>
            </w:pPr>
            <w:r w:rsidRPr="00A345F4">
              <w:rPr>
                <w:rFonts w:eastAsia="Times New Roman"/>
                <w:sz w:val="20"/>
                <w:szCs w:val="20"/>
              </w:rPr>
              <w:t>5)  Simplified self-employment determination</w:t>
            </w:r>
          </w:p>
          <w:p w14:paraId="7E1B4737" w14:textId="77777777" w:rsidR="00291176" w:rsidRPr="00A345F4" w:rsidRDefault="00291176" w:rsidP="00291176">
            <w:pPr>
              <w:ind w:left="882"/>
              <w:rPr>
                <w:rFonts w:eastAsia="Times New Roman"/>
                <w:sz w:val="20"/>
                <w:szCs w:val="20"/>
              </w:rPr>
            </w:pPr>
            <w:r w:rsidRPr="00A345F4">
              <w:rPr>
                <w:rFonts w:eastAsia="Times New Roman"/>
                <w:sz w:val="20"/>
                <w:szCs w:val="20"/>
              </w:rPr>
              <w:lastRenderedPageBreak/>
              <w:t>6)  Child support expense exclusion</w:t>
            </w:r>
          </w:p>
          <w:p w14:paraId="77880356" w14:textId="77777777" w:rsidR="00291176" w:rsidRPr="00A345F4" w:rsidRDefault="00291176" w:rsidP="00291176">
            <w:pPr>
              <w:ind w:left="882"/>
              <w:rPr>
                <w:rFonts w:eastAsia="Times New Roman"/>
                <w:sz w:val="20"/>
                <w:szCs w:val="20"/>
              </w:rPr>
            </w:pPr>
            <w:r w:rsidRPr="00A345F4">
              <w:rPr>
                <w:rFonts w:eastAsia="Times New Roman"/>
                <w:sz w:val="20"/>
                <w:szCs w:val="20"/>
              </w:rPr>
              <w:t>7)  Ineligible non-citizen</w:t>
            </w:r>
            <w:r>
              <w:rPr>
                <w:rFonts w:eastAsia="Times New Roman"/>
                <w:sz w:val="20"/>
                <w:szCs w:val="20"/>
              </w:rPr>
              <w:t>’</w:t>
            </w:r>
            <w:r w:rsidRPr="00A345F4">
              <w:rPr>
                <w:rFonts w:eastAsia="Times New Roman"/>
                <w:sz w:val="20"/>
                <w:szCs w:val="20"/>
              </w:rPr>
              <w:t>s income and deductions</w:t>
            </w:r>
          </w:p>
          <w:p w14:paraId="37F4EBE9" w14:textId="0F8B9324" w:rsidR="00291176" w:rsidRPr="00A345F4" w:rsidRDefault="00291176" w:rsidP="00291176">
            <w:pPr>
              <w:ind w:left="882"/>
              <w:rPr>
                <w:rFonts w:eastAsia="Times New Roman"/>
                <w:sz w:val="20"/>
                <w:szCs w:val="20"/>
              </w:rPr>
            </w:pPr>
            <w:r w:rsidRPr="00A345F4">
              <w:rPr>
                <w:rFonts w:eastAsia="Times New Roman"/>
                <w:sz w:val="20"/>
                <w:szCs w:val="20"/>
              </w:rPr>
              <w:t xml:space="preserve">8)  </w:t>
            </w:r>
          </w:p>
          <w:p w14:paraId="4A0B1240" w14:textId="78988219" w:rsidR="00291176" w:rsidRPr="00A345F4" w:rsidRDefault="005F7462" w:rsidP="00291176">
            <w:pPr>
              <w:ind w:left="882"/>
              <w:rPr>
                <w:rFonts w:eastAsia="Times New Roman"/>
                <w:sz w:val="20"/>
                <w:szCs w:val="20"/>
              </w:rPr>
            </w:pPr>
            <w:r>
              <w:rPr>
                <w:rFonts w:eastAsia="Times New Roman"/>
                <w:sz w:val="20"/>
                <w:szCs w:val="20"/>
              </w:rPr>
              <w:t>8</w:t>
            </w:r>
            <w:r w:rsidR="00291176" w:rsidRPr="00A345F4">
              <w:rPr>
                <w:rFonts w:eastAsia="Times New Roman"/>
                <w:sz w:val="20"/>
                <w:szCs w:val="20"/>
              </w:rPr>
              <w:t>)  Simplified homeless housing cost</w:t>
            </w:r>
          </w:p>
          <w:p w14:paraId="25C7FB77" w14:textId="0DC3F7DD" w:rsidR="00291176" w:rsidRPr="00A345F4" w:rsidRDefault="005F7462" w:rsidP="00291176">
            <w:pPr>
              <w:ind w:left="882"/>
              <w:rPr>
                <w:rFonts w:eastAsia="Times New Roman"/>
                <w:sz w:val="20"/>
                <w:szCs w:val="20"/>
              </w:rPr>
            </w:pPr>
            <w:r>
              <w:rPr>
                <w:rFonts w:eastAsia="Times New Roman"/>
                <w:sz w:val="20"/>
                <w:szCs w:val="20"/>
              </w:rPr>
              <w:t>9</w:t>
            </w:r>
            <w:r w:rsidR="00291176" w:rsidRPr="00A345F4">
              <w:rPr>
                <w:rFonts w:eastAsia="Times New Roman"/>
                <w:sz w:val="20"/>
                <w:szCs w:val="20"/>
              </w:rPr>
              <w:t>) Standard utility allowance</w:t>
            </w:r>
          </w:p>
          <w:p w14:paraId="0406D262" w14:textId="320899A6" w:rsidR="00291176" w:rsidRPr="00A345F4" w:rsidRDefault="005F7462" w:rsidP="00291176">
            <w:pPr>
              <w:ind w:left="882"/>
              <w:rPr>
                <w:rFonts w:eastAsia="Times New Roman"/>
                <w:sz w:val="20"/>
                <w:szCs w:val="20"/>
              </w:rPr>
            </w:pPr>
            <w:r>
              <w:rPr>
                <w:rFonts w:eastAsia="Times New Roman"/>
                <w:sz w:val="20"/>
                <w:szCs w:val="20"/>
              </w:rPr>
              <w:t>10</w:t>
            </w:r>
            <w:r w:rsidR="00291176" w:rsidRPr="00A345F4">
              <w:rPr>
                <w:rFonts w:eastAsia="Times New Roman"/>
                <w:sz w:val="20"/>
                <w:szCs w:val="20"/>
              </w:rPr>
              <w:t>) Comparable disqualification</w:t>
            </w:r>
            <w:r w:rsidR="00291176">
              <w:rPr>
                <w:rFonts w:eastAsia="Times New Roman"/>
                <w:sz w:val="20"/>
                <w:szCs w:val="20"/>
              </w:rPr>
              <w:t xml:space="preserve"> </w:t>
            </w:r>
          </w:p>
          <w:p w14:paraId="14C1BE64" w14:textId="0EFB5045" w:rsidR="00291176" w:rsidRPr="00A345F4" w:rsidRDefault="005F7462" w:rsidP="00291176">
            <w:pPr>
              <w:ind w:left="882"/>
              <w:rPr>
                <w:rFonts w:eastAsia="Times New Roman"/>
                <w:sz w:val="20"/>
                <w:szCs w:val="20"/>
              </w:rPr>
            </w:pPr>
            <w:r>
              <w:rPr>
                <w:rFonts w:eastAsia="Times New Roman"/>
                <w:sz w:val="20"/>
                <w:szCs w:val="20"/>
              </w:rPr>
              <w:t>11</w:t>
            </w:r>
            <w:r w:rsidR="00291176" w:rsidRPr="00A345F4">
              <w:rPr>
                <w:rFonts w:eastAsia="Times New Roman"/>
                <w:sz w:val="20"/>
                <w:szCs w:val="20"/>
              </w:rPr>
              <w:t>) Child support-related</w:t>
            </w:r>
            <w:r w:rsidR="00291176">
              <w:rPr>
                <w:rFonts w:eastAsia="Times New Roman"/>
                <w:sz w:val="20"/>
                <w:szCs w:val="20"/>
              </w:rPr>
              <w:t xml:space="preserve"> disqualification</w:t>
            </w:r>
          </w:p>
          <w:p w14:paraId="67B1AC10" w14:textId="5E4F3648" w:rsidR="00291176" w:rsidRPr="00A345F4" w:rsidRDefault="005F7462" w:rsidP="00291176">
            <w:pPr>
              <w:ind w:left="882"/>
              <w:rPr>
                <w:rFonts w:eastAsia="Times New Roman"/>
                <w:sz w:val="20"/>
                <w:szCs w:val="20"/>
              </w:rPr>
            </w:pPr>
            <w:r>
              <w:rPr>
                <w:rFonts w:eastAsia="Times New Roman"/>
                <w:sz w:val="20"/>
                <w:szCs w:val="20"/>
              </w:rPr>
              <w:t>12</w:t>
            </w:r>
            <w:r w:rsidR="00291176" w:rsidRPr="00A345F4">
              <w:rPr>
                <w:rFonts w:eastAsia="Times New Roman"/>
                <w:sz w:val="20"/>
                <w:szCs w:val="20"/>
              </w:rPr>
              <w:t xml:space="preserve">) </w:t>
            </w:r>
            <w:r w:rsidRPr="00A345F4">
              <w:rPr>
                <w:rFonts w:eastAsia="Times New Roman"/>
                <w:sz w:val="20"/>
                <w:szCs w:val="20"/>
              </w:rPr>
              <w:t>Broad</w:t>
            </w:r>
            <w:r>
              <w:rPr>
                <w:rFonts w:eastAsia="Times New Roman"/>
                <w:sz w:val="20"/>
                <w:szCs w:val="20"/>
              </w:rPr>
              <w:t>-</w:t>
            </w:r>
            <w:r w:rsidR="00291176" w:rsidRPr="00A345F4">
              <w:rPr>
                <w:rFonts w:eastAsia="Times New Roman"/>
                <w:sz w:val="20"/>
                <w:szCs w:val="20"/>
              </w:rPr>
              <w:t xml:space="preserve">based categorical eligibility </w:t>
            </w:r>
          </w:p>
          <w:p w14:paraId="2622C252" w14:textId="1FE2625E" w:rsidR="00291176" w:rsidRPr="00A345F4" w:rsidRDefault="005F7462" w:rsidP="00291176">
            <w:pPr>
              <w:ind w:left="882"/>
              <w:rPr>
                <w:rFonts w:eastAsia="Times New Roman"/>
                <w:sz w:val="20"/>
                <w:szCs w:val="20"/>
              </w:rPr>
            </w:pPr>
            <w:r>
              <w:rPr>
                <w:rFonts w:eastAsia="Times New Roman"/>
                <w:sz w:val="20"/>
                <w:szCs w:val="20"/>
              </w:rPr>
              <w:t>13</w:t>
            </w:r>
            <w:r w:rsidR="00291176" w:rsidRPr="00A345F4">
              <w:rPr>
                <w:rFonts w:eastAsia="Times New Roman"/>
                <w:sz w:val="20"/>
                <w:szCs w:val="20"/>
              </w:rPr>
              <w:t>) Narrow categorical eligibility</w:t>
            </w:r>
          </w:p>
          <w:p w14:paraId="1E859BD5" w14:textId="231C152E" w:rsidR="00291176" w:rsidRPr="00A345F4" w:rsidRDefault="005F7462" w:rsidP="00291176">
            <w:pPr>
              <w:ind w:left="1166" w:hanging="288"/>
              <w:rPr>
                <w:rFonts w:eastAsia="Times New Roman"/>
                <w:sz w:val="20"/>
                <w:szCs w:val="20"/>
              </w:rPr>
            </w:pPr>
            <w:r>
              <w:rPr>
                <w:rFonts w:eastAsia="Times New Roman"/>
                <w:sz w:val="20"/>
                <w:szCs w:val="20"/>
              </w:rPr>
              <w:t>14</w:t>
            </w:r>
            <w:r w:rsidR="00291176" w:rsidRPr="00A345F4">
              <w:rPr>
                <w:rFonts w:eastAsia="Times New Roman"/>
                <w:sz w:val="20"/>
                <w:szCs w:val="20"/>
              </w:rPr>
              <w:t xml:space="preserve">) </w:t>
            </w:r>
            <w:r w:rsidR="00D65D1D">
              <w:rPr>
                <w:rFonts w:eastAsia="Times New Roman"/>
                <w:sz w:val="20"/>
                <w:szCs w:val="20"/>
              </w:rPr>
              <w:t>D</w:t>
            </w:r>
            <w:r w:rsidR="00D65D1D" w:rsidRPr="00A345F4">
              <w:rPr>
                <w:rFonts w:eastAsia="Times New Roman"/>
                <w:sz w:val="20"/>
                <w:szCs w:val="20"/>
              </w:rPr>
              <w:t xml:space="preserve">isqualification </w:t>
            </w:r>
            <w:r w:rsidR="00291176" w:rsidRPr="00A345F4">
              <w:rPr>
                <w:rFonts w:eastAsia="Times New Roman"/>
                <w:sz w:val="20"/>
                <w:szCs w:val="20"/>
              </w:rPr>
              <w:t>policy</w:t>
            </w:r>
            <w:r w:rsidR="00291176">
              <w:rPr>
                <w:rFonts w:eastAsia="Times New Roman"/>
                <w:sz w:val="20"/>
                <w:szCs w:val="20"/>
              </w:rPr>
              <w:t xml:space="preserve"> </w:t>
            </w:r>
            <w:r w:rsidR="00D65D1D">
              <w:rPr>
                <w:rFonts w:eastAsia="Times New Roman"/>
                <w:sz w:val="20"/>
                <w:szCs w:val="20"/>
              </w:rPr>
              <w:t xml:space="preserve">based on work requirements </w:t>
            </w:r>
            <w:r w:rsidR="00291176">
              <w:rPr>
                <w:rFonts w:eastAsia="Times New Roman"/>
                <w:sz w:val="20"/>
                <w:szCs w:val="20"/>
              </w:rPr>
              <w:t>(for all non-exempt household members)</w:t>
            </w:r>
            <w:r w:rsidR="00291176" w:rsidRPr="00A345F4">
              <w:rPr>
                <w:rFonts w:eastAsia="Times New Roman"/>
                <w:sz w:val="20"/>
                <w:szCs w:val="20"/>
              </w:rPr>
              <w:t xml:space="preserve"> </w:t>
            </w:r>
          </w:p>
          <w:p w14:paraId="06B7FE45" w14:textId="0765384B" w:rsidR="00291176" w:rsidRPr="00A345F4" w:rsidRDefault="005F7462" w:rsidP="00291176">
            <w:pPr>
              <w:ind w:left="882"/>
              <w:rPr>
                <w:rFonts w:eastAsia="Times New Roman"/>
                <w:sz w:val="20"/>
                <w:szCs w:val="20"/>
              </w:rPr>
            </w:pPr>
            <w:r>
              <w:rPr>
                <w:rFonts w:eastAsia="Times New Roman"/>
                <w:sz w:val="20"/>
                <w:szCs w:val="20"/>
              </w:rPr>
              <w:t>15</w:t>
            </w:r>
            <w:r w:rsidR="00291176" w:rsidRPr="00A345F4">
              <w:rPr>
                <w:rFonts w:eastAsia="Times New Roman"/>
                <w:sz w:val="20"/>
                <w:szCs w:val="20"/>
              </w:rPr>
              <w:t>) Transitional benefits</w:t>
            </w:r>
          </w:p>
          <w:p w14:paraId="5BA23FE8" w14:textId="512D39A9" w:rsidR="00291176" w:rsidRPr="00A345F4" w:rsidRDefault="005F7462" w:rsidP="00291176">
            <w:pPr>
              <w:ind w:left="882"/>
              <w:rPr>
                <w:rFonts w:eastAsia="Times New Roman"/>
                <w:sz w:val="20"/>
                <w:szCs w:val="20"/>
              </w:rPr>
            </w:pPr>
            <w:r>
              <w:rPr>
                <w:rFonts w:eastAsia="Times New Roman"/>
                <w:sz w:val="20"/>
                <w:szCs w:val="20"/>
              </w:rPr>
              <w:t>16</w:t>
            </w:r>
            <w:r w:rsidR="00291176">
              <w:rPr>
                <w:rFonts w:eastAsia="Times New Roman"/>
                <w:sz w:val="20"/>
                <w:szCs w:val="20"/>
              </w:rPr>
              <w:t>) Verification of deductible expenses</w:t>
            </w:r>
          </w:p>
          <w:p w14:paraId="7A7A92E0" w14:textId="4F09ECDF" w:rsidR="00291176" w:rsidRPr="00A345F4" w:rsidRDefault="005F7462" w:rsidP="00291176">
            <w:pPr>
              <w:ind w:left="882"/>
              <w:rPr>
                <w:rFonts w:eastAsia="Times New Roman"/>
                <w:sz w:val="20"/>
                <w:szCs w:val="20"/>
              </w:rPr>
            </w:pPr>
            <w:r>
              <w:rPr>
                <w:rFonts w:eastAsia="Times New Roman"/>
                <w:sz w:val="20"/>
                <w:szCs w:val="20"/>
              </w:rPr>
              <w:t>17</w:t>
            </w:r>
            <w:r w:rsidR="00291176">
              <w:rPr>
                <w:rFonts w:eastAsia="Times New Roman"/>
                <w:sz w:val="20"/>
                <w:szCs w:val="20"/>
              </w:rPr>
              <w:t>) Photo EBT cards</w:t>
            </w:r>
          </w:p>
          <w:p w14:paraId="4B619548" w14:textId="4AD1171B" w:rsidR="00291176" w:rsidRPr="00A345F4" w:rsidRDefault="005F7462" w:rsidP="00291176">
            <w:pPr>
              <w:ind w:left="1166" w:hanging="288"/>
              <w:rPr>
                <w:rFonts w:eastAsia="Times New Roman"/>
                <w:sz w:val="20"/>
                <w:szCs w:val="20"/>
              </w:rPr>
            </w:pPr>
            <w:r>
              <w:rPr>
                <w:rFonts w:eastAsia="Times New Roman"/>
                <w:sz w:val="20"/>
                <w:szCs w:val="20"/>
              </w:rPr>
              <w:t>18</w:t>
            </w:r>
            <w:r w:rsidR="00291176">
              <w:rPr>
                <w:rFonts w:eastAsia="Times New Roman"/>
                <w:sz w:val="20"/>
                <w:szCs w:val="20"/>
              </w:rPr>
              <w:t>) Other policy or operational approach associated with SNAP application processing</w:t>
            </w:r>
          </w:p>
          <w:p w14:paraId="79A8D95F" w14:textId="77777777" w:rsidR="00291176" w:rsidRPr="00A345F4" w:rsidRDefault="00291176" w:rsidP="00291176">
            <w:pPr>
              <w:ind w:left="882"/>
              <w:rPr>
                <w:rFonts w:eastAsia="Times New Roman"/>
                <w:sz w:val="20"/>
                <w:szCs w:val="20"/>
              </w:rPr>
            </w:pPr>
          </w:p>
          <w:p w14:paraId="5DA81921" w14:textId="77777777" w:rsidR="00291176" w:rsidRPr="00B05274" w:rsidRDefault="00291176" w:rsidP="00291176">
            <w:pPr>
              <w:numPr>
                <w:ilvl w:val="0"/>
                <w:numId w:val="23"/>
              </w:numPr>
              <w:rPr>
                <w:rFonts w:eastAsia="Times New Roman"/>
                <w:sz w:val="20"/>
                <w:szCs w:val="20"/>
              </w:rPr>
            </w:pPr>
            <w:r w:rsidRPr="003627D3">
              <w:rPr>
                <w:rFonts w:eastAsia="Times New Roman"/>
                <w:sz w:val="20"/>
                <w:szCs w:val="20"/>
              </w:rPr>
              <w:t>Dates of policy</w:t>
            </w:r>
            <w:r>
              <w:rPr>
                <w:rFonts w:eastAsia="Times New Roman"/>
                <w:sz w:val="20"/>
                <w:szCs w:val="20"/>
              </w:rPr>
              <w:t xml:space="preserve"> or</w:t>
            </w:r>
            <w:r w:rsidRPr="003627D3">
              <w:rPr>
                <w:rFonts w:eastAsia="Times New Roman"/>
                <w:sz w:val="20"/>
                <w:szCs w:val="20"/>
              </w:rPr>
              <w:t xml:space="preserve"> </w:t>
            </w:r>
            <w:r>
              <w:rPr>
                <w:rFonts w:eastAsia="Times New Roman"/>
                <w:sz w:val="20"/>
                <w:szCs w:val="20"/>
              </w:rPr>
              <w:t>p</w:t>
            </w:r>
            <w:r w:rsidRPr="003627D3">
              <w:rPr>
                <w:rFonts w:eastAsia="Times New Roman"/>
                <w:sz w:val="20"/>
                <w:szCs w:val="20"/>
              </w:rPr>
              <w:t xml:space="preserve">rocedure </w:t>
            </w:r>
            <w:r>
              <w:rPr>
                <w:rFonts w:eastAsia="Times New Roman"/>
                <w:sz w:val="20"/>
                <w:szCs w:val="20"/>
              </w:rPr>
              <w:t>in operation</w:t>
            </w:r>
            <w:r w:rsidRPr="00B05274">
              <w:rPr>
                <w:rFonts w:eastAsia="Times New Roman"/>
                <w:sz w:val="20"/>
                <w:szCs w:val="20"/>
              </w:rPr>
              <w:t xml:space="preserve"> </w:t>
            </w:r>
          </w:p>
          <w:p w14:paraId="14D8FE80" w14:textId="77777777" w:rsidR="00291176" w:rsidRPr="003627D3" w:rsidRDefault="00291176" w:rsidP="00291176">
            <w:pPr>
              <w:rPr>
                <w:rFonts w:eastAsia="Times New Roman"/>
                <w:sz w:val="20"/>
                <w:szCs w:val="20"/>
              </w:rPr>
            </w:pPr>
          </w:p>
        </w:tc>
        <w:tc>
          <w:tcPr>
            <w:tcW w:w="7110" w:type="dxa"/>
          </w:tcPr>
          <w:p w14:paraId="63A84379" w14:textId="77777777" w:rsidR="00291176" w:rsidRPr="003627D3" w:rsidRDefault="00291176" w:rsidP="00291176">
            <w:pPr>
              <w:rPr>
                <w:rFonts w:eastAsia="Times New Roman"/>
                <w:sz w:val="20"/>
                <w:szCs w:val="20"/>
              </w:rPr>
            </w:pPr>
            <w:r w:rsidRPr="003627D3">
              <w:rPr>
                <w:rFonts w:eastAsia="Times New Roman"/>
                <w:b/>
                <w:sz w:val="20"/>
                <w:szCs w:val="20"/>
              </w:rPr>
              <w:lastRenderedPageBreak/>
              <w:t xml:space="preserve">Sample: </w:t>
            </w:r>
            <w:r w:rsidRPr="003627D3">
              <w:rPr>
                <w:rFonts w:eastAsia="Times New Roman"/>
                <w:sz w:val="20"/>
                <w:szCs w:val="20"/>
              </w:rPr>
              <w:t xml:space="preserve"> 50 States and D.C.</w:t>
            </w:r>
          </w:p>
        </w:tc>
      </w:tr>
      <w:tr w:rsidR="00291176" w:rsidRPr="003627D3" w14:paraId="775B8858" w14:textId="77777777" w:rsidTr="00A345F4">
        <w:trPr>
          <w:cantSplit/>
          <w:trHeight w:val="345"/>
        </w:trPr>
        <w:tc>
          <w:tcPr>
            <w:tcW w:w="7020" w:type="dxa"/>
            <w:vMerge/>
          </w:tcPr>
          <w:p w14:paraId="06D7500A" w14:textId="77777777" w:rsidR="00291176" w:rsidRPr="003627D3" w:rsidRDefault="00291176" w:rsidP="00291176">
            <w:pPr>
              <w:ind w:left="432" w:hanging="432"/>
              <w:rPr>
                <w:rFonts w:eastAsia="Times New Roman"/>
                <w:sz w:val="20"/>
                <w:szCs w:val="20"/>
              </w:rPr>
            </w:pPr>
          </w:p>
        </w:tc>
        <w:tc>
          <w:tcPr>
            <w:tcW w:w="7110" w:type="dxa"/>
          </w:tcPr>
          <w:p w14:paraId="0D264DE7" w14:textId="77777777" w:rsidR="00291176" w:rsidRPr="003627D3" w:rsidRDefault="00291176" w:rsidP="00291176">
            <w:pPr>
              <w:rPr>
                <w:rFonts w:eastAsia="Times New Roman"/>
                <w:sz w:val="20"/>
                <w:szCs w:val="20"/>
              </w:rPr>
            </w:pPr>
            <w:r w:rsidRPr="003627D3">
              <w:rPr>
                <w:rFonts w:eastAsia="Times New Roman"/>
                <w:b/>
                <w:sz w:val="20"/>
                <w:szCs w:val="20"/>
              </w:rPr>
              <w:t xml:space="preserve">Data Source:  </w:t>
            </w:r>
            <w:r w:rsidRPr="003627D3">
              <w:rPr>
                <w:rFonts w:eastAsia="Times New Roman"/>
                <w:sz w:val="20"/>
                <w:szCs w:val="20"/>
              </w:rPr>
              <w:t>1. State documents (policy and procedures manuals)</w:t>
            </w:r>
          </w:p>
          <w:p w14:paraId="11874839" w14:textId="4AA9ED1B" w:rsidR="00291176" w:rsidRPr="003627D3" w:rsidRDefault="00291176" w:rsidP="00291176">
            <w:pPr>
              <w:rPr>
                <w:rFonts w:eastAsia="Times New Roman"/>
                <w:sz w:val="20"/>
                <w:szCs w:val="20"/>
              </w:rPr>
            </w:pPr>
            <w:r w:rsidRPr="003627D3">
              <w:rPr>
                <w:rFonts w:eastAsia="Times New Roman"/>
                <w:sz w:val="20"/>
                <w:szCs w:val="20"/>
              </w:rPr>
              <w:t xml:space="preserve">                        2. State SNAP director survey</w:t>
            </w:r>
            <w:r w:rsidR="00B547D1">
              <w:rPr>
                <w:rFonts w:eastAsia="Times New Roman"/>
                <w:sz w:val="20"/>
                <w:szCs w:val="20"/>
              </w:rPr>
              <w:t xml:space="preserve"> Q.3</w:t>
            </w:r>
          </w:p>
          <w:p w14:paraId="0DEA7A1E" w14:textId="52703675" w:rsidR="00291176" w:rsidRPr="003627D3" w:rsidRDefault="00291176" w:rsidP="00B547D1">
            <w:pPr>
              <w:rPr>
                <w:rFonts w:eastAsia="Times New Roman"/>
                <w:b/>
                <w:sz w:val="20"/>
                <w:szCs w:val="20"/>
              </w:rPr>
            </w:pPr>
            <w:r w:rsidRPr="003627D3">
              <w:rPr>
                <w:rFonts w:eastAsia="Times New Roman"/>
                <w:sz w:val="20"/>
                <w:szCs w:val="20"/>
              </w:rPr>
              <w:t xml:space="preserve">                    </w:t>
            </w:r>
          </w:p>
        </w:tc>
      </w:tr>
      <w:tr w:rsidR="00291176" w:rsidRPr="003627D3" w14:paraId="74514C17" w14:textId="77777777" w:rsidTr="00A345F4">
        <w:trPr>
          <w:cantSplit/>
          <w:trHeight w:val="104"/>
        </w:trPr>
        <w:tc>
          <w:tcPr>
            <w:tcW w:w="7020" w:type="dxa"/>
            <w:vMerge/>
          </w:tcPr>
          <w:p w14:paraId="0D8A81B2" w14:textId="77777777" w:rsidR="00291176" w:rsidRPr="003627D3" w:rsidRDefault="00291176" w:rsidP="00291176">
            <w:pPr>
              <w:numPr>
                <w:ilvl w:val="1"/>
                <w:numId w:val="17"/>
              </w:numPr>
              <w:ind w:left="360"/>
              <w:rPr>
                <w:rFonts w:eastAsia="Times New Roman"/>
                <w:sz w:val="20"/>
                <w:szCs w:val="20"/>
              </w:rPr>
            </w:pPr>
          </w:p>
        </w:tc>
        <w:tc>
          <w:tcPr>
            <w:tcW w:w="7110" w:type="dxa"/>
          </w:tcPr>
          <w:p w14:paraId="159E4888" w14:textId="77777777" w:rsidR="00291176" w:rsidRPr="003627D3" w:rsidRDefault="00291176" w:rsidP="00291176">
            <w:pPr>
              <w:rPr>
                <w:rFonts w:eastAsia="Times New Roman"/>
                <w:sz w:val="20"/>
                <w:szCs w:val="20"/>
              </w:rPr>
            </w:pPr>
            <w:r w:rsidRPr="003627D3">
              <w:rPr>
                <w:rFonts w:eastAsia="Times New Roman"/>
                <w:b/>
                <w:sz w:val="20"/>
                <w:szCs w:val="20"/>
              </w:rPr>
              <w:t xml:space="preserve">Analysis:  </w:t>
            </w:r>
            <w:r>
              <w:rPr>
                <w:rFonts w:eastAsia="Times New Roman"/>
                <w:sz w:val="20"/>
                <w:szCs w:val="20"/>
              </w:rPr>
              <w:t>The study team will r</w:t>
            </w:r>
            <w:r w:rsidRPr="003627D3">
              <w:rPr>
                <w:rFonts w:eastAsia="Times New Roman"/>
                <w:sz w:val="20"/>
                <w:szCs w:val="20"/>
              </w:rPr>
              <w:t>eview State documents and survey data to describe changes to SNAP policy and procedures</w:t>
            </w:r>
            <w:r>
              <w:rPr>
                <w:rFonts w:eastAsia="Times New Roman"/>
                <w:sz w:val="20"/>
                <w:szCs w:val="20"/>
              </w:rPr>
              <w:t xml:space="preserve">, including the date ranges for each policy/operational procedure, and will </w:t>
            </w:r>
            <w:r w:rsidRPr="003627D3">
              <w:rPr>
                <w:rFonts w:eastAsia="Times New Roman"/>
                <w:sz w:val="20"/>
                <w:szCs w:val="20"/>
              </w:rPr>
              <w:t xml:space="preserve">include </w:t>
            </w:r>
            <w:r>
              <w:rPr>
                <w:rFonts w:eastAsia="Times New Roman"/>
                <w:sz w:val="20"/>
                <w:szCs w:val="20"/>
              </w:rPr>
              <w:t xml:space="preserve">this information </w:t>
            </w:r>
            <w:r w:rsidRPr="003627D3">
              <w:rPr>
                <w:rFonts w:eastAsia="Times New Roman"/>
                <w:sz w:val="20"/>
                <w:szCs w:val="20"/>
              </w:rPr>
              <w:t xml:space="preserve">in </w:t>
            </w:r>
            <w:r>
              <w:rPr>
                <w:rFonts w:eastAsia="Times New Roman"/>
                <w:sz w:val="20"/>
                <w:szCs w:val="20"/>
              </w:rPr>
              <w:t xml:space="preserve">individual </w:t>
            </w:r>
            <w:r w:rsidRPr="003627D3">
              <w:rPr>
                <w:rFonts w:eastAsia="Times New Roman"/>
                <w:sz w:val="20"/>
                <w:szCs w:val="20"/>
              </w:rPr>
              <w:t>State Profiles</w:t>
            </w:r>
            <w:r>
              <w:rPr>
                <w:rFonts w:eastAsia="Times New Roman"/>
                <w:b/>
                <w:sz w:val="20"/>
                <w:szCs w:val="20"/>
              </w:rPr>
              <w:t>.</w:t>
            </w:r>
          </w:p>
        </w:tc>
      </w:tr>
      <w:tr w:rsidR="00291176" w:rsidRPr="003627D3" w14:paraId="7720751E" w14:textId="77777777" w:rsidTr="00A345F4">
        <w:trPr>
          <w:cantSplit/>
          <w:trHeight w:val="104"/>
        </w:trPr>
        <w:tc>
          <w:tcPr>
            <w:tcW w:w="7020" w:type="dxa"/>
            <w:vMerge/>
          </w:tcPr>
          <w:p w14:paraId="6DE10185" w14:textId="77777777" w:rsidR="00291176" w:rsidRPr="003627D3" w:rsidRDefault="00291176" w:rsidP="00291176">
            <w:pPr>
              <w:numPr>
                <w:ilvl w:val="1"/>
                <w:numId w:val="17"/>
              </w:numPr>
              <w:ind w:left="360"/>
              <w:rPr>
                <w:rFonts w:eastAsia="Times New Roman"/>
                <w:sz w:val="20"/>
                <w:szCs w:val="20"/>
              </w:rPr>
            </w:pPr>
          </w:p>
        </w:tc>
        <w:tc>
          <w:tcPr>
            <w:tcW w:w="7110" w:type="dxa"/>
          </w:tcPr>
          <w:p w14:paraId="6C042C32" w14:textId="77777777" w:rsidR="00291176" w:rsidRPr="003627D3" w:rsidRDefault="00291176" w:rsidP="00291176">
            <w:pPr>
              <w:rPr>
                <w:rFonts w:eastAsia="Times New Roman"/>
                <w:sz w:val="20"/>
                <w:szCs w:val="20"/>
              </w:rPr>
            </w:pPr>
          </w:p>
        </w:tc>
      </w:tr>
    </w:tbl>
    <w:p w14:paraId="333A02F3" w14:textId="77777777" w:rsidR="003627D3" w:rsidRDefault="003627D3">
      <w:pPr>
        <w:jc w:val="both"/>
        <w:rPr>
          <w:rFonts w:eastAsia="Calibri"/>
        </w:rPr>
      </w:pPr>
    </w:p>
    <w:tbl>
      <w:tblPr>
        <w:tblW w:w="141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7020"/>
      </w:tblGrid>
      <w:tr w:rsidR="00A345F4" w:rsidRPr="00A345F4" w14:paraId="544E6B01" w14:textId="77777777" w:rsidTr="00A345F4">
        <w:trPr>
          <w:tblHeader/>
        </w:trPr>
        <w:tc>
          <w:tcPr>
            <w:tcW w:w="14130" w:type="dxa"/>
            <w:gridSpan w:val="2"/>
            <w:shd w:val="pct15" w:color="auto" w:fill="FFFFFF"/>
          </w:tcPr>
          <w:p w14:paraId="538FF247" w14:textId="77777777" w:rsidR="00A345F4" w:rsidRPr="00A345F4" w:rsidRDefault="00A345F4" w:rsidP="00A345F4">
            <w:pPr>
              <w:ind w:left="1368" w:hanging="1368"/>
              <w:rPr>
                <w:rFonts w:eastAsia="Times New Roman"/>
                <w:b/>
              </w:rPr>
            </w:pPr>
            <w:r w:rsidRPr="00A345F4">
              <w:rPr>
                <w:rFonts w:eastAsia="Times New Roman"/>
                <w:b/>
              </w:rPr>
              <w:t xml:space="preserve">Objective 2:  Identify the policy and operational procedures that may impede or facilitate SNAP </w:t>
            </w:r>
            <w:r>
              <w:rPr>
                <w:rFonts w:eastAsia="Times New Roman"/>
                <w:b/>
              </w:rPr>
              <w:t>APT</w:t>
            </w:r>
            <w:r w:rsidRPr="00A345F4">
              <w:rPr>
                <w:rFonts w:eastAsia="Times New Roman"/>
                <w:b/>
              </w:rPr>
              <w:t xml:space="preserve"> for certifying new applications.</w:t>
            </w:r>
          </w:p>
        </w:tc>
      </w:tr>
      <w:tr w:rsidR="00A345F4" w:rsidRPr="00A345F4" w14:paraId="539BEAE3" w14:textId="77777777" w:rsidTr="00A345F4">
        <w:trPr>
          <w:tblHeader/>
        </w:trPr>
        <w:tc>
          <w:tcPr>
            <w:tcW w:w="7110" w:type="dxa"/>
            <w:shd w:val="clear" w:color="auto" w:fill="D0CECE"/>
            <w:vAlign w:val="center"/>
          </w:tcPr>
          <w:p w14:paraId="5F6BDDB4" w14:textId="35E60391" w:rsidR="00A345F4" w:rsidRPr="00333587" w:rsidRDefault="00B547D1" w:rsidP="00333587">
            <w:pPr>
              <w:jc w:val="center"/>
              <w:rPr>
                <w:b/>
              </w:rPr>
            </w:pPr>
            <w:r>
              <w:rPr>
                <w:b/>
              </w:rPr>
              <w:t>Research</w:t>
            </w:r>
            <w:r w:rsidRPr="00333587">
              <w:rPr>
                <w:b/>
              </w:rPr>
              <w:t xml:space="preserve"> </w:t>
            </w:r>
            <w:r w:rsidR="00A345F4" w:rsidRPr="00333587">
              <w:rPr>
                <w:b/>
              </w:rPr>
              <w:t>Questions and Indicators</w:t>
            </w:r>
          </w:p>
        </w:tc>
        <w:tc>
          <w:tcPr>
            <w:tcW w:w="7020" w:type="dxa"/>
            <w:shd w:val="clear" w:color="auto" w:fill="D0CECE"/>
            <w:vAlign w:val="center"/>
          </w:tcPr>
          <w:p w14:paraId="48252226" w14:textId="77777777" w:rsidR="00A345F4" w:rsidRPr="00A345F4" w:rsidRDefault="00A345F4" w:rsidP="00A345F4">
            <w:pPr>
              <w:jc w:val="center"/>
              <w:rPr>
                <w:rFonts w:eastAsia="Times New Roman"/>
                <w:b/>
              </w:rPr>
            </w:pPr>
            <w:r w:rsidRPr="00A345F4">
              <w:rPr>
                <w:rFonts w:eastAsia="Times New Roman"/>
                <w:b/>
              </w:rPr>
              <w:t>Sample, Data Source, and Analysis Approach</w:t>
            </w:r>
          </w:p>
        </w:tc>
      </w:tr>
      <w:tr w:rsidR="00A345F4" w:rsidRPr="00A345F4" w14:paraId="6B1B113B" w14:textId="77777777" w:rsidTr="00A345F4">
        <w:trPr>
          <w:trHeight w:val="78"/>
        </w:trPr>
        <w:tc>
          <w:tcPr>
            <w:tcW w:w="7110" w:type="dxa"/>
            <w:vMerge w:val="restart"/>
            <w:shd w:val="clear" w:color="auto" w:fill="auto"/>
          </w:tcPr>
          <w:p w14:paraId="1F8EF390" w14:textId="77777777" w:rsidR="00A345F4" w:rsidRPr="00A345F4" w:rsidRDefault="00A345F4" w:rsidP="00D96B2C">
            <w:pPr>
              <w:ind w:left="360" w:hanging="360"/>
              <w:rPr>
                <w:rFonts w:eastAsia="Times New Roman"/>
                <w:sz w:val="20"/>
                <w:szCs w:val="20"/>
              </w:rPr>
            </w:pPr>
            <w:r w:rsidRPr="00A345F4">
              <w:rPr>
                <w:rFonts w:eastAsia="Times New Roman"/>
                <w:sz w:val="20"/>
                <w:szCs w:val="20"/>
              </w:rPr>
              <w:t xml:space="preserve"> 2.1 What policy features are more commonly employed by States with high, borderline </w:t>
            </w:r>
            <w:proofErr w:type="gramStart"/>
            <w:r w:rsidRPr="00A345F4">
              <w:rPr>
                <w:rFonts w:eastAsia="Times New Roman"/>
                <w:sz w:val="20"/>
                <w:szCs w:val="20"/>
              </w:rPr>
              <w:t>acceptable,</w:t>
            </w:r>
            <w:proofErr w:type="gramEnd"/>
            <w:r w:rsidRPr="00A345F4">
              <w:rPr>
                <w:rFonts w:eastAsia="Times New Roman"/>
                <w:sz w:val="20"/>
                <w:szCs w:val="20"/>
              </w:rPr>
              <w:t xml:space="preserve"> and low APT rates?</w:t>
            </w:r>
          </w:p>
          <w:p w14:paraId="4A22A0C5" w14:textId="77777777" w:rsidR="00615F89" w:rsidRPr="00A345F4" w:rsidRDefault="00A345F4" w:rsidP="00F40790">
            <w:pPr>
              <w:rPr>
                <w:rFonts w:eastAsia="Times New Roman"/>
                <w:sz w:val="20"/>
                <w:szCs w:val="20"/>
              </w:rPr>
            </w:pPr>
            <w:r w:rsidRPr="00A345F4">
              <w:rPr>
                <w:rFonts w:eastAsia="Times New Roman"/>
                <w:sz w:val="20"/>
                <w:szCs w:val="20"/>
              </w:rPr>
              <w:t xml:space="preserve">        </w:t>
            </w:r>
          </w:p>
        </w:tc>
        <w:tc>
          <w:tcPr>
            <w:tcW w:w="7020" w:type="dxa"/>
            <w:shd w:val="clear" w:color="auto" w:fill="auto"/>
          </w:tcPr>
          <w:p w14:paraId="2D7E8E05"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50 States and D.C.</w:t>
            </w:r>
          </w:p>
        </w:tc>
      </w:tr>
      <w:tr w:rsidR="00A345F4" w:rsidRPr="00A345F4" w14:paraId="041F44BA" w14:textId="77777777" w:rsidTr="00A345F4">
        <w:trPr>
          <w:trHeight w:val="77"/>
        </w:trPr>
        <w:tc>
          <w:tcPr>
            <w:tcW w:w="7110" w:type="dxa"/>
            <w:vMerge/>
            <w:shd w:val="clear" w:color="auto" w:fill="auto"/>
          </w:tcPr>
          <w:p w14:paraId="08710637" w14:textId="77777777" w:rsidR="00A345F4" w:rsidRPr="00A345F4" w:rsidRDefault="00A345F4" w:rsidP="00A345F4">
            <w:pPr>
              <w:ind w:left="360"/>
              <w:rPr>
                <w:rFonts w:eastAsia="Times New Roman"/>
                <w:sz w:val="20"/>
                <w:szCs w:val="20"/>
              </w:rPr>
            </w:pPr>
          </w:p>
        </w:tc>
        <w:tc>
          <w:tcPr>
            <w:tcW w:w="7020" w:type="dxa"/>
            <w:shd w:val="clear" w:color="auto" w:fill="auto"/>
          </w:tcPr>
          <w:p w14:paraId="7308102B" w14:textId="77777777"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Pr="00A345F4">
              <w:rPr>
                <w:rFonts w:eastAsia="Times New Roman"/>
                <w:sz w:val="20"/>
                <w:szCs w:val="20"/>
              </w:rPr>
              <w:t>1. State documents (policy and procedure manuals)</w:t>
            </w:r>
          </w:p>
          <w:p w14:paraId="7243107C" w14:textId="0A49760B" w:rsidR="00ED53A1" w:rsidRDefault="00A345F4" w:rsidP="00A345F4">
            <w:pPr>
              <w:rPr>
                <w:rFonts w:eastAsia="Times New Roman"/>
                <w:i/>
                <w:sz w:val="20"/>
                <w:szCs w:val="20"/>
              </w:rPr>
            </w:pPr>
            <w:r w:rsidRPr="00A345F4">
              <w:rPr>
                <w:rFonts w:eastAsia="Times New Roman"/>
                <w:sz w:val="20"/>
                <w:szCs w:val="20"/>
              </w:rPr>
              <w:t xml:space="preserve">                        2. FNS’ </w:t>
            </w:r>
            <w:r w:rsidR="00ED53A1" w:rsidRPr="00ED53A1">
              <w:rPr>
                <w:rFonts w:eastAsia="Times New Roman"/>
                <w:sz w:val="20"/>
                <w:szCs w:val="20"/>
              </w:rPr>
              <w:t>Eleventh and Twelfth Editions of the</w:t>
            </w:r>
            <w:r w:rsidRPr="00642B0C">
              <w:rPr>
                <w:rFonts w:eastAsia="Times New Roman"/>
                <w:i/>
                <w:sz w:val="20"/>
                <w:szCs w:val="20"/>
              </w:rPr>
              <w:t xml:space="preserve"> State</w:t>
            </w:r>
          </w:p>
          <w:p w14:paraId="17613790" w14:textId="29B4C11D" w:rsidR="00A345F4" w:rsidRPr="00A345F4" w:rsidRDefault="00ED53A1" w:rsidP="00A345F4">
            <w:pPr>
              <w:rPr>
                <w:rFonts w:eastAsia="Times New Roman"/>
                <w:sz w:val="20"/>
                <w:szCs w:val="20"/>
              </w:rPr>
            </w:pPr>
            <w:r>
              <w:rPr>
                <w:rFonts w:eastAsia="Times New Roman"/>
                <w:i/>
                <w:sz w:val="20"/>
                <w:szCs w:val="20"/>
              </w:rPr>
              <w:t xml:space="preserve">                           </w:t>
            </w:r>
            <w:r w:rsidR="00A345F4" w:rsidRPr="00642B0C">
              <w:rPr>
                <w:rFonts w:eastAsia="Times New Roman"/>
                <w:i/>
                <w:sz w:val="20"/>
                <w:szCs w:val="20"/>
              </w:rPr>
              <w:t xml:space="preserve"> Options Report</w:t>
            </w:r>
            <w:r w:rsidR="005F7462">
              <w:rPr>
                <w:rFonts w:eastAsia="Times New Roman"/>
                <w:i/>
                <w:sz w:val="20"/>
                <w:szCs w:val="20"/>
              </w:rPr>
              <w:t>s</w:t>
            </w:r>
          </w:p>
          <w:p w14:paraId="079D3F32" w14:textId="32FEA82E" w:rsidR="00A345F4" w:rsidRPr="00A345F4" w:rsidRDefault="00A345F4" w:rsidP="00A345F4">
            <w:pPr>
              <w:rPr>
                <w:rFonts w:eastAsia="Times New Roman"/>
                <w:sz w:val="20"/>
                <w:szCs w:val="20"/>
              </w:rPr>
            </w:pPr>
            <w:r w:rsidRPr="00A345F4">
              <w:rPr>
                <w:rFonts w:eastAsia="Times New Roman"/>
                <w:sz w:val="20"/>
                <w:szCs w:val="20"/>
              </w:rPr>
              <w:t xml:space="preserve">                        </w:t>
            </w:r>
            <w:r w:rsidR="00F40790">
              <w:rPr>
                <w:rFonts w:eastAsia="Times New Roman"/>
                <w:sz w:val="20"/>
                <w:szCs w:val="20"/>
              </w:rPr>
              <w:t xml:space="preserve">2. Data collected for </w:t>
            </w:r>
            <w:r w:rsidR="00B547D1">
              <w:rPr>
                <w:rFonts w:eastAsia="Times New Roman"/>
                <w:sz w:val="20"/>
                <w:szCs w:val="20"/>
              </w:rPr>
              <w:t xml:space="preserve">Research Questions </w:t>
            </w:r>
            <w:r w:rsidRPr="00A345F4">
              <w:rPr>
                <w:rFonts w:eastAsia="Times New Roman"/>
                <w:sz w:val="20"/>
                <w:szCs w:val="20"/>
              </w:rPr>
              <w:t xml:space="preserve">1.1, </w:t>
            </w:r>
            <w:r w:rsidR="00F40790">
              <w:rPr>
                <w:rFonts w:eastAsia="Times New Roman"/>
                <w:sz w:val="20"/>
                <w:szCs w:val="20"/>
              </w:rPr>
              <w:t>1.2</w:t>
            </w:r>
            <w:r w:rsidRPr="00A345F4">
              <w:rPr>
                <w:rFonts w:eastAsia="Times New Roman"/>
                <w:sz w:val="20"/>
                <w:szCs w:val="20"/>
              </w:rPr>
              <w:t xml:space="preserve">, and 1.8                       </w:t>
            </w:r>
          </w:p>
          <w:p w14:paraId="368E1743" w14:textId="77777777" w:rsidR="00A345F4" w:rsidRPr="00A345F4" w:rsidRDefault="00A345F4" w:rsidP="00A345F4">
            <w:pPr>
              <w:rPr>
                <w:rFonts w:eastAsia="Times New Roman"/>
                <w:sz w:val="20"/>
                <w:szCs w:val="20"/>
              </w:rPr>
            </w:pPr>
            <w:r w:rsidRPr="00A345F4">
              <w:rPr>
                <w:rFonts w:eastAsia="Times New Roman"/>
                <w:sz w:val="20"/>
                <w:szCs w:val="20"/>
              </w:rPr>
              <w:t xml:space="preserve">                        3. State APT rates from FNS</w:t>
            </w:r>
          </w:p>
        </w:tc>
      </w:tr>
      <w:tr w:rsidR="00A345F4" w:rsidRPr="00A345F4" w14:paraId="031E9682" w14:textId="77777777" w:rsidTr="00A345F4">
        <w:trPr>
          <w:trHeight w:val="77"/>
        </w:trPr>
        <w:tc>
          <w:tcPr>
            <w:tcW w:w="7110" w:type="dxa"/>
            <w:vMerge/>
            <w:shd w:val="clear" w:color="auto" w:fill="auto"/>
          </w:tcPr>
          <w:p w14:paraId="3E9C4FD0" w14:textId="77777777" w:rsidR="00A345F4" w:rsidRPr="00A345F4" w:rsidRDefault="00A345F4" w:rsidP="00A345F4">
            <w:pPr>
              <w:ind w:left="360"/>
              <w:rPr>
                <w:rFonts w:eastAsia="Times New Roman"/>
                <w:sz w:val="20"/>
                <w:szCs w:val="20"/>
              </w:rPr>
            </w:pPr>
          </w:p>
        </w:tc>
        <w:tc>
          <w:tcPr>
            <w:tcW w:w="7020" w:type="dxa"/>
            <w:shd w:val="clear" w:color="auto" w:fill="auto"/>
          </w:tcPr>
          <w:p w14:paraId="0DAEB9E7" w14:textId="77777777" w:rsidR="00A345F4" w:rsidRPr="00A345F4" w:rsidRDefault="00A345F4" w:rsidP="004A1509">
            <w:pPr>
              <w:rPr>
                <w:rFonts w:eastAsia="Times New Roman"/>
                <w:sz w:val="20"/>
                <w:szCs w:val="20"/>
              </w:rPr>
            </w:pPr>
            <w:r w:rsidRPr="00A345F4">
              <w:rPr>
                <w:rFonts w:eastAsia="Times New Roman"/>
                <w:b/>
                <w:sz w:val="20"/>
                <w:szCs w:val="20"/>
              </w:rPr>
              <w:t xml:space="preserve">Analysis:  </w:t>
            </w:r>
            <w:r w:rsidR="004A1509">
              <w:rPr>
                <w:rFonts w:eastAsia="Times New Roman"/>
                <w:sz w:val="20"/>
                <w:szCs w:val="20"/>
              </w:rPr>
              <w:t>The study team will c</w:t>
            </w:r>
            <w:r w:rsidRPr="00A345F4">
              <w:rPr>
                <w:rFonts w:eastAsia="Times New Roman"/>
                <w:sz w:val="20"/>
                <w:szCs w:val="20"/>
              </w:rPr>
              <w:t>ompile information from State documents</w:t>
            </w:r>
            <w:r w:rsidR="005A444C">
              <w:rPr>
                <w:rFonts w:eastAsia="Times New Roman"/>
                <w:sz w:val="20"/>
                <w:szCs w:val="20"/>
              </w:rPr>
              <w:t>, FNS reports,</w:t>
            </w:r>
            <w:r w:rsidRPr="00A345F4">
              <w:rPr>
                <w:rFonts w:eastAsia="Times New Roman"/>
                <w:sz w:val="20"/>
                <w:szCs w:val="20"/>
              </w:rPr>
              <w:t xml:space="preserve"> and survey data to identify policy options and waivers that guide State administration of SNAP; </w:t>
            </w:r>
            <w:r w:rsidR="004A1509" w:rsidRPr="00A345F4">
              <w:rPr>
                <w:rFonts w:eastAsia="Times New Roman"/>
                <w:sz w:val="20"/>
                <w:szCs w:val="20"/>
              </w:rPr>
              <w:t>compar</w:t>
            </w:r>
            <w:r w:rsidR="004A1509">
              <w:rPr>
                <w:rFonts w:eastAsia="Times New Roman"/>
                <w:sz w:val="20"/>
                <w:szCs w:val="20"/>
              </w:rPr>
              <w:t>ing</w:t>
            </w:r>
            <w:r w:rsidR="004A1509" w:rsidRPr="00A345F4">
              <w:rPr>
                <w:rFonts w:eastAsia="Times New Roman"/>
                <w:sz w:val="20"/>
                <w:szCs w:val="20"/>
              </w:rPr>
              <w:t xml:space="preserve"> </w:t>
            </w:r>
            <w:r w:rsidRPr="00A345F4">
              <w:rPr>
                <w:rFonts w:eastAsia="Times New Roman"/>
                <w:sz w:val="20"/>
                <w:szCs w:val="20"/>
              </w:rPr>
              <w:t>policies for States with high, borderline acceptable, and low APT rates, and for States whose APT rates have changed over time</w:t>
            </w:r>
            <w:r w:rsidR="004A1509">
              <w:rPr>
                <w:rFonts w:eastAsia="Times New Roman"/>
                <w:sz w:val="20"/>
                <w:szCs w:val="20"/>
              </w:rPr>
              <w:t xml:space="preserve">. </w:t>
            </w:r>
            <w:r w:rsidR="004A1509" w:rsidRPr="004A1509">
              <w:rPr>
                <w:sz w:val="20"/>
                <w:szCs w:val="20"/>
              </w:rPr>
              <w:t xml:space="preserve">Quantitative assessment will </w:t>
            </w:r>
            <w:r w:rsidR="004A1509">
              <w:rPr>
                <w:sz w:val="20"/>
                <w:szCs w:val="20"/>
              </w:rPr>
              <w:t>use</w:t>
            </w:r>
            <w:r w:rsidR="004A1509" w:rsidRPr="004A1509">
              <w:rPr>
                <w:sz w:val="20"/>
                <w:szCs w:val="20"/>
              </w:rPr>
              <w:t xml:space="preserve"> nonparametric statistics appropriate for categorical data.</w:t>
            </w:r>
          </w:p>
        </w:tc>
      </w:tr>
      <w:tr w:rsidR="00A345F4" w:rsidRPr="00A345F4" w14:paraId="686AC790" w14:textId="77777777" w:rsidTr="00A345F4">
        <w:trPr>
          <w:trHeight w:val="78"/>
        </w:trPr>
        <w:tc>
          <w:tcPr>
            <w:tcW w:w="7110" w:type="dxa"/>
            <w:vMerge w:val="restart"/>
            <w:shd w:val="clear" w:color="auto" w:fill="auto"/>
          </w:tcPr>
          <w:p w14:paraId="4780A68F" w14:textId="77777777" w:rsidR="00A345F4" w:rsidRPr="00A345F4" w:rsidRDefault="00A345F4" w:rsidP="00D96B2C">
            <w:pPr>
              <w:ind w:left="360" w:hanging="360"/>
              <w:rPr>
                <w:rFonts w:eastAsia="Times New Roman"/>
                <w:sz w:val="20"/>
                <w:szCs w:val="20"/>
              </w:rPr>
            </w:pPr>
            <w:r w:rsidRPr="00A345F4">
              <w:rPr>
                <w:rFonts w:eastAsia="Times New Roman"/>
                <w:sz w:val="20"/>
                <w:szCs w:val="20"/>
              </w:rPr>
              <w:t xml:space="preserve"> 2.2 What BPR initiatives are more commonly implemented by States with high, </w:t>
            </w:r>
            <w:r w:rsidRPr="00A345F4">
              <w:rPr>
                <w:rFonts w:eastAsia="Times New Roman"/>
                <w:sz w:val="20"/>
                <w:szCs w:val="20"/>
              </w:rPr>
              <w:lastRenderedPageBreak/>
              <w:t xml:space="preserve">borderline </w:t>
            </w:r>
            <w:proofErr w:type="gramStart"/>
            <w:r w:rsidRPr="00A345F4">
              <w:rPr>
                <w:rFonts w:eastAsia="Times New Roman"/>
                <w:sz w:val="20"/>
                <w:szCs w:val="20"/>
              </w:rPr>
              <w:t>acceptable,</w:t>
            </w:r>
            <w:proofErr w:type="gramEnd"/>
            <w:r w:rsidRPr="00A345F4">
              <w:rPr>
                <w:rFonts w:eastAsia="Times New Roman"/>
                <w:sz w:val="20"/>
                <w:szCs w:val="20"/>
              </w:rPr>
              <w:t xml:space="preserve"> and low APT rates?  </w:t>
            </w:r>
          </w:p>
          <w:p w14:paraId="2D8291AC" w14:textId="77777777" w:rsidR="00A345F4" w:rsidRPr="00A345F4" w:rsidRDefault="00A345F4" w:rsidP="00651278">
            <w:pPr>
              <w:numPr>
                <w:ilvl w:val="0"/>
                <w:numId w:val="29"/>
              </w:numPr>
              <w:rPr>
                <w:rFonts w:eastAsia="Times New Roman"/>
                <w:sz w:val="20"/>
                <w:szCs w:val="20"/>
              </w:rPr>
            </w:pPr>
            <w:r w:rsidRPr="00A345F4">
              <w:rPr>
                <w:rFonts w:eastAsia="Times New Roman"/>
                <w:sz w:val="20"/>
                <w:szCs w:val="20"/>
              </w:rPr>
              <w:t xml:space="preserve"> BPR initiatives</w:t>
            </w:r>
          </w:p>
          <w:p w14:paraId="051B362D" w14:textId="77777777" w:rsidR="00A345F4" w:rsidRPr="00A345F4" w:rsidRDefault="00A345F4" w:rsidP="00651278">
            <w:pPr>
              <w:numPr>
                <w:ilvl w:val="0"/>
                <w:numId w:val="29"/>
              </w:numPr>
              <w:rPr>
                <w:rFonts w:eastAsia="Times New Roman"/>
                <w:sz w:val="20"/>
                <w:szCs w:val="20"/>
              </w:rPr>
            </w:pPr>
            <w:r w:rsidRPr="00A345F4">
              <w:rPr>
                <w:rFonts w:eastAsia="Times New Roman"/>
                <w:sz w:val="20"/>
                <w:szCs w:val="20"/>
              </w:rPr>
              <w:t xml:space="preserve"> Dates initiatives i</w:t>
            </w:r>
            <w:r w:rsidR="00642B0C">
              <w:rPr>
                <w:rFonts w:eastAsia="Times New Roman"/>
                <w:sz w:val="20"/>
                <w:szCs w:val="20"/>
              </w:rPr>
              <w:t>n operation</w:t>
            </w:r>
            <w:r w:rsidRPr="00A345F4">
              <w:rPr>
                <w:rFonts w:eastAsia="Times New Roman"/>
                <w:sz w:val="20"/>
                <w:szCs w:val="20"/>
              </w:rPr>
              <w:t xml:space="preserve"> </w:t>
            </w:r>
          </w:p>
          <w:p w14:paraId="7FFA02C8" w14:textId="77777777" w:rsidR="00A345F4" w:rsidRPr="00A345F4" w:rsidRDefault="00A345F4" w:rsidP="00A345F4">
            <w:pPr>
              <w:ind w:left="360"/>
              <w:rPr>
                <w:rFonts w:eastAsia="Times New Roman"/>
                <w:sz w:val="20"/>
                <w:szCs w:val="20"/>
              </w:rPr>
            </w:pPr>
          </w:p>
        </w:tc>
        <w:tc>
          <w:tcPr>
            <w:tcW w:w="7020" w:type="dxa"/>
            <w:shd w:val="clear" w:color="auto" w:fill="auto"/>
          </w:tcPr>
          <w:p w14:paraId="3549B9D4" w14:textId="77777777" w:rsidR="00A345F4" w:rsidRPr="00A345F4" w:rsidRDefault="00A345F4" w:rsidP="00A345F4">
            <w:pPr>
              <w:rPr>
                <w:rFonts w:eastAsia="Times New Roman"/>
                <w:sz w:val="20"/>
                <w:szCs w:val="20"/>
              </w:rPr>
            </w:pPr>
            <w:r w:rsidRPr="00A345F4">
              <w:rPr>
                <w:rFonts w:eastAsia="Times New Roman"/>
                <w:b/>
                <w:sz w:val="20"/>
                <w:szCs w:val="20"/>
              </w:rPr>
              <w:lastRenderedPageBreak/>
              <w:t xml:space="preserve">Sample: </w:t>
            </w:r>
            <w:r w:rsidRPr="00A345F4">
              <w:rPr>
                <w:rFonts w:eastAsia="Times New Roman"/>
                <w:sz w:val="20"/>
                <w:szCs w:val="20"/>
              </w:rPr>
              <w:t xml:space="preserve"> 50 States and DC</w:t>
            </w:r>
          </w:p>
        </w:tc>
      </w:tr>
      <w:tr w:rsidR="00A345F4" w:rsidRPr="00A345F4" w14:paraId="342E0E18" w14:textId="77777777" w:rsidTr="00A345F4">
        <w:trPr>
          <w:trHeight w:val="512"/>
        </w:trPr>
        <w:tc>
          <w:tcPr>
            <w:tcW w:w="7110" w:type="dxa"/>
            <w:vMerge/>
            <w:shd w:val="clear" w:color="auto" w:fill="auto"/>
          </w:tcPr>
          <w:p w14:paraId="6376DF70" w14:textId="77777777" w:rsidR="00A345F4" w:rsidRPr="00A345F4" w:rsidRDefault="00A345F4" w:rsidP="00A345F4">
            <w:pPr>
              <w:ind w:left="360"/>
              <w:rPr>
                <w:rFonts w:eastAsia="Times New Roman"/>
                <w:sz w:val="20"/>
                <w:szCs w:val="20"/>
              </w:rPr>
            </w:pPr>
          </w:p>
        </w:tc>
        <w:tc>
          <w:tcPr>
            <w:tcW w:w="7020" w:type="dxa"/>
            <w:shd w:val="clear" w:color="auto" w:fill="auto"/>
          </w:tcPr>
          <w:p w14:paraId="6266BCC1" w14:textId="77777777" w:rsidR="001D109C" w:rsidRDefault="00A345F4" w:rsidP="00A345F4">
            <w:pPr>
              <w:rPr>
                <w:rFonts w:eastAsia="Times New Roman"/>
                <w:sz w:val="20"/>
                <w:szCs w:val="20"/>
              </w:rPr>
            </w:pPr>
            <w:r w:rsidRPr="00A345F4">
              <w:rPr>
                <w:rFonts w:eastAsia="Times New Roman"/>
                <w:b/>
                <w:sz w:val="20"/>
                <w:szCs w:val="20"/>
              </w:rPr>
              <w:t xml:space="preserve">Data Source:  </w:t>
            </w:r>
            <w:r w:rsidRPr="00A345F4">
              <w:rPr>
                <w:rFonts w:eastAsia="Times New Roman"/>
                <w:sz w:val="20"/>
                <w:szCs w:val="20"/>
              </w:rPr>
              <w:t xml:space="preserve">1. </w:t>
            </w:r>
            <w:r w:rsidR="001D109C">
              <w:rPr>
                <w:rFonts w:eastAsia="Times New Roman"/>
                <w:sz w:val="20"/>
                <w:szCs w:val="20"/>
              </w:rPr>
              <w:t>State documents</w:t>
            </w:r>
          </w:p>
          <w:p w14:paraId="1A6415A0" w14:textId="6FE31A44" w:rsidR="00A345F4" w:rsidRPr="00A345F4" w:rsidRDefault="001D109C" w:rsidP="00A345F4">
            <w:pPr>
              <w:rPr>
                <w:rFonts w:eastAsia="Times New Roman"/>
                <w:sz w:val="20"/>
                <w:szCs w:val="20"/>
              </w:rPr>
            </w:pPr>
            <w:r>
              <w:rPr>
                <w:rFonts w:eastAsia="Times New Roman"/>
                <w:sz w:val="20"/>
                <w:szCs w:val="20"/>
              </w:rPr>
              <w:t xml:space="preserve">                        2. </w:t>
            </w:r>
            <w:r w:rsidR="00A345F4" w:rsidRPr="00A345F4">
              <w:rPr>
                <w:rFonts w:eastAsia="Times New Roman"/>
                <w:sz w:val="20"/>
                <w:szCs w:val="20"/>
              </w:rPr>
              <w:t>Data collected f</w:t>
            </w:r>
            <w:r w:rsidR="00F40790">
              <w:rPr>
                <w:rFonts w:eastAsia="Times New Roman"/>
                <w:sz w:val="20"/>
                <w:szCs w:val="20"/>
              </w:rPr>
              <w:t xml:space="preserve">or </w:t>
            </w:r>
            <w:r w:rsidR="00B547D1">
              <w:rPr>
                <w:rFonts w:eastAsia="Times New Roman"/>
                <w:sz w:val="20"/>
                <w:szCs w:val="20"/>
              </w:rPr>
              <w:t xml:space="preserve">Research Question </w:t>
            </w:r>
            <w:r w:rsidR="00A345F4" w:rsidRPr="00A345F4">
              <w:rPr>
                <w:rFonts w:eastAsia="Times New Roman"/>
                <w:sz w:val="20"/>
                <w:szCs w:val="20"/>
              </w:rPr>
              <w:t>1.6</w:t>
            </w:r>
          </w:p>
          <w:p w14:paraId="0C9E68FB" w14:textId="77777777" w:rsidR="00A345F4" w:rsidRPr="00A345F4" w:rsidRDefault="00A345F4" w:rsidP="001D109C">
            <w:pPr>
              <w:rPr>
                <w:rFonts w:eastAsia="Times New Roman"/>
                <w:sz w:val="20"/>
                <w:szCs w:val="20"/>
              </w:rPr>
            </w:pPr>
            <w:r w:rsidRPr="00A345F4">
              <w:rPr>
                <w:rFonts w:eastAsia="Times New Roman"/>
                <w:sz w:val="20"/>
                <w:szCs w:val="20"/>
              </w:rPr>
              <w:t xml:space="preserve">                        </w:t>
            </w:r>
            <w:r w:rsidR="001D109C">
              <w:rPr>
                <w:rFonts w:eastAsia="Times New Roman"/>
                <w:sz w:val="20"/>
                <w:szCs w:val="20"/>
              </w:rPr>
              <w:t>3</w:t>
            </w:r>
            <w:r w:rsidRPr="00A345F4">
              <w:rPr>
                <w:rFonts w:eastAsia="Times New Roman"/>
                <w:sz w:val="20"/>
                <w:szCs w:val="20"/>
              </w:rPr>
              <w:t>.  State APT rates from FNS</w:t>
            </w:r>
          </w:p>
        </w:tc>
      </w:tr>
      <w:tr w:rsidR="00A345F4" w:rsidRPr="00A345F4" w14:paraId="4C9A924F" w14:textId="77777777" w:rsidTr="00A345F4">
        <w:trPr>
          <w:trHeight w:val="1025"/>
        </w:trPr>
        <w:tc>
          <w:tcPr>
            <w:tcW w:w="7110" w:type="dxa"/>
            <w:vMerge/>
            <w:shd w:val="clear" w:color="auto" w:fill="auto"/>
          </w:tcPr>
          <w:p w14:paraId="65DF8F4D" w14:textId="77777777" w:rsidR="00A345F4" w:rsidRPr="00A345F4" w:rsidRDefault="00A345F4" w:rsidP="00A345F4">
            <w:pPr>
              <w:ind w:left="360"/>
              <w:rPr>
                <w:rFonts w:eastAsia="Times New Roman"/>
                <w:sz w:val="20"/>
                <w:szCs w:val="20"/>
              </w:rPr>
            </w:pPr>
          </w:p>
        </w:tc>
        <w:tc>
          <w:tcPr>
            <w:tcW w:w="7020" w:type="dxa"/>
            <w:shd w:val="clear" w:color="auto" w:fill="auto"/>
          </w:tcPr>
          <w:p w14:paraId="4C895BFB" w14:textId="77777777" w:rsidR="00A345F4" w:rsidRPr="00A345F4" w:rsidRDefault="00A345F4" w:rsidP="00D84D69">
            <w:pPr>
              <w:rPr>
                <w:rFonts w:eastAsia="Times New Roman"/>
                <w:sz w:val="20"/>
                <w:szCs w:val="20"/>
              </w:rPr>
            </w:pPr>
            <w:r w:rsidRPr="00A345F4">
              <w:rPr>
                <w:rFonts w:eastAsia="Times New Roman"/>
                <w:b/>
                <w:sz w:val="20"/>
                <w:szCs w:val="20"/>
              </w:rPr>
              <w:t xml:space="preserve">Analysis:  </w:t>
            </w:r>
            <w:r w:rsidR="001D109C">
              <w:rPr>
                <w:rFonts w:eastAsia="Times New Roman"/>
                <w:sz w:val="20"/>
                <w:szCs w:val="20"/>
              </w:rPr>
              <w:t xml:space="preserve">The study team will </w:t>
            </w:r>
            <w:r w:rsidR="000264A9">
              <w:rPr>
                <w:rFonts w:eastAsia="Times New Roman"/>
                <w:sz w:val="20"/>
                <w:szCs w:val="20"/>
              </w:rPr>
              <w:t>c</w:t>
            </w:r>
            <w:r w:rsidRPr="00A345F4">
              <w:rPr>
                <w:rFonts w:eastAsia="Times New Roman"/>
                <w:sz w:val="20"/>
                <w:szCs w:val="20"/>
              </w:rPr>
              <w:t xml:space="preserve">ompile information from State documents and State survey data to identify BPR initiatives States have implemented; </w:t>
            </w:r>
            <w:r w:rsidR="001D109C">
              <w:rPr>
                <w:rFonts w:eastAsia="Times New Roman"/>
                <w:sz w:val="20"/>
                <w:szCs w:val="20"/>
              </w:rPr>
              <w:t xml:space="preserve">and </w:t>
            </w:r>
            <w:r w:rsidRPr="00A345F4">
              <w:rPr>
                <w:rFonts w:eastAsia="Times New Roman"/>
                <w:sz w:val="20"/>
                <w:szCs w:val="20"/>
              </w:rPr>
              <w:t>compare BPR implemented by States with high, borderline acceptable, and low APT rates, and for States whose APT rates have changed over time</w:t>
            </w:r>
            <w:r w:rsidR="00D84D69">
              <w:rPr>
                <w:rFonts w:eastAsia="Times New Roman"/>
                <w:sz w:val="20"/>
                <w:szCs w:val="20"/>
              </w:rPr>
              <w:t>.</w:t>
            </w:r>
            <w:r w:rsidR="00D84D69">
              <w:rPr>
                <w:rFonts w:eastAsia="Times New Roman"/>
                <w:b/>
                <w:sz w:val="20"/>
                <w:szCs w:val="20"/>
              </w:rPr>
              <w:t xml:space="preserve"> </w:t>
            </w:r>
            <w:r w:rsidR="00D84D69" w:rsidRPr="004A1509">
              <w:rPr>
                <w:sz w:val="20"/>
                <w:szCs w:val="20"/>
              </w:rPr>
              <w:t xml:space="preserve">Quantitative assessment will </w:t>
            </w:r>
            <w:r w:rsidR="00D84D69">
              <w:rPr>
                <w:sz w:val="20"/>
                <w:szCs w:val="20"/>
              </w:rPr>
              <w:t>use</w:t>
            </w:r>
            <w:r w:rsidR="00D84D69" w:rsidRPr="004A1509">
              <w:rPr>
                <w:sz w:val="20"/>
                <w:szCs w:val="20"/>
              </w:rPr>
              <w:t xml:space="preserve"> nonparametric statistics appropriate for categorical data.</w:t>
            </w:r>
          </w:p>
        </w:tc>
      </w:tr>
      <w:tr w:rsidR="00A345F4" w:rsidRPr="00A345F4" w14:paraId="426D4D37" w14:textId="77777777" w:rsidTr="00A345F4">
        <w:trPr>
          <w:trHeight w:val="78"/>
        </w:trPr>
        <w:tc>
          <w:tcPr>
            <w:tcW w:w="7110" w:type="dxa"/>
            <w:vMerge w:val="restart"/>
            <w:shd w:val="clear" w:color="auto" w:fill="auto"/>
          </w:tcPr>
          <w:p w14:paraId="60EBD0A4" w14:textId="77777777" w:rsidR="00A345F4" w:rsidRPr="00A345F4" w:rsidRDefault="00A345F4" w:rsidP="00D96B2C">
            <w:pPr>
              <w:ind w:left="360" w:hanging="360"/>
              <w:rPr>
                <w:rFonts w:eastAsia="Times New Roman"/>
                <w:sz w:val="20"/>
                <w:szCs w:val="20"/>
              </w:rPr>
            </w:pPr>
            <w:r w:rsidRPr="00A345F4">
              <w:rPr>
                <w:rFonts w:eastAsia="Times New Roman"/>
                <w:sz w:val="20"/>
                <w:szCs w:val="20"/>
              </w:rPr>
              <w:t xml:space="preserve">2.3 What office processes are more commonly employed by States with high, borderline </w:t>
            </w:r>
            <w:proofErr w:type="gramStart"/>
            <w:r w:rsidRPr="00A345F4">
              <w:rPr>
                <w:rFonts w:eastAsia="Times New Roman"/>
                <w:sz w:val="20"/>
                <w:szCs w:val="20"/>
              </w:rPr>
              <w:t>acceptable,</w:t>
            </w:r>
            <w:proofErr w:type="gramEnd"/>
            <w:r w:rsidRPr="00A345F4">
              <w:rPr>
                <w:rFonts w:eastAsia="Times New Roman"/>
                <w:sz w:val="20"/>
                <w:szCs w:val="20"/>
              </w:rPr>
              <w:t xml:space="preserve"> and low APT rates?   </w:t>
            </w:r>
          </w:p>
          <w:p w14:paraId="51B00BA7" w14:textId="77777777" w:rsidR="00A345F4" w:rsidRPr="00A345F4" w:rsidRDefault="00651278" w:rsidP="00651278">
            <w:pPr>
              <w:numPr>
                <w:ilvl w:val="0"/>
                <w:numId w:val="28"/>
              </w:numPr>
              <w:rPr>
                <w:rFonts w:eastAsia="Times New Roman"/>
                <w:sz w:val="20"/>
                <w:szCs w:val="20"/>
              </w:rPr>
            </w:pPr>
            <w:r>
              <w:rPr>
                <w:rFonts w:eastAsia="Times New Roman"/>
                <w:sz w:val="20"/>
                <w:szCs w:val="20"/>
              </w:rPr>
              <w:t>Office processes</w:t>
            </w:r>
          </w:p>
          <w:p w14:paraId="69BBEAF8" w14:textId="77777777" w:rsidR="00A345F4" w:rsidRPr="00A345F4" w:rsidRDefault="00651278" w:rsidP="00651278">
            <w:pPr>
              <w:numPr>
                <w:ilvl w:val="0"/>
                <w:numId w:val="28"/>
              </w:numPr>
              <w:rPr>
                <w:rFonts w:eastAsia="Times New Roman"/>
                <w:sz w:val="20"/>
                <w:szCs w:val="20"/>
              </w:rPr>
            </w:pPr>
            <w:r>
              <w:rPr>
                <w:rFonts w:eastAsia="Times New Roman"/>
                <w:sz w:val="20"/>
                <w:szCs w:val="20"/>
              </w:rPr>
              <w:t xml:space="preserve">Dates processes </w:t>
            </w:r>
            <w:r w:rsidR="00642B0C" w:rsidRPr="00A345F4">
              <w:rPr>
                <w:rFonts w:eastAsia="Times New Roman"/>
                <w:sz w:val="20"/>
                <w:szCs w:val="20"/>
              </w:rPr>
              <w:t>i</w:t>
            </w:r>
            <w:r w:rsidR="00642B0C">
              <w:rPr>
                <w:rFonts w:eastAsia="Times New Roman"/>
                <w:sz w:val="20"/>
                <w:szCs w:val="20"/>
              </w:rPr>
              <w:t>n operation</w:t>
            </w:r>
          </w:p>
        </w:tc>
        <w:tc>
          <w:tcPr>
            <w:tcW w:w="7020" w:type="dxa"/>
            <w:shd w:val="clear" w:color="auto" w:fill="auto"/>
          </w:tcPr>
          <w:p w14:paraId="69321C1C"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50 States and D.C.</w:t>
            </w:r>
          </w:p>
        </w:tc>
      </w:tr>
      <w:tr w:rsidR="00A345F4" w:rsidRPr="00A345F4" w14:paraId="6AB65392" w14:textId="77777777" w:rsidTr="00A345F4">
        <w:trPr>
          <w:trHeight w:val="77"/>
        </w:trPr>
        <w:tc>
          <w:tcPr>
            <w:tcW w:w="7110" w:type="dxa"/>
            <w:vMerge/>
            <w:shd w:val="clear" w:color="auto" w:fill="auto"/>
          </w:tcPr>
          <w:p w14:paraId="76381829" w14:textId="77777777" w:rsidR="00A345F4" w:rsidRPr="00A345F4" w:rsidRDefault="00A345F4" w:rsidP="00A345F4">
            <w:pPr>
              <w:ind w:left="360"/>
              <w:rPr>
                <w:rFonts w:eastAsia="Times New Roman"/>
                <w:sz w:val="20"/>
                <w:szCs w:val="20"/>
              </w:rPr>
            </w:pPr>
          </w:p>
        </w:tc>
        <w:tc>
          <w:tcPr>
            <w:tcW w:w="7020" w:type="dxa"/>
            <w:shd w:val="clear" w:color="auto" w:fill="auto"/>
          </w:tcPr>
          <w:p w14:paraId="6103CD49" w14:textId="11DBAF32"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F40790">
              <w:rPr>
                <w:rFonts w:eastAsia="Times New Roman"/>
                <w:sz w:val="20"/>
                <w:szCs w:val="20"/>
              </w:rPr>
              <w:t xml:space="preserve">1. Data collected for </w:t>
            </w:r>
            <w:r w:rsidR="002C76D8">
              <w:rPr>
                <w:rFonts w:eastAsia="Times New Roman"/>
                <w:sz w:val="20"/>
                <w:szCs w:val="20"/>
              </w:rPr>
              <w:t xml:space="preserve">Research Questions </w:t>
            </w:r>
            <w:r w:rsidRPr="00A345F4">
              <w:rPr>
                <w:rFonts w:eastAsia="Times New Roman"/>
                <w:sz w:val="20"/>
                <w:szCs w:val="20"/>
              </w:rPr>
              <w:t>1.3, 1.4, and 1.9</w:t>
            </w:r>
          </w:p>
          <w:p w14:paraId="69E7550A" w14:textId="77777777" w:rsidR="00A345F4" w:rsidRPr="00A345F4" w:rsidRDefault="00A345F4" w:rsidP="00A345F4">
            <w:pPr>
              <w:rPr>
                <w:rFonts w:eastAsia="Times New Roman"/>
                <w:sz w:val="20"/>
                <w:szCs w:val="20"/>
              </w:rPr>
            </w:pPr>
            <w:r w:rsidRPr="00A345F4">
              <w:rPr>
                <w:rFonts w:eastAsia="Times New Roman"/>
                <w:sz w:val="20"/>
                <w:szCs w:val="20"/>
              </w:rPr>
              <w:t xml:space="preserve">                        2.  State APT rates from FNS</w:t>
            </w:r>
          </w:p>
        </w:tc>
      </w:tr>
      <w:tr w:rsidR="00A345F4" w:rsidRPr="00A345F4" w14:paraId="7802DBE3" w14:textId="77777777" w:rsidTr="00A345F4">
        <w:trPr>
          <w:trHeight w:val="77"/>
        </w:trPr>
        <w:tc>
          <w:tcPr>
            <w:tcW w:w="7110" w:type="dxa"/>
            <w:vMerge/>
            <w:shd w:val="clear" w:color="auto" w:fill="auto"/>
          </w:tcPr>
          <w:p w14:paraId="6FB0FA4D" w14:textId="77777777" w:rsidR="00A345F4" w:rsidRPr="00A345F4" w:rsidRDefault="00A345F4" w:rsidP="00A345F4">
            <w:pPr>
              <w:ind w:left="360"/>
              <w:rPr>
                <w:rFonts w:eastAsia="Times New Roman"/>
                <w:sz w:val="20"/>
                <w:szCs w:val="20"/>
              </w:rPr>
            </w:pPr>
          </w:p>
        </w:tc>
        <w:tc>
          <w:tcPr>
            <w:tcW w:w="7020" w:type="dxa"/>
            <w:shd w:val="clear" w:color="auto" w:fill="auto"/>
          </w:tcPr>
          <w:p w14:paraId="737F5C3F" w14:textId="77777777" w:rsidR="00615F89" w:rsidRPr="00A345F4" w:rsidRDefault="00A345F4" w:rsidP="00615F89">
            <w:pPr>
              <w:rPr>
                <w:rFonts w:eastAsia="Times New Roman"/>
                <w:sz w:val="20"/>
                <w:szCs w:val="20"/>
              </w:rPr>
            </w:pPr>
            <w:r w:rsidRPr="00A345F4">
              <w:rPr>
                <w:rFonts w:eastAsia="Times New Roman"/>
                <w:b/>
                <w:sz w:val="20"/>
                <w:szCs w:val="20"/>
              </w:rPr>
              <w:t xml:space="preserve">Analysis:  </w:t>
            </w:r>
            <w:r w:rsidR="00D84D69">
              <w:rPr>
                <w:rFonts w:eastAsia="Times New Roman"/>
                <w:sz w:val="20"/>
                <w:szCs w:val="20"/>
              </w:rPr>
              <w:t>The study team will c</w:t>
            </w:r>
            <w:r w:rsidRPr="00A345F4">
              <w:rPr>
                <w:rFonts w:eastAsia="Times New Roman"/>
                <w:sz w:val="20"/>
                <w:szCs w:val="20"/>
              </w:rPr>
              <w:t xml:space="preserve">ompile information from survey data to identify office processes States use; compare office processes for States with high, borderline acceptable, and low APT rates, and for States </w:t>
            </w:r>
            <w:proofErr w:type="gramStart"/>
            <w:r w:rsidRPr="00A345F4">
              <w:rPr>
                <w:rFonts w:eastAsia="Times New Roman"/>
                <w:sz w:val="20"/>
                <w:szCs w:val="20"/>
              </w:rPr>
              <w:t>whose</w:t>
            </w:r>
            <w:proofErr w:type="gramEnd"/>
            <w:r w:rsidRPr="00A345F4">
              <w:rPr>
                <w:rFonts w:eastAsia="Times New Roman"/>
                <w:sz w:val="20"/>
                <w:szCs w:val="20"/>
              </w:rPr>
              <w:t xml:space="preserve"> APT rates have changed over time</w:t>
            </w:r>
            <w:r w:rsidR="00D84D69">
              <w:rPr>
                <w:rFonts w:eastAsia="Times New Roman"/>
                <w:sz w:val="20"/>
                <w:szCs w:val="20"/>
              </w:rPr>
              <w:t>.</w:t>
            </w:r>
            <w:r w:rsidR="00D84D69" w:rsidRPr="004A1509">
              <w:rPr>
                <w:sz w:val="20"/>
                <w:szCs w:val="20"/>
              </w:rPr>
              <w:t xml:space="preserve"> Quantitative assessment will </w:t>
            </w:r>
            <w:r w:rsidR="00D84D69">
              <w:rPr>
                <w:sz w:val="20"/>
                <w:szCs w:val="20"/>
              </w:rPr>
              <w:t>use</w:t>
            </w:r>
            <w:r w:rsidR="00D84D69" w:rsidRPr="004A1509">
              <w:rPr>
                <w:sz w:val="20"/>
                <w:szCs w:val="20"/>
              </w:rPr>
              <w:t xml:space="preserve"> nonparametric statistics appropriate for categorical data.</w:t>
            </w:r>
          </w:p>
        </w:tc>
      </w:tr>
      <w:tr w:rsidR="00A345F4" w:rsidRPr="00A345F4" w14:paraId="726ECB90" w14:textId="77777777" w:rsidTr="00A345F4">
        <w:trPr>
          <w:trHeight w:val="104"/>
        </w:trPr>
        <w:tc>
          <w:tcPr>
            <w:tcW w:w="7110" w:type="dxa"/>
            <w:vMerge w:val="restart"/>
            <w:shd w:val="clear" w:color="auto" w:fill="auto"/>
          </w:tcPr>
          <w:p w14:paraId="20BA8F2C" w14:textId="77777777" w:rsidR="00A345F4" w:rsidRPr="00A345F4" w:rsidRDefault="00A345F4" w:rsidP="00D96B2C">
            <w:pPr>
              <w:ind w:left="360" w:hanging="360"/>
              <w:rPr>
                <w:rFonts w:eastAsia="Times New Roman"/>
                <w:sz w:val="20"/>
                <w:szCs w:val="20"/>
              </w:rPr>
            </w:pPr>
            <w:r w:rsidRPr="00A345F4">
              <w:rPr>
                <w:rFonts w:eastAsia="Times New Roman"/>
                <w:sz w:val="20"/>
                <w:szCs w:val="20"/>
              </w:rPr>
              <w:t>2.4 What technology improvements are more commonly employed by States with high, borderline</w:t>
            </w:r>
            <w:r w:rsidR="00A30C88">
              <w:rPr>
                <w:rFonts w:eastAsia="Times New Roman"/>
                <w:sz w:val="20"/>
                <w:szCs w:val="20"/>
              </w:rPr>
              <w:t xml:space="preserve"> </w:t>
            </w:r>
            <w:proofErr w:type="gramStart"/>
            <w:r w:rsidR="00A30C88">
              <w:rPr>
                <w:rFonts w:eastAsia="Times New Roman"/>
                <w:sz w:val="20"/>
                <w:szCs w:val="20"/>
              </w:rPr>
              <w:t>acceptable,</w:t>
            </w:r>
            <w:proofErr w:type="gramEnd"/>
            <w:r w:rsidR="00A30C88">
              <w:rPr>
                <w:rFonts w:eastAsia="Times New Roman"/>
                <w:sz w:val="20"/>
                <w:szCs w:val="20"/>
              </w:rPr>
              <w:t xml:space="preserve"> and low APT rates?</w:t>
            </w:r>
          </w:p>
        </w:tc>
        <w:tc>
          <w:tcPr>
            <w:tcW w:w="7020" w:type="dxa"/>
            <w:shd w:val="clear" w:color="auto" w:fill="auto"/>
          </w:tcPr>
          <w:p w14:paraId="301360A1"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50 States and D.C.</w:t>
            </w:r>
          </w:p>
        </w:tc>
      </w:tr>
      <w:tr w:rsidR="00A345F4" w:rsidRPr="00A345F4" w14:paraId="4FAD0779" w14:textId="77777777" w:rsidTr="00A345F4">
        <w:trPr>
          <w:trHeight w:val="503"/>
        </w:trPr>
        <w:tc>
          <w:tcPr>
            <w:tcW w:w="7110" w:type="dxa"/>
            <w:vMerge/>
            <w:shd w:val="clear" w:color="auto" w:fill="auto"/>
          </w:tcPr>
          <w:p w14:paraId="1F8453AB" w14:textId="77777777" w:rsidR="00A345F4" w:rsidRPr="00A345F4" w:rsidRDefault="00A345F4" w:rsidP="00A345F4">
            <w:pPr>
              <w:ind w:left="360"/>
              <w:rPr>
                <w:rFonts w:eastAsia="Times New Roman"/>
                <w:sz w:val="20"/>
                <w:szCs w:val="20"/>
              </w:rPr>
            </w:pPr>
          </w:p>
        </w:tc>
        <w:tc>
          <w:tcPr>
            <w:tcW w:w="7020" w:type="dxa"/>
            <w:shd w:val="clear" w:color="auto" w:fill="auto"/>
          </w:tcPr>
          <w:p w14:paraId="328A8071" w14:textId="7D1DFDE9"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A30C88">
              <w:rPr>
                <w:rFonts w:eastAsia="Times New Roman"/>
                <w:sz w:val="20"/>
                <w:szCs w:val="20"/>
              </w:rPr>
              <w:t xml:space="preserve">1. Data collected for </w:t>
            </w:r>
            <w:r w:rsidR="002C76D8">
              <w:rPr>
                <w:rFonts w:eastAsia="Times New Roman"/>
                <w:sz w:val="20"/>
                <w:szCs w:val="20"/>
              </w:rPr>
              <w:t xml:space="preserve">Research Question </w:t>
            </w:r>
            <w:r w:rsidRPr="00A345F4">
              <w:rPr>
                <w:rFonts w:eastAsia="Times New Roman"/>
                <w:sz w:val="20"/>
                <w:szCs w:val="20"/>
              </w:rPr>
              <w:t xml:space="preserve">1.5 </w:t>
            </w:r>
          </w:p>
          <w:p w14:paraId="066E472C" w14:textId="77777777" w:rsidR="00A345F4" w:rsidRPr="00A345F4" w:rsidRDefault="00A345F4" w:rsidP="00A345F4">
            <w:pPr>
              <w:rPr>
                <w:rFonts w:eastAsia="Times New Roman"/>
                <w:sz w:val="20"/>
                <w:szCs w:val="20"/>
              </w:rPr>
            </w:pPr>
            <w:r w:rsidRPr="00A345F4">
              <w:rPr>
                <w:rFonts w:eastAsia="Times New Roman"/>
                <w:sz w:val="20"/>
                <w:szCs w:val="20"/>
              </w:rPr>
              <w:t xml:space="preserve">                        2. State APT rates from FNS</w:t>
            </w:r>
          </w:p>
        </w:tc>
      </w:tr>
      <w:tr w:rsidR="00A345F4" w:rsidRPr="00A345F4" w14:paraId="15BE335B" w14:textId="77777777" w:rsidTr="00A345F4">
        <w:trPr>
          <w:trHeight w:val="104"/>
        </w:trPr>
        <w:tc>
          <w:tcPr>
            <w:tcW w:w="7110" w:type="dxa"/>
            <w:vMerge/>
            <w:shd w:val="clear" w:color="auto" w:fill="auto"/>
          </w:tcPr>
          <w:p w14:paraId="3C049868" w14:textId="77777777" w:rsidR="00A345F4" w:rsidRPr="00A345F4" w:rsidRDefault="00A345F4" w:rsidP="00A345F4">
            <w:pPr>
              <w:ind w:left="360"/>
              <w:rPr>
                <w:rFonts w:eastAsia="Times New Roman"/>
                <w:sz w:val="20"/>
                <w:szCs w:val="20"/>
              </w:rPr>
            </w:pPr>
          </w:p>
        </w:tc>
        <w:tc>
          <w:tcPr>
            <w:tcW w:w="7020" w:type="dxa"/>
            <w:shd w:val="clear" w:color="auto" w:fill="auto"/>
          </w:tcPr>
          <w:p w14:paraId="17579364" w14:textId="77777777" w:rsidR="00A345F4" w:rsidRPr="00A345F4" w:rsidRDefault="00A345F4" w:rsidP="000264A9">
            <w:pPr>
              <w:rPr>
                <w:rFonts w:eastAsia="Times New Roman"/>
                <w:sz w:val="20"/>
                <w:szCs w:val="20"/>
              </w:rPr>
            </w:pPr>
            <w:r w:rsidRPr="00A345F4">
              <w:rPr>
                <w:rFonts w:eastAsia="Times New Roman"/>
                <w:b/>
                <w:sz w:val="20"/>
                <w:szCs w:val="20"/>
              </w:rPr>
              <w:t xml:space="preserve">Analysis:  </w:t>
            </w:r>
            <w:r w:rsidR="00D84D69">
              <w:rPr>
                <w:rFonts w:eastAsia="Times New Roman"/>
                <w:sz w:val="20"/>
                <w:szCs w:val="20"/>
              </w:rPr>
              <w:t>The study team will r</w:t>
            </w:r>
            <w:r w:rsidRPr="00A345F4">
              <w:rPr>
                <w:rFonts w:eastAsia="Times New Roman"/>
                <w:sz w:val="20"/>
                <w:szCs w:val="20"/>
              </w:rPr>
              <w:t xml:space="preserve">eview survey </w:t>
            </w:r>
            <w:r w:rsidR="00D84D69">
              <w:rPr>
                <w:rFonts w:eastAsia="Times New Roman"/>
                <w:sz w:val="20"/>
                <w:szCs w:val="20"/>
              </w:rPr>
              <w:t xml:space="preserve">data </w:t>
            </w:r>
            <w:r w:rsidRPr="00A345F4">
              <w:rPr>
                <w:rFonts w:eastAsia="Times New Roman"/>
                <w:sz w:val="20"/>
                <w:szCs w:val="20"/>
              </w:rPr>
              <w:t xml:space="preserve">to identify technology improvements implemented; </w:t>
            </w:r>
            <w:r w:rsidR="00D84D69">
              <w:rPr>
                <w:rFonts w:eastAsia="Times New Roman"/>
                <w:sz w:val="20"/>
                <w:szCs w:val="20"/>
              </w:rPr>
              <w:t xml:space="preserve">and </w:t>
            </w:r>
            <w:r w:rsidRPr="00A345F4">
              <w:rPr>
                <w:rFonts w:eastAsia="Times New Roman"/>
                <w:sz w:val="20"/>
                <w:szCs w:val="20"/>
              </w:rPr>
              <w:t>compare technology improvements for States with high, borderline acceptable, and low APT rates, and for States whose APT rates have changed over time</w:t>
            </w:r>
            <w:r w:rsidR="00D84D69">
              <w:rPr>
                <w:rFonts w:eastAsia="Times New Roman"/>
                <w:sz w:val="20"/>
                <w:szCs w:val="20"/>
              </w:rPr>
              <w:t xml:space="preserve">. </w:t>
            </w:r>
            <w:r w:rsidR="00D84D69" w:rsidRPr="004A1509">
              <w:rPr>
                <w:sz w:val="20"/>
                <w:szCs w:val="20"/>
              </w:rPr>
              <w:t xml:space="preserve">Quantitative assessment will </w:t>
            </w:r>
            <w:r w:rsidR="00D84D69">
              <w:rPr>
                <w:sz w:val="20"/>
                <w:szCs w:val="20"/>
              </w:rPr>
              <w:t>use</w:t>
            </w:r>
            <w:r w:rsidR="00D84D69" w:rsidRPr="004A1509">
              <w:rPr>
                <w:sz w:val="20"/>
                <w:szCs w:val="20"/>
              </w:rPr>
              <w:t xml:space="preserve"> nonparametric statistics appropriate for categorical data.</w:t>
            </w:r>
          </w:p>
        </w:tc>
      </w:tr>
      <w:tr w:rsidR="00A345F4" w:rsidRPr="00A345F4" w14:paraId="6CD29D35" w14:textId="77777777" w:rsidTr="00A345F4">
        <w:trPr>
          <w:trHeight w:val="142"/>
        </w:trPr>
        <w:tc>
          <w:tcPr>
            <w:tcW w:w="7110" w:type="dxa"/>
            <w:vMerge w:val="restart"/>
            <w:shd w:val="clear" w:color="auto" w:fill="auto"/>
          </w:tcPr>
          <w:p w14:paraId="3CC4DD3C" w14:textId="77777777" w:rsidR="00A345F4" w:rsidRPr="00A345F4" w:rsidRDefault="00A345F4" w:rsidP="00D96B2C">
            <w:pPr>
              <w:keepNext/>
              <w:ind w:left="360" w:hanging="360"/>
              <w:outlineLvl w:val="0"/>
              <w:rPr>
                <w:rFonts w:eastAsia="Times New Roman"/>
                <w:sz w:val="20"/>
                <w:szCs w:val="20"/>
              </w:rPr>
            </w:pPr>
            <w:bookmarkStart w:id="1" w:name="_Toc435796612"/>
            <w:r w:rsidRPr="00333587">
              <w:rPr>
                <w:sz w:val="20"/>
                <w:szCs w:val="20"/>
              </w:rPr>
              <w:lastRenderedPageBreak/>
              <w:t>2.5</w:t>
            </w:r>
            <w:r w:rsidRPr="00A345F4">
              <w:rPr>
                <w:rFonts w:eastAsia="Times New Roman"/>
                <w:sz w:val="20"/>
                <w:szCs w:val="20"/>
              </w:rPr>
              <w:t xml:space="preserve"> </w:t>
            </w:r>
            <w:r w:rsidRPr="00333587">
              <w:rPr>
                <w:sz w:val="20"/>
                <w:szCs w:val="20"/>
              </w:rPr>
              <w:t xml:space="preserve">What recent workflow analysis and ongoing process management are employed by States with high, borderline </w:t>
            </w:r>
            <w:proofErr w:type="gramStart"/>
            <w:r w:rsidRPr="00333587">
              <w:rPr>
                <w:sz w:val="20"/>
                <w:szCs w:val="20"/>
              </w:rPr>
              <w:t>acceptable,</w:t>
            </w:r>
            <w:proofErr w:type="gramEnd"/>
            <w:r w:rsidRPr="00333587">
              <w:rPr>
                <w:sz w:val="20"/>
                <w:szCs w:val="20"/>
              </w:rPr>
              <w:t xml:space="preserve"> and low APT rates?</w:t>
            </w:r>
            <w:bookmarkEnd w:id="1"/>
          </w:p>
          <w:p w14:paraId="676822F5" w14:textId="3F422B7C" w:rsidR="00A345F4" w:rsidRDefault="00B10385" w:rsidP="00651278">
            <w:pPr>
              <w:numPr>
                <w:ilvl w:val="0"/>
                <w:numId w:val="30"/>
              </w:numPr>
              <w:rPr>
                <w:rFonts w:eastAsia="Times New Roman"/>
                <w:sz w:val="20"/>
                <w:szCs w:val="20"/>
              </w:rPr>
            </w:pPr>
            <w:r>
              <w:rPr>
                <w:rFonts w:eastAsia="Times New Roman"/>
                <w:sz w:val="20"/>
                <w:szCs w:val="20"/>
              </w:rPr>
              <w:t xml:space="preserve">Use of any strategies to improve efficiency </w:t>
            </w:r>
          </w:p>
          <w:p w14:paraId="2111FAE1" w14:textId="688B0352" w:rsidR="00B10385" w:rsidRPr="00A345F4" w:rsidRDefault="00B10385" w:rsidP="00651278">
            <w:pPr>
              <w:numPr>
                <w:ilvl w:val="0"/>
                <w:numId w:val="30"/>
              </w:numPr>
              <w:rPr>
                <w:rFonts w:eastAsia="Times New Roman"/>
                <w:sz w:val="20"/>
                <w:szCs w:val="20"/>
              </w:rPr>
            </w:pPr>
            <w:r>
              <w:rPr>
                <w:rFonts w:eastAsia="Times New Roman"/>
                <w:sz w:val="20"/>
                <w:szCs w:val="20"/>
              </w:rPr>
              <w:t xml:space="preserve">Description of strategies used to improve efficiency </w:t>
            </w:r>
          </w:p>
          <w:p w14:paraId="49D25677" w14:textId="77777777" w:rsidR="002C6723" w:rsidRPr="002C6723" w:rsidRDefault="002C6723" w:rsidP="00B10385">
            <w:pPr>
              <w:ind w:left="720"/>
              <w:rPr>
                <w:rFonts w:eastAsia="Times New Roman"/>
                <w:sz w:val="20"/>
                <w:szCs w:val="20"/>
              </w:rPr>
            </w:pPr>
          </w:p>
        </w:tc>
        <w:tc>
          <w:tcPr>
            <w:tcW w:w="7020" w:type="dxa"/>
            <w:shd w:val="clear" w:color="auto" w:fill="auto"/>
          </w:tcPr>
          <w:p w14:paraId="254BED12"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50 States and D.C.</w:t>
            </w:r>
          </w:p>
        </w:tc>
      </w:tr>
      <w:tr w:rsidR="00A345F4" w:rsidRPr="00A345F4" w14:paraId="06821F49" w14:textId="77777777" w:rsidTr="00A345F4">
        <w:trPr>
          <w:trHeight w:val="141"/>
        </w:trPr>
        <w:tc>
          <w:tcPr>
            <w:tcW w:w="7110" w:type="dxa"/>
            <w:vMerge/>
            <w:shd w:val="clear" w:color="auto" w:fill="auto"/>
          </w:tcPr>
          <w:p w14:paraId="66E5FA01" w14:textId="77777777" w:rsidR="00A345F4" w:rsidRPr="00A345F4" w:rsidRDefault="00A345F4" w:rsidP="00A345F4">
            <w:pPr>
              <w:keepNext/>
              <w:outlineLvl w:val="0"/>
              <w:rPr>
                <w:rFonts w:eastAsia="Times New Roman"/>
                <w:b/>
                <w:sz w:val="20"/>
                <w:szCs w:val="20"/>
              </w:rPr>
            </w:pPr>
          </w:p>
        </w:tc>
        <w:tc>
          <w:tcPr>
            <w:tcW w:w="7020" w:type="dxa"/>
            <w:shd w:val="clear" w:color="auto" w:fill="auto"/>
          </w:tcPr>
          <w:p w14:paraId="1FB4ED07" w14:textId="77777777"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Pr="00A345F4">
              <w:rPr>
                <w:rFonts w:eastAsia="Times New Roman"/>
                <w:sz w:val="20"/>
                <w:szCs w:val="20"/>
              </w:rPr>
              <w:t>1. State documents (policy and procedures manuals)</w:t>
            </w:r>
          </w:p>
          <w:p w14:paraId="7AF5F843" w14:textId="32F0C569" w:rsidR="00D84D69" w:rsidRDefault="00A345F4" w:rsidP="00AB5BEB">
            <w:pPr>
              <w:ind w:left="1440" w:hanging="1440"/>
              <w:rPr>
                <w:rFonts w:eastAsia="Times New Roman"/>
                <w:sz w:val="20"/>
                <w:szCs w:val="20"/>
              </w:rPr>
            </w:pPr>
            <w:r w:rsidRPr="00A345F4">
              <w:rPr>
                <w:rFonts w:eastAsia="Times New Roman"/>
                <w:sz w:val="20"/>
                <w:szCs w:val="20"/>
              </w:rPr>
              <w:t xml:space="preserve">                        2.  State SNAP Director survey</w:t>
            </w:r>
            <w:r w:rsidR="00ED53A1">
              <w:rPr>
                <w:rFonts w:eastAsia="Times New Roman"/>
                <w:sz w:val="20"/>
                <w:szCs w:val="20"/>
              </w:rPr>
              <w:t xml:space="preserve"> Q.7</w:t>
            </w:r>
          </w:p>
          <w:p w14:paraId="59D228DB" w14:textId="3C2C13A1" w:rsidR="008E6569" w:rsidRDefault="008E6569" w:rsidP="00AB5BEB">
            <w:pPr>
              <w:ind w:left="1440" w:hanging="1440"/>
              <w:rPr>
                <w:rFonts w:eastAsia="Times New Roman"/>
                <w:sz w:val="20"/>
                <w:szCs w:val="20"/>
              </w:rPr>
            </w:pPr>
            <w:r>
              <w:rPr>
                <w:rFonts w:eastAsia="Times New Roman"/>
                <w:sz w:val="20"/>
                <w:szCs w:val="20"/>
              </w:rPr>
              <w:t xml:space="preserve">                        3.  Local SNAP staff survey Q.L13</w:t>
            </w:r>
          </w:p>
          <w:p w14:paraId="4942108F" w14:textId="77777777" w:rsidR="00A345F4" w:rsidRPr="00A345F4" w:rsidRDefault="00A345F4" w:rsidP="00D84D69">
            <w:pPr>
              <w:rPr>
                <w:rFonts w:eastAsia="Times New Roman"/>
                <w:sz w:val="20"/>
                <w:szCs w:val="20"/>
              </w:rPr>
            </w:pPr>
            <w:r w:rsidRPr="00A345F4">
              <w:rPr>
                <w:rFonts w:eastAsia="Times New Roman"/>
                <w:sz w:val="20"/>
                <w:szCs w:val="20"/>
              </w:rPr>
              <w:t xml:space="preserve">                        3.  State APT rates from FNS</w:t>
            </w:r>
          </w:p>
        </w:tc>
      </w:tr>
      <w:tr w:rsidR="00A345F4" w:rsidRPr="00A345F4" w14:paraId="769AD6D2" w14:textId="77777777" w:rsidTr="00A345F4">
        <w:trPr>
          <w:trHeight w:val="141"/>
        </w:trPr>
        <w:tc>
          <w:tcPr>
            <w:tcW w:w="7110" w:type="dxa"/>
            <w:vMerge/>
            <w:shd w:val="clear" w:color="auto" w:fill="auto"/>
          </w:tcPr>
          <w:p w14:paraId="48F6E51F" w14:textId="77777777" w:rsidR="00A345F4" w:rsidRPr="00A345F4" w:rsidRDefault="00A345F4" w:rsidP="00A345F4">
            <w:pPr>
              <w:keepNext/>
              <w:outlineLvl w:val="0"/>
              <w:rPr>
                <w:rFonts w:eastAsia="Times New Roman"/>
                <w:b/>
                <w:sz w:val="20"/>
                <w:szCs w:val="20"/>
              </w:rPr>
            </w:pPr>
          </w:p>
        </w:tc>
        <w:tc>
          <w:tcPr>
            <w:tcW w:w="7020" w:type="dxa"/>
            <w:shd w:val="clear" w:color="auto" w:fill="auto"/>
          </w:tcPr>
          <w:p w14:paraId="42C0B98B" w14:textId="77777777" w:rsidR="00A345F4" w:rsidRPr="00A345F4" w:rsidRDefault="00A345F4" w:rsidP="00D84D69">
            <w:pPr>
              <w:rPr>
                <w:rFonts w:eastAsia="Times New Roman"/>
                <w:sz w:val="20"/>
                <w:szCs w:val="20"/>
              </w:rPr>
            </w:pPr>
            <w:r w:rsidRPr="00A345F4">
              <w:rPr>
                <w:rFonts w:eastAsia="Times New Roman"/>
                <w:b/>
                <w:sz w:val="20"/>
                <w:szCs w:val="20"/>
              </w:rPr>
              <w:t xml:space="preserve">Analysis:  </w:t>
            </w:r>
            <w:r w:rsidR="00D84D69" w:rsidRPr="001B2214">
              <w:rPr>
                <w:rFonts w:eastAsia="Times New Roman"/>
                <w:sz w:val="20"/>
                <w:szCs w:val="20"/>
              </w:rPr>
              <w:t>The study team will</w:t>
            </w:r>
            <w:r w:rsidR="00D84D69">
              <w:rPr>
                <w:rFonts w:eastAsia="Times New Roman"/>
                <w:b/>
                <w:sz w:val="20"/>
                <w:szCs w:val="20"/>
              </w:rPr>
              <w:t xml:space="preserve"> </w:t>
            </w:r>
            <w:r w:rsidR="00D84D69">
              <w:rPr>
                <w:rFonts w:eastAsia="Times New Roman"/>
                <w:sz w:val="20"/>
                <w:szCs w:val="20"/>
              </w:rPr>
              <w:t>c</w:t>
            </w:r>
            <w:r w:rsidRPr="00A345F4">
              <w:rPr>
                <w:rFonts w:eastAsia="Times New Roman"/>
                <w:sz w:val="20"/>
                <w:szCs w:val="20"/>
              </w:rPr>
              <w:t>ompile information from State documents and survey data to identify workflow analysis and ongoing process management</w:t>
            </w:r>
            <w:r w:rsidRPr="00A345F4">
              <w:rPr>
                <w:rFonts w:eastAsia="Times New Roman"/>
                <w:b/>
                <w:sz w:val="20"/>
                <w:szCs w:val="20"/>
              </w:rPr>
              <w:t xml:space="preserve"> </w:t>
            </w:r>
            <w:r w:rsidRPr="00A345F4">
              <w:rPr>
                <w:rFonts w:eastAsia="Times New Roman"/>
                <w:sz w:val="20"/>
                <w:szCs w:val="20"/>
              </w:rPr>
              <w:t xml:space="preserve">for the SNAP program; </w:t>
            </w:r>
            <w:r w:rsidR="00D84D69">
              <w:rPr>
                <w:rFonts w:eastAsia="Times New Roman"/>
                <w:sz w:val="20"/>
                <w:szCs w:val="20"/>
              </w:rPr>
              <w:t xml:space="preserve">and </w:t>
            </w:r>
            <w:r w:rsidRPr="00A345F4">
              <w:rPr>
                <w:rFonts w:eastAsia="Times New Roman"/>
                <w:sz w:val="20"/>
                <w:szCs w:val="20"/>
              </w:rPr>
              <w:t>compare the management processes of States with high, borderline acceptable, and low APT rates, and for States whose APT rates have changed over time</w:t>
            </w:r>
            <w:r w:rsidR="00D84D69">
              <w:rPr>
                <w:rFonts w:eastAsia="Times New Roman"/>
                <w:sz w:val="20"/>
                <w:szCs w:val="20"/>
              </w:rPr>
              <w:t>.</w:t>
            </w:r>
            <w:r w:rsidR="00D84D69" w:rsidRPr="004A1509">
              <w:rPr>
                <w:sz w:val="20"/>
                <w:szCs w:val="20"/>
              </w:rPr>
              <w:t xml:space="preserve"> Quantitative assessment will </w:t>
            </w:r>
            <w:r w:rsidR="00D84D69">
              <w:rPr>
                <w:sz w:val="20"/>
                <w:szCs w:val="20"/>
              </w:rPr>
              <w:t>use</w:t>
            </w:r>
            <w:r w:rsidR="00D84D69" w:rsidRPr="004A1509">
              <w:rPr>
                <w:sz w:val="20"/>
                <w:szCs w:val="20"/>
              </w:rPr>
              <w:t xml:space="preserve"> nonparametric statistics appropriate for categorical data.</w:t>
            </w:r>
          </w:p>
        </w:tc>
      </w:tr>
      <w:tr w:rsidR="00A345F4" w:rsidRPr="00A345F4" w14:paraId="07596D2E" w14:textId="77777777" w:rsidTr="00A345F4">
        <w:trPr>
          <w:trHeight w:val="104"/>
        </w:trPr>
        <w:tc>
          <w:tcPr>
            <w:tcW w:w="7110" w:type="dxa"/>
            <w:vMerge w:val="restart"/>
            <w:shd w:val="clear" w:color="auto" w:fill="auto"/>
          </w:tcPr>
          <w:p w14:paraId="2D302183" w14:textId="77777777" w:rsidR="00A345F4" w:rsidRPr="00A345F4" w:rsidRDefault="00A345F4" w:rsidP="00D96B2C">
            <w:pPr>
              <w:keepNext/>
              <w:ind w:left="360" w:hanging="360"/>
              <w:outlineLvl w:val="0"/>
              <w:rPr>
                <w:rFonts w:eastAsia="Times New Roman"/>
                <w:sz w:val="20"/>
                <w:szCs w:val="20"/>
              </w:rPr>
            </w:pPr>
            <w:bookmarkStart w:id="2" w:name="_Toc435796613"/>
            <w:r w:rsidRPr="00333587">
              <w:rPr>
                <w:sz w:val="20"/>
                <w:szCs w:val="20"/>
              </w:rPr>
              <w:t>2.6</w:t>
            </w:r>
            <w:r w:rsidRPr="00A345F4">
              <w:rPr>
                <w:rFonts w:eastAsia="Times New Roman"/>
                <w:sz w:val="20"/>
                <w:szCs w:val="20"/>
              </w:rPr>
              <w:t xml:space="preserve"> </w:t>
            </w:r>
            <w:r w:rsidRPr="00333587">
              <w:rPr>
                <w:sz w:val="20"/>
                <w:szCs w:val="20"/>
              </w:rPr>
              <w:t>For States that moved from being untimely to being timely in the past 2 years</w:t>
            </w:r>
            <w:r w:rsidR="00D96B2C">
              <w:rPr>
                <w:sz w:val="20"/>
                <w:szCs w:val="20"/>
              </w:rPr>
              <w:t xml:space="preserve"> (2013 to 2015)</w:t>
            </w:r>
            <w:r w:rsidRPr="00333587">
              <w:rPr>
                <w:sz w:val="20"/>
                <w:szCs w:val="20"/>
              </w:rPr>
              <w:t>, what changes took place?</w:t>
            </w:r>
            <w:bookmarkEnd w:id="2"/>
          </w:p>
          <w:p w14:paraId="2A8275BC" w14:textId="77777777" w:rsidR="00A345F4" w:rsidRPr="00A345F4" w:rsidRDefault="00A345F4" w:rsidP="00AB5BEB">
            <w:pPr>
              <w:rPr>
                <w:rFonts w:eastAsia="Times New Roman"/>
                <w:sz w:val="20"/>
                <w:szCs w:val="20"/>
              </w:rPr>
            </w:pPr>
          </w:p>
        </w:tc>
        <w:tc>
          <w:tcPr>
            <w:tcW w:w="7020" w:type="dxa"/>
            <w:shd w:val="clear" w:color="auto" w:fill="auto"/>
          </w:tcPr>
          <w:p w14:paraId="69EB6A49"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States with APT rates that improved in past 2 years (from untimely to timely)</w:t>
            </w:r>
          </w:p>
        </w:tc>
      </w:tr>
      <w:tr w:rsidR="00A345F4" w:rsidRPr="00A345F4" w14:paraId="3EA52594" w14:textId="77777777" w:rsidTr="00A345F4">
        <w:trPr>
          <w:trHeight w:val="104"/>
        </w:trPr>
        <w:tc>
          <w:tcPr>
            <w:tcW w:w="7110" w:type="dxa"/>
            <w:vMerge/>
            <w:shd w:val="clear" w:color="auto" w:fill="auto"/>
          </w:tcPr>
          <w:p w14:paraId="0CBE3E74" w14:textId="77777777" w:rsidR="00A345F4" w:rsidRPr="00A345F4" w:rsidRDefault="00A345F4" w:rsidP="00A345F4">
            <w:pPr>
              <w:keepNext/>
              <w:outlineLvl w:val="0"/>
              <w:rPr>
                <w:rFonts w:eastAsia="Times New Roman"/>
                <w:b/>
                <w:sz w:val="20"/>
                <w:szCs w:val="20"/>
              </w:rPr>
            </w:pPr>
          </w:p>
        </w:tc>
        <w:tc>
          <w:tcPr>
            <w:tcW w:w="7020" w:type="dxa"/>
            <w:shd w:val="clear" w:color="auto" w:fill="auto"/>
          </w:tcPr>
          <w:p w14:paraId="796E9937" w14:textId="3436E1D9"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AB5BEB">
              <w:rPr>
                <w:rFonts w:eastAsia="Times New Roman"/>
                <w:sz w:val="20"/>
                <w:szCs w:val="20"/>
              </w:rPr>
              <w:t xml:space="preserve">1. Data collected for </w:t>
            </w:r>
            <w:r w:rsidR="00ED53A1">
              <w:rPr>
                <w:rFonts w:eastAsia="Times New Roman"/>
                <w:sz w:val="20"/>
                <w:szCs w:val="20"/>
              </w:rPr>
              <w:t xml:space="preserve">Research Questions </w:t>
            </w:r>
            <w:r w:rsidRPr="00A345F4">
              <w:rPr>
                <w:rFonts w:eastAsia="Times New Roman"/>
                <w:sz w:val="20"/>
                <w:szCs w:val="20"/>
              </w:rPr>
              <w:t>1.3, 1.4, 1.5, 1.6, and 2.5</w:t>
            </w:r>
          </w:p>
          <w:p w14:paraId="22F8D236" w14:textId="77777777" w:rsidR="00A345F4" w:rsidRPr="00A345F4" w:rsidRDefault="00A345F4" w:rsidP="00A345F4">
            <w:pPr>
              <w:rPr>
                <w:rFonts w:eastAsia="Times New Roman"/>
                <w:sz w:val="20"/>
                <w:szCs w:val="20"/>
              </w:rPr>
            </w:pPr>
            <w:r w:rsidRPr="00A345F4">
              <w:rPr>
                <w:rFonts w:eastAsia="Times New Roman"/>
                <w:sz w:val="20"/>
                <w:szCs w:val="20"/>
              </w:rPr>
              <w:t xml:space="preserve">                        2.  State APT rates from FNS</w:t>
            </w:r>
          </w:p>
        </w:tc>
      </w:tr>
      <w:tr w:rsidR="00A345F4" w:rsidRPr="00A345F4" w14:paraId="603E51AD" w14:textId="77777777" w:rsidTr="00A345F4">
        <w:trPr>
          <w:trHeight w:val="104"/>
        </w:trPr>
        <w:tc>
          <w:tcPr>
            <w:tcW w:w="7110" w:type="dxa"/>
            <w:vMerge/>
            <w:shd w:val="clear" w:color="auto" w:fill="auto"/>
          </w:tcPr>
          <w:p w14:paraId="609F6EF0" w14:textId="77777777" w:rsidR="00A345F4" w:rsidRPr="00A345F4" w:rsidRDefault="00A345F4" w:rsidP="00A345F4">
            <w:pPr>
              <w:keepNext/>
              <w:outlineLvl w:val="0"/>
              <w:rPr>
                <w:rFonts w:eastAsia="Times New Roman"/>
                <w:b/>
                <w:sz w:val="20"/>
                <w:szCs w:val="20"/>
              </w:rPr>
            </w:pPr>
          </w:p>
        </w:tc>
        <w:tc>
          <w:tcPr>
            <w:tcW w:w="7020" w:type="dxa"/>
            <w:shd w:val="clear" w:color="auto" w:fill="auto"/>
          </w:tcPr>
          <w:p w14:paraId="5F6FD4A9" w14:textId="77777777" w:rsidR="00A345F4" w:rsidRPr="00A345F4" w:rsidRDefault="00A345F4" w:rsidP="00C91119">
            <w:pPr>
              <w:rPr>
                <w:rFonts w:eastAsia="Times New Roman"/>
                <w:sz w:val="20"/>
                <w:szCs w:val="20"/>
              </w:rPr>
            </w:pPr>
            <w:r w:rsidRPr="00A345F4">
              <w:rPr>
                <w:rFonts w:eastAsia="Times New Roman"/>
                <w:b/>
                <w:sz w:val="20"/>
                <w:szCs w:val="20"/>
              </w:rPr>
              <w:t xml:space="preserve">Analysis:  </w:t>
            </w:r>
            <w:r w:rsidR="00D84D69">
              <w:rPr>
                <w:rFonts w:eastAsia="Times New Roman"/>
                <w:sz w:val="20"/>
                <w:szCs w:val="20"/>
              </w:rPr>
              <w:t>The study team will c</w:t>
            </w:r>
            <w:r w:rsidRPr="00A345F4">
              <w:rPr>
                <w:rFonts w:eastAsia="Times New Roman"/>
                <w:sz w:val="20"/>
                <w:szCs w:val="20"/>
              </w:rPr>
              <w:t>ompile information from State documents and survey data to identify administrative changes</w:t>
            </w:r>
            <w:r w:rsidR="00D84D69">
              <w:rPr>
                <w:rFonts w:eastAsia="Times New Roman"/>
                <w:sz w:val="20"/>
                <w:szCs w:val="20"/>
              </w:rPr>
              <w:t xml:space="preserve">, comparing changes for States that moved from untimely to timely performance over time. </w:t>
            </w:r>
            <w:r w:rsidR="00D84D69" w:rsidRPr="004A1509">
              <w:rPr>
                <w:sz w:val="20"/>
                <w:szCs w:val="20"/>
              </w:rPr>
              <w:t xml:space="preserve">Quantitative assessment will </w:t>
            </w:r>
            <w:r w:rsidR="00D84D69">
              <w:rPr>
                <w:sz w:val="20"/>
                <w:szCs w:val="20"/>
              </w:rPr>
              <w:t>use</w:t>
            </w:r>
            <w:r w:rsidR="00D84D69" w:rsidRPr="004A1509">
              <w:rPr>
                <w:sz w:val="20"/>
                <w:szCs w:val="20"/>
              </w:rPr>
              <w:t xml:space="preserve"> nonparametric statistics appropriate for categorical data.</w:t>
            </w:r>
          </w:p>
        </w:tc>
      </w:tr>
    </w:tbl>
    <w:p w14:paraId="51D04478" w14:textId="77777777" w:rsidR="00A345F4" w:rsidRDefault="00A345F4">
      <w:pPr>
        <w:jc w:val="both"/>
        <w:rPr>
          <w:rFonts w:eastAsia="Calibri"/>
        </w:rPr>
      </w:pPr>
    </w:p>
    <w:p w14:paraId="3DDF9BA4" w14:textId="77777777" w:rsidR="00D96B2C" w:rsidRDefault="00D96B2C">
      <w:pPr>
        <w:jc w:val="both"/>
        <w:rPr>
          <w:rFonts w:eastAsia="Calibri"/>
        </w:rPr>
      </w:pPr>
    </w:p>
    <w:tbl>
      <w:tblPr>
        <w:tblW w:w="141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110"/>
      </w:tblGrid>
      <w:tr w:rsidR="00A345F4" w:rsidRPr="00A345F4" w14:paraId="5475EB75" w14:textId="77777777" w:rsidTr="00A345F4">
        <w:trPr>
          <w:trHeight w:val="287"/>
          <w:tblHeader/>
        </w:trPr>
        <w:tc>
          <w:tcPr>
            <w:tcW w:w="14130" w:type="dxa"/>
            <w:gridSpan w:val="2"/>
            <w:shd w:val="pct15" w:color="auto" w:fill="FFFFFF"/>
          </w:tcPr>
          <w:p w14:paraId="4662B992" w14:textId="77777777" w:rsidR="00A345F4" w:rsidRPr="00A345F4" w:rsidRDefault="00A345F4" w:rsidP="00A345F4">
            <w:pPr>
              <w:ind w:left="1368" w:hanging="1368"/>
              <w:rPr>
                <w:rFonts w:eastAsia="Times New Roman"/>
                <w:b/>
              </w:rPr>
            </w:pPr>
            <w:r w:rsidRPr="00A345F4">
              <w:rPr>
                <w:rFonts w:eastAsia="Times New Roman"/>
                <w:b/>
              </w:rPr>
              <w:t>Objective 3:  Describe the associations between State policy and operational procedures and APT rates.</w:t>
            </w:r>
          </w:p>
        </w:tc>
      </w:tr>
      <w:tr w:rsidR="00A345F4" w:rsidRPr="00A345F4" w14:paraId="1FBF3709" w14:textId="77777777" w:rsidTr="00A345F4">
        <w:trPr>
          <w:tblHeader/>
        </w:trPr>
        <w:tc>
          <w:tcPr>
            <w:tcW w:w="7020" w:type="dxa"/>
            <w:shd w:val="clear" w:color="auto" w:fill="D0CECE"/>
            <w:vAlign w:val="center"/>
          </w:tcPr>
          <w:p w14:paraId="4AD6C40A" w14:textId="380B415F" w:rsidR="00A345F4" w:rsidRPr="00333587" w:rsidRDefault="00B547D1" w:rsidP="00333587">
            <w:pPr>
              <w:jc w:val="center"/>
              <w:rPr>
                <w:b/>
              </w:rPr>
            </w:pPr>
            <w:r>
              <w:rPr>
                <w:b/>
              </w:rPr>
              <w:t>Research</w:t>
            </w:r>
            <w:r w:rsidRPr="00333587">
              <w:rPr>
                <w:b/>
              </w:rPr>
              <w:t xml:space="preserve"> </w:t>
            </w:r>
            <w:r w:rsidR="00A345F4" w:rsidRPr="00333587">
              <w:rPr>
                <w:b/>
              </w:rPr>
              <w:t>Questions and Indicators</w:t>
            </w:r>
          </w:p>
        </w:tc>
        <w:tc>
          <w:tcPr>
            <w:tcW w:w="7110" w:type="dxa"/>
            <w:shd w:val="clear" w:color="auto" w:fill="D0CECE"/>
            <w:vAlign w:val="center"/>
          </w:tcPr>
          <w:p w14:paraId="2C2B99FD" w14:textId="77777777" w:rsidR="00A345F4" w:rsidRPr="00A345F4" w:rsidRDefault="00A345F4" w:rsidP="00A345F4">
            <w:pPr>
              <w:jc w:val="center"/>
              <w:rPr>
                <w:rFonts w:eastAsia="Times New Roman"/>
                <w:b/>
              </w:rPr>
            </w:pPr>
            <w:r w:rsidRPr="00A345F4">
              <w:rPr>
                <w:rFonts w:eastAsia="Times New Roman"/>
                <w:b/>
              </w:rPr>
              <w:t>Sample, Data Source, and Analy</w:t>
            </w:r>
            <w:r>
              <w:rPr>
                <w:rFonts w:eastAsia="Times New Roman"/>
                <w:b/>
              </w:rPr>
              <w:t>sis</w:t>
            </w:r>
            <w:r w:rsidRPr="00A345F4">
              <w:rPr>
                <w:rFonts w:eastAsia="Times New Roman"/>
                <w:b/>
              </w:rPr>
              <w:t xml:space="preserve"> Approach</w:t>
            </w:r>
          </w:p>
        </w:tc>
      </w:tr>
      <w:tr w:rsidR="00A345F4" w:rsidRPr="00A345F4" w14:paraId="1FB7A44E" w14:textId="77777777" w:rsidTr="00A345F4">
        <w:trPr>
          <w:trHeight w:val="420"/>
        </w:trPr>
        <w:tc>
          <w:tcPr>
            <w:tcW w:w="7020" w:type="dxa"/>
            <w:vMerge w:val="restart"/>
            <w:shd w:val="clear" w:color="auto" w:fill="auto"/>
          </w:tcPr>
          <w:p w14:paraId="05AF099F" w14:textId="77777777" w:rsidR="00A345F4" w:rsidRPr="00A345F4" w:rsidRDefault="00A345F4" w:rsidP="00A345F4">
            <w:pPr>
              <w:ind w:left="360" w:hanging="360"/>
              <w:rPr>
                <w:rFonts w:eastAsia="Times New Roman"/>
                <w:sz w:val="20"/>
                <w:szCs w:val="20"/>
              </w:rPr>
            </w:pPr>
            <w:r w:rsidRPr="00A345F4">
              <w:rPr>
                <w:rFonts w:eastAsia="Times New Roman"/>
                <w:sz w:val="20"/>
                <w:szCs w:val="20"/>
              </w:rPr>
              <w:t>3.1 If States implemented any changes in policy or operational procedures, what were the impacts of the changes in APT rates?</w:t>
            </w:r>
          </w:p>
          <w:p w14:paraId="2710D8D4" w14:textId="77777777" w:rsidR="00A345F4" w:rsidRPr="00A345F4" w:rsidRDefault="00A345F4" w:rsidP="00651278">
            <w:pPr>
              <w:numPr>
                <w:ilvl w:val="1"/>
                <w:numId w:val="33"/>
              </w:numPr>
              <w:rPr>
                <w:rFonts w:eastAsia="Times New Roman"/>
                <w:sz w:val="20"/>
                <w:szCs w:val="20"/>
              </w:rPr>
            </w:pPr>
            <w:r w:rsidRPr="00A345F4">
              <w:rPr>
                <w:rFonts w:eastAsia="Times New Roman"/>
                <w:sz w:val="20"/>
                <w:szCs w:val="20"/>
              </w:rPr>
              <w:t xml:space="preserve">Changes in policies implemented </w:t>
            </w:r>
          </w:p>
          <w:p w14:paraId="4C5AFC1B" w14:textId="77777777" w:rsidR="00A345F4" w:rsidRPr="00A345F4" w:rsidRDefault="00A345F4" w:rsidP="00651278">
            <w:pPr>
              <w:numPr>
                <w:ilvl w:val="1"/>
                <w:numId w:val="33"/>
              </w:numPr>
              <w:rPr>
                <w:rFonts w:eastAsia="Times New Roman"/>
                <w:sz w:val="20"/>
                <w:szCs w:val="20"/>
              </w:rPr>
            </w:pPr>
            <w:r w:rsidRPr="00A345F4">
              <w:rPr>
                <w:rFonts w:eastAsia="Times New Roman"/>
                <w:sz w:val="20"/>
                <w:szCs w:val="20"/>
              </w:rPr>
              <w:t xml:space="preserve">Changes in operational procedures </w:t>
            </w:r>
          </w:p>
          <w:p w14:paraId="59866F66" w14:textId="77777777" w:rsidR="00A345F4" w:rsidRPr="00A345F4" w:rsidRDefault="00A345F4" w:rsidP="00651278">
            <w:pPr>
              <w:numPr>
                <w:ilvl w:val="1"/>
                <w:numId w:val="33"/>
              </w:numPr>
              <w:rPr>
                <w:rFonts w:eastAsia="Times New Roman"/>
                <w:sz w:val="20"/>
                <w:szCs w:val="20"/>
              </w:rPr>
            </w:pPr>
            <w:r w:rsidRPr="00A345F4">
              <w:rPr>
                <w:rFonts w:eastAsia="Times New Roman"/>
                <w:sz w:val="20"/>
                <w:szCs w:val="20"/>
              </w:rPr>
              <w:t xml:space="preserve">State APT rates </w:t>
            </w:r>
          </w:p>
          <w:p w14:paraId="156C82DC" w14:textId="77777777" w:rsidR="00A345F4" w:rsidRPr="00A345F4" w:rsidRDefault="00A345F4" w:rsidP="00A345F4">
            <w:pPr>
              <w:rPr>
                <w:rFonts w:eastAsia="Times New Roman"/>
                <w:sz w:val="20"/>
                <w:szCs w:val="20"/>
              </w:rPr>
            </w:pPr>
          </w:p>
          <w:p w14:paraId="7EE4ED7D" w14:textId="77777777" w:rsidR="00A345F4" w:rsidRPr="00A345F4" w:rsidRDefault="00A345F4" w:rsidP="000C2A26">
            <w:pPr>
              <w:rPr>
                <w:rFonts w:eastAsia="Times New Roman"/>
                <w:color w:val="FF0000"/>
                <w:sz w:val="20"/>
                <w:szCs w:val="20"/>
              </w:rPr>
            </w:pPr>
            <w:r w:rsidRPr="00A345F4">
              <w:rPr>
                <w:rFonts w:eastAsia="Times New Roman"/>
                <w:sz w:val="20"/>
                <w:szCs w:val="20"/>
              </w:rPr>
              <w:t>NOTE: The study team assumes that APT rates will be available only through FY 2015 for this analysis. To measure impact of the change, the study team will examine changes implemented during 201</w:t>
            </w:r>
            <w:r w:rsidR="000C2A26">
              <w:rPr>
                <w:rFonts w:eastAsia="Times New Roman"/>
                <w:sz w:val="20"/>
                <w:szCs w:val="20"/>
              </w:rPr>
              <w:t>2</w:t>
            </w:r>
            <w:r w:rsidRPr="00A345F4">
              <w:rPr>
                <w:rFonts w:eastAsia="Times New Roman"/>
                <w:sz w:val="20"/>
                <w:szCs w:val="20"/>
              </w:rPr>
              <w:t>–201</w:t>
            </w:r>
            <w:r w:rsidR="000C2A26">
              <w:rPr>
                <w:rFonts w:eastAsia="Times New Roman"/>
                <w:sz w:val="20"/>
                <w:szCs w:val="20"/>
              </w:rPr>
              <w:t>5</w:t>
            </w:r>
            <w:r w:rsidRPr="00A345F4">
              <w:rPr>
                <w:rFonts w:eastAsia="Times New Roman"/>
                <w:sz w:val="20"/>
                <w:szCs w:val="20"/>
              </w:rPr>
              <w:t xml:space="preserve">. </w:t>
            </w:r>
          </w:p>
        </w:tc>
        <w:tc>
          <w:tcPr>
            <w:tcW w:w="7110" w:type="dxa"/>
            <w:shd w:val="clear" w:color="auto" w:fill="auto"/>
          </w:tcPr>
          <w:p w14:paraId="2F77BDC3" w14:textId="77777777" w:rsidR="00A345F4" w:rsidRPr="00A345F4" w:rsidRDefault="00A345F4" w:rsidP="00A345F4">
            <w:pPr>
              <w:rPr>
                <w:rFonts w:eastAsia="Times New Roman"/>
                <w:color w:val="FF0000"/>
                <w:sz w:val="20"/>
                <w:szCs w:val="20"/>
              </w:rPr>
            </w:pPr>
            <w:r w:rsidRPr="00A345F4">
              <w:rPr>
                <w:rFonts w:eastAsia="Times New Roman"/>
                <w:b/>
                <w:sz w:val="20"/>
                <w:szCs w:val="20"/>
              </w:rPr>
              <w:t xml:space="preserve">Sample: </w:t>
            </w:r>
            <w:r w:rsidRPr="00A345F4">
              <w:rPr>
                <w:rFonts w:eastAsia="Times New Roman"/>
                <w:sz w:val="20"/>
                <w:szCs w:val="20"/>
              </w:rPr>
              <w:t xml:space="preserve"> States that reported policy or procedures chan</w:t>
            </w:r>
            <w:r w:rsidR="00AB5BEB">
              <w:rPr>
                <w:rFonts w:eastAsia="Times New Roman"/>
                <w:sz w:val="20"/>
                <w:szCs w:val="20"/>
              </w:rPr>
              <w:t xml:space="preserve">ge(s) in data collected for </w:t>
            </w:r>
            <w:r w:rsidR="00FA3A5F">
              <w:rPr>
                <w:rFonts w:eastAsia="Times New Roman"/>
                <w:sz w:val="20"/>
                <w:szCs w:val="20"/>
              </w:rPr>
              <w:t>1</w:t>
            </w:r>
            <w:r w:rsidR="00AB5BEB">
              <w:rPr>
                <w:rFonts w:eastAsia="Times New Roman"/>
                <w:sz w:val="20"/>
                <w:szCs w:val="20"/>
              </w:rPr>
              <w:t>.9</w:t>
            </w:r>
            <w:r w:rsidRPr="00A345F4">
              <w:rPr>
                <w:rFonts w:eastAsia="Times New Roman"/>
                <w:sz w:val="20"/>
                <w:szCs w:val="20"/>
              </w:rPr>
              <w:t xml:space="preserve"> </w:t>
            </w:r>
          </w:p>
        </w:tc>
      </w:tr>
      <w:tr w:rsidR="00A345F4" w:rsidRPr="00A345F4" w14:paraId="7A910E9F" w14:textId="77777777" w:rsidTr="00A345F4">
        <w:trPr>
          <w:trHeight w:val="420"/>
        </w:trPr>
        <w:tc>
          <w:tcPr>
            <w:tcW w:w="7020" w:type="dxa"/>
            <w:vMerge/>
            <w:shd w:val="clear" w:color="auto" w:fill="auto"/>
          </w:tcPr>
          <w:p w14:paraId="6326FC3B" w14:textId="77777777" w:rsidR="00A345F4" w:rsidRPr="00A345F4" w:rsidRDefault="00A345F4" w:rsidP="00A345F4">
            <w:pPr>
              <w:rPr>
                <w:rFonts w:eastAsia="Times New Roman"/>
                <w:sz w:val="20"/>
                <w:szCs w:val="20"/>
              </w:rPr>
            </w:pPr>
          </w:p>
        </w:tc>
        <w:tc>
          <w:tcPr>
            <w:tcW w:w="7110" w:type="dxa"/>
            <w:shd w:val="clear" w:color="auto" w:fill="auto"/>
          </w:tcPr>
          <w:p w14:paraId="69A7509A" w14:textId="21ECD672"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AB5BEB">
              <w:rPr>
                <w:rFonts w:eastAsia="Times New Roman"/>
                <w:sz w:val="20"/>
                <w:szCs w:val="20"/>
              </w:rPr>
              <w:t xml:space="preserve">1.  Data collected for </w:t>
            </w:r>
            <w:r w:rsidR="002C76D8">
              <w:rPr>
                <w:rFonts w:eastAsia="Times New Roman"/>
                <w:sz w:val="20"/>
                <w:szCs w:val="20"/>
              </w:rPr>
              <w:t xml:space="preserve">Research Question </w:t>
            </w:r>
            <w:r w:rsidR="00AB5BEB">
              <w:rPr>
                <w:rFonts w:eastAsia="Times New Roman"/>
                <w:sz w:val="20"/>
                <w:szCs w:val="20"/>
              </w:rPr>
              <w:t>1.9</w:t>
            </w:r>
          </w:p>
          <w:p w14:paraId="52CC16BC" w14:textId="77777777" w:rsidR="00A345F4" w:rsidRPr="00A345F4" w:rsidRDefault="00A345F4" w:rsidP="00A345F4">
            <w:pPr>
              <w:rPr>
                <w:rFonts w:eastAsia="Times New Roman"/>
                <w:sz w:val="20"/>
                <w:szCs w:val="20"/>
              </w:rPr>
            </w:pPr>
            <w:r w:rsidRPr="00A345F4">
              <w:rPr>
                <w:rFonts w:eastAsia="Times New Roman"/>
                <w:sz w:val="20"/>
                <w:szCs w:val="20"/>
              </w:rPr>
              <w:t xml:space="preserve">                        2.  State APT rates from FNS                        </w:t>
            </w:r>
          </w:p>
        </w:tc>
      </w:tr>
      <w:tr w:rsidR="00A345F4" w:rsidRPr="00A345F4" w14:paraId="60D84469" w14:textId="77777777" w:rsidTr="00A345F4">
        <w:trPr>
          <w:trHeight w:val="420"/>
        </w:trPr>
        <w:tc>
          <w:tcPr>
            <w:tcW w:w="7020" w:type="dxa"/>
            <w:vMerge/>
            <w:shd w:val="clear" w:color="auto" w:fill="auto"/>
          </w:tcPr>
          <w:p w14:paraId="29EAF248" w14:textId="77777777" w:rsidR="00A345F4" w:rsidRPr="00A345F4" w:rsidRDefault="00A345F4" w:rsidP="00A345F4">
            <w:pPr>
              <w:rPr>
                <w:rFonts w:eastAsia="Times New Roman"/>
                <w:sz w:val="20"/>
                <w:szCs w:val="20"/>
              </w:rPr>
            </w:pPr>
          </w:p>
        </w:tc>
        <w:tc>
          <w:tcPr>
            <w:tcW w:w="7110" w:type="dxa"/>
            <w:shd w:val="clear" w:color="auto" w:fill="auto"/>
          </w:tcPr>
          <w:p w14:paraId="355D8C33" w14:textId="77777777" w:rsidR="00A345F4" w:rsidRPr="00A345F4" w:rsidRDefault="00A345F4" w:rsidP="002D0656">
            <w:pPr>
              <w:rPr>
                <w:rFonts w:eastAsia="Times New Roman"/>
                <w:color w:val="FF0000"/>
                <w:sz w:val="20"/>
                <w:szCs w:val="20"/>
              </w:rPr>
            </w:pPr>
            <w:r w:rsidRPr="00A345F4">
              <w:rPr>
                <w:rFonts w:eastAsia="Times New Roman"/>
                <w:b/>
                <w:sz w:val="20"/>
                <w:szCs w:val="20"/>
              </w:rPr>
              <w:t xml:space="preserve">Analysis:  </w:t>
            </w:r>
            <w:r w:rsidRPr="00A345F4">
              <w:rPr>
                <w:rFonts w:eastAsia="Times New Roman"/>
                <w:sz w:val="20"/>
                <w:szCs w:val="20"/>
              </w:rPr>
              <w:t xml:space="preserve">For each State with reported changes, </w:t>
            </w:r>
            <w:r w:rsidR="0092555E">
              <w:rPr>
                <w:rFonts w:eastAsia="Times New Roman"/>
                <w:sz w:val="20"/>
                <w:szCs w:val="20"/>
              </w:rPr>
              <w:t xml:space="preserve">the study team will </w:t>
            </w:r>
            <w:r w:rsidRPr="00A345F4">
              <w:rPr>
                <w:rFonts w:eastAsia="Times New Roman"/>
                <w:sz w:val="20"/>
                <w:szCs w:val="20"/>
              </w:rPr>
              <w:t xml:space="preserve">compare APT rates before and after </w:t>
            </w:r>
            <w:r w:rsidR="0092555E">
              <w:rPr>
                <w:rFonts w:eastAsia="Times New Roman"/>
                <w:sz w:val="20"/>
                <w:szCs w:val="20"/>
              </w:rPr>
              <w:t xml:space="preserve">the </w:t>
            </w:r>
            <w:r w:rsidRPr="00A345F4">
              <w:rPr>
                <w:rFonts w:eastAsia="Times New Roman"/>
                <w:sz w:val="20"/>
                <w:szCs w:val="20"/>
              </w:rPr>
              <w:t>changes</w:t>
            </w:r>
            <w:r w:rsidRPr="00A345F4">
              <w:rPr>
                <w:rFonts w:eastAsia="Times New Roman"/>
                <w:b/>
                <w:sz w:val="20"/>
                <w:szCs w:val="20"/>
              </w:rPr>
              <w:t xml:space="preserve"> </w:t>
            </w:r>
            <w:r w:rsidRPr="00A345F4">
              <w:rPr>
                <w:rFonts w:eastAsia="Times New Roman"/>
                <w:sz w:val="20"/>
                <w:szCs w:val="20"/>
              </w:rPr>
              <w:t xml:space="preserve">to determine if </w:t>
            </w:r>
            <w:r w:rsidR="0092555E">
              <w:rPr>
                <w:rFonts w:eastAsia="Times New Roman"/>
                <w:sz w:val="20"/>
                <w:szCs w:val="20"/>
              </w:rPr>
              <w:t xml:space="preserve">there is an association between the changes in policy/operational procedures and APT rates. The study team will </w:t>
            </w:r>
            <w:r w:rsidRPr="00A345F4">
              <w:rPr>
                <w:rFonts w:eastAsia="Times New Roman"/>
                <w:sz w:val="20"/>
                <w:szCs w:val="20"/>
              </w:rPr>
              <w:t xml:space="preserve">examine procedures that differentiate those whose APT rates </w:t>
            </w:r>
            <w:r w:rsidR="0092555E">
              <w:rPr>
                <w:rFonts w:eastAsia="Times New Roman"/>
                <w:sz w:val="20"/>
                <w:szCs w:val="20"/>
              </w:rPr>
              <w:t xml:space="preserve">have </w:t>
            </w:r>
            <w:r w:rsidRPr="00A345F4">
              <w:rPr>
                <w:rFonts w:eastAsia="Times New Roman"/>
                <w:sz w:val="20"/>
                <w:szCs w:val="20"/>
              </w:rPr>
              <w:t>changed over time</w:t>
            </w:r>
            <w:r w:rsidR="0092555E">
              <w:rPr>
                <w:rFonts w:eastAsia="Times New Roman"/>
                <w:sz w:val="20"/>
                <w:szCs w:val="20"/>
              </w:rPr>
              <w:t>, and conduct quantitative assessments using nonparametric statistics</w:t>
            </w:r>
            <w:r w:rsidR="002D0656">
              <w:rPr>
                <w:rFonts w:eastAsia="Times New Roman"/>
                <w:sz w:val="20"/>
                <w:szCs w:val="20"/>
              </w:rPr>
              <w:t xml:space="preserve"> or regression</w:t>
            </w:r>
            <w:r w:rsidR="0092555E">
              <w:rPr>
                <w:rFonts w:eastAsia="Times New Roman"/>
                <w:sz w:val="20"/>
                <w:szCs w:val="20"/>
              </w:rPr>
              <w:t xml:space="preserve">, as appropriate. </w:t>
            </w:r>
          </w:p>
        </w:tc>
      </w:tr>
      <w:tr w:rsidR="00A345F4" w:rsidRPr="00A345F4" w14:paraId="71FB6852" w14:textId="77777777" w:rsidTr="00A345F4">
        <w:trPr>
          <w:trHeight w:val="420"/>
        </w:trPr>
        <w:tc>
          <w:tcPr>
            <w:tcW w:w="7020" w:type="dxa"/>
            <w:vMerge w:val="restart"/>
            <w:shd w:val="clear" w:color="auto" w:fill="auto"/>
          </w:tcPr>
          <w:p w14:paraId="63C55FB6" w14:textId="77777777" w:rsidR="00A345F4" w:rsidRPr="00A345F4" w:rsidRDefault="00A345F4" w:rsidP="00D96B2C">
            <w:pPr>
              <w:ind w:left="360" w:hanging="360"/>
              <w:rPr>
                <w:rFonts w:eastAsia="Times New Roman"/>
                <w:sz w:val="20"/>
                <w:szCs w:val="20"/>
              </w:rPr>
            </w:pPr>
            <w:r w:rsidRPr="00A345F4">
              <w:rPr>
                <w:rFonts w:eastAsia="Times New Roman"/>
                <w:sz w:val="20"/>
                <w:szCs w:val="20"/>
              </w:rPr>
              <w:t xml:space="preserve">3.2 Is States’ APT status associated with any specific modernization initiatives? Describe these initiatives. </w:t>
            </w:r>
          </w:p>
          <w:p w14:paraId="25F5B4B7" w14:textId="77777777" w:rsidR="00A345F4" w:rsidRPr="00A345F4" w:rsidRDefault="00A345F4" w:rsidP="00AB5BEB">
            <w:pPr>
              <w:rPr>
                <w:rFonts w:eastAsia="Times New Roman"/>
                <w:sz w:val="20"/>
                <w:szCs w:val="20"/>
              </w:rPr>
            </w:pPr>
            <w:r w:rsidRPr="00A345F4">
              <w:rPr>
                <w:rFonts w:eastAsia="Times New Roman"/>
                <w:sz w:val="20"/>
                <w:szCs w:val="20"/>
              </w:rPr>
              <w:t xml:space="preserve"> </w:t>
            </w:r>
          </w:p>
        </w:tc>
        <w:tc>
          <w:tcPr>
            <w:tcW w:w="7110" w:type="dxa"/>
            <w:shd w:val="clear" w:color="auto" w:fill="auto"/>
          </w:tcPr>
          <w:p w14:paraId="5E22A406"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50 States and D.C.</w:t>
            </w:r>
          </w:p>
        </w:tc>
      </w:tr>
      <w:tr w:rsidR="00A345F4" w:rsidRPr="00A345F4" w14:paraId="3AFC50AB" w14:textId="77777777" w:rsidTr="00A345F4">
        <w:trPr>
          <w:trHeight w:val="420"/>
        </w:trPr>
        <w:tc>
          <w:tcPr>
            <w:tcW w:w="7020" w:type="dxa"/>
            <w:vMerge/>
            <w:shd w:val="clear" w:color="auto" w:fill="auto"/>
          </w:tcPr>
          <w:p w14:paraId="54DE1271" w14:textId="77777777" w:rsidR="00A345F4" w:rsidRPr="00A345F4" w:rsidRDefault="00A345F4" w:rsidP="00A345F4">
            <w:pPr>
              <w:rPr>
                <w:rFonts w:eastAsia="Times New Roman"/>
                <w:sz w:val="20"/>
                <w:szCs w:val="20"/>
              </w:rPr>
            </w:pPr>
          </w:p>
        </w:tc>
        <w:tc>
          <w:tcPr>
            <w:tcW w:w="7110" w:type="dxa"/>
            <w:shd w:val="clear" w:color="auto" w:fill="auto"/>
          </w:tcPr>
          <w:p w14:paraId="66764E3E" w14:textId="51031306"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AB5BEB">
              <w:rPr>
                <w:rFonts w:eastAsia="Times New Roman"/>
                <w:sz w:val="20"/>
                <w:szCs w:val="20"/>
              </w:rPr>
              <w:t xml:space="preserve">1.  Data collected for </w:t>
            </w:r>
            <w:r w:rsidR="002C76D8">
              <w:rPr>
                <w:rFonts w:eastAsia="Times New Roman"/>
                <w:sz w:val="20"/>
                <w:szCs w:val="20"/>
              </w:rPr>
              <w:t xml:space="preserve">Research Question </w:t>
            </w:r>
            <w:r w:rsidRPr="00A345F4">
              <w:rPr>
                <w:rFonts w:eastAsia="Times New Roman"/>
                <w:sz w:val="20"/>
                <w:szCs w:val="20"/>
              </w:rPr>
              <w:t xml:space="preserve">1.5      </w:t>
            </w:r>
          </w:p>
          <w:p w14:paraId="63A48E84" w14:textId="77777777" w:rsidR="00A345F4" w:rsidRPr="00A345F4" w:rsidRDefault="00A345F4" w:rsidP="00A345F4">
            <w:pPr>
              <w:ind w:left="1440" w:hanging="1440"/>
              <w:rPr>
                <w:rFonts w:eastAsia="Times New Roman"/>
                <w:sz w:val="20"/>
                <w:szCs w:val="20"/>
              </w:rPr>
            </w:pPr>
            <w:r w:rsidRPr="00A345F4">
              <w:rPr>
                <w:rFonts w:eastAsia="Times New Roman"/>
                <w:sz w:val="20"/>
                <w:szCs w:val="20"/>
              </w:rPr>
              <w:t xml:space="preserve">                        2.  State APT rates from FNS                  </w:t>
            </w:r>
          </w:p>
        </w:tc>
      </w:tr>
      <w:tr w:rsidR="00A345F4" w:rsidRPr="00A345F4" w14:paraId="4FF9EDF5" w14:textId="77777777" w:rsidTr="000264A9">
        <w:trPr>
          <w:trHeight w:val="1673"/>
        </w:trPr>
        <w:tc>
          <w:tcPr>
            <w:tcW w:w="7020" w:type="dxa"/>
            <w:vMerge/>
            <w:shd w:val="clear" w:color="auto" w:fill="auto"/>
          </w:tcPr>
          <w:p w14:paraId="7CAF8D7A" w14:textId="77777777" w:rsidR="00A345F4" w:rsidRPr="00A345F4" w:rsidRDefault="00A345F4" w:rsidP="00A345F4">
            <w:pPr>
              <w:rPr>
                <w:rFonts w:eastAsia="Times New Roman"/>
                <w:sz w:val="20"/>
                <w:szCs w:val="20"/>
              </w:rPr>
            </w:pPr>
          </w:p>
        </w:tc>
        <w:tc>
          <w:tcPr>
            <w:tcW w:w="7110" w:type="dxa"/>
            <w:shd w:val="clear" w:color="auto" w:fill="auto"/>
          </w:tcPr>
          <w:p w14:paraId="75D38DF5" w14:textId="77777777" w:rsidR="00A345F4" w:rsidRPr="00A345F4" w:rsidRDefault="00A345F4" w:rsidP="000264A9">
            <w:pPr>
              <w:rPr>
                <w:rFonts w:eastAsia="Times New Roman"/>
                <w:sz w:val="20"/>
                <w:szCs w:val="20"/>
              </w:rPr>
            </w:pPr>
            <w:r w:rsidRPr="00A345F4">
              <w:rPr>
                <w:rFonts w:eastAsia="Times New Roman"/>
                <w:b/>
                <w:sz w:val="20"/>
                <w:szCs w:val="20"/>
              </w:rPr>
              <w:t xml:space="preserve">Analysis:  </w:t>
            </w:r>
            <w:r w:rsidR="0092555E">
              <w:rPr>
                <w:rFonts w:eastAsia="Times New Roman"/>
                <w:sz w:val="20"/>
                <w:szCs w:val="20"/>
              </w:rPr>
              <w:t>The study team will c</w:t>
            </w:r>
            <w:r w:rsidRPr="00A345F4">
              <w:rPr>
                <w:rFonts w:eastAsia="Times New Roman"/>
                <w:sz w:val="20"/>
                <w:szCs w:val="20"/>
              </w:rPr>
              <w:t xml:space="preserve">ompare APT rates for States implementing each modernization initiative with rates for States not implementing that initiative to determine if any specific initiative is associated with APT rates </w:t>
            </w:r>
            <w:r w:rsidR="0092555E">
              <w:rPr>
                <w:rFonts w:eastAsia="Times New Roman"/>
                <w:sz w:val="20"/>
                <w:szCs w:val="20"/>
              </w:rPr>
              <w:t xml:space="preserve">changes. The study team will </w:t>
            </w:r>
            <w:r w:rsidRPr="00A345F4">
              <w:rPr>
                <w:rFonts w:eastAsia="Times New Roman"/>
                <w:sz w:val="20"/>
                <w:szCs w:val="20"/>
              </w:rPr>
              <w:t>describe initiatives that differentiate those States whose APT rates changed over time</w:t>
            </w:r>
            <w:r w:rsidR="0092555E">
              <w:rPr>
                <w:rFonts w:eastAsia="Times New Roman"/>
                <w:sz w:val="20"/>
                <w:szCs w:val="20"/>
              </w:rPr>
              <w:t xml:space="preserve">. </w:t>
            </w:r>
            <w:r w:rsidR="0092555E" w:rsidRPr="004A1509">
              <w:rPr>
                <w:sz w:val="20"/>
                <w:szCs w:val="20"/>
              </w:rPr>
              <w:t xml:space="preserve">Quantitative assessment will </w:t>
            </w:r>
            <w:r w:rsidR="0092555E">
              <w:rPr>
                <w:sz w:val="20"/>
                <w:szCs w:val="20"/>
              </w:rPr>
              <w:t>use</w:t>
            </w:r>
            <w:r w:rsidR="0092555E" w:rsidRPr="004A1509">
              <w:rPr>
                <w:sz w:val="20"/>
                <w:szCs w:val="20"/>
              </w:rPr>
              <w:t xml:space="preserve"> </w:t>
            </w:r>
            <w:r w:rsidR="002D0656">
              <w:rPr>
                <w:rFonts w:eastAsia="Times New Roman"/>
                <w:sz w:val="20"/>
                <w:szCs w:val="20"/>
              </w:rPr>
              <w:t>nonparametric statistics or regression</w:t>
            </w:r>
            <w:r w:rsidR="0092555E">
              <w:rPr>
                <w:sz w:val="20"/>
                <w:szCs w:val="20"/>
              </w:rPr>
              <w:t>, as</w:t>
            </w:r>
            <w:r w:rsidR="0092555E" w:rsidRPr="004A1509">
              <w:rPr>
                <w:sz w:val="20"/>
                <w:szCs w:val="20"/>
              </w:rPr>
              <w:t xml:space="preserve"> appropriate.</w:t>
            </w:r>
          </w:p>
        </w:tc>
      </w:tr>
      <w:tr w:rsidR="00A345F4" w:rsidRPr="00A345F4" w14:paraId="602DB595" w14:textId="77777777" w:rsidTr="00A345F4">
        <w:trPr>
          <w:trHeight w:val="260"/>
        </w:trPr>
        <w:tc>
          <w:tcPr>
            <w:tcW w:w="7020" w:type="dxa"/>
            <w:vMerge w:val="restart"/>
            <w:shd w:val="clear" w:color="auto" w:fill="auto"/>
          </w:tcPr>
          <w:p w14:paraId="422AB6E1" w14:textId="77777777" w:rsidR="00A345F4" w:rsidRPr="00A345F4" w:rsidRDefault="00A345F4" w:rsidP="00D96B2C">
            <w:pPr>
              <w:ind w:left="360" w:hanging="360"/>
              <w:rPr>
                <w:rFonts w:eastAsia="Times New Roman"/>
                <w:sz w:val="20"/>
                <w:szCs w:val="20"/>
              </w:rPr>
            </w:pPr>
            <w:r w:rsidRPr="00A345F4">
              <w:rPr>
                <w:rFonts w:eastAsia="Times New Roman"/>
                <w:sz w:val="20"/>
                <w:szCs w:val="20"/>
              </w:rPr>
              <w:t>3.3 Is States’ APT status associated with any specific BPR initiatives? Describe these initiatives.</w:t>
            </w:r>
          </w:p>
          <w:p w14:paraId="7BB6BEA2" w14:textId="77777777" w:rsidR="00A345F4" w:rsidRPr="00A345F4" w:rsidRDefault="00A345F4" w:rsidP="00651278">
            <w:pPr>
              <w:numPr>
                <w:ilvl w:val="1"/>
                <w:numId w:val="36"/>
              </w:numPr>
              <w:rPr>
                <w:rFonts w:eastAsia="Times New Roman"/>
                <w:sz w:val="20"/>
                <w:szCs w:val="20"/>
              </w:rPr>
            </w:pPr>
            <w:r w:rsidRPr="00A345F4">
              <w:rPr>
                <w:rFonts w:eastAsia="Times New Roman"/>
                <w:sz w:val="20"/>
                <w:szCs w:val="20"/>
              </w:rPr>
              <w:t xml:space="preserve">BPR implemented in </w:t>
            </w:r>
            <w:r w:rsidR="0011640F">
              <w:rPr>
                <w:rFonts w:eastAsia="Times New Roman"/>
                <w:sz w:val="20"/>
                <w:szCs w:val="20"/>
              </w:rPr>
              <w:t>past 3 years (2012 to 2015)</w:t>
            </w:r>
            <w:r w:rsidRPr="00A345F4">
              <w:rPr>
                <w:rFonts w:eastAsia="Times New Roman"/>
                <w:sz w:val="20"/>
                <w:szCs w:val="20"/>
              </w:rPr>
              <w:t xml:space="preserve"> </w:t>
            </w:r>
          </w:p>
          <w:p w14:paraId="2CBC5872" w14:textId="77777777" w:rsidR="00A345F4" w:rsidRPr="00A345F4" w:rsidRDefault="00A345F4" w:rsidP="00651278">
            <w:pPr>
              <w:numPr>
                <w:ilvl w:val="1"/>
                <w:numId w:val="36"/>
              </w:numPr>
              <w:rPr>
                <w:rFonts w:eastAsia="Times New Roman"/>
                <w:sz w:val="20"/>
                <w:szCs w:val="20"/>
              </w:rPr>
            </w:pPr>
            <w:r w:rsidRPr="00A345F4">
              <w:rPr>
                <w:rFonts w:eastAsia="Times New Roman"/>
                <w:sz w:val="20"/>
                <w:szCs w:val="20"/>
              </w:rPr>
              <w:t xml:space="preserve">dates of </w:t>
            </w:r>
            <w:r w:rsidR="00121F40">
              <w:rPr>
                <w:rFonts w:eastAsia="Times New Roman"/>
                <w:sz w:val="20"/>
                <w:szCs w:val="20"/>
              </w:rPr>
              <w:t>in operation</w:t>
            </w:r>
            <w:r w:rsidRPr="00A345F4">
              <w:rPr>
                <w:rFonts w:eastAsia="Times New Roman"/>
                <w:sz w:val="20"/>
                <w:szCs w:val="20"/>
              </w:rPr>
              <w:t xml:space="preserve"> </w:t>
            </w:r>
          </w:p>
          <w:p w14:paraId="5099D02D" w14:textId="77777777" w:rsidR="00A345F4" w:rsidRPr="00A345F4" w:rsidRDefault="00A345F4" w:rsidP="00A345F4">
            <w:pPr>
              <w:ind w:left="360"/>
              <w:rPr>
                <w:rFonts w:eastAsia="Times New Roman"/>
                <w:sz w:val="20"/>
                <w:szCs w:val="20"/>
              </w:rPr>
            </w:pPr>
          </w:p>
        </w:tc>
        <w:tc>
          <w:tcPr>
            <w:tcW w:w="7110" w:type="dxa"/>
            <w:shd w:val="clear" w:color="auto" w:fill="auto"/>
          </w:tcPr>
          <w:p w14:paraId="37D4221E"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50 States and D.C.</w:t>
            </w:r>
          </w:p>
        </w:tc>
      </w:tr>
      <w:tr w:rsidR="00A345F4" w:rsidRPr="00A345F4" w14:paraId="728D3E05" w14:textId="77777777" w:rsidTr="00A345F4">
        <w:trPr>
          <w:trHeight w:val="258"/>
        </w:trPr>
        <w:tc>
          <w:tcPr>
            <w:tcW w:w="7020" w:type="dxa"/>
            <w:vMerge/>
            <w:shd w:val="clear" w:color="auto" w:fill="auto"/>
          </w:tcPr>
          <w:p w14:paraId="549C096B" w14:textId="77777777" w:rsidR="00A345F4" w:rsidRPr="00A345F4" w:rsidRDefault="00A345F4" w:rsidP="00A345F4">
            <w:pPr>
              <w:rPr>
                <w:rFonts w:eastAsia="Times New Roman"/>
                <w:sz w:val="20"/>
                <w:szCs w:val="20"/>
              </w:rPr>
            </w:pPr>
          </w:p>
        </w:tc>
        <w:tc>
          <w:tcPr>
            <w:tcW w:w="7110" w:type="dxa"/>
            <w:shd w:val="clear" w:color="auto" w:fill="auto"/>
          </w:tcPr>
          <w:p w14:paraId="0122241E" w14:textId="3B2A6333"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AB5BEB">
              <w:rPr>
                <w:rFonts w:eastAsia="Times New Roman"/>
                <w:sz w:val="20"/>
                <w:szCs w:val="20"/>
              </w:rPr>
              <w:t xml:space="preserve">1. Data collected for </w:t>
            </w:r>
            <w:r w:rsidR="002C76D8">
              <w:rPr>
                <w:rFonts w:eastAsia="Times New Roman"/>
                <w:sz w:val="20"/>
                <w:szCs w:val="20"/>
              </w:rPr>
              <w:t xml:space="preserve">Research Question </w:t>
            </w:r>
            <w:r w:rsidRPr="00A345F4">
              <w:rPr>
                <w:rFonts w:eastAsia="Times New Roman"/>
                <w:sz w:val="20"/>
                <w:szCs w:val="20"/>
              </w:rPr>
              <w:t xml:space="preserve">1.6  </w:t>
            </w:r>
          </w:p>
          <w:p w14:paraId="15D04900" w14:textId="77777777" w:rsidR="00A345F4" w:rsidRPr="00A345F4" w:rsidRDefault="00A345F4" w:rsidP="00A345F4">
            <w:pPr>
              <w:rPr>
                <w:rFonts w:eastAsia="Times New Roman"/>
                <w:sz w:val="20"/>
                <w:szCs w:val="20"/>
              </w:rPr>
            </w:pPr>
            <w:r w:rsidRPr="00A345F4">
              <w:rPr>
                <w:rFonts w:eastAsia="Times New Roman"/>
                <w:sz w:val="20"/>
                <w:szCs w:val="20"/>
              </w:rPr>
              <w:t xml:space="preserve">                        2.  State APT rates from FNS</w:t>
            </w:r>
          </w:p>
        </w:tc>
      </w:tr>
      <w:tr w:rsidR="00A345F4" w:rsidRPr="00A345F4" w14:paraId="3EE5C324" w14:textId="77777777" w:rsidTr="00A345F4">
        <w:trPr>
          <w:trHeight w:val="258"/>
        </w:trPr>
        <w:tc>
          <w:tcPr>
            <w:tcW w:w="7020" w:type="dxa"/>
            <w:vMerge/>
            <w:shd w:val="clear" w:color="auto" w:fill="auto"/>
          </w:tcPr>
          <w:p w14:paraId="2F9133ED" w14:textId="77777777" w:rsidR="00A345F4" w:rsidRPr="00A345F4" w:rsidRDefault="00A345F4" w:rsidP="00A345F4">
            <w:pPr>
              <w:rPr>
                <w:rFonts w:eastAsia="Times New Roman"/>
                <w:sz w:val="20"/>
                <w:szCs w:val="20"/>
              </w:rPr>
            </w:pPr>
          </w:p>
        </w:tc>
        <w:tc>
          <w:tcPr>
            <w:tcW w:w="7110" w:type="dxa"/>
            <w:shd w:val="clear" w:color="auto" w:fill="auto"/>
          </w:tcPr>
          <w:p w14:paraId="7081CEC1" w14:textId="77777777" w:rsidR="00A345F4" w:rsidRPr="00A345F4" w:rsidRDefault="00A345F4" w:rsidP="00AA100D">
            <w:pPr>
              <w:rPr>
                <w:rFonts w:eastAsia="Times New Roman"/>
                <w:sz w:val="20"/>
                <w:szCs w:val="20"/>
              </w:rPr>
            </w:pPr>
            <w:r w:rsidRPr="00A345F4">
              <w:rPr>
                <w:rFonts w:eastAsia="Times New Roman"/>
                <w:b/>
                <w:sz w:val="20"/>
                <w:szCs w:val="20"/>
              </w:rPr>
              <w:t>Analysis:</w:t>
            </w:r>
            <w:r w:rsidRPr="00A345F4">
              <w:rPr>
                <w:rFonts w:eastAsia="Times New Roman"/>
                <w:sz w:val="20"/>
                <w:szCs w:val="20"/>
              </w:rPr>
              <w:t xml:space="preserve">  </w:t>
            </w:r>
            <w:r w:rsidR="0092555E">
              <w:rPr>
                <w:rFonts w:eastAsia="Times New Roman"/>
                <w:sz w:val="20"/>
                <w:szCs w:val="20"/>
              </w:rPr>
              <w:t>The study team will c</w:t>
            </w:r>
            <w:r w:rsidR="0092555E" w:rsidRPr="00A345F4">
              <w:rPr>
                <w:rFonts w:eastAsia="Times New Roman"/>
                <w:sz w:val="20"/>
                <w:szCs w:val="20"/>
              </w:rPr>
              <w:t xml:space="preserve">ompare </w:t>
            </w:r>
            <w:r w:rsidRPr="00A345F4">
              <w:rPr>
                <w:rFonts w:eastAsia="Times New Roman"/>
                <w:sz w:val="20"/>
                <w:szCs w:val="20"/>
              </w:rPr>
              <w:t>APT rates for States implementing BPR initiatives with rates for States not implementing BPR to determine if BPR is associated with APT rate</w:t>
            </w:r>
            <w:r w:rsidR="0092555E">
              <w:rPr>
                <w:rFonts w:eastAsia="Times New Roman"/>
                <w:sz w:val="20"/>
                <w:szCs w:val="20"/>
              </w:rPr>
              <w:t xml:space="preserve"> changes. The study team will</w:t>
            </w:r>
            <w:r w:rsidRPr="00A345F4">
              <w:rPr>
                <w:rFonts w:eastAsia="Times New Roman"/>
                <w:sz w:val="20"/>
                <w:szCs w:val="20"/>
              </w:rPr>
              <w:t xml:space="preserve"> </w:t>
            </w:r>
            <w:r w:rsidR="0092555E">
              <w:rPr>
                <w:rFonts w:eastAsia="Times New Roman"/>
                <w:sz w:val="20"/>
                <w:szCs w:val="20"/>
              </w:rPr>
              <w:t xml:space="preserve">identify and </w:t>
            </w:r>
            <w:r w:rsidRPr="00A345F4">
              <w:rPr>
                <w:rFonts w:eastAsia="Times New Roman"/>
                <w:sz w:val="20"/>
                <w:szCs w:val="20"/>
              </w:rPr>
              <w:t xml:space="preserve">describe initiatives that differentiate those </w:t>
            </w:r>
            <w:r w:rsidR="0092555E">
              <w:rPr>
                <w:rFonts w:eastAsia="Times New Roman"/>
                <w:sz w:val="20"/>
                <w:szCs w:val="20"/>
              </w:rPr>
              <w:t>associated with</w:t>
            </w:r>
            <w:r w:rsidR="0092555E" w:rsidRPr="00A345F4">
              <w:rPr>
                <w:rFonts w:eastAsia="Times New Roman"/>
                <w:sz w:val="20"/>
                <w:szCs w:val="20"/>
              </w:rPr>
              <w:t xml:space="preserve"> </w:t>
            </w:r>
            <w:r w:rsidRPr="00A345F4">
              <w:rPr>
                <w:rFonts w:eastAsia="Times New Roman"/>
                <w:sz w:val="20"/>
                <w:szCs w:val="20"/>
              </w:rPr>
              <w:t>APT rate</w:t>
            </w:r>
            <w:r w:rsidR="0092555E">
              <w:rPr>
                <w:rFonts w:eastAsia="Times New Roman"/>
                <w:sz w:val="20"/>
                <w:szCs w:val="20"/>
              </w:rPr>
              <w:t xml:space="preserve"> changes</w:t>
            </w:r>
            <w:r w:rsidR="00AA100D">
              <w:rPr>
                <w:rFonts w:eastAsia="Times New Roman"/>
                <w:sz w:val="20"/>
                <w:szCs w:val="20"/>
              </w:rPr>
              <w:t xml:space="preserve"> and those that are not. </w:t>
            </w:r>
            <w:r w:rsidR="00AA100D" w:rsidRPr="004A1509">
              <w:rPr>
                <w:sz w:val="20"/>
                <w:szCs w:val="20"/>
              </w:rPr>
              <w:t xml:space="preserve">Quantitative assessment will </w:t>
            </w:r>
            <w:r w:rsidR="00AA100D">
              <w:rPr>
                <w:sz w:val="20"/>
                <w:szCs w:val="20"/>
              </w:rPr>
              <w:t>use</w:t>
            </w:r>
            <w:r w:rsidR="00AA100D" w:rsidRPr="004A1509">
              <w:rPr>
                <w:sz w:val="20"/>
                <w:szCs w:val="20"/>
              </w:rPr>
              <w:t xml:space="preserve"> </w:t>
            </w:r>
            <w:r w:rsidR="002D0656">
              <w:rPr>
                <w:rFonts w:eastAsia="Times New Roman"/>
                <w:sz w:val="20"/>
                <w:szCs w:val="20"/>
              </w:rPr>
              <w:t>nonparametric statistics or regression</w:t>
            </w:r>
            <w:r w:rsidR="00AA100D">
              <w:rPr>
                <w:sz w:val="20"/>
                <w:szCs w:val="20"/>
              </w:rPr>
              <w:t>, as</w:t>
            </w:r>
            <w:r w:rsidR="00AA100D" w:rsidRPr="004A1509">
              <w:rPr>
                <w:sz w:val="20"/>
                <w:szCs w:val="20"/>
              </w:rPr>
              <w:t xml:space="preserve"> appropriate.</w:t>
            </w:r>
          </w:p>
        </w:tc>
      </w:tr>
      <w:tr w:rsidR="00A345F4" w:rsidRPr="00A345F4" w14:paraId="45386B4B" w14:textId="77777777" w:rsidTr="00A345F4">
        <w:trPr>
          <w:trHeight w:val="332"/>
        </w:trPr>
        <w:tc>
          <w:tcPr>
            <w:tcW w:w="7020" w:type="dxa"/>
            <w:vMerge w:val="restart"/>
            <w:shd w:val="clear" w:color="auto" w:fill="auto"/>
          </w:tcPr>
          <w:p w14:paraId="0F7C0DD4" w14:textId="77777777" w:rsidR="00A345F4" w:rsidRPr="00A345F4" w:rsidRDefault="00A345F4" w:rsidP="00D96B2C">
            <w:pPr>
              <w:ind w:left="360" w:hanging="360"/>
              <w:rPr>
                <w:rFonts w:eastAsia="Times New Roman"/>
                <w:sz w:val="20"/>
                <w:szCs w:val="20"/>
              </w:rPr>
            </w:pPr>
            <w:r w:rsidRPr="00A345F4">
              <w:rPr>
                <w:rFonts w:eastAsia="Times New Roman"/>
                <w:sz w:val="20"/>
                <w:szCs w:val="20"/>
              </w:rPr>
              <w:t>3.4 Is States’ APT status associated with any specific office processes? Describe these processes.</w:t>
            </w:r>
          </w:p>
          <w:p w14:paraId="252B3803" w14:textId="77777777" w:rsidR="00A345F4" w:rsidRPr="00A345F4" w:rsidRDefault="00A345F4" w:rsidP="00AB5BEB">
            <w:pPr>
              <w:rPr>
                <w:rFonts w:eastAsia="Times New Roman"/>
                <w:sz w:val="20"/>
                <w:szCs w:val="20"/>
              </w:rPr>
            </w:pPr>
          </w:p>
        </w:tc>
        <w:tc>
          <w:tcPr>
            <w:tcW w:w="7110" w:type="dxa"/>
            <w:shd w:val="clear" w:color="auto" w:fill="auto"/>
          </w:tcPr>
          <w:p w14:paraId="06109533"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50 States and D.C.</w:t>
            </w:r>
          </w:p>
        </w:tc>
      </w:tr>
      <w:tr w:rsidR="00A345F4" w:rsidRPr="00A345F4" w14:paraId="57C48AFD" w14:textId="77777777" w:rsidTr="00A345F4">
        <w:trPr>
          <w:trHeight w:val="258"/>
        </w:trPr>
        <w:tc>
          <w:tcPr>
            <w:tcW w:w="7020" w:type="dxa"/>
            <w:vMerge/>
            <w:shd w:val="clear" w:color="auto" w:fill="auto"/>
          </w:tcPr>
          <w:p w14:paraId="2078E4B4" w14:textId="77777777" w:rsidR="00A345F4" w:rsidRPr="00A345F4" w:rsidRDefault="00A345F4" w:rsidP="00A345F4">
            <w:pPr>
              <w:rPr>
                <w:rFonts w:eastAsia="Times New Roman"/>
                <w:sz w:val="20"/>
                <w:szCs w:val="20"/>
              </w:rPr>
            </w:pPr>
          </w:p>
        </w:tc>
        <w:tc>
          <w:tcPr>
            <w:tcW w:w="7110" w:type="dxa"/>
            <w:shd w:val="clear" w:color="auto" w:fill="auto"/>
          </w:tcPr>
          <w:p w14:paraId="58EA99AB" w14:textId="15AA3398"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AB5BEB">
              <w:rPr>
                <w:rFonts w:eastAsia="Times New Roman"/>
                <w:sz w:val="20"/>
                <w:szCs w:val="20"/>
              </w:rPr>
              <w:t xml:space="preserve">1.  Data collected for </w:t>
            </w:r>
            <w:r w:rsidR="002C76D8">
              <w:rPr>
                <w:rFonts w:eastAsia="Times New Roman"/>
                <w:sz w:val="20"/>
                <w:szCs w:val="20"/>
              </w:rPr>
              <w:t xml:space="preserve">Research Question </w:t>
            </w:r>
            <w:r w:rsidRPr="00A345F4">
              <w:rPr>
                <w:rFonts w:eastAsia="Times New Roman"/>
                <w:sz w:val="20"/>
                <w:szCs w:val="20"/>
              </w:rPr>
              <w:t>1.3</w:t>
            </w:r>
          </w:p>
          <w:p w14:paraId="3B160B84" w14:textId="77777777" w:rsidR="00A345F4" w:rsidRPr="00A345F4" w:rsidRDefault="00A345F4" w:rsidP="00A345F4">
            <w:pPr>
              <w:rPr>
                <w:rFonts w:eastAsia="Times New Roman"/>
                <w:sz w:val="20"/>
                <w:szCs w:val="20"/>
              </w:rPr>
            </w:pPr>
            <w:r w:rsidRPr="00A345F4">
              <w:rPr>
                <w:rFonts w:eastAsia="Times New Roman"/>
                <w:sz w:val="20"/>
                <w:szCs w:val="20"/>
              </w:rPr>
              <w:t xml:space="preserve">                        2.  State APT rates from FNS</w:t>
            </w:r>
          </w:p>
        </w:tc>
      </w:tr>
      <w:tr w:rsidR="00A345F4" w:rsidRPr="00A345F4" w14:paraId="7634CC8F" w14:textId="77777777" w:rsidTr="00A345F4">
        <w:trPr>
          <w:trHeight w:val="258"/>
        </w:trPr>
        <w:tc>
          <w:tcPr>
            <w:tcW w:w="7020" w:type="dxa"/>
            <w:vMerge/>
            <w:shd w:val="clear" w:color="auto" w:fill="auto"/>
          </w:tcPr>
          <w:p w14:paraId="2A14E30E" w14:textId="77777777" w:rsidR="00A345F4" w:rsidRPr="00A345F4" w:rsidRDefault="00A345F4" w:rsidP="00A345F4">
            <w:pPr>
              <w:rPr>
                <w:rFonts w:eastAsia="Times New Roman"/>
                <w:sz w:val="20"/>
                <w:szCs w:val="20"/>
              </w:rPr>
            </w:pPr>
          </w:p>
        </w:tc>
        <w:tc>
          <w:tcPr>
            <w:tcW w:w="7110" w:type="dxa"/>
            <w:shd w:val="clear" w:color="auto" w:fill="auto"/>
          </w:tcPr>
          <w:p w14:paraId="7E574D13" w14:textId="77777777" w:rsidR="00A345F4" w:rsidRPr="00A345F4" w:rsidRDefault="00A345F4" w:rsidP="00AA100D">
            <w:pPr>
              <w:rPr>
                <w:rFonts w:eastAsia="Times New Roman"/>
                <w:sz w:val="20"/>
                <w:szCs w:val="20"/>
              </w:rPr>
            </w:pPr>
            <w:r w:rsidRPr="00A345F4">
              <w:rPr>
                <w:rFonts w:eastAsia="Times New Roman"/>
                <w:b/>
                <w:sz w:val="20"/>
                <w:szCs w:val="20"/>
              </w:rPr>
              <w:t xml:space="preserve">Analysis:  </w:t>
            </w:r>
            <w:r w:rsidR="00AA100D">
              <w:rPr>
                <w:rFonts w:eastAsia="Times New Roman"/>
                <w:sz w:val="20"/>
                <w:szCs w:val="20"/>
              </w:rPr>
              <w:t>The study team will c</w:t>
            </w:r>
            <w:r w:rsidR="00AA100D" w:rsidRPr="00A345F4">
              <w:rPr>
                <w:rFonts w:eastAsia="Times New Roman"/>
                <w:sz w:val="20"/>
                <w:szCs w:val="20"/>
              </w:rPr>
              <w:t xml:space="preserve">ompare </w:t>
            </w:r>
            <w:r w:rsidRPr="00A345F4">
              <w:rPr>
                <w:rFonts w:eastAsia="Times New Roman"/>
                <w:sz w:val="20"/>
                <w:szCs w:val="20"/>
              </w:rPr>
              <w:t xml:space="preserve">APT rates for States implementing </w:t>
            </w:r>
            <w:r w:rsidR="00AA100D">
              <w:rPr>
                <w:rFonts w:eastAsia="Times New Roman"/>
                <w:sz w:val="20"/>
                <w:szCs w:val="20"/>
              </w:rPr>
              <w:t>specific</w:t>
            </w:r>
            <w:r w:rsidR="00AA100D" w:rsidRPr="00A345F4">
              <w:rPr>
                <w:rFonts w:eastAsia="Times New Roman"/>
                <w:sz w:val="20"/>
                <w:szCs w:val="20"/>
              </w:rPr>
              <w:t xml:space="preserve"> </w:t>
            </w:r>
            <w:r w:rsidRPr="00A345F4">
              <w:rPr>
                <w:rFonts w:eastAsia="Times New Roman"/>
                <w:sz w:val="20"/>
                <w:szCs w:val="20"/>
              </w:rPr>
              <w:t>office process with rates for States not implementing that process to determine whether each process is associated with APT rate</w:t>
            </w:r>
            <w:r w:rsidR="00AA100D">
              <w:rPr>
                <w:rFonts w:eastAsia="Times New Roman"/>
                <w:sz w:val="20"/>
                <w:szCs w:val="20"/>
              </w:rPr>
              <w:t xml:space="preserve"> changes. The study team will </w:t>
            </w:r>
            <w:r w:rsidRPr="00A345F4">
              <w:rPr>
                <w:rFonts w:eastAsia="Times New Roman"/>
                <w:sz w:val="20"/>
                <w:szCs w:val="20"/>
              </w:rPr>
              <w:t xml:space="preserve">describe processes that differentiate APT rates or changes in </w:t>
            </w:r>
            <w:r w:rsidR="00AA100D">
              <w:rPr>
                <w:rFonts w:eastAsia="Times New Roman"/>
                <w:sz w:val="20"/>
                <w:szCs w:val="20"/>
              </w:rPr>
              <w:t xml:space="preserve">APT </w:t>
            </w:r>
            <w:r w:rsidRPr="00A345F4">
              <w:rPr>
                <w:rFonts w:eastAsia="Times New Roman"/>
                <w:sz w:val="20"/>
                <w:szCs w:val="20"/>
              </w:rPr>
              <w:t>rates over time</w:t>
            </w:r>
            <w:r w:rsidR="00AA100D">
              <w:rPr>
                <w:rFonts w:eastAsia="Times New Roman"/>
                <w:sz w:val="20"/>
                <w:szCs w:val="20"/>
              </w:rPr>
              <w:t xml:space="preserve">. </w:t>
            </w:r>
            <w:r w:rsidR="00AA100D" w:rsidRPr="004A1509">
              <w:rPr>
                <w:sz w:val="20"/>
                <w:szCs w:val="20"/>
              </w:rPr>
              <w:t xml:space="preserve">Quantitative assessment will </w:t>
            </w:r>
            <w:r w:rsidR="00AA100D">
              <w:rPr>
                <w:sz w:val="20"/>
                <w:szCs w:val="20"/>
              </w:rPr>
              <w:t>use</w:t>
            </w:r>
            <w:r w:rsidR="00AA100D" w:rsidRPr="004A1509">
              <w:rPr>
                <w:sz w:val="20"/>
                <w:szCs w:val="20"/>
              </w:rPr>
              <w:t xml:space="preserve"> </w:t>
            </w:r>
            <w:r w:rsidR="002D0656">
              <w:rPr>
                <w:rFonts w:eastAsia="Times New Roman"/>
                <w:sz w:val="20"/>
                <w:szCs w:val="20"/>
              </w:rPr>
              <w:t>nonparametric statistics or regression</w:t>
            </w:r>
            <w:r w:rsidR="00AA100D">
              <w:rPr>
                <w:sz w:val="20"/>
                <w:szCs w:val="20"/>
              </w:rPr>
              <w:t>, as</w:t>
            </w:r>
            <w:r w:rsidR="00AA100D" w:rsidRPr="004A1509">
              <w:rPr>
                <w:sz w:val="20"/>
                <w:szCs w:val="20"/>
              </w:rPr>
              <w:t xml:space="preserve"> appropriate.</w:t>
            </w:r>
          </w:p>
        </w:tc>
      </w:tr>
      <w:tr w:rsidR="00A345F4" w:rsidRPr="00A345F4" w14:paraId="41F12C87" w14:textId="77777777" w:rsidTr="000264A9">
        <w:trPr>
          <w:trHeight w:val="395"/>
        </w:trPr>
        <w:tc>
          <w:tcPr>
            <w:tcW w:w="7020" w:type="dxa"/>
            <w:vMerge w:val="restart"/>
            <w:shd w:val="clear" w:color="auto" w:fill="auto"/>
          </w:tcPr>
          <w:p w14:paraId="62987120" w14:textId="77777777" w:rsidR="00A345F4" w:rsidRPr="00A345F4" w:rsidRDefault="00A345F4" w:rsidP="00D96B2C">
            <w:pPr>
              <w:ind w:left="360" w:hanging="360"/>
              <w:rPr>
                <w:rFonts w:eastAsia="Times New Roman"/>
                <w:sz w:val="20"/>
                <w:szCs w:val="20"/>
              </w:rPr>
            </w:pPr>
            <w:r w:rsidRPr="00A345F4">
              <w:rPr>
                <w:rFonts w:eastAsia="Times New Roman"/>
                <w:sz w:val="20"/>
                <w:szCs w:val="20"/>
              </w:rPr>
              <w:t xml:space="preserve">3.5 Is the States’ APT status associated with any specific waiver, demonstration, or option? Describe. </w:t>
            </w:r>
          </w:p>
          <w:p w14:paraId="0D38B71D" w14:textId="77777777" w:rsidR="00A345F4" w:rsidRPr="00A345F4" w:rsidRDefault="00A345F4" w:rsidP="00AB5BEB">
            <w:pPr>
              <w:rPr>
                <w:rFonts w:eastAsia="Times New Roman"/>
                <w:sz w:val="20"/>
                <w:szCs w:val="20"/>
              </w:rPr>
            </w:pPr>
          </w:p>
        </w:tc>
        <w:tc>
          <w:tcPr>
            <w:tcW w:w="7110" w:type="dxa"/>
            <w:shd w:val="clear" w:color="auto" w:fill="auto"/>
          </w:tcPr>
          <w:p w14:paraId="53D588E2"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50 States and D.C.</w:t>
            </w:r>
          </w:p>
        </w:tc>
      </w:tr>
      <w:tr w:rsidR="00A345F4" w:rsidRPr="00A345F4" w14:paraId="66F56B66" w14:textId="77777777" w:rsidTr="00A345F4">
        <w:trPr>
          <w:trHeight w:val="710"/>
        </w:trPr>
        <w:tc>
          <w:tcPr>
            <w:tcW w:w="7020" w:type="dxa"/>
            <w:vMerge/>
            <w:shd w:val="clear" w:color="auto" w:fill="auto"/>
          </w:tcPr>
          <w:p w14:paraId="5C461C7F" w14:textId="77777777" w:rsidR="00A345F4" w:rsidRPr="00A345F4" w:rsidRDefault="00A345F4" w:rsidP="00A345F4">
            <w:pPr>
              <w:rPr>
                <w:rFonts w:eastAsia="Times New Roman"/>
                <w:sz w:val="20"/>
                <w:szCs w:val="20"/>
              </w:rPr>
            </w:pPr>
          </w:p>
        </w:tc>
        <w:tc>
          <w:tcPr>
            <w:tcW w:w="7110" w:type="dxa"/>
            <w:shd w:val="clear" w:color="auto" w:fill="auto"/>
          </w:tcPr>
          <w:p w14:paraId="08C00BBB" w14:textId="55B92B6F"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AB5BEB">
              <w:rPr>
                <w:rFonts w:eastAsia="Times New Roman"/>
                <w:sz w:val="20"/>
                <w:szCs w:val="20"/>
              </w:rPr>
              <w:t xml:space="preserve">1. Data collected for </w:t>
            </w:r>
            <w:r w:rsidR="002C76D8">
              <w:rPr>
                <w:rFonts w:eastAsia="Times New Roman"/>
                <w:sz w:val="20"/>
                <w:szCs w:val="20"/>
              </w:rPr>
              <w:t xml:space="preserve">Research Questions </w:t>
            </w:r>
            <w:r w:rsidR="00AB5BEB">
              <w:rPr>
                <w:rFonts w:eastAsia="Times New Roman"/>
                <w:sz w:val="20"/>
                <w:szCs w:val="20"/>
              </w:rPr>
              <w:t xml:space="preserve">1.1, 1.2, and </w:t>
            </w:r>
            <w:r w:rsidRPr="00A345F4">
              <w:rPr>
                <w:rFonts w:eastAsia="Times New Roman"/>
                <w:sz w:val="20"/>
                <w:szCs w:val="20"/>
              </w:rPr>
              <w:t>2.1</w:t>
            </w:r>
          </w:p>
          <w:p w14:paraId="2888D631" w14:textId="2D30FDA3" w:rsidR="00ED53A1" w:rsidRDefault="00A345F4" w:rsidP="00A345F4">
            <w:pPr>
              <w:rPr>
                <w:rFonts w:eastAsia="Times New Roman"/>
                <w:i/>
                <w:sz w:val="20"/>
                <w:szCs w:val="20"/>
              </w:rPr>
            </w:pPr>
            <w:r w:rsidRPr="00A345F4">
              <w:rPr>
                <w:rFonts w:eastAsia="Times New Roman"/>
                <w:sz w:val="20"/>
                <w:szCs w:val="20"/>
              </w:rPr>
              <w:t xml:space="preserve">                        2. FNS’ </w:t>
            </w:r>
            <w:r w:rsidR="00ED53A1" w:rsidRPr="00ED53A1">
              <w:rPr>
                <w:rFonts w:eastAsia="Times New Roman"/>
                <w:sz w:val="20"/>
                <w:szCs w:val="20"/>
              </w:rPr>
              <w:t>Eleventh and Twelfth Editions of the</w:t>
            </w:r>
            <w:r w:rsidR="00ED53A1" w:rsidRPr="00AB5BEB" w:rsidDel="00ED53A1">
              <w:rPr>
                <w:rFonts w:eastAsia="Times New Roman"/>
                <w:i/>
                <w:sz w:val="20"/>
                <w:szCs w:val="20"/>
              </w:rPr>
              <w:t xml:space="preserve"> </w:t>
            </w:r>
            <w:r w:rsidRPr="00AB5BEB">
              <w:rPr>
                <w:rFonts w:eastAsia="Times New Roman"/>
                <w:i/>
                <w:sz w:val="20"/>
                <w:szCs w:val="20"/>
              </w:rPr>
              <w:t>State</w:t>
            </w:r>
          </w:p>
          <w:p w14:paraId="4A8EC55F" w14:textId="1EB90F36" w:rsidR="00A345F4" w:rsidRPr="00A345F4" w:rsidRDefault="00A345F4" w:rsidP="00A345F4">
            <w:pPr>
              <w:rPr>
                <w:rFonts w:eastAsia="Times New Roman"/>
                <w:sz w:val="20"/>
                <w:szCs w:val="20"/>
              </w:rPr>
            </w:pPr>
            <w:r w:rsidRPr="00AB5BEB">
              <w:rPr>
                <w:rFonts w:eastAsia="Times New Roman"/>
                <w:i/>
                <w:sz w:val="20"/>
                <w:szCs w:val="20"/>
              </w:rPr>
              <w:t xml:space="preserve"> </w:t>
            </w:r>
            <w:r w:rsidR="00ED53A1">
              <w:rPr>
                <w:rFonts w:eastAsia="Times New Roman"/>
                <w:i/>
                <w:sz w:val="20"/>
                <w:szCs w:val="20"/>
              </w:rPr>
              <w:t xml:space="preserve">                           </w:t>
            </w:r>
            <w:r w:rsidRPr="00AB5BEB">
              <w:rPr>
                <w:rFonts w:eastAsia="Times New Roman"/>
                <w:i/>
                <w:sz w:val="20"/>
                <w:szCs w:val="20"/>
              </w:rPr>
              <w:t>Options Report</w:t>
            </w:r>
          </w:p>
          <w:p w14:paraId="6236AF71" w14:textId="77777777" w:rsidR="00A345F4" w:rsidRPr="00A345F4" w:rsidRDefault="00A345F4" w:rsidP="00A345F4">
            <w:pPr>
              <w:rPr>
                <w:rFonts w:eastAsia="Times New Roman"/>
                <w:sz w:val="20"/>
                <w:szCs w:val="20"/>
              </w:rPr>
            </w:pPr>
            <w:r w:rsidRPr="00A345F4">
              <w:rPr>
                <w:rFonts w:eastAsia="Times New Roman"/>
                <w:sz w:val="20"/>
                <w:szCs w:val="20"/>
              </w:rPr>
              <w:t xml:space="preserve">                        3. State APT rates from FNS</w:t>
            </w:r>
          </w:p>
        </w:tc>
      </w:tr>
      <w:tr w:rsidR="00A345F4" w:rsidRPr="00A345F4" w14:paraId="20630107" w14:textId="77777777" w:rsidTr="00A345F4">
        <w:trPr>
          <w:trHeight w:val="1133"/>
        </w:trPr>
        <w:tc>
          <w:tcPr>
            <w:tcW w:w="7020" w:type="dxa"/>
            <w:vMerge/>
            <w:shd w:val="clear" w:color="auto" w:fill="auto"/>
          </w:tcPr>
          <w:p w14:paraId="702610BA" w14:textId="77777777" w:rsidR="00A345F4" w:rsidRPr="00A345F4" w:rsidRDefault="00A345F4" w:rsidP="00A345F4">
            <w:pPr>
              <w:rPr>
                <w:rFonts w:eastAsia="Times New Roman"/>
                <w:sz w:val="20"/>
                <w:szCs w:val="20"/>
              </w:rPr>
            </w:pPr>
          </w:p>
        </w:tc>
        <w:tc>
          <w:tcPr>
            <w:tcW w:w="7110" w:type="dxa"/>
            <w:shd w:val="clear" w:color="auto" w:fill="auto"/>
          </w:tcPr>
          <w:p w14:paraId="7F5CA641" w14:textId="77777777" w:rsidR="00A345F4" w:rsidRPr="00A345F4" w:rsidRDefault="00A345F4" w:rsidP="00AA100D">
            <w:pPr>
              <w:rPr>
                <w:rFonts w:eastAsia="Times New Roman"/>
                <w:sz w:val="20"/>
                <w:szCs w:val="20"/>
              </w:rPr>
            </w:pPr>
            <w:r w:rsidRPr="00A345F4">
              <w:rPr>
                <w:rFonts w:eastAsia="Times New Roman"/>
                <w:b/>
                <w:sz w:val="20"/>
                <w:szCs w:val="20"/>
              </w:rPr>
              <w:t xml:space="preserve">Analysis: </w:t>
            </w:r>
            <w:r w:rsidR="00AA100D">
              <w:rPr>
                <w:rFonts w:eastAsia="Times New Roman"/>
                <w:sz w:val="20"/>
                <w:szCs w:val="20"/>
              </w:rPr>
              <w:t>The study team will c</w:t>
            </w:r>
            <w:r w:rsidR="00AA100D" w:rsidRPr="00A345F4">
              <w:rPr>
                <w:rFonts w:eastAsia="Times New Roman"/>
                <w:sz w:val="20"/>
                <w:szCs w:val="20"/>
              </w:rPr>
              <w:t xml:space="preserve">ompare </w:t>
            </w:r>
            <w:r w:rsidRPr="00A345F4">
              <w:rPr>
                <w:rFonts w:eastAsia="Times New Roman"/>
                <w:sz w:val="20"/>
                <w:szCs w:val="20"/>
              </w:rPr>
              <w:t xml:space="preserve">APT rates for States implementing each waiver, demonstration, or policy option with States not implementing each to determine if </w:t>
            </w:r>
            <w:r w:rsidR="00AA100D">
              <w:rPr>
                <w:rFonts w:eastAsia="Times New Roman"/>
                <w:sz w:val="20"/>
                <w:szCs w:val="20"/>
              </w:rPr>
              <w:t>the waiver, demonstration, or option</w:t>
            </w:r>
            <w:r w:rsidR="00AA100D" w:rsidRPr="00A345F4">
              <w:rPr>
                <w:rFonts w:eastAsia="Times New Roman"/>
                <w:sz w:val="20"/>
                <w:szCs w:val="20"/>
              </w:rPr>
              <w:t xml:space="preserve"> </w:t>
            </w:r>
            <w:r w:rsidRPr="00A345F4">
              <w:rPr>
                <w:rFonts w:eastAsia="Times New Roman"/>
                <w:sz w:val="20"/>
                <w:szCs w:val="20"/>
              </w:rPr>
              <w:t>is associated with APT status</w:t>
            </w:r>
            <w:r w:rsidR="00AA100D">
              <w:rPr>
                <w:rFonts w:eastAsia="Times New Roman"/>
                <w:sz w:val="20"/>
                <w:szCs w:val="20"/>
              </w:rPr>
              <w:t>. The study team will</w:t>
            </w:r>
            <w:r w:rsidRPr="00A345F4">
              <w:rPr>
                <w:rFonts w:eastAsia="Times New Roman"/>
                <w:sz w:val="20"/>
                <w:szCs w:val="20"/>
              </w:rPr>
              <w:t xml:space="preserve"> describe waivers, demonstrations, and options that differentiate APT rates or changes in </w:t>
            </w:r>
            <w:r w:rsidR="00AA100D">
              <w:rPr>
                <w:rFonts w:eastAsia="Times New Roman"/>
                <w:sz w:val="20"/>
                <w:szCs w:val="20"/>
              </w:rPr>
              <w:t xml:space="preserve">APT </w:t>
            </w:r>
            <w:r w:rsidRPr="00A345F4">
              <w:rPr>
                <w:rFonts w:eastAsia="Times New Roman"/>
                <w:sz w:val="20"/>
                <w:szCs w:val="20"/>
              </w:rPr>
              <w:t>rates over time</w:t>
            </w:r>
            <w:r w:rsidR="000264A9">
              <w:rPr>
                <w:rFonts w:eastAsia="Times New Roman"/>
                <w:sz w:val="20"/>
                <w:szCs w:val="20"/>
              </w:rPr>
              <w:t>.</w:t>
            </w:r>
            <w:r w:rsidR="00AA100D" w:rsidRPr="004A1509">
              <w:rPr>
                <w:sz w:val="20"/>
                <w:szCs w:val="20"/>
              </w:rPr>
              <w:t xml:space="preserve"> Quantitative assessment will </w:t>
            </w:r>
            <w:r w:rsidR="00AA100D">
              <w:rPr>
                <w:sz w:val="20"/>
                <w:szCs w:val="20"/>
              </w:rPr>
              <w:t>use</w:t>
            </w:r>
            <w:r w:rsidR="00AA100D" w:rsidRPr="004A1509">
              <w:rPr>
                <w:sz w:val="20"/>
                <w:szCs w:val="20"/>
              </w:rPr>
              <w:t xml:space="preserve"> </w:t>
            </w:r>
            <w:r w:rsidR="002D0656">
              <w:rPr>
                <w:rFonts w:eastAsia="Times New Roman"/>
                <w:sz w:val="20"/>
                <w:szCs w:val="20"/>
              </w:rPr>
              <w:t>nonparametric statistics or regression</w:t>
            </w:r>
            <w:r w:rsidR="00AA100D">
              <w:rPr>
                <w:sz w:val="20"/>
                <w:szCs w:val="20"/>
              </w:rPr>
              <w:t>, as</w:t>
            </w:r>
            <w:r w:rsidR="00AA100D" w:rsidRPr="004A1509">
              <w:rPr>
                <w:sz w:val="20"/>
                <w:szCs w:val="20"/>
              </w:rPr>
              <w:t xml:space="preserve"> appropriate.</w:t>
            </w:r>
          </w:p>
        </w:tc>
      </w:tr>
      <w:tr w:rsidR="00A345F4" w:rsidRPr="00A345F4" w14:paraId="7BE49655" w14:textId="77777777" w:rsidTr="00A345F4">
        <w:trPr>
          <w:trHeight w:val="388"/>
        </w:trPr>
        <w:tc>
          <w:tcPr>
            <w:tcW w:w="7020" w:type="dxa"/>
            <w:vMerge w:val="restart"/>
            <w:shd w:val="clear" w:color="auto" w:fill="auto"/>
          </w:tcPr>
          <w:p w14:paraId="112B354C" w14:textId="77777777" w:rsidR="00A345F4" w:rsidRPr="00A345F4" w:rsidRDefault="00A345F4" w:rsidP="00A345F4">
            <w:pPr>
              <w:rPr>
                <w:rFonts w:eastAsia="Times New Roman"/>
                <w:sz w:val="20"/>
                <w:szCs w:val="20"/>
              </w:rPr>
            </w:pPr>
            <w:r w:rsidRPr="00A345F4">
              <w:rPr>
                <w:rFonts w:eastAsia="Times New Roman"/>
                <w:sz w:val="20"/>
                <w:szCs w:val="20"/>
              </w:rPr>
              <w:lastRenderedPageBreak/>
              <w:t>3.6 Is States’ APT status associated with a particular work flow/caseload assignment model? Describe.</w:t>
            </w:r>
          </w:p>
          <w:p w14:paraId="41A87096" w14:textId="77777777" w:rsidR="00A345F4" w:rsidRPr="00A345F4" w:rsidRDefault="00A345F4" w:rsidP="00A345F4">
            <w:pPr>
              <w:rPr>
                <w:rFonts w:eastAsia="Times New Roman"/>
                <w:sz w:val="20"/>
                <w:szCs w:val="20"/>
              </w:rPr>
            </w:pPr>
          </w:p>
          <w:p w14:paraId="75F40B5F" w14:textId="77777777" w:rsidR="00A345F4" w:rsidRPr="00A345F4" w:rsidRDefault="00A345F4" w:rsidP="00A345F4">
            <w:pPr>
              <w:rPr>
                <w:rFonts w:eastAsia="Times New Roman"/>
                <w:color w:val="FF0000"/>
                <w:sz w:val="20"/>
                <w:szCs w:val="20"/>
              </w:rPr>
            </w:pPr>
          </w:p>
        </w:tc>
        <w:tc>
          <w:tcPr>
            <w:tcW w:w="7110" w:type="dxa"/>
            <w:shd w:val="clear" w:color="auto" w:fill="auto"/>
          </w:tcPr>
          <w:p w14:paraId="2E653665"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50 States and D.C.</w:t>
            </w:r>
          </w:p>
        </w:tc>
      </w:tr>
      <w:tr w:rsidR="00A345F4" w:rsidRPr="00A345F4" w14:paraId="7E80E6D8" w14:textId="77777777" w:rsidTr="00A345F4">
        <w:trPr>
          <w:trHeight w:val="386"/>
        </w:trPr>
        <w:tc>
          <w:tcPr>
            <w:tcW w:w="7020" w:type="dxa"/>
            <w:vMerge/>
            <w:shd w:val="clear" w:color="auto" w:fill="auto"/>
          </w:tcPr>
          <w:p w14:paraId="0B682C53" w14:textId="77777777" w:rsidR="00A345F4" w:rsidRPr="00A345F4" w:rsidRDefault="00A345F4" w:rsidP="00A345F4">
            <w:pPr>
              <w:rPr>
                <w:rFonts w:eastAsia="Times New Roman"/>
                <w:sz w:val="20"/>
                <w:szCs w:val="20"/>
              </w:rPr>
            </w:pPr>
          </w:p>
        </w:tc>
        <w:tc>
          <w:tcPr>
            <w:tcW w:w="7110" w:type="dxa"/>
            <w:shd w:val="clear" w:color="auto" w:fill="auto"/>
          </w:tcPr>
          <w:p w14:paraId="36791FEE" w14:textId="36C18F48"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AB5BEB">
              <w:rPr>
                <w:rFonts w:eastAsia="Times New Roman"/>
                <w:sz w:val="20"/>
                <w:szCs w:val="20"/>
              </w:rPr>
              <w:t xml:space="preserve">1.  Survey data collected for </w:t>
            </w:r>
            <w:r w:rsidR="002C76D8">
              <w:rPr>
                <w:rFonts w:eastAsia="Times New Roman"/>
                <w:sz w:val="20"/>
                <w:szCs w:val="20"/>
              </w:rPr>
              <w:t xml:space="preserve">Research Question </w:t>
            </w:r>
            <w:r w:rsidRPr="00A345F4">
              <w:rPr>
                <w:rFonts w:eastAsia="Times New Roman"/>
                <w:sz w:val="20"/>
                <w:szCs w:val="20"/>
              </w:rPr>
              <w:t>1.4</w:t>
            </w:r>
          </w:p>
          <w:p w14:paraId="5FCAB4A4" w14:textId="77777777" w:rsidR="00A345F4" w:rsidRPr="00A345F4" w:rsidRDefault="00A345F4" w:rsidP="00A345F4">
            <w:pPr>
              <w:rPr>
                <w:rFonts w:eastAsia="Times New Roman"/>
                <w:sz w:val="20"/>
                <w:szCs w:val="20"/>
              </w:rPr>
            </w:pPr>
            <w:r w:rsidRPr="00A345F4">
              <w:rPr>
                <w:rFonts w:eastAsia="Times New Roman"/>
                <w:sz w:val="20"/>
                <w:szCs w:val="20"/>
              </w:rPr>
              <w:t xml:space="preserve">                        2.  State APT rates from FNS</w:t>
            </w:r>
          </w:p>
        </w:tc>
      </w:tr>
      <w:tr w:rsidR="00A345F4" w:rsidRPr="00A345F4" w14:paraId="40BF84AE" w14:textId="77777777" w:rsidTr="00A345F4">
        <w:trPr>
          <w:trHeight w:val="386"/>
        </w:trPr>
        <w:tc>
          <w:tcPr>
            <w:tcW w:w="7020" w:type="dxa"/>
            <w:vMerge/>
            <w:shd w:val="clear" w:color="auto" w:fill="auto"/>
          </w:tcPr>
          <w:p w14:paraId="3224E28F" w14:textId="77777777" w:rsidR="00A345F4" w:rsidRPr="00A345F4" w:rsidRDefault="00A345F4" w:rsidP="00A345F4">
            <w:pPr>
              <w:rPr>
                <w:rFonts w:eastAsia="Times New Roman"/>
                <w:sz w:val="20"/>
                <w:szCs w:val="20"/>
              </w:rPr>
            </w:pPr>
          </w:p>
        </w:tc>
        <w:tc>
          <w:tcPr>
            <w:tcW w:w="7110" w:type="dxa"/>
            <w:shd w:val="clear" w:color="auto" w:fill="auto"/>
          </w:tcPr>
          <w:p w14:paraId="4C14459D" w14:textId="77777777" w:rsidR="00A345F4" w:rsidRPr="00A345F4" w:rsidRDefault="00A345F4" w:rsidP="00AA100D">
            <w:pPr>
              <w:rPr>
                <w:rFonts w:eastAsia="Times New Roman"/>
                <w:sz w:val="20"/>
                <w:szCs w:val="20"/>
              </w:rPr>
            </w:pPr>
            <w:r w:rsidRPr="00A345F4">
              <w:rPr>
                <w:rFonts w:eastAsia="Times New Roman"/>
                <w:b/>
                <w:sz w:val="20"/>
                <w:szCs w:val="20"/>
              </w:rPr>
              <w:t xml:space="preserve">Analysis: </w:t>
            </w:r>
            <w:r w:rsidR="00AA100D">
              <w:rPr>
                <w:rFonts w:eastAsia="Times New Roman"/>
                <w:sz w:val="20"/>
                <w:szCs w:val="20"/>
              </w:rPr>
              <w:t>The study team will c</w:t>
            </w:r>
            <w:r w:rsidR="00AA100D" w:rsidRPr="00A345F4">
              <w:rPr>
                <w:rFonts w:eastAsia="Times New Roman"/>
                <w:sz w:val="20"/>
                <w:szCs w:val="20"/>
              </w:rPr>
              <w:t xml:space="preserve">ompare </w:t>
            </w:r>
            <w:r w:rsidRPr="00A345F4">
              <w:rPr>
                <w:rFonts w:eastAsia="Times New Roman"/>
                <w:sz w:val="20"/>
                <w:szCs w:val="20"/>
              </w:rPr>
              <w:t xml:space="preserve">APT rates for States implementing each </w:t>
            </w:r>
            <w:r w:rsidR="00AA100D">
              <w:rPr>
                <w:rFonts w:eastAsia="Times New Roman"/>
                <w:sz w:val="20"/>
                <w:szCs w:val="20"/>
              </w:rPr>
              <w:t xml:space="preserve">caseload assignment </w:t>
            </w:r>
            <w:r w:rsidRPr="00A345F4">
              <w:rPr>
                <w:rFonts w:eastAsia="Times New Roman"/>
                <w:sz w:val="20"/>
                <w:szCs w:val="20"/>
              </w:rPr>
              <w:t xml:space="preserve">model with States not implementing that model to determine whether each model is associated with </w:t>
            </w:r>
            <w:r w:rsidR="00AA100D">
              <w:rPr>
                <w:rFonts w:eastAsia="Times New Roman"/>
                <w:sz w:val="20"/>
                <w:szCs w:val="20"/>
              </w:rPr>
              <w:t xml:space="preserve">changes in </w:t>
            </w:r>
            <w:r w:rsidRPr="00A345F4">
              <w:rPr>
                <w:rFonts w:eastAsia="Times New Roman"/>
                <w:sz w:val="20"/>
                <w:szCs w:val="20"/>
              </w:rPr>
              <w:t>APT status</w:t>
            </w:r>
            <w:r w:rsidR="00AA100D">
              <w:rPr>
                <w:rFonts w:eastAsia="Times New Roman"/>
                <w:sz w:val="20"/>
                <w:szCs w:val="20"/>
              </w:rPr>
              <w:t>. The study team will</w:t>
            </w:r>
            <w:r w:rsidRPr="00A345F4">
              <w:rPr>
                <w:rFonts w:eastAsia="Times New Roman"/>
                <w:sz w:val="20"/>
                <w:szCs w:val="20"/>
              </w:rPr>
              <w:t xml:space="preserve"> </w:t>
            </w:r>
            <w:r w:rsidR="00AA100D">
              <w:rPr>
                <w:rFonts w:eastAsia="Times New Roman"/>
                <w:sz w:val="20"/>
                <w:szCs w:val="20"/>
              </w:rPr>
              <w:t>differentiate between</w:t>
            </w:r>
            <w:r w:rsidR="00AA100D" w:rsidRPr="00A345F4">
              <w:rPr>
                <w:rFonts w:eastAsia="Times New Roman"/>
                <w:sz w:val="20"/>
                <w:szCs w:val="20"/>
              </w:rPr>
              <w:t xml:space="preserve"> </w:t>
            </w:r>
            <w:r w:rsidRPr="00A345F4">
              <w:rPr>
                <w:rFonts w:eastAsia="Times New Roman"/>
                <w:sz w:val="20"/>
                <w:szCs w:val="20"/>
              </w:rPr>
              <w:t xml:space="preserve">models </w:t>
            </w:r>
            <w:r w:rsidR="00AA100D">
              <w:rPr>
                <w:rFonts w:eastAsia="Times New Roman"/>
                <w:sz w:val="20"/>
                <w:szCs w:val="20"/>
              </w:rPr>
              <w:t xml:space="preserve">associated with changes in APT rates and those that are not. </w:t>
            </w:r>
            <w:r w:rsidR="00AA100D" w:rsidRPr="004A1509">
              <w:rPr>
                <w:sz w:val="20"/>
                <w:szCs w:val="20"/>
              </w:rPr>
              <w:t xml:space="preserve">Quantitative assessment will </w:t>
            </w:r>
            <w:r w:rsidR="00AA100D">
              <w:rPr>
                <w:sz w:val="20"/>
                <w:szCs w:val="20"/>
              </w:rPr>
              <w:t>use</w:t>
            </w:r>
            <w:r w:rsidR="00AA100D" w:rsidRPr="004A1509">
              <w:rPr>
                <w:sz w:val="20"/>
                <w:szCs w:val="20"/>
              </w:rPr>
              <w:t xml:space="preserve"> </w:t>
            </w:r>
            <w:r w:rsidR="002D0656">
              <w:rPr>
                <w:rFonts w:eastAsia="Times New Roman"/>
                <w:sz w:val="20"/>
                <w:szCs w:val="20"/>
              </w:rPr>
              <w:t>nonparametric statistics or regression</w:t>
            </w:r>
            <w:r w:rsidR="00AA100D">
              <w:rPr>
                <w:sz w:val="20"/>
                <w:szCs w:val="20"/>
              </w:rPr>
              <w:t>, as</w:t>
            </w:r>
            <w:r w:rsidR="00AA100D" w:rsidRPr="004A1509">
              <w:rPr>
                <w:sz w:val="20"/>
                <w:szCs w:val="20"/>
              </w:rPr>
              <w:t xml:space="preserve"> appropriate.</w:t>
            </w:r>
          </w:p>
        </w:tc>
      </w:tr>
      <w:tr w:rsidR="00A345F4" w:rsidRPr="00A345F4" w14:paraId="2F249044" w14:textId="77777777" w:rsidTr="00A345F4">
        <w:trPr>
          <w:trHeight w:val="232"/>
        </w:trPr>
        <w:tc>
          <w:tcPr>
            <w:tcW w:w="7020" w:type="dxa"/>
            <w:vMerge w:val="restart"/>
            <w:shd w:val="clear" w:color="auto" w:fill="auto"/>
          </w:tcPr>
          <w:p w14:paraId="0E51EF97" w14:textId="77777777" w:rsidR="00A345F4" w:rsidRDefault="00A345F4" w:rsidP="00AA100D">
            <w:pPr>
              <w:ind w:hanging="15"/>
              <w:rPr>
                <w:rFonts w:eastAsia="Times New Roman"/>
                <w:sz w:val="20"/>
                <w:szCs w:val="20"/>
              </w:rPr>
            </w:pPr>
            <w:r w:rsidRPr="00A345F4">
              <w:rPr>
                <w:rFonts w:eastAsia="Times New Roman"/>
                <w:sz w:val="20"/>
                <w:szCs w:val="20"/>
              </w:rPr>
              <w:t>3.7 How does APT vary by the use of technology, BPR initiatives, workflow/caseload assignment model,</w:t>
            </w:r>
            <w:r w:rsidR="001E6AB4">
              <w:rPr>
                <w:rFonts w:eastAsia="Times New Roman"/>
                <w:sz w:val="20"/>
                <w:szCs w:val="20"/>
              </w:rPr>
              <w:t xml:space="preserve"> and modernization initiatives?</w:t>
            </w:r>
          </w:p>
          <w:p w14:paraId="7861284D" w14:textId="77777777" w:rsidR="001E6AB4" w:rsidRPr="00A345F4" w:rsidRDefault="001E6AB4" w:rsidP="00B10385">
            <w:pPr>
              <w:rPr>
                <w:rFonts w:eastAsia="Times New Roman"/>
                <w:sz w:val="20"/>
                <w:szCs w:val="20"/>
              </w:rPr>
            </w:pPr>
            <w:r>
              <w:rPr>
                <w:rFonts w:eastAsia="Times New Roman"/>
                <w:sz w:val="20"/>
                <w:szCs w:val="20"/>
              </w:rPr>
              <w:t xml:space="preserve">     </w:t>
            </w:r>
          </w:p>
        </w:tc>
        <w:tc>
          <w:tcPr>
            <w:tcW w:w="7110" w:type="dxa"/>
            <w:shd w:val="clear" w:color="auto" w:fill="auto"/>
          </w:tcPr>
          <w:p w14:paraId="425417DF" w14:textId="77777777" w:rsidR="00A345F4" w:rsidRPr="00A345F4" w:rsidRDefault="00A345F4" w:rsidP="00A345F4">
            <w:pPr>
              <w:rPr>
                <w:rFonts w:eastAsia="Times New Roman"/>
                <w:sz w:val="20"/>
                <w:szCs w:val="20"/>
              </w:rPr>
            </w:pPr>
            <w:r w:rsidRPr="00A345F4">
              <w:rPr>
                <w:rFonts w:eastAsia="Times New Roman"/>
                <w:b/>
                <w:sz w:val="20"/>
                <w:szCs w:val="20"/>
              </w:rPr>
              <w:t xml:space="preserve">Sample: </w:t>
            </w:r>
            <w:r w:rsidRPr="00A345F4">
              <w:rPr>
                <w:rFonts w:eastAsia="Times New Roman"/>
                <w:sz w:val="20"/>
                <w:szCs w:val="20"/>
              </w:rPr>
              <w:t xml:space="preserve"> 50 States and D.C.</w:t>
            </w:r>
          </w:p>
        </w:tc>
      </w:tr>
      <w:tr w:rsidR="00A345F4" w:rsidRPr="00A345F4" w14:paraId="4F1C88EC" w14:textId="77777777" w:rsidTr="00A345F4">
        <w:trPr>
          <w:trHeight w:val="232"/>
        </w:trPr>
        <w:tc>
          <w:tcPr>
            <w:tcW w:w="7020" w:type="dxa"/>
            <w:vMerge/>
            <w:shd w:val="clear" w:color="auto" w:fill="auto"/>
          </w:tcPr>
          <w:p w14:paraId="28BF5AC5" w14:textId="77777777" w:rsidR="00A345F4" w:rsidRPr="00A345F4" w:rsidRDefault="00A345F4" w:rsidP="00A345F4">
            <w:pPr>
              <w:rPr>
                <w:rFonts w:eastAsia="Times New Roman"/>
                <w:sz w:val="20"/>
                <w:szCs w:val="20"/>
              </w:rPr>
            </w:pPr>
          </w:p>
        </w:tc>
        <w:tc>
          <w:tcPr>
            <w:tcW w:w="7110" w:type="dxa"/>
            <w:shd w:val="clear" w:color="auto" w:fill="auto"/>
          </w:tcPr>
          <w:p w14:paraId="5009F7C8" w14:textId="67D1BC3E" w:rsidR="00A345F4" w:rsidRPr="00A345F4" w:rsidRDefault="00A345F4" w:rsidP="00A345F4">
            <w:pPr>
              <w:rPr>
                <w:rFonts w:eastAsia="Times New Roman"/>
                <w:sz w:val="20"/>
                <w:szCs w:val="20"/>
              </w:rPr>
            </w:pPr>
            <w:r w:rsidRPr="00A345F4">
              <w:rPr>
                <w:rFonts w:eastAsia="Times New Roman"/>
                <w:b/>
                <w:sz w:val="20"/>
                <w:szCs w:val="20"/>
              </w:rPr>
              <w:t xml:space="preserve">Data Source:  </w:t>
            </w:r>
            <w:r w:rsidR="00B10385">
              <w:rPr>
                <w:rFonts w:eastAsia="Times New Roman"/>
                <w:sz w:val="20"/>
                <w:szCs w:val="20"/>
              </w:rPr>
              <w:t xml:space="preserve">1.  Data collected for </w:t>
            </w:r>
            <w:r w:rsidR="002C76D8">
              <w:rPr>
                <w:rFonts w:eastAsia="Times New Roman"/>
                <w:sz w:val="20"/>
                <w:szCs w:val="20"/>
              </w:rPr>
              <w:t xml:space="preserve">Research Question </w:t>
            </w:r>
            <w:r w:rsidR="00B10385">
              <w:rPr>
                <w:rFonts w:eastAsia="Times New Roman"/>
                <w:sz w:val="20"/>
                <w:szCs w:val="20"/>
              </w:rPr>
              <w:t xml:space="preserve">1.4, </w:t>
            </w:r>
            <w:r w:rsidRPr="00A345F4">
              <w:rPr>
                <w:rFonts w:eastAsia="Times New Roman"/>
                <w:sz w:val="20"/>
                <w:szCs w:val="20"/>
              </w:rPr>
              <w:t xml:space="preserve">1.5, and 1.6 </w:t>
            </w:r>
          </w:p>
          <w:p w14:paraId="297380AF" w14:textId="77777777" w:rsidR="00A345F4" w:rsidRPr="00A345F4" w:rsidRDefault="00A345F4" w:rsidP="00A345F4">
            <w:pPr>
              <w:ind w:left="1440" w:hanging="1440"/>
              <w:rPr>
                <w:rFonts w:eastAsia="Times New Roman"/>
                <w:sz w:val="20"/>
                <w:szCs w:val="20"/>
              </w:rPr>
            </w:pPr>
            <w:r w:rsidRPr="00A345F4">
              <w:rPr>
                <w:rFonts w:eastAsia="Times New Roman"/>
                <w:sz w:val="20"/>
                <w:szCs w:val="20"/>
              </w:rPr>
              <w:t xml:space="preserve">                        2.  State APT rates from FNS                     </w:t>
            </w:r>
          </w:p>
        </w:tc>
      </w:tr>
      <w:tr w:rsidR="00A345F4" w:rsidRPr="00A345F4" w14:paraId="5F891048" w14:textId="77777777" w:rsidTr="000264A9">
        <w:trPr>
          <w:trHeight w:val="305"/>
        </w:trPr>
        <w:tc>
          <w:tcPr>
            <w:tcW w:w="7020" w:type="dxa"/>
            <w:vMerge/>
            <w:shd w:val="clear" w:color="auto" w:fill="auto"/>
          </w:tcPr>
          <w:p w14:paraId="14BDAD4A" w14:textId="77777777" w:rsidR="00A345F4" w:rsidRPr="00A345F4" w:rsidRDefault="00A345F4" w:rsidP="00A345F4">
            <w:pPr>
              <w:rPr>
                <w:rFonts w:eastAsia="Times New Roman"/>
                <w:sz w:val="20"/>
                <w:szCs w:val="20"/>
              </w:rPr>
            </w:pPr>
          </w:p>
        </w:tc>
        <w:tc>
          <w:tcPr>
            <w:tcW w:w="7110" w:type="dxa"/>
            <w:shd w:val="clear" w:color="auto" w:fill="auto"/>
          </w:tcPr>
          <w:p w14:paraId="4BADA468" w14:textId="77777777" w:rsidR="00A345F4" w:rsidRPr="00A345F4" w:rsidRDefault="00A345F4" w:rsidP="00A345F4">
            <w:pPr>
              <w:rPr>
                <w:rFonts w:eastAsia="Times New Roman"/>
                <w:sz w:val="20"/>
                <w:szCs w:val="20"/>
              </w:rPr>
            </w:pPr>
            <w:r w:rsidRPr="00A345F4">
              <w:rPr>
                <w:rFonts w:eastAsia="Times New Roman"/>
                <w:b/>
                <w:sz w:val="20"/>
                <w:szCs w:val="20"/>
              </w:rPr>
              <w:t xml:space="preserve">Analysis:  </w:t>
            </w:r>
            <w:r w:rsidR="00AA100D">
              <w:rPr>
                <w:rFonts w:eastAsia="Times New Roman"/>
                <w:sz w:val="20"/>
                <w:szCs w:val="20"/>
              </w:rPr>
              <w:t>The study team will c</w:t>
            </w:r>
            <w:r w:rsidR="00AA100D" w:rsidRPr="00A345F4">
              <w:rPr>
                <w:rFonts w:eastAsia="Times New Roman"/>
                <w:sz w:val="20"/>
                <w:szCs w:val="20"/>
              </w:rPr>
              <w:t xml:space="preserve">ompare </w:t>
            </w:r>
            <w:r w:rsidRPr="00A345F4">
              <w:rPr>
                <w:rFonts w:eastAsia="Times New Roman"/>
                <w:sz w:val="20"/>
                <w:szCs w:val="20"/>
              </w:rPr>
              <w:t>APT rates for States implementing technology</w:t>
            </w:r>
            <w:r w:rsidR="006601C1">
              <w:rPr>
                <w:rFonts w:eastAsia="Times New Roman"/>
                <w:sz w:val="20"/>
                <w:szCs w:val="20"/>
              </w:rPr>
              <w:t xml:space="preserve"> and modernization initiatives,</w:t>
            </w:r>
            <w:r w:rsidRPr="00A345F4">
              <w:rPr>
                <w:rFonts w:eastAsia="Times New Roman"/>
                <w:sz w:val="20"/>
                <w:szCs w:val="20"/>
              </w:rPr>
              <w:t xml:space="preserve"> </w:t>
            </w:r>
            <w:r w:rsidR="006601C1">
              <w:rPr>
                <w:rFonts w:eastAsia="Times New Roman"/>
                <w:sz w:val="20"/>
                <w:szCs w:val="20"/>
              </w:rPr>
              <w:t xml:space="preserve">BPR </w:t>
            </w:r>
            <w:r w:rsidRPr="00A345F4">
              <w:rPr>
                <w:rFonts w:eastAsia="Times New Roman"/>
                <w:sz w:val="20"/>
                <w:szCs w:val="20"/>
              </w:rPr>
              <w:t xml:space="preserve">initiatives, and case assignment models with States not implementing these </w:t>
            </w:r>
            <w:r w:rsidR="006601C1">
              <w:rPr>
                <w:rFonts w:eastAsia="Times New Roman"/>
                <w:sz w:val="20"/>
                <w:szCs w:val="20"/>
              </w:rPr>
              <w:t>practices</w:t>
            </w:r>
            <w:r w:rsidRPr="00A345F4">
              <w:rPr>
                <w:rFonts w:eastAsia="Times New Roman"/>
                <w:sz w:val="20"/>
                <w:szCs w:val="20"/>
              </w:rPr>
              <w:t xml:space="preserve"> to determine if these </w:t>
            </w:r>
            <w:r w:rsidR="006601C1">
              <w:rPr>
                <w:rFonts w:eastAsia="Times New Roman"/>
                <w:sz w:val="20"/>
                <w:szCs w:val="20"/>
              </w:rPr>
              <w:t>practices or combinations of practices</w:t>
            </w:r>
            <w:r w:rsidR="006601C1" w:rsidRPr="00A345F4">
              <w:rPr>
                <w:rFonts w:eastAsia="Times New Roman"/>
                <w:sz w:val="20"/>
                <w:szCs w:val="20"/>
              </w:rPr>
              <w:t xml:space="preserve"> </w:t>
            </w:r>
            <w:r w:rsidRPr="00A345F4">
              <w:rPr>
                <w:rFonts w:eastAsia="Times New Roman"/>
                <w:sz w:val="20"/>
                <w:szCs w:val="20"/>
              </w:rPr>
              <w:t xml:space="preserve">are associated with </w:t>
            </w:r>
            <w:r w:rsidR="006601C1">
              <w:rPr>
                <w:rFonts w:eastAsia="Times New Roman"/>
                <w:sz w:val="20"/>
                <w:szCs w:val="20"/>
              </w:rPr>
              <w:t xml:space="preserve">changes in </w:t>
            </w:r>
            <w:r w:rsidRPr="00A345F4">
              <w:rPr>
                <w:rFonts w:eastAsia="Times New Roman"/>
                <w:sz w:val="20"/>
                <w:szCs w:val="20"/>
              </w:rPr>
              <w:t>APT</w:t>
            </w:r>
            <w:r w:rsidR="006601C1">
              <w:rPr>
                <w:rFonts w:eastAsia="Times New Roman"/>
                <w:sz w:val="20"/>
                <w:szCs w:val="20"/>
              </w:rPr>
              <w:t xml:space="preserve"> rates and those that are not.  </w:t>
            </w:r>
            <w:r w:rsidR="006601C1" w:rsidRPr="004A1509">
              <w:rPr>
                <w:sz w:val="20"/>
                <w:szCs w:val="20"/>
              </w:rPr>
              <w:t xml:space="preserve">Quantitative assessment will </w:t>
            </w:r>
            <w:r w:rsidR="006601C1">
              <w:rPr>
                <w:sz w:val="20"/>
                <w:szCs w:val="20"/>
              </w:rPr>
              <w:t>use</w:t>
            </w:r>
            <w:r w:rsidR="006601C1" w:rsidRPr="004A1509">
              <w:rPr>
                <w:sz w:val="20"/>
                <w:szCs w:val="20"/>
              </w:rPr>
              <w:t xml:space="preserve"> </w:t>
            </w:r>
            <w:r w:rsidR="002D0656">
              <w:rPr>
                <w:rFonts w:eastAsia="Times New Roman"/>
                <w:sz w:val="20"/>
                <w:szCs w:val="20"/>
              </w:rPr>
              <w:t>nonparametric statistics or regression</w:t>
            </w:r>
            <w:r w:rsidR="006601C1">
              <w:rPr>
                <w:sz w:val="20"/>
                <w:szCs w:val="20"/>
              </w:rPr>
              <w:t>, as</w:t>
            </w:r>
            <w:r w:rsidR="006601C1" w:rsidRPr="004A1509">
              <w:rPr>
                <w:sz w:val="20"/>
                <w:szCs w:val="20"/>
              </w:rPr>
              <w:t xml:space="preserve"> appropriate.</w:t>
            </w:r>
          </w:p>
        </w:tc>
      </w:tr>
    </w:tbl>
    <w:p w14:paraId="28428694" w14:textId="77777777" w:rsidR="00EC740E" w:rsidRPr="00E16256" w:rsidRDefault="00EC740E" w:rsidP="0090626D">
      <w:pPr>
        <w:pStyle w:val="NoSpacing"/>
        <w:keepNext/>
        <w:keepLines/>
        <w:spacing w:before="40"/>
        <w:outlineLvl w:val="0"/>
      </w:pPr>
    </w:p>
    <w:sectPr w:rsidR="00EC740E" w:rsidRPr="00E16256" w:rsidSect="0090626D">
      <w:headerReference w:type="first" r:id="rId15"/>
      <w:footerReference w:type="first" r:id="rId16"/>
      <w:pgSz w:w="15840" w:h="12240" w:orient="landscape"/>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33C50" w14:textId="77777777" w:rsidR="00267C1C" w:rsidRDefault="00267C1C" w:rsidP="00BF1F66">
      <w:r>
        <w:separator/>
      </w:r>
    </w:p>
  </w:endnote>
  <w:endnote w:type="continuationSeparator" w:id="0">
    <w:p w14:paraId="1FA387F8" w14:textId="77777777" w:rsidR="00267C1C" w:rsidRDefault="00267C1C" w:rsidP="00BF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258384"/>
      <w:docPartObj>
        <w:docPartGallery w:val="Page Numbers (Bottom of Page)"/>
        <w:docPartUnique/>
      </w:docPartObj>
    </w:sdtPr>
    <w:sdtEndPr>
      <w:rPr>
        <w:noProof/>
      </w:rPr>
    </w:sdtEndPr>
    <w:sdtContent>
      <w:p w14:paraId="75F3AEC6" w14:textId="5F69C1BA" w:rsidR="00907250" w:rsidRDefault="000404D1" w:rsidP="000404D1">
        <w:pPr>
          <w:pStyle w:val="Footer"/>
          <w:jc w:val="both"/>
        </w:pPr>
        <w:r w:rsidRPr="00B6231B">
          <w:rPr>
            <w:i/>
            <w:sz w:val="22"/>
            <w:szCs w:val="22"/>
          </w:rPr>
          <w:t>SNAP Timeliness Study</w:t>
        </w:r>
        <w:r>
          <w:tab/>
        </w:r>
        <w:r>
          <w:tab/>
        </w:r>
        <w:r>
          <w:tab/>
        </w:r>
        <w:r>
          <w:tab/>
        </w:r>
        <w:r>
          <w:tab/>
        </w:r>
        <w:r>
          <w:tab/>
        </w:r>
        <w:r w:rsidR="00695134">
          <w:fldChar w:fldCharType="begin"/>
        </w:r>
        <w:r w:rsidR="00907250">
          <w:instrText xml:space="preserve"> PAGE   \* MERGEFORMAT </w:instrText>
        </w:r>
        <w:r w:rsidR="00695134">
          <w:fldChar w:fldCharType="separate"/>
        </w:r>
        <w:r w:rsidR="00A20F57">
          <w:rPr>
            <w:noProof/>
          </w:rPr>
          <w:t>11</w:t>
        </w:r>
        <w:r w:rsidR="00695134">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29A42" w14:textId="77777777" w:rsidR="002D0656" w:rsidRPr="000E0C4F" w:rsidRDefault="002D0656" w:rsidP="008960CF">
    <w:pPr>
      <w:pStyle w:val="NoSpacing"/>
      <w:ind w:right="90"/>
      <w:rPr>
        <w:rFonts w:ascii="Times New Roman" w:eastAsia="MS Mincho" w:hAnsi="Times New Roman" w:cs="Times New Roman"/>
        <w:b/>
        <w:color w:val="996600"/>
        <w:szCs w:val="24"/>
      </w:rPr>
    </w:pPr>
  </w:p>
  <w:p w14:paraId="55449777" w14:textId="77777777" w:rsidR="002D0656" w:rsidRPr="000145E5" w:rsidRDefault="002D0656" w:rsidP="00BF1F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303E1" w14:textId="0EDDD682" w:rsidR="00656B12" w:rsidRPr="000E0C4F" w:rsidRDefault="00656B12" w:rsidP="008960CF">
    <w:pPr>
      <w:pStyle w:val="NoSpacing"/>
      <w:tabs>
        <w:tab w:val="left" w:pos="5370"/>
        <w:tab w:val="right" w:pos="9270"/>
      </w:tabs>
      <w:ind w:right="90"/>
      <w:rPr>
        <w:rFonts w:ascii="Times New Roman" w:hAnsi="Times New Roman" w:cs="Times New Roman"/>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noProof/>
      </w:rPr>
      <mc:AlternateContent>
        <mc:Choice Requires="wps">
          <w:drawing>
            <wp:anchor distT="45720" distB="45720" distL="114300" distR="114300" simplePos="0" relativeHeight="251721728" behindDoc="1" locked="0" layoutInCell="1" allowOverlap="1" wp14:anchorId="5DC69374" wp14:editId="2613C3CD">
              <wp:simplePos x="0" y="0"/>
              <wp:positionH relativeFrom="column">
                <wp:posOffset>-200025</wp:posOffset>
              </wp:positionH>
              <wp:positionV relativeFrom="paragraph">
                <wp:posOffset>-76835</wp:posOffset>
              </wp:positionV>
              <wp:extent cx="4133850" cy="57086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570865"/>
                      </a:xfrm>
                      <a:prstGeom prst="rect">
                        <a:avLst/>
                      </a:prstGeom>
                      <a:solidFill>
                        <a:srgbClr val="FFFFFF"/>
                      </a:solidFill>
                      <a:ln w="9525">
                        <a:noFill/>
                        <a:miter lim="800000"/>
                        <a:headEnd/>
                        <a:tailEnd/>
                      </a:ln>
                    </wps:spPr>
                    <wps:txbx>
                      <w:txbxContent>
                        <w:p w14:paraId="2D2A30F2" w14:textId="77777777" w:rsidR="00656B12" w:rsidRPr="00C4604B" w:rsidRDefault="00656B12" w:rsidP="008960CF">
                          <w:pPr>
                            <w:rPr>
                              <w:sz w:val="20"/>
                              <w:szCs w:val="22"/>
                            </w:rPr>
                          </w:pPr>
                          <w:r>
                            <w:rPr>
                              <w:sz w:val="20"/>
                              <w:szCs w:val="22"/>
                            </w:rPr>
                            <w:t>SNAP Timeliness Study</w:t>
                          </w:r>
                        </w:p>
                        <w:p w14:paraId="46A472B4" w14:textId="77777777" w:rsidR="00656B12" w:rsidRPr="00D369EC" w:rsidRDefault="00656B12" w:rsidP="008960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75pt;margin-top:-6.05pt;width:325.5pt;height:44.95pt;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VjHgIAABsEAAAOAAAAZHJzL2Uyb0RvYy54bWysU11v2yAUfZ+0/4B4X+ykcZtacaouXaZJ&#10;3YfU7gdgjGM04DIgsbNfvwtOU2t7m+YHxOUejs8997K+G7QiR+G8BFPR+SynRBgOjTT7in5/3r1b&#10;UeIDMw1TYERFT8LTu83bN+velmIBHahGOIIkxpe9rWgXgi2zzPNOaOZnYIXBZAtOs4Ch22eNYz2y&#10;a5Ut8vw668E11gEX3uPpw5ikm8TftoKHr23rRSCqoqgtpNWltY5rtlmzcu+Y7SQ/y2D/oEIzafCn&#10;F6oHFhg5OPkXlZbcgYc2zDjoDNpWcpFqwGrm+R/VPHXMilQLmuPtxSb//2j5l+M3R2SDvaPEMI0t&#10;ehZDIO9hIPPoTm99iaAni7Aw4HFExkq9fQT+wxMD246Zvbh3DvpOsAbVpZvZ5OrI4yNJ3X+GBn/D&#10;DgES0dA6HQnRDILs2KXTpTNRCsfD5fzqalVgimOuuMlX10UUl7Hy5bZ1PnwUoEncVNRh5xM7Oz76&#10;MEJfIEk9KNnspFIpcPt6qxw5MpySXfrO7H4KU4b0Fb0tFkViNhDvpwHSMuAUK6krusrjN85VdOOD&#10;aRIkMKnGPYpWBrVHe6IjozdhqAcExsMamhMa5WCcVnxduOnA/aKkx0mtqP95YE5Qoj4ZNPt2vlzG&#10;0U7BsrhZYOCmmXqaYYYjVUUDJeN2G9JziD4YuMemtDL59arkrBUnMDl+fi1xxKdxQr2+6c1vAAAA&#10;//8DAFBLAwQUAAYACAAAACEA9V+zd94AAAAKAQAADwAAAGRycy9kb3ducmV2LnhtbEyPTU7DMBBG&#10;90jcwRokNqh1XGjShjgVIIHYtvQATjxNIuJxFLtNenuGFezm5+mbN8Vudr244Bg6TxrUMgGBVHvb&#10;UaPh+PW+2IAI0ZA1vSfUcMUAu/L2pjC59RPt8XKIjeAQCrnR0MY45FKGukVnwtIPSLw7+dGZyO3Y&#10;SDuaicNdL1dJkkpnOuILrRnwrcX6+3B2Gk6f08N6O1Uf8Zjtn9JX02WVv2p9fze/PIOIOMc/GH71&#10;WR1Kdqr8mWwQvYbFo1ozyoVaKRBMpGrLk0pDlm1AloX8/0L5AwAA//8DAFBLAQItABQABgAIAAAA&#10;IQC2gziS/gAAAOEBAAATAAAAAAAAAAAAAAAAAAAAAABbQ29udGVudF9UeXBlc10ueG1sUEsBAi0A&#10;FAAGAAgAAAAhADj9If/WAAAAlAEAAAsAAAAAAAAAAAAAAAAALwEAAF9yZWxzLy5yZWxzUEsBAi0A&#10;FAAGAAgAAAAhAACq9WMeAgAAGwQAAA4AAAAAAAAAAAAAAAAALgIAAGRycy9lMm9Eb2MueG1sUEsB&#10;Ai0AFAAGAAgAAAAhAPVfs3feAAAACgEAAA8AAAAAAAAAAAAAAAAAeAQAAGRycy9kb3ducmV2Lnht&#10;bFBLBQYAAAAABAAEAPMAAACDBQAAAAA=&#10;" stroked="f">
              <v:textbox>
                <w:txbxContent>
                  <w:p w14:paraId="2D2A30F2" w14:textId="77777777" w:rsidR="00656B12" w:rsidRPr="00C4604B" w:rsidRDefault="00656B12" w:rsidP="008960CF">
                    <w:pPr>
                      <w:rPr>
                        <w:sz w:val="20"/>
                        <w:szCs w:val="22"/>
                      </w:rPr>
                    </w:pPr>
                    <w:r>
                      <w:rPr>
                        <w:sz w:val="20"/>
                        <w:szCs w:val="22"/>
                      </w:rPr>
                      <w:t>SNAP Timeliness Study</w:t>
                    </w:r>
                  </w:p>
                  <w:p w14:paraId="46A472B4" w14:textId="77777777" w:rsidR="00656B12" w:rsidRPr="00D369EC" w:rsidRDefault="00656B12" w:rsidP="008960CF"/>
                </w:txbxContent>
              </v:textbox>
            </v:shape>
          </w:pict>
        </mc:Fallback>
      </mc:AlternateContent>
    </w:r>
    <w:r w:rsidRPr="000E0C4F">
      <w:rPr>
        <w:rFonts w:ascii="Times New Roman" w:hAnsi="Times New Roman" w:cs="Times New Roman"/>
        <w:sz w:val="20"/>
      </w:rPr>
      <w:t xml:space="preserve">Page </w:t>
    </w:r>
    <w:r w:rsidRPr="000E0C4F">
      <w:rPr>
        <w:rFonts w:ascii="Times New Roman" w:hAnsi="Times New Roman" w:cs="Times New Roman"/>
        <w:sz w:val="20"/>
      </w:rPr>
      <w:fldChar w:fldCharType="begin"/>
    </w:r>
    <w:r w:rsidRPr="000E0C4F">
      <w:rPr>
        <w:rFonts w:ascii="Times New Roman" w:hAnsi="Times New Roman" w:cs="Times New Roman"/>
        <w:sz w:val="20"/>
      </w:rPr>
      <w:instrText xml:space="preserve"> PAGE   \* MERGEFORMAT </w:instrText>
    </w:r>
    <w:r w:rsidRPr="000E0C4F">
      <w:rPr>
        <w:rFonts w:ascii="Times New Roman" w:hAnsi="Times New Roman" w:cs="Times New Roman"/>
        <w:sz w:val="20"/>
      </w:rPr>
      <w:fldChar w:fldCharType="separate"/>
    </w:r>
    <w:r w:rsidR="00A20F57">
      <w:rPr>
        <w:rFonts w:ascii="Times New Roman" w:hAnsi="Times New Roman" w:cs="Times New Roman"/>
        <w:noProof/>
        <w:sz w:val="20"/>
      </w:rPr>
      <w:t>2</w:t>
    </w:r>
    <w:r w:rsidRPr="000E0C4F">
      <w:rPr>
        <w:rFonts w:ascii="Times New Roman" w:hAnsi="Times New Roman" w:cs="Times New Roman"/>
        <w:noProof/>
        <w:sz w:val="20"/>
      </w:rPr>
      <w:fldChar w:fldCharType="end"/>
    </w:r>
    <w:r>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5F4B5036" wp14:editId="6750FF0E">
              <wp:simplePos x="0" y="0"/>
              <wp:positionH relativeFrom="column">
                <wp:posOffset>-118745</wp:posOffset>
              </wp:positionH>
              <wp:positionV relativeFrom="paragraph">
                <wp:posOffset>-98425</wp:posOffset>
              </wp:positionV>
              <wp:extent cx="6044565" cy="23495"/>
              <wp:effectExtent l="0" t="0" r="13335" b="336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4565" cy="2349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6D6BB68" id="Straight Connector 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7.75pt" to="466.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kQ1QEAAPQDAAAOAAAAZHJzL2Uyb0RvYy54bWysU02P0zAQvSPxHyzft0mzbcVGTffQFVxW&#10;UNHlB3gdu7HWXxqbJv33jJ00wIKEQFys2PPezJs3k+39YDQ5CwjK2YYuFyUlwnLXKntq6Jen9zfv&#10;KAmR2ZZpZ0VDLyLQ+93bN9ve16JyndOtAIJJbKh739AuRl8XReCdMCwsnBcWg9KBYRGvcCpaYD1m&#10;N7qoynJT9A5aD46LEPD1YQzSXc4vpeDxk5RBRKIbitpiPiGfz+ksdltWn4D5TvFJBvsHFYYpi0Xn&#10;VA8sMvIV1C+pjOLggpNxwZ0pnJSKi9wDdrMsX3Vz7JgXuRc0J/jZpvD/0vKP5wMQ1Ta0osQygyM6&#10;RmDq1EWyd9aigQ5IlXzqfagRvrcHSJ3ywR79o+MvAWPFT8F0CX6EDRJMgmOrZMi+X2bfxRAJx8dN&#10;uVqtN2tKOMaq29XdOtUrWH0lewjxg3CGpI+GamWTLaxm58cQR+gVkp61JT0u4125zgPO4kY9WVm8&#10;aDHCPguJvaOCZU6Xt07sNZAzw31hnAsbl5MWbRGdaFJpPRPLPxMnfKKKvJF/Q54ZubKzcSYbZR38&#10;rnocrpLliJ/GE8a+kwXPrr0c4Do3XK3s9vQbpN398Z7p33/W3TcAAAD//wMAUEsDBBQABgAIAAAA&#10;IQD/HAeI4QAAAAsBAAAPAAAAZHJzL2Rvd25yZXYueG1sTI9NT8JAEIbvJv6HzZh4g21LkFq6JYaE&#10;mBg5gOB56Q7bane26S60+uvdnvA2H0/eeSZfDaZhV+xcbUlAPI2AIZVW1aQFHD42kxSY85KUbCyh&#10;gB90sCru73KZKdvTDq97r1kIIZdJAZX3bca5Kys00k1tixR2Z9sZ6UPbaa462Ydw0/Akip64kTWF&#10;C5VscV1h+b2/GAHrz8V7r7f09nuoX3Gz+zomensU4vFheFkC8zj4GwyjflCHIjid7IWUY42ASZwu&#10;AjoW8zmwQDzPZgmw0ziJU+BFzv//UPwBAAD//wMAUEsBAi0AFAAGAAgAAAAhALaDOJL+AAAA4QEA&#10;ABMAAAAAAAAAAAAAAAAAAAAAAFtDb250ZW50X1R5cGVzXS54bWxQSwECLQAUAAYACAAAACEAOP0h&#10;/9YAAACUAQAACwAAAAAAAAAAAAAAAAAvAQAAX3JlbHMvLnJlbHNQSwECLQAUAAYACAAAACEA32hp&#10;ENUBAAD0AwAADgAAAAAAAAAAAAAAAAAuAgAAZHJzL2Uyb0RvYy54bWxQSwECLQAUAAYACAAAACEA&#10;/xwHiOEAAAALAQAADwAAAAAAAAAAAAAAAAAvBAAAZHJzL2Rvd25yZXYueG1sUEsFBgAAAAAEAAQA&#10;8wAAAD0FAAAAAA==&#10;" strokecolor="#4579b8 [3044]" strokeweight="1.5pt">
              <o:lock v:ext="edit" shapetype="f"/>
            </v:line>
          </w:pict>
        </mc:Fallback>
      </mc:AlternateContent>
    </w:r>
  </w:p>
  <w:p w14:paraId="0198AF2D" w14:textId="77777777" w:rsidR="00656B12" w:rsidRPr="000E0C4F" w:rsidRDefault="00656B12" w:rsidP="008960CF">
    <w:pPr>
      <w:pStyle w:val="NoSpacing"/>
      <w:ind w:right="90"/>
      <w:rPr>
        <w:rFonts w:ascii="Times New Roman" w:eastAsia="MS Mincho" w:hAnsi="Times New Roman" w:cs="Times New Roman"/>
        <w:b/>
        <w:color w:val="996600"/>
        <w:szCs w:val="24"/>
      </w:rPr>
    </w:pPr>
  </w:p>
  <w:p w14:paraId="5984FC0E" w14:textId="77777777" w:rsidR="00656B12" w:rsidRPr="000145E5" w:rsidRDefault="00656B12" w:rsidP="00BF1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FA3C9" w14:textId="77777777" w:rsidR="00267C1C" w:rsidRDefault="00267C1C" w:rsidP="00BF1F66">
      <w:r>
        <w:separator/>
      </w:r>
    </w:p>
  </w:footnote>
  <w:footnote w:type="continuationSeparator" w:id="0">
    <w:p w14:paraId="4FBBFBB0" w14:textId="77777777" w:rsidR="00267C1C" w:rsidRDefault="00267C1C" w:rsidP="00BF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4"/>
      <w:tblpPr w:leftFromText="180" w:rightFromText="180" w:vertAnchor="text" w:horzAnchor="margin" w:tblpY="1"/>
      <w:tblOverlap w:val="never"/>
      <w:tblW w:w="0" w:type="auto"/>
      <w:tblBorders>
        <w:top w:val="none" w:sz="0" w:space="0" w:color="auto"/>
        <w:left w:val="none" w:sz="0" w:space="0" w:color="auto"/>
        <w:bottom w:val="single" w:sz="8" w:space="0" w:color="0948FB"/>
        <w:right w:val="none" w:sz="0" w:space="0" w:color="auto"/>
        <w:insideH w:val="none" w:sz="0" w:space="0" w:color="auto"/>
        <w:insideV w:val="none" w:sz="0" w:space="0" w:color="auto"/>
      </w:tblBorders>
      <w:tblLook w:val="04A0" w:firstRow="1" w:lastRow="0" w:firstColumn="1" w:lastColumn="0" w:noHBand="0" w:noVBand="1"/>
    </w:tblPr>
    <w:tblGrid>
      <w:gridCol w:w="8118"/>
      <w:gridCol w:w="1750"/>
    </w:tblGrid>
    <w:tr w:rsidR="002D0656" w:rsidRPr="00D76CAB" w14:paraId="25DA322D" w14:textId="77777777" w:rsidTr="00A20F57">
      <w:trPr>
        <w:trHeight w:val="684"/>
      </w:trPr>
      <w:tc>
        <w:tcPr>
          <w:tcW w:w="8118" w:type="dxa"/>
          <w:shd w:val="clear" w:color="auto" w:fill="FFFFFF"/>
        </w:tcPr>
        <w:p w14:paraId="31907302" w14:textId="76DBC023" w:rsidR="002D0656" w:rsidRDefault="00A20F57" w:rsidP="00BF1F66">
          <w:r>
            <w:rPr>
              <w:rFonts w:ascii="Verdana" w:hAnsi="Verdana"/>
              <w:noProof/>
              <w:color w:val="000000"/>
            </w:rPr>
            <w:drawing>
              <wp:anchor distT="0" distB="0" distL="114300" distR="114300" simplePos="0" relativeHeight="251724800" behindDoc="0" locked="0" layoutInCell="1" allowOverlap="1" wp14:anchorId="3A7F923B" wp14:editId="5368B117">
                <wp:simplePos x="0" y="0"/>
                <wp:positionH relativeFrom="column">
                  <wp:posOffset>0</wp:posOffset>
                </wp:positionH>
                <wp:positionV relativeFrom="paragraph">
                  <wp:posOffset>101600</wp:posOffset>
                </wp:positionV>
                <wp:extent cx="2438400" cy="476250"/>
                <wp:effectExtent l="0" t="0" r="0" b="0"/>
                <wp:wrapSquare wrapText="bothSides"/>
                <wp:docPr id="5" name="Picture 5" descr="Food, Nutrition, and Consumer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Food, Nutrition, and Consumer Servi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EDF2" w14:textId="77777777" w:rsidR="002D0656" w:rsidRPr="00BC7A6D" w:rsidRDefault="002D0656" w:rsidP="00BF1F66">
          <w:pPr>
            <w:rPr>
              <w:color w:val="1F4E79"/>
              <w:sz w:val="8"/>
              <w:szCs w:val="8"/>
            </w:rPr>
          </w:pPr>
          <w:r>
            <w:rPr>
              <w:noProof/>
            </w:rPr>
            <w:drawing>
              <wp:inline distT="0" distB="0" distL="0" distR="0" wp14:anchorId="2F4120C9" wp14:editId="70938467">
                <wp:extent cx="1601569" cy="457200"/>
                <wp:effectExtent l="0" t="0" r="0" b="0"/>
                <wp:docPr id="26" name="Picture 26" descr="Macintosh HD:Users:PeterGamachePhD:Desktop:WRMA_Logo_lar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eterGamachePhD:Desktop:WRMA_Logo_large-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169" cy="457657"/>
                        </a:xfrm>
                        <a:prstGeom prst="rect">
                          <a:avLst/>
                        </a:prstGeom>
                        <a:noFill/>
                        <a:ln>
                          <a:noFill/>
                        </a:ln>
                      </pic:spPr>
                    </pic:pic>
                  </a:graphicData>
                </a:graphic>
              </wp:inline>
            </w:drawing>
          </w:r>
        </w:p>
      </w:tc>
      <w:tc>
        <w:tcPr>
          <w:tcW w:w="1750" w:type="dxa"/>
          <w:shd w:val="clear" w:color="auto" w:fill="F2F2F2"/>
          <w:vAlign w:val="center"/>
        </w:tcPr>
        <w:p w14:paraId="3EED04B4" w14:textId="4B7F1FDE" w:rsidR="002D0656" w:rsidRPr="008F5F07" w:rsidRDefault="002D0656" w:rsidP="00491215">
          <w:pPr>
            <w:jc w:val="right"/>
            <w:rPr>
              <w:b/>
            </w:rPr>
          </w:pPr>
          <w:r>
            <w:rPr>
              <w:b/>
            </w:rPr>
            <w:t xml:space="preserve">APPENDIX </w:t>
          </w:r>
          <w:r w:rsidR="00491215">
            <w:rPr>
              <w:b/>
            </w:rPr>
            <w:t>I</w:t>
          </w:r>
        </w:p>
      </w:tc>
    </w:tr>
  </w:tbl>
  <w:p w14:paraId="3EC3B872" w14:textId="77777777" w:rsidR="002D0656" w:rsidRDefault="002D0656" w:rsidP="00BF1F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4"/>
      <w:tblpPr w:leftFromText="180" w:rightFromText="180" w:vertAnchor="text" w:horzAnchor="margin" w:tblpY="1"/>
      <w:tblOverlap w:val="never"/>
      <w:tblW w:w="0" w:type="auto"/>
      <w:tblBorders>
        <w:top w:val="none" w:sz="0" w:space="0" w:color="auto"/>
        <w:left w:val="none" w:sz="0" w:space="0" w:color="auto"/>
        <w:bottom w:val="single" w:sz="8" w:space="0" w:color="0948FB"/>
        <w:right w:val="none" w:sz="0" w:space="0" w:color="auto"/>
        <w:insideH w:val="none" w:sz="0" w:space="0" w:color="auto"/>
        <w:insideV w:val="none" w:sz="0" w:space="0" w:color="auto"/>
      </w:tblBorders>
      <w:tblLook w:val="04A0" w:firstRow="1" w:lastRow="0" w:firstColumn="1" w:lastColumn="0" w:noHBand="0" w:noVBand="1"/>
    </w:tblPr>
    <w:tblGrid>
      <w:gridCol w:w="9918"/>
      <w:gridCol w:w="2110"/>
    </w:tblGrid>
    <w:tr w:rsidR="009A4B79" w:rsidRPr="00D76CAB" w14:paraId="7C635789" w14:textId="77777777" w:rsidTr="00A20F57">
      <w:trPr>
        <w:trHeight w:val="684"/>
      </w:trPr>
      <w:tc>
        <w:tcPr>
          <w:tcW w:w="9918" w:type="dxa"/>
          <w:shd w:val="clear" w:color="auto" w:fill="FFFFFF"/>
        </w:tcPr>
        <w:p w14:paraId="43BFCAAF" w14:textId="77777777" w:rsidR="009A4B79" w:rsidRDefault="009A4B79" w:rsidP="008F5F07"/>
        <w:p w14:paraId="2FCF751D" w14:textId="5A0A9FE2" w:rsidR="009A4B79" w:rsidRPr="00BC7A6D" w:rsidRDefault="00A20F57" w:rsidP="008F5F07">
          <w:pPr>
            <w:rPr>
              <w:color w:val="1F4E79"/>
              <w:sz w:val="8"/>
              <w:szCs w:val="8"/>
            </w:rPr>
          </w:pPr>
          <w:r>
            <w:rPr>
              <w:rFonts w:ascii="Verdana" w:hAnsi="Verdana"/>
              <w:noProof/>
              <w:color w:val="000000"/>
            </w:rPr>
            <w:drawing>
              <wp:anchor distT="0" distB="0" distL="114300" distR="114300" simplePos="0" relativeHeight="251723776" behindDoc="0" locked="0" layoutInCell="1" allowOverlap="1" wp14:anchorId="08D82275" wp14:editId="01D3F8F0">
                <wp:simplePos x="0" y="0"/>
                <wp:positionH relativeFrom="column">
                  <wp:posOffset>-120650</wp:posOffset>
                </wp:positionH>
                <wp:positionV relativeFrom="paragraph">
                  <wp:posOffset>-24765</wp:posOffset>
                </wp:positionV>
                <wp:extent cx="2438400" cy="476250"/>
                <wp:effectExtent l="0" t="0" r="0" b="0"/>
                <wp:wrapSquare wrapText="bothSides"/>
                <wp:docPr id="3" name="Picture 3" descr="Food, Nutrition, and Consumer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Food, Nutrition, and Consumer Servi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B79">
            <w:rPr>
              <w:noProof/>
            </w:rPr>
            <w:drawing>
              <wp:inline distT="0" distB="0" distL="0" distR="0" wp14:anchorId="58AD72C2" wp14:editId="11187484">
                <wp:extent cx="1601569" cy="457200"/>
                <wp:effectExtent l="0" t="0" r="0" b="0"/>
                <wp:docPr id="4" name="Picture 4" descr="Macintosh HD:Users:PeterGamachePhD:Desktop:WRMA_Logo_lar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eterGamachePhD:Desktop:WRMA_Logo_large-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169" cy="457657"/>
                        </a:xfrm>
                        <a:prstGeom prst="rect">
                          <a:avLst/>
                        </a:prstGeom>
                        <a:noFill/>
                        <a:ln>
                          <a:noFill/>
                        </a:ln>
                      </pic:spPr>
                    </pic:pic>
                  </a:graphicData>
                </a:graphic>
              </wp:inline>
            </w:drawing>
          </w:r>
          <w:r>
            <w:rPr>
              <w:rFonts w:ascii="Verdana" w:hAnsi="Verdana"/>
              <w:color w:val="000000"/>
            </w:rPr>
            <w:t xml:space="preserve"> </w:t>
          </w:r>
        </w:p>
      </w:tc>
      <w:tc>
        <w:tcPr>
          <w:tcW w:w="2110" w:type="dxa"/>
          <w:shd w:val="clear" w:color="auto" w:fill="F2F2F2"/>
          <w:vAlign w:val="center"/>
        </w:tcPr>
        <w:p w14:paraId="44CCB5B2" w14:textId="77777777" w:rsidR="009A4B79" w:rsidRPr="008F5F07" w:rsidRDefault="009A4B79" w:rsidP="00491215">
          <w:pPr>
            <w:jc w:val="right"/>
            <w:rPr>
              <w:b/>
            </w:rPr>
          </w:pPr>
          <w:r>
            <w:rPr>
              <w:b/>
            </w:rPr>
            <w:t xml:space="preserve">APPENDIX I </w:t>
          </w:r>
        </w:p>
      </w:tc>
    </w:tr>
  </w:tbl>
  <w:p w14:paraId="0A2215DD" w14:textId="77777777" w:rsidR="009A4B79" w:rsidRPr="00A97D7B" w:rsidRDefault="009A4B79" w:rsidP="00BF1F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A14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7B676C"/>
    <w:multiLevelType w:val="hybridMultilevel"/>
    <w:tmpl w:val="1382D6E6"/>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C4586"/>
    <w:multiLevelType w:val="hybridMultilevel"/>
    <w:tmpl w:val="C12AF498"/>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nsid w:val="0C4E4C93"/>
    <w:multiLevelType w:val="hybridMultilevel"/>
    <w:tmpl w:val="E41807CA"/>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001ED"/>
    <w:multiLevelType w:val="multilevel"/>
    <w:tmpl w:val="14987C04"/>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numFmt w:val="none"/>
      <w:lvlText w:val=""/>
      <w:lvlJc w:val="left"/>
      <w:pPr>
        <w:tabs>
          <w:tab w:val="num" w:pos="360"/>
        </w:tabs>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5A29A1"/>
    <w:multiLevelType w:val="hybridMultilevel"/>
    <w:tmpl w:val="97BC7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134736"/>
    <w:multiLevelType w:val="hybridMultilevel"/>
    <w:tmpl w:val="4B0C6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D423C"/>
    <w:multiLevelType w:val="hybridMultilevel"/>
    <w:tmpl w:val="D36C4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81365"/>
    <w:multiLevelType w:val="multilevel"/>
    <w:tmpl w:val="CC2071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00B0327"/>
    <w:multiLevelType w:val="multilevel"/>
    <w:tmpl w:val="2D80150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numFmt w:val="none"/>
      <w:lvlText w:val=""/>
      <w:lvlJc w:val="left"/>
      <w:pPr>
        <w:tabs>
          <w:tab w:val="num" w:pos="360"/>
        </w:tabs>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1F02F1E"/>
    <w:multiLevelType w:val="hybridMultilevel"/>
    <w:tmpl w:val="6048FD98"/>
    <w:lvl w:ilvl="0" w:tplc="A7D2A5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236447"/>
    <w:multiLevelType w:val="hybridMultilevel"/>
    <w:tmpl w:val="AAA6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DB7179"/>
    <w:multiLevelType w:val="hybridMultilevel"/>
    <w:tmpl w:val="B758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9A0C14"/>
    <w:multiLevelType w:val="hybridMultilevel"/>
    <w:tmpl w:val="1C589FC4"/>
    <w:lvl w:ilvl="0" w:tplc="D674C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87FAF"/>
    <w:multiLevelType w:val="hybridMultilevel"/>
    <w:tmpl w:val="81AC2A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842167B"/>
    <w:multiLevelType w:val="hybridMultilevel"/>
    <w:tmpl w:val="6048FD98"/>
    <w:lvl w:ilvl="0" w:tplc="A7D2A5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594B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B494EB3"/>
    <w:multiLevelType w:val="hybridMultilevel"/>
    <w:tmpl w:val="E9B8F8FA"/>
    <w:lvl w:ilvl="0" w:tplc="EF5AD2B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5F6E5F"/>
    <w:multiLevelType w:val="hybridMultilevel"/>
    <w:tmpl w:val="6BB46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D1722A"/>
    <w:multiLevelType w:val="hybridMultilevel"/>
    <w:tmpl w:val="A78414CC"/>
    <w:lvl w:ilvl="0" w:tplc="59AED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410E2"/>
    <w:multiLevelType w:val="hybridMultilevel"/>
    <w:tmpl w:val="D3B07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391FCA"/>
    <w:multiLevelType w:val="hybridMultilevel"/>
    <w:tmpl w:val="34004B1A"/>
    <w:lvl w:ilvl="0" w:tplc="E1F40EE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82204AE">
      <w:start w:val="1"/>
      <w:numFmt w:val="bullet"/>
      <w:pStyle w:val="FASfirstbullet"/>
      <w:lvlText w:val=""/>
      <w:lvlJc w:val="left"/>
      <w:pPr>
        <w:tabs>
          <w:tab w:val="num" w:pos="1980"/>
        </w:tabs>
        <w:ind w:left="19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4A38C3"/>
    <w:multiLevelType w:val="multilevel"/>
    <w:tmpl w:val="957C38E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34EC0E7B"/>
    <w:multiLevelType w:val="hybridMultilevel"/>
    <w:tmpl w:val="A4D2B40E"/>
    <w:lvl w:ilvl="0" w:tplc="3DC2C2BC">
      <w:start w:val="1"/>
      <w:numFmt w:val="bullet"/>
      <w:lvlText w:val=""/>
      <w:lvlJc w:val="left"/>
      <w:pPr>
        <w:ind w:left="360" w:hanging="360"/>
      </w:pPr>
      <w:rPr>
        <w:rFonts w:ascii="Symbol" w:hAnsi="Symbol" w:hint="default"/>
      </w:rPr>
    </w:lvl>
    <w:lvl w:ilvl="1" w:tplc="3DC2C2B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E97ABA"/>
    <w:multiLevelType w:val="hybridMultilevel"/>
    <w:tmpl w:val="1340C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241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E3A09E5"/>
    <w:multiLevelType w:val="hybridMultilevel"/>
    <w:tmpl w:val="6A7EE090"/>
    <w:lvl w:ilvl="0" w:tplc="1B7480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7E2F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4CF6BFF"/>
    <w:multiLevelType w:val="hybridMultilevel"/>
    <w:tmpl w:val="B65ED3C0"/>
    <w:lvl w:ilvl="0" w:tplc="543E2562">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FD68AE"/>
    <w:multiLevelType w:val="hybridMultilevel"/>
    <w:tmpl w:val="6BEE2820"/>
    <w:lvl w:ilvl="0" w:tplc="A7D2A5A6">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2C161C"/>
    <w:multiLevelType w:val="hybridMultilevel"/>
    <w:tmpl w:val="C7908E24"/>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94D6554"/>
    <w:multiLevelType w:val="hybridMultilevel"/>
    <w:tmpl w:val="9DECD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DD6D3C"/>
    <w:multiLevelType w:val="multilevel"/>
    <w:tmpl w:val="C5D65B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BE84024"/>
    <w:multiLevelType w:val="hybridMultilevel"/>
    <w:tmpl w:val="6048FD98"/>
    <w:lvl w:ilvl="0" w:tplc="A7D2A5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3800D9"/>
    <w:multiLevelType w:val="hybridMultilevel"/>
    <w:tmpl w:val="6FA0B81A"/>
    <w:lvl w:ilvl="0" w:tplc="A7D2A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48724B"/>
    <w:multiLevelType w:val="hybridMultilevel"/>
    <w:tmpl w:val="F32C92D8"/>
    <w:lvl w:ilvl="0" w:tplc="B888AB56">
      <w:start w:val="1"/>
      <w:numFmt w:val="lowerLetter"/>
      <w:lvlText w:val="%1)"/>
      <w:lvlJc w:val="left"/>
      <w:pPr>
        <w:ind w:left="9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970D0F"/>
    <w:multiLevelType w:val="hybridMultilevel"/>
    <w:tmpl w:val="51941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3B172E3"/>
    <w:multiLevelType w:val="multilevel"/>
    <w:tmpl w:val="99FA9F10"/>
    <w:lvl w:ilvl="0">
      <w:start w:val="1"/>
      <w:numFmt w:val="bullet"/>
      <w:lvlText w:val=""/>
      <w:lvlJc w:val="left"/>
      <w:pPr>
        <w:ind w:left="720" w:hanging="360"/>
      </w:pPr>
      <w:rPr>
        <w:rFonts w:ascii="Symbol" w:hAnsi="Symbol" w:hint="default"/>
      </w:rPr>
    </w:lvl>
    <w:lvl w:ilvl="1">
      <w:start w:val="2"/>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numFmt w:val="none"/>
      <w:lvlText w:val=""/>
      <w:lvlJc w:val="left"/>
      <w:pPr>
        <w:tabs>
          <w:tab w:val="num" w:pos="720"/>
        </w:tabs>
        <w:ind w:left="36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nsid w:val="556F441F"/>
    <w:multiLevelType w:val="singleLevel"/>
    <w:tmpl w:val="04090017"/>
    <w:lvl w:ilvl="0">
      <w:start w:val="1"/>
      <w:numFmt w:val="lowerLetter"/>
      <w:lvlText w:val="%1)"/>
      <w:lvlJc w:val="left"/>
      <w:pPr>
        <w:ind w:left="720" w:hanging="360"/>
      </w:pPr>
      <w:rPr>
        <w:rFonts w:hint="default"/>
      </w:rPr>
    </w:lvl>
  </w:abstractNum>
  <w:abstractNum w:abstractNumId="39">
    <w:nsid w:val="5FA051BD"/>
    <w:multiLevelType w:val="hybridMultilevel"/>
    <w:tmpl w:val="16344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22A38C2"/>
    <w:multiLevelType w:val="hybridMultilevel"/>
    <w:tmpl w:val="31E0EB40"/>
    <w:lvl w:ilvl="0" w:tplc="04090011">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1">
    <w:nsid w:val="64822EB5"/>
    <w:multiLevelType w:val="hybridMultilevel"/>
    <w:tmpl w:val="A78414CC"/>
    <w:lvl w:ilvl="0" w:tplc="59AED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E84DEB"/>
    <w:multiLevelType w:val="hybridMultilevel"/>
    <w:tmpl w:val="21AAFD38"/>
    <w:lvl w:ilvl="0" w:tplc="0D503304">
      <w:start w:val="1"/>
      <w:numFmt w:val="bullet"/>
      <w:pStyle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9A41248"/>
    <w:multiLevelType w:val="hybridMultilevel"/>
    <w:tmpl w:val="34A898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A591368"/>
    <w:multiLevelType w:val="hybridMultilevel"/>
    <w:tmpl w:val="8668D614"/>
    <w:lvl w:ilvl="0" w:tplc="59AEDD98">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C45BD4"/>
    <w:multiLevelType w:val="hybridMultilevel"/>
    <w:tmpl w:val="39D61EE0"/>
    <w:lvl w:ilvl="0" w:tplc="04090011">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6">
    <w:nsid w:val="73346468"/>
    <w:multiLevelType w:val="multilevel"/>
    <w:tmpl w:val="7B5E54B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nsid w:val="7F9728A0"/>
    <w:multiLevelType w:val="hybridMultilevel"/>
    <w:tmpl w:val="9B384F1A"/>
    <w:lvl w:ilvl="0" w:tplc="04090017">
      <w:start w:val="1"/>
      <w:numFmt w:val="lowerLetter"/>
      <w:lvlText w:val="%1)"/>
      <w:lvlJc w:val="left"/>
      <w:pPr>
        <w:ind w:left="968" w:hanging="360"/>
      </w:pPr>
    </w:lvl>
    <w:lvl w:ilvl="1" w:tplc="04090019">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num w:numId="1">
    <w:abstractNumId w:val="21"/>
  </w:num>
  <w:num w:numId="2">
    <w:abstractNumId w:val="0"/>
  </w:num>
  <w:num w:numId="3">
    <w:abstractNumId w:val="6"/>
  </w:num>
  <w:num w:numId="4">
    <w:abstractNumId w:val="31"/>
  </w:num>
  <w:num w:numId="5">
    <w:abstractNumId w:val="42"/>
  </w:num>
  <w:num w:numId="6">
    <w:abstractNumId w:val="11"/>
  </w:num>
  <w:num w:numId="7">
    <w:abstractNumId w:val="24"/>
  </w:num>
  <w:num w:numId="8">
    <w:abstractNumId w:val="39"/>
  </w:num>
  <w:num w:numId="9">
    <w:abstractNumId w:val="5"/>
  </w:num>
  <w:num w:numId="10">
    <w:abstractNumId w:val="2"/>
  </w:num>
  <w:num w:numId="11">
    <w:abstractNumId w:val="30"/>
  </w:num>
  <w:num w:numId="12">
    <w:abstractNumId w:val="9"/>
  </w:num>
  <w:num w:numId="13">
    <w:abstractNumId w:val="38"/>
  </w:num>
  <w:num w:numId="14">
    <w:abstractNumId w:val="25"/>
  </w:num>
  <w:num w:numId="15">
    <w:abstractNumId w:val="1"/>
  </w:num>
  <w:num w:numId="16">
    <w:abstractNumId w:val="22"/>
  </w:num>
  <w:num w:numId="17">
    <w:abstractNumId w:val="46"/>
  </w:num>
  <w:num w:numId="18">
    <w:abstractNumId w:val="15"/>
  </w:num>
  <w:num w:numId="19">
    <w:abstractNumId w:val="34"/>
  </w:num>
  <w:num w:numId="20">
    <w:abstractNumId w:val="20"/>
  </w:num>
  <w:num w:numId="21">
    <w:abstractNumId w:val="4"/>
  </w:num>
  <w:num w:numId="22">
    <w:abstractNumId w:val="18"/>
  </w:num>
  <w:num w:numId="23">
    <w:abstractNumId w:val="26"/>
  </w:num>
  <w:num w:numId="24">
    <w:abstractNumId w:val="32"/>
  </w:num>
  <w:num w:numId="25">
    <w:abstractNumId w:val="45"/>
  </w:num>
  <w:num w:numId="26">
    <w:abstractNumId w:val="3"/>
  </w:num>
  <w:num w:numId="27">
    <w:abstractNumId w:val="33"/>
  </w:num>
  <w:num w:numId="28">
    <w:abstractNumId w:val="41"/>
  </w:num>
  <w:num w:numId="29">
    <w:abstractNumId w:val="13"/>
  </w:num>
  <w:num w:numId="30">
    <w:abstractNumId w:val="19"/>
  </w:num>
  <w:num w:numId="31">
    <w:abstractNumId w:val="44"/>
  </w:num>
  <w:num w:numId="32">
    <w:abstractNumId w:val="29"/>
  </w:num>
  <w:num w:numId="33">
    <w:abstractNumId w:val="27"/>
  </w:num>
  <w:num w:numId="34">
    <w:abstractNumId w:val="8"/>
  </w:num>
  <w:num w:numId="35">
    <w:abstractNumId w:val="7"/>
  </w:num>
  <w:num w:numId="36">
    <w:abstractNumId w:val="16"/>
  </w:num>
  <w:num w:numId="37">
    <w:abstractNumId w:val="47"/>
  </w:num>
  <w:num w:numId="38">
    <w:abstractNumId w:val="35"/>
  </w:num>
  <w:num w:numId="39">
    <w:abstractNumId w:val="14"/>
  </w:num>
  <w:num w:numId="40">
    <w:abstractNumId w:val="10"/>
  </w:num>
  <w:num w:numId="41">
    <w:abstractNumId w:val="40"/>
  </w:num>
  <w:num w:numId="42">
    <w:abstractNumId w:val="17"/>
  </w:num>
  <w:num w:numId="43">
    <w:abstractNumId w:val="43"/>
  </w:num>
  <w:num w:numId="44">
    <w:abstractNumId w:val="28"/>
  </w:num>
  <w:num w:numId="45">
    <w:abstractNumId w:val="23"/>
  </w:num>
  <w:num w:numId="46">
    <w:abstractNumId w:val="12"/>
  </w:num>
  <w:num w:numId="47">
    <w:abstractNumId w:val="36"/>
  </w:num>
  <w:num w:numId="48">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68"/>
    <w:rsid w:val="000012E1"/>
    <w:rsid w:val="000027D7"/>
    <w:rsid w:val="000029BB"/>
    <w:rsid w:val="00002CD1"/>
    <w:rsid w:val="00004C2B"/>
    <w:rsid w:val="000070A3"/>
    <w:rsid w:val="00007C70"/>
    <w:rsid w:val="0001159E"/>
    <w:rsid w:val="00011702"/>
    <w:rsid w:val="00011DA5"/>
    <w:rsid w:val="00012E0B"/>
    <w:rsid w:val="000145E5"/>
    <w:rsid w:val="00014C73"/>
    <w:rsid w:val="00015B85"/>
    <w:rsid w:val="000165D7"/>
    <w:rsid w:val="00017DA4"/>
    <w:rsid w:val="00021718"/>
    <w:rsid w:val="000225A6"/>
    <w:rsid w:val="000227A5"/>
    <w:rsid w:val="00024912"/>
    <w:rsid w:val="000264A9"/>
    <w:rsid w:val="000268DE"/>
    <w:rsid w:val="000277AB"/>
    <w:rsid w:val="00027D56"/>
    <w:rsid w:val="0003089F"/>
    <w:rsid w:val="00031149"/>
    <w:rsid w:val="00033127"/>
    <w:rsid w:val="0003380B"/>
    <w:rsid w:val="0003384B"/>
    <w:rsid w:val="00033CEA"/>
    <w:rsid w:val="00034453"/>
    <w:rsid w:val="00034478"/>
    <w:rsid w:val="0003608C"/>
    <w:rsid w:val="000364C5"/>
    <w:rsid w:val="000371B7"/>
    <w:rsid w:val="00037B14"/>
    <w:rsid w:val="00037E07"/>
    <w:rsid w:val="00037FC3"/>
    <w:rsid w:val="000404D1"/>
    <w:rsid w:val="0004262D"/>
    <w:rsid w:val="00042F14"/>
    <w:rsid w:val="000446AF"/>
    <w:rsid w:val="00045A0E"/>
    <w:rsid w:val="00046BC4"/>
    <w:rsid w:val="00046CF3"/>
    <w:rsid w:val="00046E2A"/>
    <w:rsid w:val="00047DB7"/>
    <w:rsid w:val="0005112A"/>
    <w:rsid w:val="00051828"/>
    <w:rsid w:val="00051E74"/>
    <w:rsid w:val="00051EEE"/>
    <w:rsid w:val="00051F1B"/>
    <w:rsid w:val="00053215"/>
    <w:rsid w:val="00054F67"/>
    <w:rsid w:val="00055CB9"/>
    <w:rsid w:val="000614A6"/>
    <w:rsid w:val="00061F3C"/>
    <w:rsid w:val="000625D7"/>
    <w:rsid w:val="00062C3B"/>
    <w:rsid w:val="000634B6"/>
    <w:rsid w:val="00063677"/>
    <w:rsid w:val="0006397B"/>
    <w:rsid w:val="00065626"/>
    <w:rsid w:val="00066910"/>
    <w:rsid w:val="00066D30"/>
    <w:rsid w:val="00067D63"/>
    <w:rsid w:val="00067E81"/>
    <w:rsid w:val="00071495"/>
    <w:rsid w:val="00071BA4"/>
    <w:rsid w:val="00072072"/>
    <w:rsid w:val="00072505"/>
    <w:rsid w:val="00073209"/>
    <w:rsid w:val="0007401A"/>
    <w:rsid w:val="000753BE"/>
    <w:rsid w:val="000802A5"/>
    <w:rsid w:val="000819E5"/>
    <w:rsid w:val="000821BE"/>
    <w:rsid w:val="000828CB"/>
    <w:rsid w:val="00084378"/>
    <w:rsid w:val="00085D0A"/>
    <w:rsid w:val="00086F24"/>
    <w:rsid w:val="00087F36"/>
    <w:rsid w:val="00091A38"/>
    <w:rsid w:val="00091E17"/>
    <w:rsid w:val="000924A4"/>
    <w:rsid w:val="0009323F"/>
    <w:rsid w:val="00094411"/>
    <w:rsid w:val="000972FB"/>
    <w:rsid w:val="00097823"/>
    <w:rsid w:val="000A016B"/>
    <w:rsid w:val="000A1970"/>
    <w:rsid w:val="000A2A65"/>
    <w:rsid w:val="000A2AAA"/>
    <w:rsid w:val="000A2FE2"/>
    <w:rsid w:val="000A50F3"/>
    <w:rsid w:val="000A52E8"/>
    <w:rsid w:val="000A6501"/>
    <w:rsid w:val="000A7204"/>
    <w:rsid w:val="000A7833"/>
    <w:rsid w:val="000A7A2C"/>
    <w:rsid w:val="000B0446"/>
    <w:rsid w:val="000B1529"/>
    <w:rsid w:val="000B20A0"/>
    <w:rsid w:val="000B3558"/>
    <w:rsid w:val="000B3C31"/>
    <w:rsid w:val="000B55B0"/>
    <w:rsid w:val="000B651F"/>
    <w:rsid w:val="000B6953"/>
    <w:rsid w:val="000C014A"/>
    <w:rsid w:val="000C1909"/>
    <w:rsid w:val="000C2798"/>
    <w:rsid w:val="000C2A26"/>
    <w:rsid w:val="000C2E8C"/>
    <w:rsid w:val="000C338B"/>
    <w:rsid w:val="000C374F"/>
    <w:rsid w:val="000C469E"/>
    <w:rsid w:val="000C4C4E"/>
    <w:rsid w:val="000C4DCF"/>
    <w:rsid w:val="000C5733"/>
    <w:rsid w:val="000C75FB"/>
    <w:rsid w:val="000C78EF"/>
    <w:rsid w:val="000C7E95"/>
    <w:rsid w:val="000D04D7"/>
    <w:rsid w:val="000D1D6B"/>
    <w:rsid w:val="000D3066"/>
    <w:rsid w:val="000D4201"/>
    <w:rsid w:val="000D4BB1"/>
    <w:rsid w:val="000D66E4"/>
    <w:rsid w:val="000D7139"/>
    <w:rsid w:val="000E0C4F"/>
    <w:rsid w:val="000E2C0F"/>
    <w:rsid w:val="000E2DB5"/>
    <w:rsid w:val="000E5917"/>
    <w:rsid w:val="000E599D"/>
    <w:rsid w:val="000E5A03"/>
    <w:rsid w:val="000E6E03"/>
    <w:rsid w:val="000E709B"/>
    <w:rsid w:val="000E7127"/>
    <w:rsid w:val="000E7195"/>
    <w:rsid w:val="000F0073"/>
    <w:rsid w:val="000F090D"/>
    <w:rsid w:val="000F0E30"/>
    <w:rsid w:val="000F0EC7"/>
    <w:rsid w:val="000F23E5"/>
    <w:rsid w:val="000F2B6D"/>
    <w:rsid w:val="000F2E49"/>
    <w:rsid w:val="000F3C5F"/>
    <w:rsid w:val="000F42E1"/>
    <w:rsid w:val="000F70E8"/>
    <w:rsid w:val="00105EAB"/>
    <w:rsid w:val="00107A5D"/>
    <w:rsid w:val="0011174E"/>
    <w:rsid w:val="00113350"/>
    <w:rsid w:val="001153B6"/>
    <w:rsid w:val="00115851"/>
    <w:rsid w:val="0011640F"/>
    <w:rsid w:val="001168E1"/>
    <w:rsid w:val="00116C9B"/>
    <w:rsid w:val="0011779B"/>
    <w:rsid w:val="001203F5"/>
    <w:rsid w:val="00121D61"/>
    <w:rsid w:val="00121F40"/>
    <w:rsid w:val="0012439F"/>
    <w:rsid w:val="00125080"/>
    <w:rsid w:val="0012688D"/>
    <w:rsid w:val="00130A63"/>
    <w:rsid w:val="00130B8A"/>
    <w:rsid w:val="00130F67"/>
    <w:rsid w:val="0013115D"/>
    <w:rsid w:val="001311E7"/>
    <w:rsid w:val="00137445"/>
    <w:rsid w:val="0013751C"/>
    <w:rsid w:val="001409A1"/>
    <w:rsid w:val="00140AD8"/>
    <w:rsid w:val="001412B3"/>
    <w:rsid w:val="0014325A"/>
    <w:rsid w:val="0014332E"/>
    <w:rsid w:val="0014381D"/>
    <w:rsid w:val="00143B10"/>
    <w:rsid w:val="001447C5"/>
    <w:rsid w:val="00144C3D"/>
    <w:rsid w:val="00144F3E"/>
    <w:rsid w:val="00145BA5"/>
    <w:rsid w:val="00146AE6"/>
    <w:rsid w:val="001502BC"/>
    <w:rsid w:val="001507AB"/>
    <w:rsid w:val="00150DA6"/>
    <w:rsid w:val="0015189E"/>
    <w:rsid w:val="001523B8"/>
    <w:rsid w:val="00152522"/>
    <w:rsid w:val="0015380E"/>
    <w:rsid w:val="001546D5"/>
    <w:rsid w:val="001563F8"/>
    <w:rsid w:val="00156C84"/>
    <w:rsid w:val="00157156"/>
    <w:rsid w:val="00157582"/>
    <w:rsid w:val="00160AC3"/>
    <w:rsid w:val="00160D5E"/>
    <w:rsid w:val="00161918"/>
    <w:rsid w:val="00165D1C"/>
    <w:rsid w:val="0017028F"/>
    <w:rsid w:val="001716FA"/>
    <w:rsid w:val="00171C30"/>
    <w:rsid w:val="00172B84"/>
    <w:rsid w:val="00174310"/>
    <w:rsid w:val="00177DA5"/>
    <w:rsid w:val="0018013A"/>
    <w:rsid w:val="001804C3"/>
    <w:rsid w:val="00181F2A"/>
    <w:rsid w:val="00186473"/>
    <w:rsid w:val="00187400"/>
    <w:rsid w:val="00191D99"/>
    <w:rsid w:val="001927ED"/>
    <w:rsid w:val="00193728"/>
    <w:rsid w:val="001946A8"/>
    <w:rsid w:val="00194999"/>
    <w:rsid w:val="00194E92"/>
    <w:rsid w:val="00196C6C"/>
    <w:rsid w:val="00197033"/>
    <w:rsid w:val="001A0CA7"/>
    <w:rsid w:val="001A1393"/>
    <w:rsid w:val="001A16FB"/>
    <w:rsid w:val="001A345B"/>
    <w:rsid w:val="001A6450"/>
    <w:rsid w:val="001B0329"/>
    <w:rsid w:val="001B03A0"/>
    <w:rsid w:val="001B04B1"/>
    <w:rsid w:val="001B058B"/>
    <w:rsid w:val="001B0E36"/>
    <w:rsid w:val="001B2214"/>
    <w:rsid w:val="001B25F0"/>
    <w:rsid w:val="001B27E8"/>
    <w:rsid w:val="001B3EA7"/>
    <w:rsid w:val="001B475A"/>
    <w:rsid w:val="001B51C7"/>
    <w:rsid w:val="001B6198"/>
    <w:rsid w:val="001B739C"/>
    <w:rsid w:val="001B7604"/>
    <w:rsid w:val="001C1272"/>
    <w:rsid w:val="001C135C"/>
    <w:rsid w:val="001C1AC4"/>
    <w:rsid w:val="001C44B2"/>
    <w:rsid w:val="001C686E"/>
    <w:rsid w:val="001D0067"/>
    <w:rsid w:val="001D109C"/>
    <w:rsid w:val="001D28AC"/>
    <w:rsid w:val="001D3D88"/>
    <w:rsid w:val="001D48CD"/>
    <w:rsid w:val="001D5572"/>
    <w:rsid w:val="001D5CDA"/>
    <w:rsid w:val="001D6643"/>
    <w:rsid w:val="001D6679"/>
    <w:rsid w:val="001D68FA"/>
    <w:rsid w:val="001D6A33"/>
    <w:rsid w:val="001D786A"/>
    <w:rsid w:val="001D78BA"/>
    <w:rsid w:val="001E3E63"/>
    <w:rsid w:val="001E464E"/>
    <w:rsid w:val="001E4EC9"/>
    <w:rsid w:val="001E6AB4"/>
    <w:rsid w:val="001E7D78"/>
    <w:rsid w:val="001F0A2B"/>
    <w:rsid w:val="001F1580"/>
    <w:rsid w:val="001F37DB"/>
    <w:rsid w:val="001F4363"/>
    <w:rsid w:val="001F54D1"/>
    <w:rsid w:val="001F6966"/>
    <w:rsid w:val="001F7CE7"/>
    <w:rsid w:val="00200C75"/>
    <w:rsid w:val="002025D7"/>
    <w:rsid w:val="00203285"/>
    <w:rsid w:val="0020394B"/>
    <w:rsid w:val="00204CC6"/>
    <w:rsid w:val="00204E30"/>
    <w:rsid w:val="00206EFC"/>
    <w:rsid w:val="002072A0"/>
    <w:rsid w:val="00212279"/>
    <w:rsid w:val="00215F6D"/>
    <w:rsid w:val="002169C5"/>
    <w:rsid w:val="00216D1F"/>
    <w:rsid w:val="00217A15"/>
    <w:rsid w:val="00217D28"/>
    <w:rsid w:val="00222A61"/>
    <w:rsid w:val="00223751"/>
    <w:rsid w:val="00223AFB"/>
    <w:rsid w:val="00224258"/>
    <w:rsid w:val="0022453E"/>
    <w:rsid w:val="002334B0"/>
    <w:rsid w:val="0023381B"/>
    <w:rsid w:val="00233BE6"/>
    <w:rsid w:val="00233E48"/>
    <w:rsid w:val="00240458"/>
    <w:rsid w:val="00242F6B"/>
    <w:rsid w:val="002431E1"/>
    <w:rsid w:val="002431F4"/>
    <w:rsid w:val="002443F6"/>
    <w:rsid w:val="0024441A"/>
    <w:rsid w:val="0024504A"/>
    <w:rsid w:val="00245E00"/>
    <w:rsid w:val="00246825"/>
    <w:rsid w:val="00251B09"/>
    <w:rsid w:val="00252E76"/>
    <w:rsid w:val="002531B6"/>
    <w:rsid w:val="00254465"/>
    <w:rsid w:val="00255A71"/>
    <w:rsid w:val="00260D64"/>
    <w:rsid w:val="00261EBE"/>
    <w:rsid w:val="00264035"/>
    <w:rsid w:val="00266473"/>
    <w:rsid w:val="00267C1C"/>
    <w:rsid w:val="00267F10"/>
    <w:rsid w:val="00270873"/>
    <w:rsid w:val="00271052"/>
    <w:rsid w:val="00272474"/>
    <w:rsid w:val="00274BA0"/>
    <w:rsid w:val="002753FA"/>
    <w:rsid w:val="002754C4"/>
    <w:rsid w:val="00276BAC"/>
    <w:rsid w:val="0028186A"/>
    <w:rsid w:val="0028219C"/>
    <w:rsid w:val="00282ED8"/>
    <w:rsid w:val="0028406D"/>
    <w:rsid w:val="0028454E"/>
    <w:rsid w:val="002853DB"/>
    <w:rsid w:val="002867CD"/>
    <w:rsid w:val="00291176"/>
    <w:rsid w:val="00292592"/>
    <w:rsid w:val="002926B1"/>
    <w:rsid w:val="002935A4"/>
    <w:rsid w:val="00293E04"/>
    <w:rsid w:val="00294009"/>
    <w:rsid w:val="00294C85"/>
    <w:rsid w:val="00295005"/>
    <w:rsid w:val="002957E5"/>
    <w:rsid w:val="00295FC8"/>
    <w:rsid w:val="00297A88"/>
    <w:rsid w:val="002A317F"/>
    <w:rsid w:val="002A37AC"/>
    <w:rsid w:val="002A432F"/>
    <w:rsid w:val="002A4733"/>
    <w:rsid w:val="002A47D2"/>
    <w:rsid w:val="002A4B4D"/>
    <w:rsid w:val="002A5AF2"/>
    <w:rsid w:val="002A6001"/>
    <w:rsid w:val="002A64E8"/>
    <w:rsid w:val="002A6E16"/>
    <w:rsid w:val="002A7990"/>
    <w:rsid w:val="002A7AB9"/>
    <w:rsid w:val="002B0C98"/>
    <w:rsid w:val="002B1D9E"/>
    <w:rsid w:val="002B31B3"/>
    <w:rsid w:val="002B3D8C"/>
    <w:rsid w:val="002B4CCB"/>
    <w:rsid w:val="002B4EC1"/>
    <w:rsid w:val="002B583B"/>
    <w:rsid w:val="002B5AA5"/>
    <w:rsid w:val="002B6D7C"/>
    <w:rsid w:val="002B7505"/>
    <w:rsid w:val="002C04C7"/>
    <w:rsid w:val="002C05CF"/>
    <w:rsid w:val="002C2857"/>
    <w:rsid w:val="002C484E"/>
    <w:rsid w:val="002C6723"/>
    <w:rsid w:val="002C6828"/>
    <w:rsid w:val="002C76D8"/>
    <w:rsid w:val="002D0617"/>
    <w:rsid w:val="002D0656"/>
    <w:rsid w:val="002D2B43"/>
    <w:rsid w:val="002D3608"/>
    <w:rsid w:val="002D54EB"/>
    <w:rsid w:val="002D60ED"/>
    <w:rsid w:val="002D7AB4"/>
    <w:rsid w:val="002D7EFF"/>
    <w:rsid w:val="002E0516"/>
    <w:rsid w:val="002E1764"/>
    <w:rsid w:val="002E2AE6"/>
    <w:rsid w:val="002E2E5B"/>
    <w:rsid w:val="002E33A8"/>
    <w:rsid w:val="002E39A2"/>
    <w:rsid w:val="002E542C"/>
    <w:rsid w:val="002E5457"/>
    <w:rsid w:val="002E5A02"/>
    <w:rsid w:val="002E694A"/>
    <w:rsid w:val="002E6B53"/>
    <w:rsid w:val="002F1D48"/>
    <w:rsid w:val="002F2E8B"/>
    <w:rsid w:val="002F33D7"/>
    <w:rsid w:val="002F34FE"/>
    <w:rsid w:val="002F505F"/>
    <w:rsid w:val="00300F5A"/>
    <w:rsid w:val="0030180F"/>
    <w:rsid w:val="00305B13"/>
    <w:rsid w:val="00305FBF"/>
    <w:rsid w:val="00306269"/>
    <w:rsid w:val="0030626F"/>
    <w:rsid w:val="003104A2"/>
    <w:rsid w:val="003115F7"/>
    <w:rsid w:val="003121B6"/>
    <w:rsid w:val="0031257A"/>
    <w:rsid w:val="00313626"/>
    <w:rsid w:val="003138E3"/>
    <w:rsid w:val="003152C6"/>
    <w:rsid w:val="00315385"/>
    <w:rsid w:val="00315822"/>
    <w:rsid w:val="00316B9E"/>
    <w:rsid w:val="00317408"/>
    <w:rsid w:val="00320362"/>
    <w:rsid w:val="00322478"/>
    <w:rsid w:val="00323E8C"/>
    <w:rsid w:val="00324A1A"/>
    <w:rsid w:val="00325253"/>
    <w:rsid w:val="0032788C"/>
    <w:rsid w:val="00330081"/>
    <w:rsid w:val="0033138C"/>
    <w:rsid w:val="00331C73"/>
    <w:rsid w:val="00332C2A"/>
    <w:rsid w:val="0033334D"/>
    <w:rsid w:val="00333587"/>
    <w:rsid w:val="003335D6"/>
    <w:rsid w:val="003347EF"/>
    <w:rsid w:val="003365D2"/>
    <w:rsid w:val="00337023"/>
    <w:rsid w:val="00337D22"/>
    <w:rsid w:val="00340BD1"/>
    <w:rsid w:val="00341440"/>
    <w:rsid w:val="0034236B"/>
    <w:rsid w:val="00342696"/>
    <w:rsid w:val="003444A3"/>
    <w:rsid w:val="00345D03"/>
    <w:rsid w:val="00347843"/>
    <w:rsid w:val="003526E9"/>
    <w:rsid w:val="00353D4C"/>
    <w:rsid w:val="00353E61"/>
    <w:rsid w:val="00354B0F"/>
    <w:rsid w:val="0035671C"/>
    <w:rsid w:val="00356ACC"/>
    <w:rsid w:val="003570AE"/>
    <w:rsid w:val="003574D8"/>
    <w:rsid w:val="00357881"/>
    <w:rsid w:val="00357CC4"/>
    <w:rsid w:val="0036149E"/>
    <w:rsid w:val="00361CCF"/>
    <w:rsid w:val="003627D3"/>
    <w:rsid w:val="003630ED"/>
    <w:rsid w:val="00364315"/>
    <w:rsid w:val="00364A43"/>
    <w:rsid w:val="00366F7F"/>
    <w:rsid w:val="00370F3F"/>
    <w:rsid w:val="0037132A"/>
    <w:rsid w:val="00371B45"/>
    <w:rsid w:val="00373572"/>
    <w:rsid w:val="00373E2C"/>
    <w:rsid w:val="0037434A"/>
    <w:rsid w:val="00375369"/>
    <w:rsid w:val="00377AB0"/>
    <w:rsid w:val="00377FA9"/>
    <w:rsid w:val="003806F4"/>
    <w:rsid w:val="003819D3"/>
    <w:rsid w:val="00384184"/>
    <w:rsid w:val="00384B66"/>
    <w:rsid w:val="0038530C"/>
    <w:rsid w:val="00385E4B"/>
    <w:rsid w:val="00390DFD"/>
    <w:rsid w:val="00391AEE"/>
    <w:rsid w:val="003930BE"/>
    <w:rsid w:val="00393217"/>
    <w:rsid w:val="00393351"/>
    <w:rsid w:val="00393E67"/>
    <w:rsid w:val="00394781"/>
    <w:rsid w:val="00394BA9"/>
    <w:rsid w:val="00397B06"/>
    <w:rsid w:val="00397DFE"/>
    <w:rsid w:val="003A0B55"/>
    <w:rsid w:val="003A17C8"/>
    <w:rsid w:val="003A1AF0"/>
    <w:rsid w:val="003A2139"/>
    <w:rsid w:val="003A27B4"/>
    <w:rsid w:val="003A3C9C"/>
    <w:rsid w:val="003A4C92"/>
    <w:rsid w:val="003A4EBE"/>
    <w:rsid w:val="003A5388"/>
    <w:rsid w:val="003B05B2"/>
    <w:rsid w:val="003B1F20"/>
    <w:rsid w:val="003B2884"/>
    <w:rsid w:val="003B31D3"/>
    <w:rsid w:val="003B4664"/>
    <w:rsid w:val="003B563A"/>
    <w:rsid w:val="003B65D1"/>
    <w:rsid w:val="003C0A2F"/>
    <w:rsid w:val="003C265B"/>
    <w:rsid w:val="003C51F2"/>
    <w:rsid w:val="003C6588"/>
    <w:rsid w:val="003C670F"/>
    <w:rsid w:val="003C7576"/>
    <w:rsid w:val="003C7D74"/>
    <w:rsid w:val="003D0573"/>
    <w:rsid w:val="003D0E8E"/>
    <w:rsid w:val="003D1041"/>
    <w:rsid w:val="003D128D"/>
    <w:rsid w:val="003D2A89"/>
    <w:rsid w:val="003D2D0B"/>
    <w:rsid w:val="003D31C8"/>
    <w:rsid w:val="003D3301"/>
    <w:rsid w:val="003D39EC"/>
    <w:rsid w:val="003D5402"/>
    <w:rsid w:val="003D5675"/>
    <w:rsid w:val="003D61B5"/>
    <w:rsid w:val="003D61F1"/>
    <w:rsid w:val="003D693B"/>
    <w:rsid w:val="003D6FB1"/>
    <w:rsid w:val="003D77AC"/>
    <w:rsid w:val="003D7DC2"/>
    <w:rsid w:val="003D7E21"/>
    <w:rsid w:val="003D7FE8"/>
    <w:rsid w:val="003E1277"/>
    <w:rsid w:val="003E21CE"/>
    <w:rsid w:val="003E2C53"/>
    <w:rsid w:val="003E5485"/>
    <w:rsid w:val="003E6D74"/>
    <w:rsid w:val="003F0DB7"/>
    <w:rsid w:val="003F172D"/>
    <w:rsid w:val="003F6818"/>
    <w:rsid w:val="003F6F89"/>
    <w:rsid w:val="003F70E8"/>
    <w:rsid w:val="00403383"/>
    <w:rsid w:val="004055C9"/>
    <w:rsid w:val="004104CB"/>
    <w:rsid w:val="004118B2"/>
    <w:rsid w:val="00411A46"/>
    <w:rsid w:val="0041219A"/>
    <w:rsid w:val="00413060"/>
    <w:rsid w:val="00413198"/>
    <w:rsid w:val="004143C5"/>
    <w:rsid w:val="00414CA5"/>
    <w:rsid w:val="004154EC"/>
    <w:rsid w:val="004157CD"/>
    <w:rsid w:val="004161E2"/>
    <w:rsid w:val="00417E98"/>
    <w:rsid w:val="00421EF4"/>
    <w:rsid w:val="00423532"/>
    <w:rsid w:val="00424384"/>
    <w:rsid w:val="0042494D"/>
    <w:rsid w:val="004279FB"/>
    <w:rsid w:val="00427BAF"/>
    <w:rsid w:val="004309B6"/>
    <w:rsid w:val="00430C5E"/>
    <w:rsid w:val="00431CE1"/>
    <w:rsid w:val="00431F19"/>
    <w:rsid w:val="00432569"/>
    <w:rsid w:val="00433156"/>
    <w:rsid w:val="00433928"/>
    <w:rsid w:val="00435C58"/>
    <w:rsid w:val="00440684"/>
    <w:rsid w:val="00442BC6"/>
    <w:rsid w:val="00443B4F"/>
    <w:rsid w:val="00445CA0"/>
    <w:rsid w:val="00446D9D"/>
    <w:rsid w:val="004510AE"/>
    <w:rsid w:val="004516EC"/>
    <w:rsid w:val="00451781"/>
    <w:rsid w:val="0045312F"/>
    <w:rsid w:val="00453746"/>
    <w:rsid w:val="00453CF7"/>
    <w:rsid w:val="004542C4"/>
    <w:rsid w:val="00454F72"/>
    <w:rsid w:val="0045505C"/>
    <w:rsid w:val="00455C28"/>
    <w:rsid w:val="00456EC2"/>
    <w:rsid w:val="00460436"/>
    <w:rsid w:val="00460E0B"/>
    <w:rsid w:val="00461133"/>
    <w:rsid w:val="00462419"/>
    <w:rsid w:val="00462596"/>
    <w:rsid w:val="00462646"/>
    <w:rsid w:val="004638AC"/>
    <w:rsid w:val="004642B5"/>
    <w:rsid w:val="004650B3"/>
    <w:rsid w:val="004657F4"/>
    <w:rsid w:val="00465974"/>
    <w:rsid w:val="004661A0"/>
    <w:rsid w:val="00467822"/>
    <w:rsid w:val="00467F8E"/>
    <w:rsid w:val="00467FCC"/>
    <w:rsid w:val="004718C3"/>
    <w:rsid w:val="00473C24"/>
    <w:rsid w:val="0047514E"/>
    <w:rsid w:val="00475232"/>
    <w:rsid w:val="00475984"/>
    <w:rsid w:val="004759C9"/>
    <w:rsid w:val="004765C2"/>
    <w:rsid w:val="004766AB"/>
    <w:rsid w:val="00477927"/>
    <w:rsid w:val="004809C7"/>
    <w:rsid w:val="00481A23"/>
    <w:rsid w:val="00482232"/>
    <w:rsid w:val="00483002"/>
    <w:rsid w:val="00483310"/>
    <w:rsid w:val="00484551"/>
    <w:rsid w:val="00484836"/>
    <w:rsid w:val="0048495B"/>
    <w:rsid w:val="00484DF7"/>
    <w:rsid w:val="004855CC"/>
    <w:rsid w:val="0048637A"/>
    <w:rsid w:val="00486663"/>
    <w:rsid w:val="00490C94"/>
    <w:rsid w:val="00491184"/>
    <w:rsid w:val="00491215"/>
    <w:rsid w:val="00491D86"/>
    <w:rsid w:val="00492703"/>
    <w:rsid w:val="00492E2D"/>
    <w:rsid w:val="0049365C"/>
    <w:rsid w:val="00493917"/>
    <w:rsid w:val="00495076"/>
    <w:rsid w:val="004958B9"/>
    <w:rsid w:val="00495E5F"/>
    <w:rsid w:val="00496D47"/>
    <w:rsid w:val="004971F0"/>
    <w:rsid w:val="004A1509"/>
    <w:rsid w:val="004A1C3E"/>
    <w:rsid w:val="004A3940"/>
    <w:rsid w:val="004A534B"/>
    <w:rsid w:val="004A7148"/>
    <w:rsid w:val="004A7FB9"/>
    <w:rsid w:val="004B073C"/>
    <w:rsid w:val="004B0E95"/>
    <w:rsid w:val="004B11EC"/>
    <w:rsid w:val="004B30FA"/>
    <w:rsid w:val="004B5724"/>
    <w:rsid w:val="004B5FDF"/>
    <w:rsid w:val="004C14F4"/>
    <w:rsid w:val="004C2A71"/>
    <w:rsid w:val="004C4719"/>
    <w:rsid w:val="004C48FD"/>
    <w:rsid w:val="004C58A8"/>
    <w:rsid w:val="004C6715"/>
    <w:rsid w:val="004C75C9"/>
    <w:rsid w:val="004D0E86"/>
    <w:rsid w:val="004D10F3"/>
    <w:rsid w:val="004D161C"/>
    <w:rsid w:val="004D32BD"/>
    <w:rsid w:val="004D3778"/>
    <w:rsid w:val="004D3AF6"/>
    <w:rsid w:val="004D41C7"/>
    <w:rsid w:val="004D464F"/>
    <w:rsid w:val="004D4ABA"/>
    <w:rsid w:val="004D5222"/>
    <w:rsid w:val="004D5E3D"/>
    <w:rsid w:val="004D63DB"/>
    <w:rsid w:val="004D7F2F"/>
    <w:rsid w:val="004E1CA9"/>
    <w:rsid w:val="004E1EAB"/>
    <w:rsid w:val="004E73BA"/>
    <w:rsid w:val="004E76E1"/>
    <w:rsid w:val="004E772D"/>
    <w:rsid w:val="004F39BE"/>
    <w:rsid w:val="004F404D"/>
    <w:rsid w:val="004F46E9"/>
    <w:rsid w:val="004F7117"/>
    <w:rsid w:val="004F7CAE"/>
    <w:rsid w:val="0050112C"/>
    <w:rsid w:val="00502E96"/>
    <w:rsid w:val="00504123"/>
    <w:rsid w:val="005059F5"/>
    <w:rsid w:val="00506902"/>
    <w:rsid w:val="00510352"/>
    <w:rsid w:val="00510390"/>
    <w:rsid w:val="0051067F"/>
    <w:rsid w:val="005116E6"/>
    <w:rsid w:val="00511DC2"/>
    <w:rsid w:val="005141E0"/>
    <w:rsid w:val="00514ECC"/>
    <w:rsid w:val="005157B8"/>
    <w:rsid w:val="005161A7"/>
    <w:rsid w:val="00520548"/>
    <w:rsid w:val="00520694"/>
    <w:rsid w:val="00520FD5"/>
    <w:rsid w:val="005217F1"/>
    <w:rsid w:val="00521E5B"/>
    <w:rsid w:val="0052296B"/>
    <w:rsid w:val="0052300A"/>
    <w:rsid w:val="00523CC4"/>
    <w:rsid w:val="0052408A"/>
    <w:rsid w:val="00524AF0"/>
    <w:rsid w:val="00524B99"/>
    <w:rsid w:val="0052774F"/>
    <w:rsid w:val="00527884"/>
    <w:rsid w:val="00530503"/>
    <w:rsid w:val="00530F99"/>
    <w:rsid w:val="00531AF3"/>
    <w:rsid w:val="00533FA3"/>
    <w:rsid w:val="00534550"/>
    <w:rsid w:val="00535638"/>
    <w:rsid w:val="005374D7"/>
    <w:rsid w:val="0053782A"/>
    <w:rsid w:val="00541C9B"/>
    <w:rsid w:val="00542A38"/>
    <w:rsid w:val="005431F6"/>
    <w:rsid w:val="005434A7"/>
    <w:rsid w:val="00544993"/>
    <w:rsid w:val="0054528F"/>
    <w:rsid w:val="00545A6E"/>
    <w:rsid w:val="00545D35"/>
    <w:rsid w:val="005463E1"/>
    <w:rsid w:val="0054668D"/>
    <w:rsid w:val="00547C81"/>
    <w:rsid w:val="0055041F"/>
    <w:rsid w:val="005516C6"/>
    <w:rsid w:val="00551D9E"/>
    <w:rsid w:val="005534B4"/>
    <w:rsid w:val="00553BBC"/>
    <w:rsid w:val="0055561B"/>
    <w:rsid w:val="00560907"/>
    <w:rsid w:val="00560ACE"/>
    <w:rsid w:val="00562845"/>
    <w:rsid w:val="00562934"/>
    <w:rsid w:val="0056302C"/>
    <w:rsid w:val="005651FB"/>
    <w:rsid w:val="00565AE7"/>
    <w:rsid w:val="00565D3E"/>
    <w:rsid w:val="005673E5"/>
    <w:rsid w:val="00571087"/>
    <w:rsid w:val="0057426D"/>
    <w:rsid w:val="00574DB6"/>
    <w:rsid w:val="005750D3"/>
    <w:rsid w:val="00576659"/>
    <w:rsid w:val="00576F33"/>
    <w:rsid w:val="005774C0"/>
    <w:rsid w:val="005778C9"/>
    <w:rsid w:val="00580998"/>
    <w:rsid w:val="00580CB6"/>
    <w:rsid w:val="00581F39"/>
    <w:rsid w:val="0058497E"/>
    <w:rsid w:val="00586E3E"/>
    <w:rsid w:val="00591788"/>
    <w:rsid w:val="005929B3"/>
    <w:rsid w:val="00593651"/>
    <w:rsid w:val="005942AF"/>
    <w:rsid w:val="0059457E"/>
    <w:rsid w:val="00594B71"/>
    <w:rsid w:val="00594E1F"/>
    <w:rsid w:val="005956D9"/>
    <w:rsid w:val="0059666C"/>
    <w:rsid w:val="00596A9B"/>
    <w:rsid w:val="00597533"/>
    <w:rsid w:val="00597E6B"/>
    <w:rsid w:val="005A1157"/>
    <w:rsid w:val="005A2C15"/>
    <w:rsid w:val="005A444C"/>
    <w:rsid w:val="005B06EF"/>
    <w:rsid w:val="005B11B4"/>
    <w:rsid w:val="005B13DF"/>
    <w:rsid w:val="005B443A"/>
    <w:rsid w:val="005B653E"/>
    <w:rsid w:val="005B6570"/>
    <w:rsid w:val="005B718D"/>
    <w:rsid w:val="005B7B53"/>
    <w:rsid w:val="005C098C"/>
    <w:rsid w:val="005C0C3F"/>
    <w:rsid w:val="005C140E"/>
    <w:rsid w:val="005C17BC"/>
    <w:rsid w:val="005C1D52"/>
    <w:rsid w:val="005C217D"/>
    <w:rsid w:val="005C2254"/>
    <w:rsid w:val="005C479E"/>
    <w:rsid w:val="005C47B9"/>
    <w:rsid w:val="005C5D6F"/>
    <w:rsid w:val="005C6182"/>
    <w:rsid w:val="005C6534"/>
    <w:rsid w:val="005C7038"/>
    <w:rsid w:val="005C74D0"/>
    <w:rsid w:val="005C7848"/>
    <w:rsid w:val="005D1A40"/>
    <w:rsid w:val="005D48F5"/>
    <w:rsid w:val="005D5D2A"/>
    <w:rsid w:val="005D66ED"/>
    <w:rsid w:val="005D6A7D"/>
    <w:rsid w:val="005D6B1F"/>
    <w:rsid w:val="005D7C7A"/>
    <w:rsid w:val="005D7DC2"/>
    <w:rsid w:val="005E26EE"/>
    <w:rsid w:val="005E292E"/>
    <w:rsid w:val="005E358B"/>
    <w:rsid w:val="005E5B1B"/>
    <w:rsid w:val="005E755C"/>
    <w:rsid w:val="005F1210"/>
    <w:rsid w:val="005F148E"/>
    <w:rsid w:val="005F149E"/>
    <w:rsid w:val="005F26B7"/>
    <w:rsid w:val="005F39F7"/>
    <w:rsid w:val="005F3CD7"/>
    <w:rsid w:val="005F4572"/>
    <w:rsid w:val="005F5685"/>
    <w:rsid w:val="005F7462"/>
    <w:rsid w:val="00600A13"/>
    <w:rsid w:val="00602DE3"/>
    <w:rsid w:val="00602F6E"/>
    <w:rsid w:val="00604200"/>
    <w:rsid w:val="006044DF"/>
    <w:rsid w:val="0060461D"/>
    <w:rsid w:val="0060597D"/>
    <w:rsid w:val="00606EC7"/>
    <w:rsid w:val="006070FE"/>
    <w:rsid w:val="00607C58"/>
    <w:rsid w:val="00610CB2"/>
    <w:rsid w:val="006112EF"/>
    <w:rsid w:val="006125F7"/>
    <w:rsid w:val="0061377C"/>
    <w:rsid w:val="00614184"/>
    <w:rsid w:val="00614AC6"/>
    <w:rsid w:val="006153AD"/>
    <w:rsid w:val="0061562E"/>
    <w:rsid w:val="00615F89"/>
    <w:rsid w:val="0061629A"/>
    <w:rsid w:val="0061703C"/>
    <w:rsid w:val="006214F4"/>
    <w:rsid w:val="006215FA"/>
    <w:rsid w:val="00622019"/>
    <w:rsid w:val="00622EC1"/>
    <w:rsid w:val="006240DB"/>
    <w:rsid w:val="00624E2E"/>
    <w:rsid w:val="0062527E"/>
    <w:rsid w:val="0062625C"/>
    <w:rsid w:val="00626C36"/>
    <w:rsid w:val="00630688"/>
    <w:rsid w:val="00630E43"/>
    <w:rsid w:val="0063144B"/>
    <w:rsid w:val="0063182A"/>
    <w:rsid w:val="006323F9"/>
    <w:rsid w:val="006338D0"/>
    <w:rsid w:val="00634CE2"/>
    <w:rsid w:val="00636CBC"/>
    <w:rsid w:val="0063705A"/>
    <w:rsid w:val="006374B3"/>
    <w:rsid w:val="00640880"/>
    <w:rsid w:val="00640908"/>
    <w:rsid w:val="00642B0C"/>
    <w:rsid w:val="00642DFF"/>
    <w:rsid w:val="006435A3"/>
    <w:rsid w:val="00643ADB"/>
    <w:rsid w:val="0064414C"/>
    <w:rsid w:val="00644BBC"/>
    <w:rsid w:val="00644BEE"/>
    <w:rsid w:val="00645205"/>
    <w:rsid w:val="0064542B"/>
    <w:rsid w:val="00646196"/>
    <w:rsid w:val="00647D67"/>
    <w:rsid w:val="006504F6"/>
    <w:rsid w:val="00650CA0"/>
    <w:rsid w:val="00651278"/>
    <w:rsid w:val="00654C45"/>
    <w:rsid w:val="0065659C"/>
    <w:rsid w:val="00656B12"/>
    <w:rsid w:val="00656B80"/>
    <w:rsid w:val="00657399"/>
    <w:rsid w:val="00657C64"/>
    <w:rsid w:val="00657F6C"/>
    <w:rsid w:val="006601C1"/>
    <w:rsid w:val="006617D2"/>
    <w:rsid w:val="00663DB7"/>
    <w:rsid w:val="006660C4"/>
    <w:rsid w:val="00666A21"/>
    <w:rsid w:val="00670940"/>
    <w:rsid w:val="00670E46"/>
    <w:rsid w:val="00674AF4"/>
    <w:rsid w:val="00675E36"/>
    <w:rsid w:val="006769E6"/>
    <w:rsid w:val="00680010"/>
    <w:rsid w:val="006803F0"/>
    <w:rsid w:val="0068046A"/>
    <w:rsid w:val="006812F3"/>
    <w:rsid w:val="00681D0D"/>
    <w:rsid w:val="00683600"/>
    <w:rsid w:val="00683D61"/>
    <w:rsid w:val="00684050"/>
    <w:rsid w:val="00684D02"/>
    <w:rsid w:val="00685392"/>
    <w:rsid w:val="006865C3"/>
    <w:rsid w:val="00690135"/>
    <w:rsid w:val="006924C4"/>
    <w:rsid w:val="00695134"/>
    <w:rsid w:val="0069566F"/>
    <w:rsid w:val="00695E01"/>
    <w:rsid w:val="006A0438"/>
    <w:rsid w:val="006A4E1F"/>
    <w:rsid w:val="006A4F9A"/>
    <w:rsid w:val="006A62D9"/>
    <w:rsid w:val="006A7006"/>
    <w:rsid w:val="006B041A"/>
    <w:rsid w:val="006B0F83"/>
    <w:rsid w:val="006B1B28"/>
    <w:rsid w:val="006B2210"/>
    <w:rsid w:val="006B2735"/>
    <w:rsid w:val="006B4223"/>
    <w:rsid w:val="006B436E"/>
    <w:rsid w:val="006B4A0C"/>
    <w:rsid w:val="006B6F39"/>
    <w:rsid w:val="006B72DE"/>
    <w:rsid w:val="006C0288"/>
    <w:rsid w:val="006C1D6D"/>
    <w:rsid w:val="006C2985"/>
    <w:rsid w:val="006C5481"/>
    <w:rsid w:val="006C76C0"/>
    <w:rsid w:val="006C76C8"/>
    <w:rsid w:val="006D26A1"/>
    <w:rsid w:val="006D6703"/>
    <w:rsid w:val="006D72B9"/>
    <w:rsid w:val="006D7552"/>
    <w:rsid w:val="006D7DD3"/>
    <w:rsid w:val="006E327D"/>
    <w:rsid w:val="006E42B9"/>
    <w:rsid w:val="006E47AB"/>
    <w:rsid w:val="006E4D53"/>
    <w:rsid w:val="006E510F"/>
    <w:rsid w:val="006E5A20"/>
    <w:rsid w:val="006E5D07"/>
    <w:rsid w:val="006E6A2F"/>
    <w:rsid w:val="006E6C62"/>
    <w:rsid w:val="006E6EE5"/>
    <w:rsid w:val="006F1001"/>
    <w:rsid w:val="006F3ACA"/>
    <w:rsid w:val="006F767A"/>
    <w:rsid w:val="006F77D6"/>
    <w:rsid w:val="006F79F9"/>
    <w:rsid w:val="0070106A"/>
    <w:rsid w:val="00702171"/>
    <w:rsid w:val="00702173"/>
    <w:rsid w:val="007043B9"/>
    <w:rsid w:val="00704DE9"/>
    <w:rsid w:val="00705843"/>
    <w:rsid w:val="00711392"/>
    <w:rsid w:val="00712A95"/>
    <w:rsid w:val="00712D26"/>
    <w:rsid w:val="00712DE2"/>
    <w:rsid w:val="00713F67"/>
    <w:rsid w:val="007159EB"/>
    <w:rsid w:val="00717F51"/>
    <w:rsid w:val="00721481"/>
    <w:rsid w:val="007222CE"/>
    <w:rsid w:val="00724086"/>
    <w:rsid w:val="00724C16"/>
    <w:rsid w:val="007253A7"/>
    <w:rsid w:val="00725C00"/>
    <w:rsid w:val="0072658C"/>
    <w:rsid w:val="007321E2"/>
    <w:rsid w:val="007335FF"/>
    <w:rsid w:val="00733A61"/>
    <w:rsid w:val="00740E91"/>
    <w:rsid w:val="00741961"/>
    <w:rsid w:val="00741B31"/>
    <w:rsid w:val="007425AD"/>
    <w:rsid w:val="007440DE"/>
    <w:rsid w:val="007462D6"/>
    <w:rsid w:val="00746728"/>
    <w:rsid w:val="007469C7"/>
    <w:rsid w:val="00750F86"/>
    <w:rsid w:val="00753087"/>
    <w:rsid w:val="00753CC4"/>
    <w:rsid w:val="0075476D"/>
    <w:rsid w:val="007548F6"/>
    <w:rsid w:val="00756AD1"/>
    <w:rsid w:val="00756C00"/>
    <w:rsid w:val="00756C71"/>
    <w:rsid w:val="007575BB"/>
    <w:rsid w:val="00760576"/>
    <w:rsid w:val="0076139A"/>
    <w:rsid w:val="00762609"/>
    <w:rsid w:val="00764B73"/>
    <w:rsid w:val="00765B37"/>
    <w:rsid w:val="007678A5"/>
    <w:rsid w:val="00767CCD"/>
    <w:rsid w:val="00767E1A"/>
    <w:rsid w:val="00770B0A"/>
    <w:rsid w:val="00772439"/>
    <w:rsid w:val="00772BE2"/>
    <w:rsid w:val="00772DCB"/>
    <w:rsid w:val="007741AD"/>
    <w:rsid w:val="00774395"/>
    <w:rsid w:val="00774863"/>
    <w:rsid w:val="00776198"/>
    <w:rsid w:val="00776404"/>
    <w:rsid w:val="007767E5"/>
    <w:rsid w:val="00776ADF"/>
    <w:rsid w:val="00776B59"/>
    <w:rsid w:val="0077710E"/>
    <w:rsid w:val="00780647"/>
    <w:rsid w:val="007815B5"/>
    <w:rsid w:val="007830D9"/>
    <w:rsid w:val="007864F4"/>
    <w:rsid w:val="00786F23"/>
    <w:rsid w:val="00787B6D"/>
    <w:rsid w:val="00787BC7"/>
    <w:rsid w:val="00790A70"/>
    <w:rsid w:val="0079227B"/>
    <w:rsid w:val="007932D8"/>
    <w:rsid w:val="00793905"/>
    <w:rsid w:val="00793965"/>
    <w:rsid w:val="00793FC6"/>
    <w:rsid w:val="007954A0"/>
    <w:rsid w:val="00796548"/>
    <w:rsid w:val="007969A9"/>
    <w:rsid w:val="007A0080"/>
    <w:rsid w:val="007A0581"/>
    <w:rsid w:val="007A05CE"/>
    <w:rsid w:val="007A0F85"/>
    <w:rsid w:val="007A216A"/>
    <w:rsid w:val="007A2B8B"/>
    <w:rsid w:val="007A3A26"/>
    <w:rsid w:val="007A4140"/>
    <w:rsid w:val="007A63B4"/>
    <w:rsid w:val="007A63F0"/>
    <w:rsid w:val="007A68F7"/>
    <w:rsid w:val="007A69C1"/>
    <w:rsid w:val="007A724A"/>
    <w:rsid w:val="007A7586"/>
    <w:rsid w:val="007B05C7"/>
    <w:rsid w:val="007B0D77"/>
    <w:rsid w:val="007B0E79"/>
    <w:rsid w:val="007B1842"/>
    <w:rsid w:val="007B2220"/>
    <w:rsid w:val="007B306B"/>
    <w:rsid w:val="007B3383"/>
    <w:rsid w:val="007B3907"/>
    <w:rsid w:val="007B6627"/>
    <w:rsid w:val="007B77E9"/>
    <w:rsid w:val="007C14C2"/>
    <w:rsid w:val="007C3272"/>
    <w:rsid w:val="007C4F2D"/>
    <w:rsid w:val="007C50FA"/>
    <w:rsid w:val="007D0AFA"/>
    <w:rsid w:val="007D1B9A"/>
    <w:rsid w:val="007D355B"/>
    <w:rsid w:val="007D4035"/>
    <w:rsid w:val="007D4B02"/>
    <w:rsid w:val="007D4CB2"/>
    <w:rsid w:val="007D66AB"/>
    <w:rsid w:val="007D6BF6"/>
    <w:rsid w:val="007D7C57"/>
    <w:rsid w:val="007D7DE2"/>
    <w:rsid w:val="007E02A9"/>
    <w:rsid w:val="007E0566"/>
    <w:rsid w:val="007E1D3E"/>
    <w:rsid w:val="007E2302"/>
    <w:rsid w:val="007E6773"/>
    <w:rsid w:val="007F0DC5"/>
    <w:rsid w:val="007F3305"/>
    <w:rsid w:val="007F4541"/>
    <w:rsid w:val="007F4D0B"/>
    <w:rsid w:val="007F5004"/>
    <w:rsid w:val="007F58A2"/>
    <w:rsid w:val="007F5E05"/>
    <w:rsid w:val="007F60F3"/>
    <w:rsid w:val="007F6DC9"/>
    <w:rsid w:val="007F76EC"/>
    <w:rsid w:val="00801A0F"/>
    <w:rsid w:val="00801F9D"/>
    <w:rsid w:val="0080206F"/>
    <w:rsid w:val="00803FD3"/>
    <w:rsid w:val="0080452D"/>
    <w:rsid w:val="00806D6F"/>
    <w:rsid w:val="00807E67"/>
    <w:rsid w:val="0081257F"/>
    <w:rsid w:val="00812A83"/>
    <w:rsid w:val="0081336F"/>
    <w:rsid w:val="00814675"/>
    <w:rsid w:val="0081494A"/>
    <w:rsid w:val="008169FA"/>
    <w:rsid w:val="008204C5"/>
    <w:rsid w:val="00820EB9"/>
    <w:rsid w:val="00821CF3"/>
    <w:rsid w:val="00821F3F"/>
    <w:rsid w:val="008231F6"/>
    <w:rsid w:val="00823DD6"/>
    <w:rsid w:val="008247F5"/>
    <w:rsid w:val="00826085"/>
    <w:rsid w:val="008268F1"/>
    <w:rsid w:val="00826AAB"/>
    <w:rsid w:val="00832358"/>
    <w:rsid w:val="00832B52"/>
    <w:rsid w:val="008333C6"/>
    <w:rsid w:val="008343DB"/>
    <w:rsid w:val="008405AB"/>
    <w:rsid w:val="008407B3"/>
    <w:rsid w:val="00841167"/>
    <w:rsid w:val="00841D5D"/>
    <w:rsid w:val="0084288A"/>
    <w:rsid w:val="00843016"/>
    <w:rsid w:val="0084446E"/>
    <w:rsid w:val="00844884"/>
    <w:rsid w:val="00845829"/>
    <w:rsid w:val="00845ACB"/>
    <w:rsid w:val="0084710C"/>
    <w:rsid w:val="00853427"/>
    <w:rsid w:val="0085485F"/>
    <w:rsid w:val="00856FD1"/>
    <w:rsid w:val="00861547"/>
    <w:rsid w:val="00862394"/>
    <w:rsid w:val="008624AC"/>
    <w:rsid w:val="00863C51"/>
    <w:rsid w:val="0086485C"/>
    <w:rsid w:val="00864AF0"/>
    <w:rsid w:val="00864FAA"/>
    <w:rsid w:val="0087017B"/>
    <w:rsid w:val="0087122D"/>
    <w:rsid w:val="00872436"/>
    <w:rsid w:val="00872CBF"/>
    <w:rsid w:val="00873A6E"/>
    <w:rsid w:val="0087489B"/>
    <w:rsid w:val="00875FAF"/>
    <w:rsid w:val="0087654D"/>
    <w:rsid w:val="00876C4E"/>
    <w:rsid w:val="00877459"/>
    <w:rsid w:val="00882793"/>
    <w:rsid w:val="008830BD"/>
    <w:rsid w:val="008832DC"/>
    <w:rsid w:val="00883861"/>
    <w:rsid w:val="00884E13"/>
    <w:rsid w:val="00887291"/>
    <w:rsid w:val="00887EC1"/>
    <w:rsid w:val="00890736"/>
    <w:rsid w:val="00890EF2"/>
    <w:rsid w:val="008914E6"/>
    <w:rsid w:val="00891D8E"/>
    <w:rsid w:val="0089235D"/>
    <w:rsid w:val="008929B2"/>
    <w:rsid w:val="00893D0D"/>
    <w:rsid w:val="008943DE"/>
    <w:rsid w:val="00895526"/>
    <w:rsid w:val="00895821"/>
    <w:rsid w:val="008960CF"/>
    <w:rsid w:val="00896763"/>
    <w:rsid w:val="008A03B5"/>
    <w:rsid w:val="008A07B4"/>
    <w:rsid w:val="008A1F5A"/>
    <w:rsid w:val="008A2301"/>
    <w:rsid w:val="008A2E81"/>
    <w:rsid w:val="008A3B48"/>
    <w:rsid w:val="008A4EC2"/>
    <w:rsid w:val="008A5581"/>
    <w:rsid w:val="008A5635"/>
    <w:rsid w:val="008A6701"/>
    <w:rsid w:val="008A75A2"/>
    <w:rsid w:val="008A7D68"/>
    <w:rsid w:val="008B2452"/>
    <w:rsid w:val="008B263B"/>
    <w:rsid w:val="008B5E88"/>
    <w:rsid w:val="008B6259"/>
    <w:rsid w:val="008B7E29"/>
    <w:rsid w:val="008C0EF7"/>
    <w:rsid w:val="008C12C2"/>
    <w:rsid w:val="008C188A"/>
    <w:rsid w:val="008C1A43"/>
    <w:rsid w:val="008C4671"/>
    <w:rsid w:val="008C6D03"/>
    <w:rsid w:val="008D1011"/>
    <w:rsid w:val="008D2916"/>
    <w:rsid w:val="008D2D25"/>
    <w:rsid w:val="008D345C"/>
    <w:rsid w:val="008D3B2E"/>
    <w:rsid w:val="008D519D"/>
    <w:rsid w:val="008D5DC1"/>
    <w:rsid w:val="008D7A4D"/>
    <w:rsid w:val="008E10EC"/>
    <w:rsid w:val="008E10FD"/>
    <w:rsid w:val="008E1196"/>
    <w:rsid w:val="008E12E1"/>
    <w:rsid w:val="008E2747"/>
    <w:rsid w:val="008E5756"/>
    <w:rsid w:val="008E6569"/>
    <w:rsid w:val="008E68ED"/>
    <w:rsid w:val="008E6D0E"/>
    <w:rsid w:val="008E7459"/>
    <w:rsid w:val="008F0609"/>
    <w:rsid w:val="008F19B4"/>
    <w:rsid w:val="008F1F95"/>
    <w:rsid w:val="008F5F07"/>
    <w:rsid w:val="008F64A7"/>
    <w:rsid w:val="008F657E"/>
    <w:rsid w:val="008F697E"/>
    <w:rsid w:val="008F69CE"/>
    <w:rsid w:val="008F6CA3"/>
    <w:rsid w:val="008F7250"/>
    <w:rsid w:val="008F7448"/>
    <w:rsid w:val="0090626D"/>
    <w:rsid w:val="00907250"/>
    <w:rsid w:val="00907E6B"/>
    <w:rsid w:val="00910136"/>
    <w:rsid w:val="009109FF"/>
    <w:rsid w:val="00911A58"/>
    <w:rsid w:val="00912DC3"/>
    <w:rsid w:val="0091308B"/>
    <w:rsid w:val="00914219"/>
    <w:rsid w:val="00914663"/>
    <w:rsid w:val="009163D5"/>
    <w:rsid w:val="009167C1"/>
    <w:rsid w:val="00916973"/>
    <w:rsid w:val="00916CAB"/>
    <w:rsid w:val="00917506"/>
    <w:rsid w:val="00917707"/>
    <w:rsid w:val="00917710"/>
    <w:rsid w:val="00922EB3"/>
    <w:rsid w:val="00923C39"/>
    <w:rsid w:val="00923C7D"/>
    <w:rsid w:val="009246C0"/>
    <w:rsid w:val="00924A12"/>
    <w:rsid w:val="0092551F"/>
    <w:rsid w:val="0092555E"/>
    <w:rsid w:val="00926235"/>
    <w:rsid w:val="00926D6E"/>
    <w:rsid w:val="00927021"/>
    <w:rsid w:val="00931653"/>
    <w:rsid w:val="009322F5"/>
    <w:rsid w:val="00932409"/>
    <w:rsid w:val="009360CA"/>
    <w:rsid w:val="0093690A"/>
    <w:rsid w:val="0094014D"/>
    <w:rsid w:val="00940EF9"/>
    <w:rsid w:val="0094188E"/>
    <w:rsid w:val="00942FB3"/>
    <w:rsid w:val="00943DEB"/>
    <w:rsid w:val="00944786"/>
    <w:rsid w:val="00944C90"/>
    <w:rsid w:val="009455FD"/>
    <w:rsid w:val="009466A6"/>
    <w:rsid w:val="00951487"/>
    <w:rsid w:val="00952FFA"/>
    <w:rsid w:val="00954209"/>
    <w:rsid w:val="009549D9"/>
    <w:rsid w:val="00954E4F"/>
    <w:rsid w:val="00955B9E"/>
    <w:rsid w:val="009602AC"/>
    <w:rsid w:val="00961EA0"/>
    <w:rsid w:val="0096408E"/>
    <w:rsid w:val="009659EE"/>
    <w:rsid w:val="009723F0"/>
    <w:rsid w:val="0097331A"/>
    <w:rsid w:val="00976299"/>
    <w:rsid w:val="009774C1"/>
    <w:rsid w:val="00977ECB"/>
    <w:rsid w:val="00977F01"/>
    <w:rsid w:val="00983CEB"/>
    <w:rsid w:val="009845BF"/>
    <w:rsid w:val="00985960"/>
    <w:rsid w:val="009864EF"/>
    <w:rsid w:val="0098686E"/>
    <w:rsid w:val="00986E3F"/>
    <w:rsid w:val="00987E92"/>
    <w:rsid w:val="00987F92"/>
    <w:rsid w:val="00992D57"/>
    <w:rsid w:val="009965DE"/>
    <w:rsid w:val="009973DD"/>
    <w:rsid w:val="00997437"/>
    <w:rsid w:val="0099772E"/>
    <w:rsid w:val="009A0396"/>
    <w:rsid w:val="009A1BC7"/>
    <w:rsid w:val="009A2BA3"/>
    <w:rsid w:val="009A36F1"/>
    <w:rsid w:val="009A3774"/>
    <w:rsid w:val="009A4B79"/>
    <w:rsid w:val="009A7E7F"/>
    <w:rsid w:val="009B21F9"/>
    <w:rsid w:val="009B242D"/>
    <w:rsid w:val="009B2C95"/>
    <w:rsid w:val="009B2F80"/>
    <w:rsid w:val="009B32B0"/>
    <w:rsid w:val="009B4BF0"/>
    <w:rsid w:val="009B4CB2"/>
    <w:rsid w:val="009B697E"/>
    <w:rsid w:val="009B710B"/>
    <w:rsid w:val="009C0C44"/>
    <w:rsid w:val="009C0E12"/>
    <w:rsid w:val="009C219E"/>
    <w:rsid w:val="009C344A"/>
    <w:rsid w:val="009C38E1"/>
    <w:rsid w:val="009C43CB"/>
    <w:rsid w:val="009C546A"/>
    <w:rsid w:val="009C78E1"/>
    <w:rsid w:val="009D07F8"/>
    <w:rsid w:val="009D0AD5"/>
    <w:rsid w:val="009D1215"/>
    <w:rsid w:val="009D39F8"/>
    <w:rsid w:val="009D3E68"/>
    <w:rsid w:val="009D3F28"/>
    <w:rsid w:val="009D4F22"/>
    <w:rsid w:val="009D7B7D"/>
    <w:rsid w:val="009E177D"/>
    <w:rsid w:val="009E2E8F"/>
    <w:rsid w:val="009E3CBD"/>
    <w:rsid w:val="009E4FAF"/>
    <w:rsid w:val="009E6190"/>
    <w:rsid w:val="009E67FE"/>
    <w:rsid w:val="009E791D"/>
    <w:rsid w:val="009F0884"/>
    <w:rsid w:val="009F09DA"/>
    <w:rsid w:val="009F17C9"/>
    <w:rsid w:val="009F21A6"/>
    <w:rsid w:val="009F2B44"/>
    <w:rsid w:val="009F2D71"/>
    <w:rsid w:val="009F452F"/>
    <w:rsid w:val="00A008B3"/>
    <w:rsid w:val="00A00CD2"/>
    <w:rsid w:val="00A01371"/>
    <w:rsid w:val="00A01FE1"/>
    <w:rsid w:val="00A042B3"/>
    <w:rsid w:val="00A05C86"/>
    <w:rsid w:val="00A06678"/>
    <w:rsid w:val="00A07CCB"/>
    <w:rsid w:val="00A07D23"/>
    <w:rsid w:val="00A10771"/>
    <w:rsid w:val="00A11780"/>
    <w:rsid w:val="00A11BAB"/>
    <w:rsid w:val="00A123A8"/>
    <w:rsid w:val="00A1364E"/>
    <w:rsid w:val="00A1427D"/>
    <w:rsid w:val="00A14495"/>
    <w:rsid w:val="00A1458A"/>
    <w:rsid w:val="00A16130"/>
    <w:rsid w:val="00A203CC"/>
    <w:rsid w:val="00A203D6"/>
    <w:rsid w:val="00A20F57"/>
    <w:rsid w:val="00A2205C"/>
    <w:rsid w:val="00A2229E"/>
    <w:rsid w:val="00A23932"/>
    <w:rsid w:val="00A251EF"/>
    <w:rsid w:val="00A253B1"/>
    <w:rsid w:val="00A2599B"/>
    <w:rsid w:val="00A25D1E"/>
    <w:rsid w:val="00A25FEC"/>
    <w:rsid w:val="00A26A44"/>
    <w:rsid w:val="00A2738E"/>
    <w:rsid w:val="00A30500"/>
    <w:rsid w:val="00A30C88"/>
    <w:rsid w:val="00A31C7F"/>
    <w:rsid w:val="00A33D50"/>
    <w:rsid w:val="00A3413F"/>
    <w:rsid w:val="00A345F4"/>
    <w:rsid w:val="00A34ED2"/>
    <w:rsid w:val="00A36803"/>
    <w:rsid w:val="00A36D76"/>
    <w:rsid w:val="00A40916"/>
    <w:rsid w:val="00A40E0A"/>
    <w:rsid w:val="00A4163C"/>
    <w:rsid w:val="00A448E8"/>
    <w:rsid w:val="00A4764B"/>
    <w:rsid w:val="00A536B0"/>
    <w:rsid w:val="00A54943"/>
    <w:rsid w:val="00A56190"/>
    <w:rsid w:val="00A567E4"/>
    <w:rsid w:val="00A57468"/>
    <w:rsid w:val="00A578B9"/>
    <w:rsid w:val="00A60165"/>
    <w:rsid w:val="00A6044F"/>
    <w:rsid w:val="00A604E7"/>
    <w:rsid w:val="00A606BC"/>
    <w:rsid w:val="00A60FD5"/>
    <w:rsid w:val="00A6148A"/>
    <w:rsid w:val="00A6162C"/>
    <w:rsid w:val="00A6236E"/>
    <w:rsid w:val="00A640C1"/>
    <w:rsid w:val="00A640FC"/>
    <w:rsid w:val="00A64A11"/>
    <w:rsid w:val="00A650D4"/>
    <w:rsid w:val="00A662D9"/>
    <w:rsid w:val="00A664F7"/>
    <w:rsid w:val="00A67289"/>
    <w:rsid w:val="00A707F7"/>
    <w:rsid w:val="00A716E9"/>
    <w:rsid w:val="00A72FFA"/>
    <w:rsid w:val="00A74014"/>
    <w:rsid w:val="00A75083"/>
    <w:rsid w:val="00A825ED"/>
    <w:rsid w:val="00A83123"/>
    <w:rsid w:val="00A8382E"/>
    <w:rsid w:val="00A85399"/>
    <w:rsid w:val="00A8576D"/>
    <w:rsid w:val="00A85BF8"/>
    <w:rsid w:val="00A85F73"/>
    <w:rsid w:val="00A86A92"/>
    <w:rsid w:val="00A9030C"/>
    <w:rsid w:val="00A9079E"/>
    <w:rsid w:val="00A91C32"/>
    <w:rsid w:val="00A92DB5"/>
    <w:rsid w:val="00A9509D"/>
    <w:rsid w:val="00A960B1"/>
    <w:rsid w:val="00A9631A"/>
    <w:rsid w:val="00A97061"/>
    <w:rsid w:val="00A97FD7"/>
    <w:rsid w:val="00AA100D"/>
    <w:rsid w:val="00AA1AF2"/>
    <w:rsid w:val="00AA1B0F"/>
    <w:rsid w:val="00AA1C85"/>
    <w:rsid w:val="00AA4A9B"/>
    <w:rsid w:val="00AA53B7"/>
    <w:rsid w:val="00AA5590"/>
    <w:rsid w:val="00AA5896"/>
    <w:rsid w:val="00AA6BD6"/>
    <w:rsid w:val="00AA7C04"/>
    <w:rsid w:val="00AB298F"/>
    <w:rsid w:val="00AB4FAC"/>
    <w:rsid w:val="00AB5BEB"/>
    <w:rsid w:val="00AB7049"/>
    <w:rsid w:val="00AC00C6"/>
    <w:rsid w:val="00AC033F"/>
    <w:rsid w:val="00AC0ED4"/>
    <w:rsid w:val="00AC0F02"/>
    <w:rsid w:val="00AC4C5B"/>
    <w:rsid w:val="00AC4FC2"/>
    <w:rsid w:val="00AC6278"/>
    <w:rsid w:val="00AC6C2C"/>
    <w:rsid w:val="00AC750C"/>
    <w:rsid w:val="00AC7E85"/>
    <w:rsid w:val="00AD0FB9"/>
    <w:rsid w:val="00AD2F33"/>
    <w:rsid w:val="00AD3273"/>
    <w:rsid w:val="00AD34FF"/>
    <w:rsid w:val="00AD352A"/>
    <w:rsid w:val="00AD4989"/>
    <w:rsid w:val="00AD5243"/>
    <w:rsid w:val="00AD5C83"/>
    <w:rsid w:val="00AD69A8"/>
    <w:rsid w:val="00AD6A5B"/>
    <w:rsid w:val="00AD77EC"/>
    <w:rsid w:val="00AE1AE7"/>
    <w:rsid w:val="00AE61D3"/>
    <w:rsid w:val="00AE76F2"/>
    <w:rsid w:val="00AF0DD6"/>
    <w:rsid w:val="00AF14F2"/>
    <w:rsid w:val="00AF206B"/>
    <w:rsid w:val="00AF3606"/>
    <w:rsid w:val="00AF43A8"/>
    <w:rsid w:val="00AF4785"/>
    <w:rsid w:val="00AF4B45"/>
    <w:rsid w:val="00AF5358"/>
    <w:rsid w:val="00AF773F"/>
    <w:rsid w:val="00B00967"/>
    <w:rsid w:val="00B00F36"/>
    <w:rsid w:val="00B01ED7"/>
    <w:rsid w:val="00B01F75"/>
    <w:rsid w:val="00B025F0"/>
    <w:rsid w:val="00B026A4"/>
    <w:rsid w:val="00B033D6"/>
    <w:rsid w:val="00B05274"/>
    <w:rsid w:val="00B058C0"/>
    <w:rsid w:val="00B066A4"/>
    <w:rsid w:val="00B06F97"/>
    <w:rsid w:val="00B10385"/>
    <w:rsid w:val="00B10FB4"/>
    <w:rsid w:val="00B11474"/>
    <w:rsid w:val="00B152AF"/>
    <w:rsid w:val="00B15E1F"/>
    <w:rsid w:val="00B20187"/>
    <w:rsid w:val="00B202DC"/>
    <w:rsid w:val="00B20351"/>
    <w:rsid w:val="00B20CEF"/>
    <w:rsid w:val="00B228CD"/>
    <w:rsid w:val="00B2390A"/>
    <w:rsid w:val="00B24036"/>
    <w:rsid w:val="00B24A92"/>
    <w:rsid w:val="00B25656"/>
    <w:rsid w:val="00B260FA"/>
    <w:rsid w:val="00B27397"/>
    <w:rsid w:val="00B31304"/>
    <w:rsid w:val="00B376E6"/>
    <w:rsid w:val="00B40256"/>
    <w:rsid w:val="00B41D54"/>
    <w:rsid w:val="00B435D4"/>
    <w:rsid w:val="00B437E6"/>
    <w:rsid w:val="00B43DA7"/>
    <w:rsid w:val="00B44904"/>
    <w:rsid w:val="00B45165"/>
    <w:rsid w:val="00B463C2"/>
    <w:rsid w:val="00B4647B"/>
    <w:rsid w:val="00B47013"/>
    <w:rsid w:val="00B5032A"/>
    <w:rsid w:val="00B50D00"/>
    <w:rsid w:val="00B51721"/>
    <w:rsid w:val="00B52009"/>
    <w:rsid w:val="00B525FC"/>
    <w:rsid w:val="00B52A57"/>
    <w:rsid w:val="00B547D1"/>
    <w:rsid w:val="00B54EF0"/>
    <w:rsid w:val="00B5608B"/>
    <w:rsid w:val="00B5642E"/>
    <w:rsid w:val="00B56E73"/>
    <w:rsid w:val="00B579B8"/>
    <w:rsid w:val="00B57AAC"/>
    <w:rsid w:val="00B57FAA"/>
    <w:rsid w:val="00B6112A"/>
    <w:rsid w:val="00B6231B"/>
    <w:rsid w:val="00B62602"/>
    <w:rsid w:val="00B62824"/>
    <w:rsid w:val="00B63A12"/>
    <w:rsid w:val="00B63F1A"/>
    <w:rsid w:val="00B65C0A"/>
    <w:rsid w:val="00B6640A"/>
    <w:rsid w:val="00B708B8"/>
    <w:rsid w:val="00B7173C"/>
    <w:rsid w:val="00B71755"/>
    <w:rsid w:val="00B71DC9"/>
    <w:rsid w:val="00B72BFE"/>
    <w:rsid w:val="00B730F8"/>
    <w:rsid w:val="00B7322C"/>
    <w:rsid w:val="00B73F80"/>
    <w:rsid w:val="00B740EA"/>
    <w:rsid w:val="00B7523F"/>
    <w:rsid w:val="00B754C3"/>
    <w:rsid w:val="00B75AE2"/>
    <w:rsid w:val="00B768F2"/>
    <w:rsid w:val="00B76C43"/>
    <w:rsid w:val="00B776CA"/>
    <w:rsid w:val="00B8164E"/>
    <w:rsid w:val="00B81688"/>
    <w:rsid w:val="00B8277D"/>
    <w:rsid w:val="00B83714"/>
    <w:rsid w:val="00B838CB"/>
    <w:rsid w:val="00B83D1E"/>
    <w:rsid w:val="00B84FC4"/>
    <w:rsid w:val="00B87F87"/>
    <w:rsid w:val="00B92862"/>
    <w:rsid w:val="00B92FA3"/>
    <w:rsid w:val="00B93799"/>
    <w:rsid w:val="00B945FB"/>
    <w:rsid w:val="00B9558B"/>
    <w:rsid w:val="00B96545"/>
    <w:rsid w:val="00BA0406"/>
    <w:rsid w:val="00BA117D"/>
    <w:rsid w:val="00BA25F2"/>
    <w:rsid w:val="00BA3087"/>
    <w:rsid w:val="00BA3B1B"/>
    <w:rsid w:val="00BA44D1"/>
    <w:rsid w:val="00BA46B1"/>
    <w:rsid w:val="00BA47B4"/>
    <w:rsid w:val="00BA5292"/>
    <w:rsid w:val="00BA5D41"/>
    <w:rsid w:val="00BB1044"/>
    <w:rsid w:val="00BB175A"/>
    <w:rsid w:val="00BB2E27"/>
    <w:rsid w:val="00BB5346"/>
    <w:rsid w:val="00BB575A"/>
    <w:rsid w:val="00BB5A8E"/>
    <w:rsid w:val="00BB5E70"/>
    <w:rsid w:val="00BB6FD6"/>
    <w:rsid w:val="00BC0BD2"/>
    <w:rsid w:val="00BC27B7"/>
    <w:rsid w:val="00BC2B19"/>
    <w:rsid w:val="00BC3A79"/>
    <w:rsid w:val="00BC4CBB"/>
    <w:rsid w:val="00BC7590"/>
    <w:rsid w:val="00BC7A6D"/>
    <w:rsid w:val="00BD15B3"/>
    <w:rsid w:val="00BD2791"/>
    <w:rsid w:val="00BD2FD7"/>
    <w:rsid w:val="00BD332A"/>
    <w:rsid w:val="00BD37FD"/>
    <w:rsid w:val="00BD3B99"/>
    <w:rsid w:val="00BD3D2D"/>
    <w:rsid w:val="00BD3E57"/>
    <w:rsid w:val="00BD5E97"/>
    <w:rsid w:val="00BD5F8A"/>
    <w:rsid w:val="00BD724A"/>
    <w:rsid w:val="00BD7F68"/>
    <w:rsid w:val="00BE1337"/>
    <w:rsid w:val="00BE369C"/>
    <w:rsid w:val="00BE38D4"/>
    <w:rsid w:val="00BE68DD"/>
    <w:rsid w:val="00BE69B3"/>
    <w:rsid w:val="00BF0B3E"/>
    <w:rsid w:val="00BF0B7D"/>
    <w:rsid w:val="00BF1F66"/>
    <w:rsid w:val="00BF475E"/>
    <w:rsid w:val="00BF7992"/>
    <w:rsid w:val="00C0150B"/>
    <w:rsid w:val="00C02CAF"/>
    <w:rsid w:val="00C0497D"/>
    <w:rsid w:val="00C0605C"/>
    <w:rsid w:val="00C074A3"/>
    <w:rsid w:val="00C108FF"/>
    <w:rsid w:val="00C10A8C"/>
    <w:rsid w:val="00C11DA3"/>
    <w:rsid w:val="00C125B5"/>
    <w:rsid w:val="00C126E9"/>
    <w:rsid w:val="00C16C5E"/>
    <w:rsid w:val="00C20A34"/>
    <w:rsid w:val="00C216A5"/>
    <w:rsid w:val="00C25689"/>
    <w:rsid w:val="00C25884"/>
    <w:rsid w:val="00C25AE1"/>
    <w:rsid w:val="00C26F9B"/>
    <w:rsid w:val="00C302B7"/>
    <w:rsid w:val="00C30F64"/>
    <w:rsid w:val="00C31D81"/>
    <w:rsid w:val="00C33038"/>
    <w:rsid w:val="00C33A71"/>
    <w:rsid w:val="00C34E35"/>
    <w:rsid w:val="00C35311"/>
    <w:rsid w:val="00C36227"/>
    <w:rsid w:val="00C37298"/>
    <w:rsid w:val="00C37318"/>
    <w:rsid w:val="00C41AE3"/>
    <w:rsid w:val="00C44645"/>
    <w:rsid w:val="00C449F2"/>
    <w:rsid w:val="00C4604B"/>
    <w:rsid w:val="00C4638A"/>
    <w:rsid w:val="00C477D1"/>
    <w:rsid w:val="00C50049"/>
    <w:rsid w:val="00C50B74"/>
    <w:rsid w:val="00C515F8"/>
    <w:rsid w:val="00C517B9"/>
    <w:rsid w:val="00C525C5"/>
    <w:rsid w:val="00C52BBE"/>
    <w:rsid w:val="00C532BF"/>
    <w:rsid w:val="00C5336D"/>
    <w:rsid w:val="00C53772"/>
    <w:rsid w:val="00C537B2"/>
    <w:rsid w:val="00C55DBE"/>
    <w:rsid w:val="00C56455"/>
    <w:rsid w:val="00C56968"/>
    <w:rsid w:val="00C57989"/>
    <w:rsid w:val="00C60100"/>
    <w:rsid w:val="00C60697"/>
    <w:rsid w:val="00C608BD"/>
    <w:rsid w:val="00C63794"/>
    <w:rsid w:val="00C6418F"/>
    <w:rsid w:val="00C65BE0"/>
    <w:rsid w:val="00C6778B"/>
    <w:rsid w:val="00C7151A"/>
    <w:rsid w:val="00C72E7B"/>
    <w:rsid w:val="00C7454C"/>
    <w:rsid w:val="00C74CF3"/>
    <w:rsid w:val="00C7532C"/>
    <w:rsid w:val="00C77FD4"/>
    <w:rsid w:val="00C77FFD"/>
    <w:rsid w:val="00C81C32"/>
    <w:rsid w:val="00C81D5D"/>
    <w:rsid w:val="00C8588F"/>
    <w:rsid w:val="00C91119"/>
    <w:rsid w:val="00C91AC0"/>
    <w:rsid w:val="00C927E9"/>
    <w:rsid w:val="00C939A1"/>
    <w:rsid w:val="00C942C3"/>
    <w:rsid w:val="00C96197"/>
    <w:rsid w:val="00CA0992"/>
    <w:rsid w:val="00CA15CD"/>
    <w:rsid w:val="00CA1A27"/>
    <w:rsid w:val="00CA390E"/>
    <w:rsid w:val="00CA4961"/>
    <w:rsid w:val="00CA5B38"/>
    <w:rsid w:val="00CA69CA"/>
    <w:rsid w:val="00CB0232"/>
    <w:rsid w:val="00CB258C"/>
    <w:rsid w:val="00CB34DE"/>
    <w:rsid w:val="00CB3978"/>
    <w:rsid w:val="00CB3A59"/>
    <w:rsid w:val="00CB4076"/>
    <w:rsid w:val="00CB4160"/>
    <w:rsid w:val="00CB5094"/>
    <w:rsid w:val="00CB5DD6"/>
    <w:rsid w:val="00CB774E"/>
    <w:rsid w:val="00CC1F0E"/>
    <w:rsid w:val="00CC24E9"/>
    <w:rsid w:val="00CC2F5D"/>
    <w:rsid w:val="00CC3DF4"/>
    <w:rsid w:val="00CC508D"/>
    <w:rsid w:val="00CC773C"/>
    <w:rsid w:val="00CD1036"/>
    <w:rsid w:val="00CD14F0"/>
    <w:rsid w:val="00CD20DE"/>
    <w:rsid w:val="00CD36A5"/>
    <w:rsid w:val="00CD3914"/>
    <w:rsid w:val="00CD3DD1"/>
    <w:rsid w:val="00CD5126"/>
    <w:rsid w:val="00CD5CE0"/>
    <w:rsid w:val="00CD6137"/>
    <w:rsid w:val="00CD77C4"/>
    <w:rsid w:val="00CE0009"/>
    <w:rsid w:val="00CE30A1"/>
    <w:rsid w:val="00CE3182"/>
    <w:rsid w:val="00CE409A"/>
    <w:rsid w:val="00CE4DCF"/>
    <w:rsid w:val="00CE5E70"/>
    <w:rsid w:val="00CE61C1"/>
    <w:rsid w:val="00CE660A"/>
    <w:rsid w:val="00CE687F"/>
    <w:rsid w:val="00CE7351"/>
    <w:rsid w:val="00CE7D24"/>
    <w:rsid w:val="00CF2612"/>
    <w:rsid w:val="00CF285F"/>
    <w:rsid w:val="00CF2CEA"/>
    <w:rsid w:val="00CF3A85"/>
    <w:rsid w:val="00CF4364"/>
    <w:rsid w:val="00CF5266"/>
    <w:rsid w:val="00D0016C"/>
    <w:rsid w:val="00D003E1"/>
    <w:rsid w:val="00D01ACD"/>
    <w:rsid w:val="00D02A81"/>
    <w:rsid w:val="00D048CF"/>
    <w:rsid w:val="00D05118"/>
    <w:rsid w:val="00D06466"/>
    <w:rsid w:val="00D06B2B"/>
    <w:rsid w:val="00D07222"/>
    <w:rsid w:val="00D07418"/>
    <w:rsid w:val="00D07526"/>
    <w:rsid w:val="00D07F05"/>
    <w:rsid w:val="00D10469"/>
    <w:rsid w:val="00D10A54"/>
    <w:rsid w:val="00D10C35"/>
    <w:rsid w:val="00D10FBC"/>
    <w:rsid w:val="00D10FD7"/>
    <w:rsid w:val="00D13DC7"/>
    <w:rsid w:val="00D14032"/>
    <w:rsid w:val="00D157C8"/>
    <w:rsid w:val="00D15967"/>
    <w:rsid w:val="00D16116"/>
    <w:rsid w:val="00D164D6"/>
    <w:rsid w:val="00D17853"/>
    <w:rsid w:val="00D17BD7"/>
    <w:rsid w:val="00D203FA"/>
    <w:rsid w:val="00D212EC"/>
    <w:rsid w:val="00D25850"/>
    <w:rsid w:val="00D31415"/>
    <w:rsid w:val="00D316DD"/>
    <w:rsid w:val="00D3268A"/>
    <w:rsid w:val="00D33740"/>
    <w:rsid w:val="00D3530A"/>
    <w:rsid w:val="00D35359"/>
    <w:rsid w:val="00D369EC"/>
    <w:rsid w:val="00D37F77"/>
    <w:rsid w:val="00D40C1D"/>
    <w:rsid w:val="00D415E3"/>
    <w:rsid w:val="00D42BDC"/>
    <w:rsid w:val="00D43138"/>
    <w:rsid w:val="00D43ECB"/>
    <w:rsid w:val="00D46574"/>
    <w:rsid w:val="00D47761"/>
    <w:rsid w:val="00D478BD"/>
    <w:rsid w:val="00D47AC8"/>
    <w:rsid w:val="00D50643"/>
    <w:rsid w:val="00D50A8D"/>
    <w:rsid w:val="00D51F66"/>
    <w:rsid w:val="00D53B23"/>
    <w:rsid w:val="00D5477E"/>
    <w:rsid w:val="00D54872"/>
    <w:rsid w:val="00D5526C"/>
    <w:rsid w:val="00D55F5A"/>
    <w:rsid w:val="00D56BCA"/>
    <w:rsid w:val="00D57CD7"/>
    <w:rsid w:val="00D60119"/>
    <w:rsid w:val="00D61CBE"/>
    <w:rsid w:val="00D63333"/>
    <w:rsid w:val="00D6437C"/>
    <w:rsid w:val="00D643E3"/>
    <w:rsid w:val="00D652FC"/>
    <w:rsid w:val="00D65914"/>
    <w:rsid w:val="00D65D1D"/>
    <w:rsid w:val="00D67EED"/>
    <w:rsid w:val="00D70B1F"/>
    <w:rsid w:val="00D71460"/>
    <w:rsid w:val="00D71DA7"/>
    <w:rsid w:val="00D71F77"/>
    <w:rsid w:val="00D72C56"/>
    <w:rsid w:val="00D73433"/>
    <w:rsid w:val="00D7364E"/>
    <w:rsid w:val="00D74101"/>
    <w:rsid w:val="00D7478D"/>
    <w:rsid w:val="00D74825"/>
    <w:rsid w:val="00D754C8"/>
    <w:rsid w:val="00D75A69"/>
    <w:rsid w:val="00D77FA8"/>
    <w:rsid w:val="00D81044"/>
    <w:rsid w:val="00D8112F"/>
    <w:rsid w:val="00D82A8B"/>
    <w:rsid w:val="00D83F5A"/>
    <w:rsid w:val="00D84D69"/>
    <w:rsid w:val="00D854C2"/>
    <w:rsid w:val="00D926EF"/>
    <w:rsid w:val="00D92EA8"/>
    <w:rsid w:val="00D95A5D"/>
    <w:rsid w:val="00D96822"/>
    <w:rsid w:val="00D96B2C"/>
    <w:rsid w:val="00D97AF4"/>
    <w:rsid w:val="00D97FA2"/>
    <w:rsid w:val="00DA2496"/>
    <w:rsid w:val="00DA3706"/>
    <w:rsid w:val="00DA3BC0"/>
    <w:rsid w:val="00DA3D45"/>
    <w:rsid w:val="00DA57A3"/>
    <w:rsid w:val="00DA6B32"/>
    <w:rsid w:val="00DB07A3"/>
    <w:rsid w:val="00DB1F03"/>
    <w:rsid w:val="00DB32D6"/>
    <w:rsid w:val="00DB33E4"/>
    <w:rsid w:val="00DB3C90"/>
    <w:rsid w:val="00DB3CEA"/>
    <w:rsid w:val="00DB4155"/>
    <w:rsid w:val="00DB4163"/>
    <w:rsid w:val="00DB7C59"/>
    <w:rsid w:val="00DB7EF2"/>
    <w:rsid w:val="00DC07CF"/>
    <w:rsid w:val="00DC0CF3"/>
    <w:rsid w:val="00DC0E62"/>
    <w:rsid w:val="00DC2119"/>
    <w:rsid w:val="00DC2337"/>
    <w:rsid w:val="00DC3138"/>
    <w:rsid w:val="00DC3A17"/>
    <w:rsid w:val="00DC3BF6"/>
    <w:rsid w:val="00DC535D"/>
    <w:rsid w:val="00DC584C"/>
    <w:rsid w:val="00DC62A2"/>
    <w:rsid w:val="00DC70D0"/>
    <w:rsid w:val="00DD14E3"/>
    <w:rsid w:val="00DD16D5"/>
    <w:rsid w:val="00DD2A80"/>
    <w:rsid w:val="00DE173E"/>
    <w:rsid w:val="00DE36BA"/>
    <w:rsid w:val="00DE38B1"/>
    <w:rsid w:val="00DE3E30"/>
    <w:rsid w:val="00DE470E"/>
    <w:rsid w:val="00DE4FBB"/>
    <w:rsid w:val="00DE5B92"/>
    <w:rsid w:val="00DE7303"/>
    <w:rsid w:val="00DE7756"/>
    <w:rsid w:val="00DE790E"/>
    <w:rsid w:val="00DE7A05"/>
    <w:rsid w:val="00DF0746"/>
    <w:rsid w:val="00DF0E7E"/>
    <w:rsid w:val="00DF4196"/>
    <w:rsid w:val="00DF552E"/>
    <w:rsid w:val="00DF6727"/>
    <w:rsid w:val="00E00718"/>
    <w:rsid w:val="00E00C79"/>
    <w:rsid w:val="00E0194A"/>
    <w:rsid w:val="00E043D9"/>
    <w:rsid w:val="00E06911"/>
    <w:rsid w:val="00E07644"/>
    <w:rsid w:val="00E1188C"/>
    <w:rsid w:val="00E11A5C"/>
    <w:rsid w:val="00E11CE1"/>
    <w:rsid w:val="00E128B9"/>
    <w:rsid w:val="00E15AD8"/>
    <w:rsid w:val="00E16256"/>
    <w:rsid w:val="00E166C4"/>
    <w:rsid w:val="00E16CA8"/>
    <w:rsid w:val="00E21736"/>
    <w:rsid w:val="00E219CC"/>
    <w:rsid w:val="00E22E10"/>
    <w:rsid w:val="00E23FAB"/>
    <w:rsid w:val="00E24041"/>
    <w:rsid w:val="00E24A0C"/>
    <w:rsid w:val="00E2509E"/>
    <w:rsid w:val="00E252DA"/>
    <w:rsid w:val="00E2623D"/>
    <w:rsid w:val="00E265EE"/>
    <w:rsid w:val="00E2722E"/>
    <w:rsid w:val="00E3100C"/>
    <w:rsid w:val="00E31015"/>
    <w:rsid w:val="00E31E64"/>
    <w:rsid w:val="00E32ED0"/>
    <w:rsid w:val="00E336EB"/>
    <w:rsid w:val="00E34251"/>
    <w:rsid w:val="00E37207"/>
    <w:rsid w:val="00E37B84"/>
    <w:rsid w:val="00E40C4D"/>
    <w:rsid w:val="00E41724"/>
    <w:rsid w:val="00E4286A"/>
    <w:rsid w:val="00E42C79"/>
    <w:rsid w:val="00E43E80"/>
    <w:rsid w:val="00E453A8"/>
    <w:rsid w:val="00E45AA2"/>
    <w:rsid w:val="00E45B8F"/>
    <w:rsid w:val="00E45D9F"/>
    <w:rsid w:val="00E467DD"/>
    <w:rsid w:val="00E47580"/>
    <w:rsid w:val="00E47B1D"/>
    <w:rsid w:val="00E50859"/>
    <w:rsid w:val="00E513F7"/>
    <w:rsid w:val="00E52245"/>
    <w:rsid w:val="00E52CEE"/>
    <w:rsid w:val="00E5374B"/>
    <w:rsid w:val="00E54AD1"/>
    <w:rsid w:val="00E55FAB"/>
    <w:rsid w:val="00E563FA"/>
    <w:rsid w:val="00E56572"/>
    <w:rsid w:val="00E56BAA"/>
    <w:rsid w:val="00E60C98"/>
    <w:rsid w:val="00E6485F"/>
    <w:rsid w:val="00E669D2"/>
    <w:rsid w:val="00E70155"/>
    <w:rsid w:val="00E70A89"/>
    <w:rsid w:val="00E723EB"/>
    <w:rsid w:val="00E72C77"/>
    <w:rsid w:val="00E73CE1"/>
    <w:rsid w:val="00E746CA"/>
    <w:rsid w:val="00E753E0"/>
    <w:rsid w:val="00E759E3"/>
    <w:rsid w:val="00E776A5"/>
    <w:rsid w:val="00E777BC"/>
    <w:rsid w:val="00E80FC2"/>
    <w:rsid w:val="00E821FA"/>
    <w:rsid w:val="00E82321"/>
    <w:rsid w:val="00E825C1"/>
    <w:rsid w:val="00E8373D"/>
    <w:rsid w:val="00E83C5E"/>
    <w:rsid w:val="00E85E12"/>
    <w:rsid w:val="00E91357"/>
    <w:rsid w:val="00E93209"/>
    <w:rsid w:val="00E94994"/>
    <w:rsid w:val="00E94F9D"/>
    <w:rsid w:val="00E950FC"/>
    <w:rsid w:val="00E966BE"/>
    <w:rsid w:val="00E96907"/>
    <w:rsid w:val="00E97142"/>
    <w:rsid w:val="00EA0569"/>
    <w:rsid w:val="00EA2DE0"/>
    <w:rsid w:val="00EA2F77"/>
    <w:rsid w:val="00EA36DB"/>
    <w:rsid w:val="00EA40BE"/>
    <w:rsid w:val="00EA43AD"/>
    <w:rsid w:val="00EA4461"/>
    <w:rsid w:val="00EA44E5"/>
    <w:rsid w:val="00EA5717"/>
    <w:rsid w:val="00EB10D2"/>
    <w:rsid w:val="00EB272B"/>
    <w:rsid w:val="00EB39FF"/>
    <w:rsid w:val="00EB3CD4"/>
    <w:rsid w:val="00EB3E96"/>
    <w:rsid w:val="00EB4DC3"/>
    <w:rsid w:val="00EB5A51"/>
    <w:rsid w:val="00EC0919"/>
    <w:rsid w:val="00EC12AB"/>
    <w:rsid w:val="00EC15B1"/>
    <w:rsid w:val="00EC31A9"/>
    <w:rsid w:val="00EC570F"/>
    <w:rsid w:val="00EC740E"/>
    <w:rsid w:val="00ED03B4"/>
    <w:rsid w:val="00ED04FC"/>
    <w:rsid w:val="00ED092F"/>
    <w:rsid w:val="00ED0FBD"/>
    <w:rsid w:val="00ED1877"/>
    <w:rsid w:val="00ED19DA"/>
    <w:rsid w:val="00ED3423"/>
    <w:rsid w:val="00ED3CD7"/>
    <w:rsid w:val="00ED53A1"/>
    <w:rsid w:val="00ED5892"/>
    <w:rsid w:val="00ED62B1"/>
    <w:rsid w:val="00ED6BA4"/>
    <w:rsid w:val="00ED7D5B"/>
    <w:rsid w:val="00EE1A8F"/>
    <w:rsid w:val="00EE1DC2"/>
    <w:rsid w:val="00EE3140"/>
    <w:rsid w:val="00EE3E33"/>
    <w:rsid w:val="00EE4E19"/>
    <w:rsid w:val="00EE5F82"/>
    <w:rsid w:val="00EF0C82"/>
    <w:rsid w:val="00EF20C8"/>
    <w:rsid w:val="00EF3371"/>
    <w:rsid w:val="00EF51AD"/>
    <w:rsid w:val="00EF6B65"/>
    <w:rsid w:val="00EF6C15"/>
    <w:rsid w:val="00F0070A"/>
    <w:rsid w:val="00F01C1A"/>
    <w:rsid w:val="00F01FCA"/>
    <w:rsid w:val="00F02366"/>
    <w:rsid w:val="00F02492"/>
    <w:rsid w:val="00F026C3"/>
    <w:rsid w:val="00F03087"/>
    <w:rsid w:val="00F03DE1"/>
    <w:rsid w:val="00F0486E"/>
    <w:rsid w:val="00F05403"/>
    <w:rsid w:val="00F0560C"/>
    <w:rsid w:val="00F05E25"/>
    <w:rsid w:val="00F06956"/>
    <w:rsid w:val="00F06BF9"/>
    <w:rsid w:val="00F10663"/>
    <w:rsid w:val="00F10723"/>
    <w:rsid w:val="00F10925"/>
    <w:rsid w:val="00F10E17"/>
    <w:rsid w:val="00F126F8"/>
    <w:rsid w:val="00F140C0"/>
    <w:rsid w:val="00F14729"/>
    <w:rsid w:val="00F15537"/>
    <w:rsid w:val="00F1752D"/>
    <w:rsid w:val="00F17548"/>
    <w:rsid w:val="00F17735"/>
    <w:rsid w:val="00F21A72"/>
    <w:rsid w:val="00F22294"/>
    <w:rsid w:val="00F22408"/>
    <w:rsid w:val="00F22F57"/>
    <w:rsid w:val="00F2576B"/>
    <w:rsid w:val="00F25A5C"/>
    <w:rsid w:val="00F25E3C"/>
    <w:rsid w:val="00F30106"/>
    <w:rsid w:val="00F30610"/>
    <w:rsid w:val="00F3220A"/>
    <w:rsid w:val="00F32883"/>
    <w:rsid w:val="00F40790"/>
    <w:rsid w:val="00F408C7"/>
    <w:rsid w:val="00F40DDB"/>
    <w:rsid w:val="00F4141E"/>
    <w:rsid w:val="00F42B83"/>
    <w:rsid w:val="00F4381E"/>
    <w:rsid w:val="00F43A3F"/>
    <w:rsid w:val="00F464ED"/>
    <w:rsid w:val="00F46FCF"/>
    <w:rsid w:val="00F50414"/>
    <w:rsid w:val="00F50715"/>
    <w:rsid w:val="00F50A18"/>
    <w:rsid w:val="00F528E8"/>
    <w:rsid w:val="00F5297E"/>
    <w:rsid w:val="00F535B0"/>
    <w:rsid w:val="00F53D4B"/>
    <w:rsid w:val="00F53E8D"/>
    <w:rsid w:val="00F552EC"/>
    <w:rsid w:val="00F55D66"/>
    <w:rsid w:val="00F5603E"/>
    <w:rsid w:val="00F5677E"/>
    <w:rsid w:val="00F56B37"/>
    <w:rsid w:val="00F6150B"/>
    <w:rsid w:val="00F61F75"/>
    <w:rsid w:val="00F622B1"/>
    <w:rsid w:val="00F64750"/>
    <w:rsid w:val="00F64FFB"/>
    <w:rsid w:val="00F65CAD"/>
    <w:rsid w:val="00F67792"/>
    <w:rsid w:val="00F67CF5"/>
    <w:rsid w:val="00F700EE"/>
    <w:rsid w:val="00F70EA2"/>
    <w:rsid w:val="00F713B1"/>
    <w:rsid w:val="00F715A4"/>
    <w:rsid w:val="00F71DA4"/>
    <w:rsid w:val="00F7217C"/>
    <w:rsid w:val="00F72588"/>
    <w:rsid w:val="00F73EE4"/>
    <w:rsid w:val="00F73FF4"/>
    <w:rsid w:val="00F7487F"/>
    <w:rsid w:val="00F757FC"/>
    <w:rsid w:val="00F759A6"/>
    <w:rsid w:val="00F76CF8"/>
    <w:rsid w:val="00F7750A"/>
    <w:rsid w:val="00F817A1"/>
    <w:rsid w:val="00F825DF"/>
    <w:rsid w:val="00F8503C"/>
    <w:rsid w:val="00F871F4"/>
    <w:rsid w:val="00F874D8"/>
    <w:rsid w:val="00F87E7F"/>
    <w:rsid w:val="00F92BA0"/>
    <w:rsid w:val="00F9347F"/>
    <w:rsid w:val="00F945EC"/>
    <w:rsid w:val="00F94C90"/>
    <w:rsid w:val="00F97154"/>
    <w:rsid w:val="00F97C18"/>
    <w:rsid w:val="00F97EBA"/>
    <w:rsid w:val="00FA0461"/>
    <w:rsid w:val="00FA1A76"/>
    <w:rsid w:val="00FA1D54"/>
    <w:rsid w:val="00FA22EC"/>
    <w:rsid w:val="00FA3A5F"/>
    <w:rsid w:val="00FA41B3"/>
    <w:rsid w:val="00FA4A04"/>
    <w:rsid w:val="00FA6ACD"/>
    <w:rsid w:val="00FB014F"/>
    <w:rsid w:val="00FB0DC6"/>
    <w:rsid w:val="00FB16DB"/>
    <w:rsid w:val="00FB1EE1"/>
    <w:rsid w:val="00FB25E0"/>
    <w:rsid w:val="00FB6543"/>
    <w:rsid w:val="00FB7125"/>
    <w:rsid w:val="00FB72F9"/>
    <w:rsid w:val="00FB76CA"/>
    <w:rsid w:val="00FC00C8"/>
    <w:rsid w:val="00FC43D4"/>
    <w:rsid w:val="00FC4722"/>
    <w:rsid w:val="00FC572C"/>
    <w:rsid w:val="00FC5C7C"/>
    <w:rsid w:val="00FC6A3B"/>
    <w:rsid w:val="00FC769A"/>
    <w:rsid w:val="00FD32F5"/>
    <w:rsid w:val="00FD343E"/>
    <w:rsid w:val="00FD4C0D"/>
    <w:rsid w:val="00FD51E2"/>
    <w:rsid w:val="00FD55AF"/>
    <w:rsid w:val="00FD59F8"/>
    <w:rsid w:val="00FE07C2"/>
    <w:rsid w:val="00FE0878"/>
    <w:rsid w:val="00FE38EA"/>
    <w:rsid w:val="00FE581C"/>
    <w:rsid w:val="00FE644C"/>
    <w:rsid w:val="00FE6DAF"/>
    <w:rsid w:val="00FE782E"/>
    <w:rsid w:val="00FF1A38"/>
    <w:rsid w:val="00FF1D75"/>
    <w:rsid w:val="00FF24DC"/>
    <w:rsid w:val="00FF33EA"/>
    <w:rsid w:val="00FF3669"/>
    <w:rsid w:val="00FF3D69"/>
    <w:rsid w:val="00FF48AF"/>
    <w:rsid w:val="00FF65FD"/>
    <w:rsid w:val="00FF7543"/>
    <w:rsid w:val="00FF7935"/>
    <w:rsid w:val="00FF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B9B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66"/>
    <w:pPr>
      <w:jc w:val="left"/>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277D"/>
    <w:pPr>
      <w:outlineLvl w:val="0"/>
    </w:pPr>
    <w:rPr>
      <w:szCs w:val="24"/>
    </w:rPr>
  </w:style>
  <w:style w:type="paragraph" w:styleId="Heading2">
    <w:name w:val="heading 2"/>
    <w:basedOn w:val="Normal"/>
    <w:next w:val="Normal"/>
    <w:link w:val="Heading2Char"/>
    <w:uiPriority w:val="9"/>
    <w:unhideWhenUsed/>
    <w:qFormat/>
    <w:rsid w:val="00B8277D"/>
    <w:pPr>
      <w:keepNext/>
      <w:keepLines/>
      <w:spacing w:before="40"/>
      <w:outlineLvl w:val="1"/>
    </w:pPr>
    <w:rPr>
      <w:rFonts w:eastAsiaTheme="majorEastAsia"/>
      <w:b/>
      <w:color w:val="002060"/>
      <w:szCs w:val="26"/>
    </w:rPr>
  </w:style>
  <w:style w:type="paragraph" w:styleId="Heading3">
    <w:name w:val="heading 3"/>
    <w:basedOn w:val="Normal"/>
    <w:next w:val="Normal"/>
    <w:link w:val="Heading3Char"/>
    <w:uiPriority w:val="9"/>
    <w:unhideWhenUsed/>
    <w:qFormat/>
    <w:rsid w:val="009E2E8F"/>
    <w:pPr>
      <w:keepNext/>
      <w:keepLines/>
      <w:spacing w:before="40"/>
      <w:outlineLvl w:val="2"/>
    </w:pPr>
    <w:rPr>
      <w:rFonts w:asciiTheme="majorHAnsi" w:eastAsiaTheme="majorEastAsia" w:hAnsiTheme="majorHAnsi" w:cstheme="majorBidi"/>
      <w:i/>
      <w:color w:val="243F60" w:themeColor="accent1" w:themeShade="7F"/>
    </w:rPr>
  </w:style>
  <w:style w:type="paragraph" w:styleId="Heading6">
    <w:name w:val="heading 6"/>
    <w:basedOn w:val="Normal"/>
    <w:next w:val="Normal"/>
    <w:link w:val="Heading6Char"/>
    <w:uiPriority w:val="9"/>
    <w:semiHidden/>
    <w:unhideWhenUsed/>
    <w:qFormat/>
    <w:rsid w:val="00295005"/>
    <w:pPr>
      <w:keepNext/>
      <w:keepLines/>
      <w:spacing w:before="40"/>
      <w:outlineLvl w:val="5"/>
    </w:pPr>
    <w:rPr>
      <w:rFonts w:ascii="Calibri Light" w:eastAsia="Times New Roman" w:hAnsi="Calibri Light"/>
      <w:color w:val="1F4D78"/>
      <w:sz w:val="22"/>
      <w:szCs w:val="20"/>
    </w:rPr>
  </w:style>
  <w:style w:type="paragraph" w:styleId="Heading8">
    <w:name w:val="heading 8"/>
    <w:basedOn w:val="Normal"/>
    <w:next w:val="Normal"/>
    <w:link w:val="Heading8Char"/>
    <w:uiPriority w:val="9"/>
    <w:semiHidden/>
    <w:unhideWhenUsed/>
    <w:qFormat/>
    <w:rsid w:val="00295005"/>
    <w:pPr>
      <w:keepNext/>
      <w:keepLines/>
      <w:spacing w:before="40"/>
      <w:outlineLvl w:val="7"/>
    </w:pPr>
    <w:rPr>
      <w:rFonts w:ascii="Calibri Light" w:eastAsia="Times New Roman"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69A8"/>
    <w:pPr>
      <w:jc w:val="left"/>
    </w:pPr>
  </w:style>
  <w:style w:type="character" w:customStyle="1" w:styleId="NoSpacingChar">
    <w:name w:val="No Spacing Char"/>
    <w:basedOn w:val="DefaultParagraphFont"/>
    <w:link w:val="NoSpacing"/>
    <w:uiPriority w:val="1"/>
    <w:locked/>
    <w:rsid w:val="00AD69A8"/>
  </w:style>
  <w:style w:type="table" w:customStyle="1" w:styleId="TableGrid2">
    <w:name w:val="Table Grid2"/>
    <w:basedOn w:val="TableNormal"/>
    <w:next w:val="TableGrid"/>
    <w:uiPriority w:val="39"/>
    <w:rsid w:val="002B31B3"/>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3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U"/>
    <w:basedOn w:val="Normal"/>
    <w:link w:val="HeaderChar"/>
    <w:uiPriority w:val="99"/>
    <w:unhideWhenUsed/>
    <w:rsid w:val="00011DA5"/>
    <w:pPr>
      <w:tabs>
        <w:tab w:val="center" w:pos="4680"/>
        <w:tab w:val="right" w:pos="9360"/>
      </w:tabs>
    </w:pPr>
  </w:style>
  <w:style w:type="character" w:customStyle="1" w:styleId="HeaderChar">
    <w:name w:val="Header Char"/>
    <w:aliases w:val="h Char,headerU Char"/>
    <w:basedOn w:val="DefaultParagraphFont"/>
    <w:link w:val="Header"/>
    <w:uiPriority w:val="99"/>
    <w:rsid w:val="00011DA5"/>
  </w:style>
  <w:style w:type="paragraph" w:styleId="Footer">
    <w:name w:val="footer"/>
    <w:basedOn w:val="Normal"/>
    <w:link w:val="FooterChar"/>
    <w:uiPriority w:val="99"/>
    <w:unhideWhenUsed/>
    <w:qFormat/>
    <w:rsid w:val="00011DA5"/>
    <w:pPr>
      <w:tabs>
        <w:tab w:val="center" w:pos="4680"/>
        <w:tab w:val="right" w:pos="9360"/>
      </w:tabs>
    </w:pPr>
  </w:style>
  <w:style w:type="character" w:customStyle="1" w:styleId="FooterChar">
    <w:name w:val="Footer Char"/>
    <w:basedOn w:val="DefaultParagraphFont"/>
    <w:link w:val="Footer"/>
    <w:uiPriority w:val="99"/>
    <w:rsid w:val="00011DA5"/>
  </w:style>
  <w:style w:type="character" w:customStyle="1" w:styleId="Heading1Char">
    <w:name w:val="Heading 1 Char"/>
    <w:basedOn w:val="DefaultParagraphFont"/>
    <w:link w:val="Heading1"/>
    <w:uiPriority w:val="99"/>
    <w:rsid w:val="00B8277D"/>
    <w:rPr>
      <w:rFonts w:ascii="Times New Roman" w:eastAsiaTheme="majorEastAsia" w:hAnsi="Times New Roman" w:cs="Times New Roman"/>
      <w:b/>
      <w:color w:val="002060"/>
      <w:sz w:val="24"/>
      <w:szCs w:val="24"/>
    </w:rPr>
  </w:style>
  <w:style w:type="character" w:customStyle="1" w:styleId="Heading2Char">
    <w:name w:val="Heading 2 Char"/>
    <w:basedOn w:val="DefaultParagraphFont"/>
    <w:link w:val="Heading2"/>
    <w:uiPriority w:val="9"/>
    <w:rsid w:val="00B8277D"/>
    <w:rPr>
      <w:rFonts w:ascii="Times New Roman" w:eastAsiaTheme="majorEastAsia" w:hAnsi="Times New Roman" w:cs="Times New Roman"/>
      <w:b/>
      <w:color w:val="002060"/>
      <w:sz w:val="24"/>
      <w:szCs w:val="26"/>
    </w:rPr>
  </w:style>
  <w:style w:type="table" w:customStyle="1" w:styleId="TableGrid61">
    <w:name w:val="Table Grid61"/>
    <w:basedOn w:val="TableNormal"/>
    <w:next w:val="TableGrid"/>
    <w:uiPriority w:val="39"/>
    <w:rsid w:val="00A253B1"/>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A253B1"/>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87F36"/>
    <w:pPr>
      <w:spacing w:before="24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087F36"/>
    <w:pPr>
      <w:spacing w:after="100"/>
    </w:pPr>
  </w:style>
  <w:style w:type="paragraph" w:styleId="TOC2">
    <w:name w:val="toc 2"/>
    <w:basedOn w:val="Normal"/>
    <w:next w:val="Normal"/>
    <w:autoRedefine/>
    <w:uiPriority w:val="39"/>
    <w:unhideWhenUsed/>
    <w:rsid w:val="00087F36"/>
    <w:pPr>
      <w:spacing w:after="100"/>
      <w:ind w:left="220"/>
    </w:pPr>
  </w:style>
  <w:style w:type="character" w:styleId="Hyperlink">
    <w:name w:val="Hyperlink"/>
    <w:basedOn w:val="DefaultParagraphFont"/>
    <w:uiPriority w:val="99"/>
    <w:unhideWhenUsed/>
    <w:rsid w:val="00087F36"/>
    <w:rPr>
      <w:color w:val="0000FF" w:themeColor="hyperlink"/>
      <w:u w:val="single"/>
    </w:rPr>
  </w:style>
  <w:style w:type="table" w:customStyle="1" w:styleId="TableGrid1">
    <w:name w:val="Table Grid1"/>
    <w:basedOn w:val="TableNormal"/>
    <w:next w:val="TableGrid"/>
    <w:uiPriority w:val="39"/>
    <w:rsid w:val="007C5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
    <w:name w:val="Table A"/>
    <w:basedOn w:val="TableNormal"/>
    <w:uiPriority w:val="99"/>
    <w:rsid w:val="00EB3E96"/>
    <w:pPr>
      <w:keepLines/>
      <w:jc w:val="left"/>
    </w:pPr>
    <w:rPr>
      <w:sz w:val="20"/>
    </w:rPr>
    <w:tblPr>
      <w:tblStyleRowBandSize w:val="1"/>
      <w:tblBorders>
        <w:bottom w:val="single" w:sz="12" w:space="0" w:color="006AA4"/>
      </w:tblBorders>
      <w:tblCellMar>
        <w:top w:w="29" w:type="dxa"/>
        <w:left w:w="86" w:type="dxa"/>
        <w:bottom w:w="29" w:type="dxa"/>
        <w:right w:w="86" w:type="dxa"/>
      </w:tblCellMar>
    </w:tblPr>
    <w:tblStylePr w:type="firstRow">
      <w:pPr>
        <w:jc w:val="left"/>
      </w:pPr>
      <w:rPr>
        <w:rFonts w:ascii="Calibri" w:hAnsi="Calibri"/>
        <w:b w:val="0"/>
        <w:sz w:val="20"/>
      </w:rPr>
      <w:tblPr/>
      <w:tcPr>
        <w:tcBorders>
          <w:bottom w:val="single" w:sz="8" w:space="0" w:color="D6BE77"/>
          <w:insideH w:val="single" w:sz="2" w:space="0" w:color="FFFFFF"/>
          <w:insideV w:val="single" w:sz="2" w:space="0" w:color="FFFFFF"/>
        </w:tcBorders>
        <w:shd w:val="clear" w:color="auto" w:fill="006AA4"/>
      </w:tcPr>
    </w:tblStylePr>
    <w:tblStylePr w:type="band1Horz">
      <w:tblPr/>
      <w:tcPr>
        <w:tcBorders>
          <w:insideH w:val="single" w:sz="2" w:space="0" w:color="808080"/>
          <w:insideV w:val="single" w:sz="2" w:space="0" w:color="808080"/>
        </w:tcBorders>
        <w:shd w:val="clear" w:color="auto" w:fill="F2F2F2"/>
      </w:tcPr>
    </w:tblStylePr>
    <w:tblStylePr w:type="band2Horz">
      <w:tblPr/>
      <w:tcPr>
        <w:tcBorders>
          <w:insideH w:val="single" w:sz="2" w:space="0" w:color="808080"/>
          <w:insideV w:val="single" w:sz="2" w:space="0" w:color="808080"/>
        </w:tcBorders>
        <w:shd w:val="clear" w:color="auto" w:fill="D9D9D9"/>
      </w:tcPr>
    </w:tblStylePr>
  </w:style>
  <w:style w:type="paragraph" w:styleId="BodyText">
    <w:name w:val="Body Text"/>
    <w:basedOn w:val="Normal"/>
    <w:link w:val="BodyTextChar"/>
    <w:uiPriority w:val="1"/>
    <w:qFormat/>
    <w:rsid w:val="000924A4"/>
    <w:pPr>
      <w:widowControl w:val="0"/>
      <w:ind w:left="120"/>
    </w:pPr>
    <w:rPr>
      <w:rFonts w:eastAsia="Times New Roman"/>
    </w:rPr>
  </w:style>
  <w:style w:type="character" w:customStyle="1" w:styleId="BodyTextChar">
    <w:name w:val="Body Text Char"/>
    <w:basedOn w:val="DefaultParagraphFont"/>
    <w:link w:val="BodyText"/>
    <w:uiPriority w:val="1"/>
    <w:rsid w:val="000924A4"/>
    <w:rPr>
      <w:rFonts w:ascii="Times New Roman" w:eastAsia="Times New Roman" w:hAnsi="Times New Roman"/>
    </w:rPr>
  </w:style>
  <w:style w:type="paragraph" w:styleId="TOC3">
    <w:name w:val="toc 3"/>
    <w:basedOn w:val="Normal"/>
    <w:next w:val="Normal"/>
    <w:autoRedefine/>
    <w:uiPriority w:val="39"/>
    <w:unhideWhenUsed/>
    <w:rsid w:val="0081336F"/>
    <w:pPr>
      <w:spacing w:after="100"/>
      <w:ind w:left="440"/>
    </w:pPr>
  </w:style>
  <w:style w:type="paragraph" w:styleId="BalloonText">
    <w:name w:val="Balloon Text"/>
    <w:basedOn w:val="Normal"/>
    <w:link w:val="BalloonTextChar"/>
    <w:uiPriority w:val="99"/>
    <w:semiHidden/>
    <w:unhideWhenUsed/>
    <w:rsid w:val="00FE782E"/>
    <w:rPr>
      <w:rFonts w:ascii="Tahoma" w:hAnsi="Tahoma" w:cs="Tahoma"/>
      <w:sz w:val="16"/>
      <w:szCs w:val="16"/>
    </w:rPr>
  </w:style>
  <w:style w:type="character" w:customStyle="1" w:styleId="BalloonTextChar">
    <w:name w:val="Balloon Text Char"/>
    <w:basedOn w:val="DefaultParagraphFont"/>
    <w:link w:val="BalloonText"/>
    <w:uiPriority w:val="99"/>
    <w:semiHidden/>
    <w:rsid w:val="00FE782E"/>
    <w:rPr>
      <w:rFonts w:ascii="Tahoma" w:hAnsi="Tahoma" w:cs="Tahoma"/>
      <w:sz w:val="16"/>
      <w:szCs w:val="16"/>
    </w:rPr>
  </w:style>
  <w:style w:type="character" w:customStyle="1" w:styleId="profileinputlabel">
    <w:name w:val="profileinputlabel"/>
    <w:basedOn w:val="DefaultParagraphFont"/>
    <w:rsid w:val="000F0073"/>
  </w:style>
  <w:style w:type="paragraph" w:styleId="Title">
    <w:name w:val="Title"/>
    <w:basedOn w:val="Normal"/>
    <w:link w:val="TitleChar"/>
    <w:qFormat/>
    <w:rsid w:val="00600A13"/>
    <w:pPr>
      <w:jc w:val="center"/>
    </w:pPr>
    <w:rPr>
      <w:rFonts w:ascii="Arial" w:eastAsia="Times New Roman" w:hAnsi="Arial"/>
      <w:b/>
      <w:szCs w:val="20"/>
    </w:rPr>
  </w:style>
  <w:style w:type="character" w:customStyle="1" w:styleId="TitleChar">
    <w:name w:val="Title Char"/>
    <w:basedOn w:val="DefaultParagraphFont"/>
    <w:link w:val="Title"/>
    <w:rsid w:val="00600A13"/>
    <w:rPr>
      <w:rFonts w:ascii="Arial" w:eastAsia="Times New Roman" w:hAnsi="Arial" w:cs="Times New Roman"/>
      <w:b/>
      <w:sz w:val="24"/>
      <w:szCs w:val="20"/>
    </w:rPr>
  </w:style>
  <w:style w:type="paragraph" w:styleId="ListParagraph">
    <w:name w:val="List Paragraph"/>
    <w:basedOn w:val="Normal"/>
    <w:link w:val="ListParagraphChar"/>
    <w:uiPriority w:val="34"/>
    <w:qFormat/>
    <w:rsid w:val="003C670F"/>
    <w:pPr>
      <w:ind w:left="720"/>
      <w:contextualSpacing/>
    </w:pPr>
  </w:style>
  <w:style w:type="table" w:customStyle="1" w:styleId="TableGrid4">
    <w:name w:val="Table Grid4"/>
    <w:basedOn w:val="TableNormal"/>
    <w:next w:val="TableGrid"/>
    <w:uiPriority w:val="39"/>
    <w:rsid w:val="00AF0DD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3E68"/>
    <w:rPr>
      <w:sz w:val="18"/>
      <w:szCs w:val="18"/>
    </w:rPr>
  </w:style>
  <w:style w:type="paragraph" w:styleId="CommentText">
    <w:name w:val="annotation text"/>
    <w:basedOn w:val="Normal"/>
    <w:link w:val="CommentTextChar"/>
    <w:uiPriority w:val="99"/>
    <w:semiHidden/>
    <w:unhideWhenUsed/>
    <w:rsid w:val="009D3E68"/>
  </w:style>
  <w:style w:type="character" w:customStyle="1" w:styleId="CommentTextChar">
    <w:name w:val="Comment Text Char"/>
    <w:basedOn w:val="DefaultParagraphFont"/>
    <w:link w:val="CommentText"/>
    <w:uiPriority w:val="99"/>
    <w:semiHidden/>
    <w:rsid w:val="009D3E68"/>
    <w:rPr>
      <w:sz w:val="24"/>
      <w:szCs w:val="24"/>
    </w:rPr>
  </w:style>
  <w:style w:type="paragraph" w:styleId="CommentSubject">
    <w:name w:val="annotation subject"/>
    <w:basedOn w:val="CommentText"/>
    <w:next w:val="CommentText"/>
    <w:link w:val="CommentSubjectChar"/>
    <w:uiPriority w:val="99"/>
    <w:semiHidden/>
    <w:unhideWhenUsed/>
    <w:rsid w:val="009D3E68"/>
    <w:rPr>
      <w:b/>
      <w:bCs/>
      <w:sz w:val="20"/>
      <w:szCs w:val="20"/>
    </w:rPr>
  </w:style>
  <w:style w:type="character" w:customStyle="1" w:styleId="CommentSubjectChar">
    <w:name w:val="Comment Subject Char"/>
    <w:basedOn w:val="CommentTextChar"/>
    <w:link w:val="CommentSubject"/>
    <w:uiPriority w:val="99"/>
    <w:semiHidden/>
    <w:rsid w:val="009D3E68"/>
    <w:rPr>
      <w:b/>
      <w:bCs/>
      <w:sz w:val="20"/>
      <w:szCs w:val="20"/>
    </w:rPr>
  </w:style>
  <w:style w:type="table" w:customStyle="1" w:styleId="TableGrid3">
    <w:name w:val="Table Grid3"/>
    <w:basedOn w:val="TableNormal"/>
    <w:next w:val="TableGrid"/>
    <w:uiPriority w:val="39"/>
    <w:rsid w:val="00F1754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E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ExpSummary">
    <w:name w:val="Res Exp Summary"/>
    <w:rsid w:val="00CF5266"/>
    <w:pPr>
      <w:spacing w:before="60" w:after="60"/>
      <w:jc w:val="left"/>
    </w:pPr>
    <w:rPr>
      <w:rFonts w:ascii="Times New Roman" w:eastAsia="Times New Roman" w:hAnsi="Times New Roman" w:cs="Arial"/>
      <w:sz w:val="20"/>
      <w:szCs w:val="20"/>
    </w:rPr>
  </w:style>
  <w:style w:type="paragraph" w:customStyle="1" w:styleId="FASfirstbullet">
    <w:name w:val="FAS first bullet"/>
    <w:rsid w:val="002A7AB9"/>
    <w:pPr>
      <w:numPr>
        <w:ilvl w:val="3"/>
        <w:numId w:val="1"/>
      </w:numPr>
      <w:spacing w:after="120" w:line="240" w:lineRule="exact"/>
      <w:jc w:val="left"/>
      <w:outlineLvl w:val="0"/>
    </w:pPr>
    <w:rPr>
      <w:rFonts w:ascii="Verdana" w:eastAsia="Times New Roman" w:hAnsi="Verdana" w:cs="Times New Roman"/>
      <w:sz w:val="20"/>
      <w:szCs w:val="20"/>
    </w:rPr>
  </w:style>
  <w:style w:type="paragraph" w:customStyle="1" w:styleId="FASheading">
    <w:name w:val="FAS heading"/>
    <w:rsid w:val="00832358"/>
    <w:pPr>
      <w:spacing w:after="60" w:line="440" w:lineRule="exact"/>
      <w:jc w:val="left"/>
    </w:pPr>
    <w:rPr>
      <w:rFonts w:ascii="Verdana" w:eastAsia="Times New Roman" w:hAnsi="Verdana" w:cs="Times New Roman"/>
      <w:b/>
      <w:color w:val="000066"/>
      <w:kern w:val="28"/>
      <w:sz w:val="20"/>
      <w:szCs w:val="20"/>
    </w:rPr>
  </w:style>
  <w:style w:type="paragraph" w:styleId="NormalWeb">
    <w:name w:val="Normal (Web)"/>
    <w:basedOn w:val="Normal"/>
    <w:uiPriority w:val="99"/>
    <w:unhideWhenUsed/>
    <w:rsid w:val="003A4EBE"/>
    <w:pPr>
      <w:spacing w:before="100" w:beforeAutospacing="1" w:after="100" w:afterAutospacing="1"/>
    </w:pPr>
    <w:rPr>
      <w:rFonts w:eastAsiaTheme="minorEastAsia"/>
    </w:rPr>
  </w:style>
  <w:style w:type="character" w:customStyle="1" w:styleId="Heading3Char">
    <w:name w:val="Heading 3 Char"/>
    <w:basedOn w:val="DefaultParagraphFont"/>
    <w:link w:val="Heading3"/>
    <w:uiPriority w:val="9"/>
    <w:rsid w:val="009E2E8F"/>
    <w:rPr>
      <w:rFonts w:asciiTheme="majorHAnsi" w:eastAsiaTheme="majorEastAsia" w:hAnsiTheme="majorHAnsi" w:cstheme="majorBidi"/>
      <w:i/>
      <w:color w:val="243F60" w:themeColor="accent1" w:themeShade="7F"/>
      <w:sz w:val="24"/>
      <w:szCs w:val="24"/>
    </w:rPr>
  </w:style>
  <w:style w:type="table" w:customStyle="1" w:styleId="TableGrid611">
    <w:name w:val="Table Grid611"/>
    <w:basedOn w:val="TableNormal"/>
    <w:next w:val="TableGrid"/>
    <w:uiPriority w:val="39"/>
    <w:rsid w:val="00212279"/>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212279"/>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A37AC"/>
    <w:rPr>
      <w:rFonts w:ascii="Arial" w:eastAsia="Calibri" w:hAnsi="Arial"/>
      <w:b/>
      <w:szCs w:val="21"/>
      <w:lang w:val="x-none" w:eastAsia="x-none"/>
    </w:rPr>
  </w:style>
  <w:style w:type="character" w:customStyle="1" w:styleId="PlainTextChar">
    <w:name w:val="Plain Text Char"/>
    <w:basedOn w:val="DefaultParagraphFont"/>
    <w:link w:val="PlainText"/>
    <w:uiPriority w:val="99"/>
    <w:semiHidden/>
    <w:rsid w:val="002A37AC"/>
    <w:rPr>
      <w:rFonts w:ascii="Arial" w:eastAsia="Calibri" w:hAnsi="Arial" w:cs="Times New Roman"/>
      <w:b/>
      <w:sz w:val="24"/>
      <w:szCs w:val="21"/>
      <w:lang w:val="x-none" w:eastAsia="x-none"/>
    </w:rPr>
  </w:style>
  <w:style w:type="paragraph" w:customStyle="1" w:styleId="TableParagraph">
    <w:name w:val="Table Paragraph"/>
    <w:basedOn w:val="Normal"/>
    <w:uiPriority w:val="1"/>
    <w:qFormat/>
    <w:rsid w:val="00864FAA"/>
    <w:pPr>
      <w:widowControl w:val="0"/>
    </w:pPr>
  </w:style>
  <w:style w:type="paragraph" w:styleId="ListBullet">
    <w:name w:val="List Bullet"/>
    <w:basedOn w:val="Normal"/>
    <w:rsid w:val="00F67CF5"/>
    <w:pPr>
      <w:numPr>
        <w:numId w:val="2"/>
      </w:numPr>
      <w:spacing w:after="120"/>
      <w:contextualSpacing/>
    </w:pPr>
    <w:rPr>
      <w:rFonts w:eastAsia="Times New Roman"/>
      <w:szCs w:val="20"/>
    </w:rPr>
  </w:style>
  <w:style w:type="table" w:customStyle="1" w:styleId="TableGrid6">
    <w:name w:val="Table Grid6"/>
    <w:basedOn w:val="TableNormal"/>
    <w:next w:val="TableGrid"/>
    <w:uiPriority w:val="39"/>
    <w:rsid w:val="00DC0E6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C0E6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
    <w:rsid w:val="000F42E1"/>
    <w:pPr>
      <w:suppressAutoHyphens/>
      <w:ind w:firstLine="360"/>
    </w:pPr>
    <w:rPr>
      <w:rFonts w:ascii="Times New Roman" w:eastAsia="Times New Roman" w:hAnsi="Times New Roman" w:cs="Times New Roman"/>
      <w:sz w:val="24"/>
      <w:szCs w:val="24"/>
    </w:rPr>
  </w:style>
  <w:style w:type="character" w:customStyle="1" w:styleId="ParagraphChar">
    <w:name w:val="Paragraph Char"/>
    <w:link w:val="Paragraph"/>
    <w:rsid w:val="000F42E1"/>
    <w:rPr>
      <w:rFonts w:ascii="Times New Roman" w:eastAsia="Times New Roman" w:hAnsi="Times New Roman" w:cs="Times New Roman"/>
      <w:sz w:val="24"/>
      <w:szCs w:val="24"/>
    </w:rPr>
  </w:style>
  <w:style w:type="paragraph" w:customStyle="1" w:styleId="CellBody">
    <w:name w:val="Cell Body"/>
    <w:link w:val="CellBodyChar"/>
    <w:rsid w:val="00914219"/>
    <w:pPr>
      <w:suppressAutoHyphens/>
      <w:spacing w:before="40" w:after="20"/>
      <w:ind w:left="58" w:right="58"/>
      <w:jc w:val="left"/>
    </w:pPr>
    <w:rPr>
      <w:rFonts w:ascii="Arial" w:eastAsia="Times New Roman" w:hAnsi="Arial" w:cs="Times New Roman"/>
      <w:sz w:val="18"/>
      <w:szCs w:val="16"/>
    </w:rPr>
  </w:style>
  <w:style w:type="character" w:customStyle="1" w:styleId="CellBodyChar">
    <w:name w:val="Cell Body Char"/>
    <w:link w:val="CellBody"/>
    <w:rsid w:val="00914219"/>
    <w:rPr>
      <w:rFonts w:ascii="Arial" w:eastAsia="Times New Roman" w:hAnsi="Arial" w:cs="Times New Roman"/>
      <w:sz w:val="18"/>
      <w:szCs w:val="16"/>
    </w:rPr>
  </w:style>
  <w:style w:type="table" w:customStyle="1" w:styleId="TableGrid63">
    <w:name w:val="Table Grid63"/>
    <w:basedOn w:val="TableNormal"/>
    <w:next w:val="TableGrid"/>
    <w:uiPriority w:val="39"/>
    <w:rsid w:val="0037132A"/>
    <w:pPr>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2Date">
    <w:name w:val="Cover2_Date"/>
    <w:semiHidden/>
    <w:rsid w:val="002D0617"/>
    <w:pPr>
      <w:spacing w:after="240"/>
      <w:jc w:val="center"/>
    </w:pPr>
    <w:rPr>
      <w:rFonts w:ascii="Times New Roman" w:eastAsia="Times New Roman" w:hAnsi="Times New Roman" w:cs="Times New Roman"/>
      <w:b/>
      <w:color w:val="002776"/>
      <w:szCs w:val="24"/>
    </w:rPr>
  </w:style>
  <w:style w:type="paragraph" w:customStyle="1" w:styleId="BasicParagraph">
    <w:name w:val="[Basic Paragraph]"/>
    <w:basedOn w:val="Normal"/>
    <w:uiPriority w:val="99"/>
    <w:rsid w:val="00924A12"/>
    <w:pPr>
      <w:widowControl w:val="0"/>
      <w:autoSpaceDE w:val="0"/>
      <w:autoSpaceDN w:val="0"/>
      <w:adjustRightInd w:val="0"/>
      <w:spacing w:line="288" w:lineRule="auto"/>
      <w:textAlignment w:val="center"/>
    </w:pPr>
    <w:rPr>
      <w:rFonts w:ascii="Times-Roman" w:eastAsia="MS Mincho" w:hAnsi="Times-Roman" w:cs="Times-Roman"/>
      <w:color w:val="000000"/>
      <w:lang w:eastAsia="ja-JP"/>
    </w:rPr>
  </w:style>
  <w:style w:type="paragraph" w:customStyle="1" w:styleId="ResEmploymentText">
    <w:name w:val="Res Employment Text"/>
    <w:rsid w:val="00C44645"/>
    <w:pPr>
      <w:widowControl w:val="0"/>
      <w:jc w:val="left"/>
    </w:pPr>
    <w:rPr>
      <w:rFonts w:ascii="Times New Roman" w:eastAsia="Times New Roman" w:hAnsi="Times New Roman" w:cs="Times New Roman"/>
      <w:snapToGrid w:val="0"/>
      <w:sz w:val="24"/>
      <w:szCs w:val="20"/>
    </w:rPr>
  </w:style>
  <w:style w:type="paragraph" w:customStyle="1" w:styleId="ResDates">
    <w:name w:val="Res Dates"/>
    <w:rsid w:val="00C44645"/>
    <w:pPr>
      <w:jc w:val="right"/>
    </w:pPr>
    <w:rPr>
      <w:rFonts w:ascii="Arial" w:eastAsia="Times New Roman" w:hAnsi="Arial" w:cs="Times New Roman"/>
      <w:b/>
      <w:sz w:val="20"/>
      <w:szCs w:val="20"/>
    </w:rPr>
  </w:style>
  <w:style w:type="paragraph" w:customStyle="1" w:styleId="ResName">
    <w:name w:val="Res Name"/>
    <w:rsid w:val="00C44645"/>
    <w:pPr>
      <w:pBdr>
        <w:bottom w:val="single" w:sz="4" w:space="12" w:color="auto"/>
      </w:pBdr>
      <w:spacing w:after="360"/>
      <w:jc w:val="center"/>
      <w:outlineLvl w:val="0"/>
    </w:pPr>
    <w:rPr>
      <w:rFonts w:ascii="Arial" w:eastAsia="Times New Roman" w:hAnsi="Arial" w:cs="Times New Roman"/>
      <w:b/>
      <w:sz w:val="40"/>
      <w:szCs w:val="40"/>
    </w:rPr>
  </w:style>
  <w:style w:type="paragraph" w:customStyle="1" w:styleId="ResHeading2">
    <w:name w:val="Res Heading 2"/>
    <w:link w:val="ResHeading2Char"/>
    <w:rsid w:val="00C44645"/>
    <w:pPr>
      <w:keepNext/>
      <w:ind w:left="720"/>
      <w:jc w:val="left"/>
    </w:pPr>
    <w:rPr>
      <w:rFonts w:ascii="Times New Roman" w:eastAsia="Times New Roman" w:hAnsi="Times New Roman" w:cs="Arial"/>
      <w:b/>
      <w:sz w:val="24"/>
    </w:rPr>
  </w:style>
  <w:style w:type="paragraph" w:customStyle="1" w:styleId="ResDegree">
    <w:name w:val="Res Degree"/>
    <w:rsid w:val="00C44645"/>
    <w:pPr>
      <w:tabs>
        <w:tab w:val="left" w:pos="2160"/>
      </w:tabs>
      <w:spacing w:after="240"/>
      <w:ind w:left="2160" w:hanging="1440"/>
      <w:contextualSpacing/>
      <w:jc w:val="left"/>
    </w:pPr>
    <w:rPr>
      <w:rFonts w:ascii="Times New Roman" w:eastAsia="Times New Roman" w:hAnsi="Times New Roman" w:cs="Times New Roman"/>
      <w:sz w:val="24"/>
      <w:szCs w:val="20"/>
    </w:rPr>
  </w:style>
  <w:style w:type="paragraph" w:customStyle="1" w:styleId="ResHeading1">
    <w:name w:val="Res Heading 1"/>
    <w:rsid w:val="00C44645"/>
    <w:pPr>
      <w:keepNext/>
      <w:keepLines/>
      <w:spacing w:before="120" w:after="120"/>
      <w:jc w:val="left"/>
    </w:pPr>
    <w:rPr>
      <w:rFonts w:ascii="Arial" w:eastAsia="Times New Roman" w:hAnsi="Arial" w:cs="Times New Roman"/>
      <w:b/>
      <w:bCs/>
      <w:sz w:val="26"/>
      <w:szCs w:val="26"/>
    </w:rPr>
  </w:style>
  <w:style w:type="paragraph" w:customStyle="1" w:styleId="ResPublications">
    <w:name w:val="Res Publications"/>
    <w:link w:val="ResPublicationsChar"/>
    <w:rsid w:val="00C44645"/>
    <w:pPr>
      <w:spacing w:after="240"/>
      <w:ind w:left="720" w:hanging="720"/>
      <w:jc w:val="left"/>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C44645"/>
    <w:rPr>
      <w:rFonts w:ascii="Times New Roman" w:eastAsia="Times New Roman" w:hAnsi="Times New Roman" w:cs="Times New Roman"/>
      <w:sz w:val="24"/>
      <w:szCs w:val="20"/>
    </w:rPr>
  </w:style>
  <w:style w:type="paragraph" w:customStyle="1" w:styleId="ResPublicationsHead2">
    <w:name w:val="Res Publications Head2"/>
    <w:basedOn w:val="Normal"/>
    <w:rsid w:val="00C44645"/>
    <w:pPr>
      <w:keepNext/>
      <w:keepLines/>
      <w:spacing w:after="120"/>
    </w:pPr>
    <w:rPr>
      <w:rFonts w:eastAsia="Times New Roman"/>
      <w:b/>
      <w:i/>
      <w:szCs w:val="20"/>
    </w:rPr>
  </w:style>
  <w:style w:type="character" w:customStyle="1" w:styleId="ResHeading2Char">
    <w:name w:val="Res Heading 2 Char"/>
    <w:basedOn w:val="DefaultParagraphFont"/>
    <w:link w:val="ResHeading2"/>
    <w:rsid w:val="00C44645"/>
    <w:rPr>
      <w:rFonts w:ascii="Times New Roman" w:eastAsia="Times New Roman" w:hAnsi="Times New Roman" w:cs="Arial"/>
      <w:b/>
      <w:sz w:val="24"/>
    </w:rPr>
  </w:style>
  <w:style w:type="paragraph" w:customStyle="1" w:styleId="Default">
    <w:name w:val="Default"/>
    <w:rsid w:val="00C44645"/>
    <w:pPr>
      <w:autoSpaceDE w:val="0"/>
      <w:autoSpaceDN w:val="0"/>
      <w:adjustRightInd w:val="0"/>
      <w:jc w:val="left"/>
    </w:pPr>
    <w:rPr>
      <w:rFonts w:ascii="Arial" w:eastAsia="Times New Roman" w:hAnsi="Arial" w:cs="Arial"/>
      <w:color w:val="000000"/>
      <w:sz w:val="24"/>
      <w:szCs w:val="24"/>
    </w:rPr>
  </w:style>
  <w:style w:type="character" w:customStyle="1" w:styleId="apple-converted-space">
    <w:name w:val="apple-converted-space"/>
    <w:basedOn w:val="DefaultParagraphFont"/>
    <w:rsid w:val="00C44645"/>
  </w:style>
  <w:style w:type="paragraph" w:customStyle="1" w:styleId="Style">
    <w:name w:val="Style"/>
    <w:basedOn w:val="Normal"/>
    <w:rsid w:val="0068046A"/>
    <w:pPr>
      <w:widowControl w:val="0"/>
      <w:ind w:left="720" w:hanging="720"/>
    </w:pPr>
    <w:rPr>
      <w:rFonts w:eastAsia="Times New Roman"/>
      <w:snapToGrid w:val="0"/>
      <w:szCs w:val="20"/>
    </w:rPr>
  </w:style>
  <w:style w:type="paragraph" w:customStyle="1" w:styleId="TabbedL1">
    <w:name w:val="Tabbed_L1"/>
    <w:basedOn w:val="Normal"/>
    <w:next w:val="Normal"/>
    <w:rsid w:val="0081257F"/>
    <w:pPr>
      <w:tabs>
        <w:tab w:val="left" w:pos="1440"/>
      </w:tabs>
      <w:spacing w:after="240"/>
      <w:ind w:firstLine="720"/>
    </w:pPr>
    <w:rPr>
      <w:rFonts w:eastAsia="Times New Roman"/>
      <w:szCs w:val="20"/>
    </w:rPr>
  </w:style>
  <w:style w:type="paragraph" w:customStyle="1" w:styleId="ExhibitHeading">
    <w:name w:val="Exhibit Heading"/>
    <w:basedOn w:val="Normal"/>
    <w:link w:val="ExhibitHeadingChar"/>
    <w:qFormat/>
    <w:rsid w:val="00D3268A"/>
    <w:pPr>
      <w:spacing w:after="120"/>
      <w:jc w:val="center"/>
    </w:pPr>
    <w:rPr>
      <w:rFonts w:eastAsia="Calibri"/>
      <w:b/>
    </w:rPr>
  </w:style>
  <w:style w:type="character" w:customStyle="1" w:styleId="ExhibitHeadingChar">
    <w:name w:val="Exhibit Heading Char"/>
    <w:basedOn w:val="DefaultParagraphFont"/>
    <w:link w:val="ExhibitHeading"/>
    <w:rsid w:val="00D3268A"/>
    <w:rPr>
      <w:rFonts w:ascii="Times New Roman" w:eastAsia="Calibri" w:hAnsi="Times New Roman" w:cs="Times New Roman"/>
      <w:b/>
    </w:rPr>
  </w:style>
  <w:style w:type="paragraph" w:styleId="FootnoteText">
    <w:name w:val="footnote text"/>
    <w:basedOn w:val="Normal"/>
    <w:link w:val="FootnoteTextChar"/>
    <w:unhideWhenUsed/>
    <w:rsid w:val="00530F99"/>
    <w:rPr>
      <w:sz w:val="20"/>
      <w:szCs w:val="20"/>
    </w:rPr>
  </w:style>
  <w:style w:type="character" w:customStyle="1" w:styleId="FootnoteTextChar">
    <w:name w:val="Footnote Text Char"/>
    <w:basedOn w:val="DefaultParagraphFont"/>
    <w:link w:val="FootnoteText"/>
    <w:rsid w:val="00530F99"/>
    <w:rPr>
      <w:sz w:val="20"/>
      <w:szCs w:val="20"/>
    </w:rPr>
  </w:style>
  <w:style w:type="paragraph" w:customStyle="1" w:styleId="CHAPTERHEADING">
    <w:name w:val="CHAPTER HEADING"/>
    <w:basedOn w:val="Normal"/>
    <w:link w:val="CHAPTERHEADINGChar"/>
    <w:qFormat/>
    <w:rsid w:val="00530F99"/>
    <w:pPr>
      <w:spacing w:after="120"/>
      <w:jc w:val="center"/>
    </w:pPr>
    <w:rPr>
      <w:b/>
    </w:rPr>
  </w:style>
  <w:style w:type="character" w:customStyle="1" w:styleId="CHAPTERHEADINGChar">
    <w:name w:val="CHAPTER HEADING Char"/>
    <w:basedOn w:val="DefaultParagraphFont"/>
    <w:link w:val="CHAPTERHEADING"/>
    <w:rsid w:val="00530F99"/>
    <w:rPr>
      <w:rFonts w:ascii="Times New Roman" w:hAnsi="Times New Roman" w:cs="Times New Roman"/>
      <w:b/>
      <w:sz w:val="24"/>
    </w:rPr>
  </w:style>
  <w:style w:type="character" w:customStyle="1" w:styleId="ListParagraphChar">
    <w:name w:val="List Paragraph Char"/>
    <w:basedOn w:val="DefaultParagraphFont"/>
    <w:link w:val="ListParagraph"/>
    <w:uiPriority w:val="34"/>
    <w:locked/>
    <w:rsid w:val="00530F99"/>
  </w:style>
  <w:style w:type="character" w:customStyle="1" w:styleId="AnswerboxBODYChar">
    <w:name w:val="Answer box BODY Char"/>
    <w:link w:val="AnswerboxBODY"/>
    <w:locked/>
    <w:rsid w:val="00116C9B"/>
    <w:rPr>
      <w:rFonts w:ascii="Garamond" w:eastAsia="Times New Roman" w:hAnsi="Garamond" w:cs="Tahoma"/>
      <w:color w:val="1F497D"/>
      <w:sz w:val="24"/>
      <w:szCs w:val="16"/>
    </w:rPr>
  </w:style>
  <w:style w:type="paragraph" w:customStyle="1" w:styleId="AnswerboxBODY">
    <w:name w:val="Answer box BODY"/>
    <w:basedOn w:val="BalloonText"/>
    <w:link w:val="AnswerboxBODYChar"/>
    <w:qFormat/>
    <w:rsid w:val="00116C9B"/>
    <w:pPr>
      <w:pBdr>
        <w:top w:val="single" w:sz="4" w:space="1" w:color="auto"/>
        <w:left w:val="single" w:sz="4" w:space="4" w:color="auto"/>
        <w:bottom w:val="single" w:sz="4" w:space="1" w:color="auto"/>
        <w:right w:val="single" w:sz="4" w:space="4" w:color="auto"/>
      </w:pBdr>
    </w:pPr>
    <w:rPr>
      <w:rFonts w:ascii="Garamond" w:eastAsia="Times New Roman" w:hAnsi="Garamond"/>
      <w:color w:val="1F497D"/>
      <w:sz w:val="24"/>
    </w:rPr>
  </w:style>
  <w:style w:type="table" w:customStyle="1" w:styleId="TableGrid41">
    <w:name w:val="Table Grid41"/>
    <w:basedOn w:val="TableNormal"/>
    <w:next w:val="TableGrid"/>
    <w:uiPriority w:val="39"/>
    <w:rsid w:val="000145E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45BA5"/>
    <w:rPr>
      <w:vertAlign w:val="superscript"/>
    </w:rPr>
  </w:style>
  <w:style w:type="paragraph" w:styleId="EndnoteText">
    <w:name w:val="endnote text"/>
    <w:basedOn w:val="Normal"/>
    <w:link w:val="EndnoteTextChar"/>
    <w:uiPriority w:val="99"/>
    <w:semiHidden/>
    <w:unhideWhenUsed/>
    <w:rsid w:val="00A23932"/>
    <w:rPr>
      <w:sz w:val="20"/>
      <w:szCs w:val="20"/>
    </w:rPr>
  </w:style>
  <w:style w:type="character" w:customStyle="1" w:styleId="EndnoteTextChar">
    <w:name w:val="Endnote Text Char"/>
    <w:basedOn w:val="DefaultParagraphFont"/>
    <w:link w:val="EndnoteText"/>
    <w:uiPriority w:val="99"/>
    <w:semiHidden/>
    <w:rsid w:val="00A2393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A23932"/>
    <w:rPr>
      <w:vertAlign w:val="superscript"/>
    </w:rPr>
  </w:style>
  <w:style w:type="paragraph" w:customStyle="1" w:styleId="Bullet">
    <w:name w:val="Bullet"/>
    <w:basedOn w:val="ListParagraph"/>
    <w:qFormat/>
    <w:rsid w:val="00644BEE"/>
    <w:pPr>
      <w:numPr>
        <w:numId w:val="5"/>
      </w:numPr>
      <w:tabs>
        <w:tab w:val="num" w:pos="360"/>
      </w:tabs>
      <w:autoSpaceDE w:val="0"/>
      <w:autoSpaceDN w:val="0"/>
      <w:adjustRightInd w:val="0"/>
      <w:ind w:left="350" w:firstLine="0"/>
      <w:jc w:val="both"/>
    </w:pPr>
    <w:rPr>
      <w:rFonts w:ascii="Calibri" w:eastAsia="Times New Roman" w:hAnsi="Calibri"/>
      <w:sz w:val="20"/>
    </w:rPr>
  </w:style>
  <w:style w:type="paragraph" w:customStyle="1" w:styleId="BodyText0">
    <w:name w:val="BodyText"/>
    <w:basedOn w:val="Normal"/>
    <w:link w:val="BodyTextChar0"/>
    <w:uiPriority w:val="99"/>
    <w:qFormat/>
    <w:rsid w:val="00027D56"/>
    <w:pPr>
      <w:spacing w:after="120" w:line="276" w:lineRule="auto"/>
    </w:pPr>
    <w:rPr>
      <w:rFonts w:ascii="Palatino Linotype" w:eastAsia="Times New Roman" w:hAnsi="Palatino Linotype"/>
    </w:rPr>
  </w:style>
  <w:style w:type="table" w:customStyle="1" w:styleId="GridTable4-Accent11">
    <w:name w:val="Grid Table 4 - Accent 11"/>
    <w:basedOn w:val="TableNormal"/>
    <w:uiPriority w:val="49"/>
    <w:rsid w:val="00541C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61">
    <w:name w:val="Heading 61"/>
    <w:basedOn w:val="Normal"/>
    <w:next w:val="Normal"/>
    <w:uiPriority w:val="9"/>
    <w:semiHidden/>
    <w:unhideWhenUsed/>
    <w:qFormat/>
    <w:rsid w:val="00295005"/>
    <w:pPr>
      <w:keepNext/>
      <w:keepLines/>
      <w:spacing w:before="40" w:line="300" w:lineRule="exact"/>
      <w:outlineLvl w:val="5"/>
    </w:pPr>
    <w:rPr>
      <w:rFonts w:ascii="Calibri Light" w:eastAsia="Times New Roman" w:hAnsi="Calibri Light"/>
      <w:color w:val="1F4D78"/>
      <w:sz w:val="22"/>
      <w:szCs w:val="20"/>
    </w:rPr>
  </w:style>
  <w:style w:type="paragraph" w:customStyle="1" w:styleId="Heading81">
    <w:name w:val="Heading 81"/>
    <w:basedOn w:val="Normal"/>
    <w:next w:val="Normal"/>
    <w:uiPriority w:val="9"/>
    <w:semiHidden/>
    <w:unhideWhenUsed/>
    <w:qFormat/>
    <w:rsid w:val="00295005"/>
    <w:pPr>
      <w:keepNext/>
      <w:keepLines/>
      <w:spacing w:before="40" w:line="300" w:lineRule="exact"/>
      <w:outlineLvl w:val="7"/>
    </w:pPr>
    <w:rPr>
      <w:rFonts w:ascii="Calibri Light" w:eastAsia="Times New Roman" w:hAnsi="Calibri Light"/>
      <w:color w:val="272727"/>
      <w:sz w:val="21"/>
      <w:szCs w:val="21"/>
    </w:rPr>
  </w:style>
  <w:style w:type="numbering" w:customStyle="1" w:styleId="NoList1">
    <w:name w:val="No List1"/>
    <w:next w:val="NoList"/>
    <w:uiPriority w:val="99"/>
    <w:semiHidden/>
    <w:unhideWhenUsed/>
    <w:rsid w:val="00295005"/>
  </w:style>
  <w:style w:type="character" w:customStyle="1" w:styleId="Heading5">
    <w:name w:val="Heading_5"/>
    <w:rsid w:val="00295005"/>
    <w:rPr>
      <w:rFonts w:ascii="Franklin Gothic Medium Cond" w:hAnsi="Franklin Gothic Medium Cond"/>
      <w:b/>
      <w:color w:val="000000"/>
      <w:spacing w:val="0"/>
      <w:position w:val="0"/>
      <w:sz w:val="20"/>
    </w:rPr>
  </w:style>
  <w:style w:type="character" w:customStyle="1" w:styleId="BodyTextChar0">
    <w:name w:val="BodyText Char"/>
    <w:link w:val="BodyText0"/>
    <w:uiPriority w:val="99"/>
    <w:locked/>
    <w:rsid w:val="00295005"/>
    <w:rPr>
      <w:rFonts w:ascii="Palatino Linotype" w:eastAsia="Times New Roman" w:hAnsi="Palatino Linotype" w:cs="Times New Roman"/>
      <w:sz w:val="24"/>
      <w:szCs w:val="24"/>
    </w:rPr>
  </w:style>
  <w:style w:type="paragraph" w:styleId="BodyText3">
    <w:name w:val="Body Text 3"/>
    <w:basedOn w:val="Normal"/>
    <w:link w:val="BodyText3Char"/>
    <w:uiPriority w:val="99"/>
    <w:semiHidden/>
    <w:unhideWhenUsed/>
    <w:rsid w:val="00295005"/>
    <w:pPr>
      <w:spacing w:after="120" w:line="300" w:lineRule="exact"/>
    </w:pPr>
    <w:rPr>
      <w:rFonts w:ascii="Garamond" w:eastAsia="Times New Roman" w:hAnsi="Garamond"/>
      <w:sz w:val="16"/>
      <w:szCs w:val="16"/>
    </w:rPr>
  </w:style>
  <w:style w:type="character" w:customStyle="1" w:styleId="BodyText3Char">
    <w:name w:val="Body Text 3 Char"/>
    <w:basedOn w:val="DefaultParagraphFont"/>
    <w:link w:val="BodyText3"/>
    <w:uiPriority w:val="99"/>
    <w:semiHidden/>
    <w:rsid w:val="00295005"/>
    <w:rPr>
      <w:rFonts w:ascii="Garamond" w:eastAsia="Times New Roman" w:hAnsi="Garamond" w:cs="Times New Roman"/>
      <w:sz w:val="16"/>
      <w:szCs w:val="16"/>
    </w:rPr>
  </w:style>
  <w:style w:type="character" w:customStyle="1" w:styleId="Heading6Char">
    <w:name w:val="Heading 6 Char"/>
    <w:basedOn w:val="DefaultParagraphFont"/>
    <w:link w:val="Heading6"/>
    <w:uiPriority w:val="9"/>
    <w:semiHidden/>
    <w:rsid w:val="00295005"/>
    <w:rPr>
      <w:rFonts w:ascii="Calibri Light" w:eastAsia="Times New Roman" w:hAnsi="Calibri Light" w:cs="Times New Roman"/>
      <w:color w:val="1F4D78"/>
      <w:szCs w:val="20"/>
    </w:rPr>
  </w:style>
  <w:style w:type="character" w:customStyle="1" w:styleId="Heading8Char">
    <w:name w:val="Heading 8 Char"/>
    <w:basedOn w:val="DefaultParagraphFont"/>
    <w:link w:val="Heading8"/>
    <w:uiPriority w:val="9"/>
    <w:semiHidden/>
    <w:rsid w:val="00295005"/>
    <w:rPr>
      <w:rFonts w:ascii="Calibri Light" w:eastAsia="Times New Roman" w:hAnsi="Calibri Light" w:cs="Times New Roman"/>
      <w:color w:val="272727"/>
      <w:sz w:val="21"/>
      <w:szCs w:val="21"/>
    </w:rPr>
  </w:style>
  <w:style w:type="paragraph" w:customStyle="1" w:styleId="BodyText30">
    <w:name w:val="BodyText 3"/>
    <w:basedOn w:val="Normal"/>
    <w:uiPriority w:val="99"/>
    <w:qFormat/>
    <w:rsid w:val="00295005"/>
    <w:pPr>
      <w:spacing w:after="80" w:line="260" w:lineRule="exact"/>
    </w:pPr>
    <w:rPr>
      <w:rFonts w:ascii="Palatino Linotype" w:eastAsia="Times New Roman" w:hAnsi="Palatino Linotype"/>
      <w:spacing w:val="-4"/>
      <w:sz w:val="16"/>
    </w:rPr>
  </w:style>
  <w:style w:type="paragraph" w:customStyle="1" w:styleId="Level1">
    <w:name w:val="Level 1"/>
    <w:rsid w:val="00295005"/>
    <w:pPr>
      <w:autoSpaceDE w:val="0"/>
      <w:autoSpaceDN w:val="0"/>
      <w:adjustRightInd w:val="0"/>
      <w:ind w:left="720"/>
      <w:jc w:val="left"/>
    </w:pPr>
    <w:rPr>
      <w:rFonts w:ascii="Times New Roman" w:eastAsia="Times New Roman" w:hAnsi="Times New Roman" w:cs="Times New Roman"/>
      <w:sz w:val="20"/>
      <w:szCs w:val="24"/>
    </w:rPr>
  </w:style>
  <w:style w:type="character" w:styleId="Emphasis">
    <w:name w:val="Emphasis"/>
    <w:uiPriority w:val="20"/>
    <w:qFormat/>
    <w:rsid w:val="00295005"/>
    <w:rPr>
      <w:i/>
      <w:iCs/>
    </w:rPr>
  </w:style>
  <w:style w:type="paragraph" w:styleId="BlockText">
    <w:name w:val="Block Text"/>
    <w:basedOn w:val="Normal"/>
    <w:rsid w:val="00295005"/>
    <w:pPr>
      <w:ind w:left="2160" w:right="-90"/>
    </w:pPr>
    <w:rPr>
      <w:rFonts w:ascii="Arial" w:eastAsia="Times New Roman" w:hAnsi="Arial"/>
      <w:sz w:val="20"/>
      <w:szCs w:val="20"/>
    </w:rPr>
  </w:style>
  <w:style w:type="character" w:customStyle="1" w:styleId="Heading6Char1">
    <w:name w:val="Heading 6 Char1"/>
    <w:basedOn w:val="DefaultParagraphFont"/>
    <w:uiPriority w:val="9"/>
    <w:semiHidden/>
    <w:rsid w:val="00295005"/>
    <w:rPr>
      <w:rFonts w:asciiTheme="majorHAnsi" w:eastAsiaTheme="majorEastAsia" w:hAnsiTheme="majorHAnsi" w:cstheme="majorBidi"/>
      <w:color w:val="243F60" w:themeColor="accent1" w:themeShade="7F"/>
      <w:sz w:val="24"/>
      <w:szCs w:val="24"/>
    </w:rPr>
  </w:style>
  <w:style w:type="character" w:customStyle="1" w:styleId="Heading8Char1">
    <w:name w:val="Heading 8 Char1"/>
    <w:basedOn w:val="DefaultParagraphFont"/>
    <w:uiPriority w:val="9"/>
    <w:semiHidden/>
    <w:rsid w:val="00295005"/>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D3530A"/>
    <w:pPr>
      <w:jc w:val="left"/>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02492"/>
    <w:rPr>
      <w:color w:val="735773"/>
      <w:u w:val="single"/>
    </w:rPr>
  </w:style>
  <w:style w:type="paragraph" w:customStyle="1" w:styleId="xl72">
    <w:name w:val="xl72"/>
    <w:basedOn w:val="Normal"/>
    <w:rsid w:val="00F02492"/>
    <w:pPr>
      <w:spacing w:before="100" w:beforeAutospacing="1" w:after="100" w:afterAutospacing="1"/>
      <w:jc w:val="center"/>
      <w:textAlignment w:val="bottom"/>
    </w:pPr>
    <w:rPr>
      <w:rFonts w:ascii="Arial Narrow" w:eastAsia="Times New Roman" w:hAnsi="Arial Narrow"/>
      <w:sz w:val="20"/>
      <w:szCs w:val="20"/>
    </w:rPr>
  </w:style>
  <w:style w:type="paragraph" w:customStyle="1" w:styleId="xl73">
    <w:name w:val="xl73"/>
    <w:basedOn w:val="Normal"/>
    <w:rsid w:val="00F02492"/>
    <w:pPr>
      <w:spacing w:before="100" w:beforeAutospacing="1" w:after="100" w:afterAutospacing="1"/>
    </w:pPr>
    <w:rPr>
      <w:rFonts w:ascii="Arial Narrow" w:eastAsia="Times New Roman" w:hAnsi="Arial Narrow"/>
      <w:sz w:val="20"/>
      <w:szCs w:val="20"/>
    </w:rPr>
  </w:style>
  <w:style w:type="paragraph" w:customStyle="1" w:styleId="xl74">
    <w:name w:val="xl74"/>
    <w:basedOn w:val="Normal"/>
    <w:rsid w:val="00F02492"/>
    <w:pPr>
      <w:spacing w:before="100" w:beforeAutospacing="1" w:after="100" w:afterAutospacing="1"/>
      <w:textAlignment w:val="bottom"/>
    </w:pPr>
    <w:rPr>
      <w:rFonts w:ascii="Arial Narrow" w:eastAsia="Times New Roman" w:hAnsi="Arial Narrow"/>
      <w:b/>
      <w:bCs/>
      <w:sz w:val="20"/>
      <w:szCs w:val="20"/>
    </w:rPr>
  </w:style>
  <w:style w:type="paragraph" w:customStyle="1" w:styleId="xl75">
    <w:name w:val="xl75"/>
    <w:basedOn w:val="Normal"/>
    <w:rsid w:val="00F02492"/>
    <w:pPr>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76">
    <w:name w:val="xl76"/>
    <w:basedOn w:val="Normal"/>
    <w:rsid w:val="00F02492"/>
    <w:pPr>
      <w:spacing w:before="100" w:beforeAutospacing="1" w:after="100" w:afterAutospacing="1"/>
      <w:textAlignment w:val="bottom"/>
    </w:pPr>
    <w:rPr>
      <w:rFonts w:ascii="Arial Narrow" w:eastAsia="Times New Roman" w:hAnsi="Arial Narrow"/>
      <w:b/>
      <w:bCs/>
      <w:sz w:val="20"/>
      <w:szCs w:val="20"/>
    </w:rPr>
  </w:style>
  <w:style w:type="paragraph" w:customStyle="1" w:styleId="xl77">
    <w:name w:val="xl77"/>
    <w:basedOn w:val="Normal"/>
    <w:rsid w:val="00F02492"/>
    <w:pPr>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78">
    <w:name w:val="xl78"/>
    <w:basedOn w:val="Normal"/>
    <w:rsid w:val="00F02492"/>
    <w:pPr>
      <w:spacing w:before="100" w:beforeAutospacing="1" w:after="100" w:afterAutospacing="1"/>
      <w:jc w:val="center"/>
    </w:pPr>
    <w:rPr>
      <w:rFonts w:ascii="Arial Narrow" w:eastAsia="Times New Roman" w:hAnsi="Arial Narrow"/>
      <w:b/>
      <w:bCs/>
      <w:sz w:val="20"/>
      <w:szCs w:val="20"/>
    </w:rPr>
  </w:style>
  <w:style w:type="paragraph" w:customStyle="1" w:styleId="xl79">
    <w:name w:val="xl79"/>
    <w:basedOn w:val="Normal"/>
    <w:rsid w:val="00F02492"/>
    <w:pPr>
      <w:pBdr>
        <w:bottom w:val="single" w:sz="4" w:space="0" w:color="735773"/>
      </w:pBdr>
      <w:shd w:val="clear" w:color="000000" w:fill="C2E2F5"/>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80">
    <w:name w:val="xl80"/>
    <w:basedOn w:val="Normal"/>
    <w:rsid w:val="00F02492"/>
    <w:pPr>
      <w:pBdr>
        <w:bottom w:val="single" w:sz="4" w:space="0" w:color="735773"/>
      </w:pBdr>
      <w:shd w:val="clear" w:color="000000" w:fill="C2E2F5"/>
      <w:spacing w:before="100" w:beforeAutospacing="1" w:after="100" w:afterAutospacing="1"/>
      <w:jc w:val="right"/>
      <w:textAlignment w:val="bottom"/>
    </w:pPr>
    <w:rPr>
      <w:rFonts w:ascii="Arial Narrow" w:eastAsia="Times New Roman" w:hAnsi="Arial Narrow"/>
      <w:b/>
      <w:bCs/>
      <w:sz w:val="20"/>
      <w:szCs w:val="20"/>
    </w:rPr>
  </w:style>
  <w:style w:type="paragraph" w:customStyle="1" w:styleId="xl81">
    <w:name w:val="xl81"/>
    <w:basedOn w:val="Normal"/>
    <w:rsid w:val="00F02492"/>
    <w:pPr>
      <w:pBdr>
        <w:bottom w:val="single" w:sz="4" w:space="0" w:color="auto"/>
      </w:pBdr>
      <w:shd w:val="clear" w:color="000000" w:fill="C2E2F5"/>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82">
    <w:name w:val="xl82"/>
    <w:basedOn w:val="Normal"/>
    <w:rsid w:val="00F02492"/>
    <w:pPr>
      <w:shd w:val="clear" w:color="000000" w:fill="C2E2F5"/>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83">
    <w:name w:val="xl83"/>
    <w:basedOn w:val="Normal"/>
    <w:rsid w:val="00F02492"/>
    <w:pPr>
      <w:shd w:val="clear" w:color="000000" w:fill="C2E2F5"/>
      <w:spacing w:before="100" w:beforeAutospacing="1" w:after="100" w:afterAutospacing="1"/>
      <w:jc w:val="center"/>
    </w:pPr>
    <w:rPr>
      <w:rFonts w:ascii="Arial Narrow" w:eastAsia="Times New Roman" w:hAnsi="Arial Narrow"/>
      <w:b/>
      <w:bCs/>
      <w:sz w:val="20"/>
      <w:szCs w:val="20"/>
    </w:rPr>
  </w:style>
  <w:style w:type="paragraph" w:customStyle="1" w:styleId="xl84">
    <w:name w:val="xl84"/>
    <w:basedOn w:val="Normal"/>
    <w:rsid w:val="00F02492"/>
    <w:pPr>
      <w:pBdr>
        <w:bottom w:val="single" w:sz="4" w:space="0" w:color="735773"/>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85">
    <w:name w:val="xl85"/>
    <w:basedOn w:val="Normal"/>
    <w:rsid w:val="00F02492"/>
    <w:pPr>
      <w:pBdr>
        <w:top w:val="single" w:sz="4" w:space="0" w:color="auto"/>
        <w:bottom w:val="single" w:sz="4" w:space="0" w:color="auto"/>
      </w:pBdr>
      <w:shd w:val="clear" w:color="000000" w:fill="C2E2F5"/>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86">
    <w:name w:val="xl86"/>
    <w:basedOn w:val="Normal"/>
    <w:rsid w:val="00F02492"/>
    <w:pPr>
      <w:pBdr>
        <w:top w:val="single" w:sz="4" w:space="0" w:color="auto"/>
        <w:bottom w:val="single" w:sz="4" w:space="0" w:color="auto"/>
      </w:pBdr>
      <w:shd w:val="clear" w:color="000000" w:fill="C2E2F5"/>
      <w:spacing w:before="100" w:beforeAutospacing="1" w:after="100" w:afterAutospacing="1"/>
      <w:jc w:val="center"/>
    </w:pPr>
    <w:rPr>
      <w:rFonts w:ascii="Arial Narrow" w:eastAsia="Times New Roman" w:hAnsi="Arial Narrow"/>
      <w:b/>
      <w:bCs/>
      <w:sz w:val="20"/>
      <w:szCs w:val="20"/>
    </w:rPr>
  </w:style>
  <w:style w:type="paragraph" w:customStyle="1" w:styleId="xl87">
    <w:name w:val="xl87"/>
    <w:basedOn w:val="Normal"/>
    <w:rsid w:val="00F02492"/>
    <w:pPr>
      <w:pBdr>
        <w:bottom w:val="single" w:sz="4" w:space="0" w:color="auto"/>
        <w:right w:val="single" w:sz="4" w:space="0" w:color="auto"/>
      </w:pBdr>
      <w:shd w:val="clear" w:color="000000" w:fill="C2E2F5"/>
      <w:spacing w:before="100" w:beforeAutospacing="1" w:after="100" w:afterAutospacing="1"/>
      <w:jc w:val="center"/>
    </w:pPr>
    <w:rPr>
      <w:rFonts w:ascii="Arial Narrow" w:eastAsia="Times New Roman" w:hAnsi="Arial Narrow"/>
      <w:b/>
      <w:bCs/>
      <w:sz w:val="20"/>
      <w:szCs w:val="20"/>
    </w:rPr>
  </w:style>
  <w:style w:type="paragraph" w:customStyle="1" w:styleId="xl88">
    <w:name w:val="xl88"/>
    <w:basedOn w:val="Normal"/>
    <w:rsid w:val="00F024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89">
    <w:name w:val="xl89"/>
    <w:basedOn w:val="Normal"/>
    <w:rsid w:val="00F02492"/>
    <w:pPr>
      <w:pBdr>
        <w:top w:val="single" w:sz="4" w:space="0" w:color="735773"/>
        <w:left w:val="single" w:sz="4" w:space="0" w:color="auto"/>
        <w:bottom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90">
    <w:name w:val="xl90"/>
    <w:basedOn w:val="Normal"/>
    <w:rsid w:val="00F02492"/>
    <w:pPr>
      <w:pBdr>
        <w:top w:val="single" w:sz="4" w:space="0" w:color="735773"/>
        <w:bottom w:val="single" w:sz="4" w:space="0" w:color="auto"/>
        <w:right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91">
    <w:name w:val="xl91"/>
    <w:basedOn w:val="Normal"/>
    <w:rsid w:val="00F02492"/>
    <w:pPr>
      <w:pBdr>
        <w:bottom w:val="single" w:sz="4" w:space="0" w:color="auto"/>
        <w:right w:val="single" w:sz="4" w:space="0" w:color="auto"/>
      </w:pBdr>
      <w:shd w:val="clear" w:color="000000" w:fill="88C7EC"/>
      <w:spacing w:before="100" w:beforeAutospacing="1" w:after="100" w:afterAutospacing="1"/>
    </w:pPr>
    <w:rPr>
      <w:rFonts w:ascii="Arial Narrow" w:eastAsia="Times New Roman" w:hAnsi="Arial Narrow"/>
      <w:color w:val="000000"/>
      <w:sz w:val="20"/>
      <w:szCs w:val="20"/>
    </w:rPr>
  </w:style>
  <w:style w:type="paragraph" w:customStyle="1" w:styleId="xl92">
    <w:name w:val="xl92"/>
    <w:basedOn w:val="Normal"/>
    <w:rsid w:val="00F02492"/>
    <w:pPr>
      <w:pBdr>
        <w:left w:val="single" w:sz="4" w:space="0" w:color="auto"/>
        <w:bottom w:val="single" w:sz="4" w:space="0" w:color="auto"/>
        <w:right w:val="single" w:sz="4" w:space="0" w:color="auto"/>
      </w:pBdr>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93">
    <w:name w:val="xl93"/>
    <w:basedOn w:val="Normal"/>
    <w:rsid w:val="00F02492"/>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94">
    <w:name w:val="xl94"/>
    <w:basedOn w:val="Normal"/>
    <w:rsid w:val="00F02492"/>
    <w:pPr>
      <w:pBdr>
        <w:bottom w:val="single" w:sz="4" w:space="0" w:color="735773"/>
      </w:pBdr>
      <w:spacing w:before="100" w:beforeAutospacing="1" w:after="100" w:afterAutospacing="1"/>
    </w:pPr>
    <w:rPr>
      <w:rFonts w:ascii="Arial Narrow" w:eastAsia="Times New Roman" w:hAnsi="Arial Narrow"/>
      <w:color w:val="000000"/>
      <w:sz w:val="20"/>
      <w:szCs w:val="20"/>
    </w:rPr>
  </w:style>
  <w:style w:type="paragraph" w:customStyle="1" w:styleId="xl95">
    <w:name w:val="xl95"/>
    <w:basedOn w:val="Normal"/>
    <w:rsid w:val="00F02492"/>
    <w:pPr>
      <w:pBdr>
        <w:bottom w:val="single" w:sz="4" w:space="0" w:color="735773"/>
        <w:right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96">
    <w:name w:val="xl96"/>
    <w:basedOn w:val="Normal"/>
    <w:rsid w:val="00F024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97">
    <w:name w:val="xl97"/>
    <w:basedOn w:val="Normal"/>
    <w:rsid w:val="00F02492"/>
    <w:pPr>
      <w:pBdr>
        <w:left w:val="single" w:sz="4" w:space="0" w:color="auto"/>
        <w:right w:val="single" w:sz="4" w:space="0" w:color="auto"/>
      </w:pBdr>
      <w:shd w:val="clear" w:color="000000" w:fill="88C7EC"/>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98">
    <w:name w:val="xl98"/>
    <w:basedOn w:val="Normal"/>
    <w:rsid w:val="00F02492"/>
    <w:pPr>
      <w:pBdr>
        <w:left w:val="single" w:sz="4" w:space="0" w:color="auto"/>
        <w:right w:val="single" w:sz="4" w:space="0" w:color="auto"/>
      </w:pBdr>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99">
    <w:name w:val="xl99"/>
    <w:basedOn w:val="Normal"/>
    <w:rsid w:val="00F02492"/>
    <w:pPr>
      <w:pBdr>
        <w:left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00">
    <w:name w:val="xl100"/>
    <w:basedOn w:val="Normal"/>
    <w:rsid w:val="00F02492"/>
    <w:pPr>
      <w:pBdr>
        <w:top w:val="single" w:sz="4" w:space="0" w:color="735773"/>
        <w:bottom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1">
    <w:name w:val="xl101"/>
    <w:basedOn w:val="Normal"/>
    <w:rsid w:val="00F02492"/>
    <w:pPr>
      <w:pBdr>
        <w:top w:val="single" w:sz="4" w:space="0" w:color="735773"/>
        <w:bottom w:val="single" w:sz="4" w:space="0" w:color="auto"/>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2">
    <w:name w:val="xl102"/>
    <w:basedOn w:val="Normal"/>
    <w:rsid w:val="00F02492"/>
    <w:pPr>
      <w:pBdr>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3">
    <w:name w:val="xl103"/>
    <w:basedOn w:val="Normal"/>
    <w:rsid w:val="00F02492"/>
    <w:pPr>
      <w:pBdr>
        <w:top w:val="single" w:sz="4" w:space="0" w:color="auto"/>
        <w:left w:val="single" w:sz="4" w:space="0" w:color="auto"/>
        <w:right w:val="single" w:sz="4" w:space="0" w:color="auto"/>
      </w:pBdr>
      <w:shd w:val="clear" w:color="000000" w:fill="88C7EC"/>
      <w:spacing w:before="100" w:beforeAutospacing="1" w:after="100" w:afterAutospacing="1"/>
      <w:jc w:val="center"/>
      <w:textAlignment w:val="bottom"/>
    </w:pPr>
    <w:rPr>
      <w:rFonts w:ascii="Arial Narrow" w:eastAsia="Times New Roman" w:hAnsi="Arial Narrow"/>
      <w:sz w:val="20"/>
      <w:szCs w:val="20"/>
    </w:rPr>
  </w:style>
  <w:style w:type="paragraph" w:customStyle="1" w:styleId="xl104">
    <w:name w:val="xl104"/>
    <w:basedOn w:val="Normal"/>
    <w:rsid w:val="00F02492"/>
    <w:pPr>
      <w:pBdr>
        <w:top w:val="single" w:sz="4" w:space="0" w:color="auto"/>
        <w:left w:val="single" w:sz="4" w:space="0" w:color="auto"/>
        <w:right w:val="single" w:sz="4" w:space="0" w:color="auto"/>
      </w:pBdr>
      <w:shd w:val="clear" w:color="000000" w:fill="88C7EC"/>
      <w:spacing w:before="100" w:beforeAutospacing="1" w:after="100" w:afterAutospacing="1"/>
    </w:pPr>
    <w:rPr>
      <w:rFonts w:ascii="Arial Narrow" w:eastAsia="Times New Roman" w:hAnsi="Arial Narrow"/>
      <w:sz w:val="20"/>
      <w:szCs w:val="20"/>
    </w:rPr>
  </w:style>
  <w:style w:type="paragraph" w:customStyle="1" w:styleId="xl105">
    <w:name w:val="xl105"/>
    <w:basedOn w:val="Normal"/>
    <w:rsid w:val="00F02492"/>
    <w:pPr>
      <w:pBdr>
        <w:top w:val="single" w:sz="4" w:space="0" w:color="auto"/>
        <w:bottom w:val="single" w:sz="4" w:space="0" w:color="auto"/>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106">
    <w:name w:val="xl106"/>
    <w:basedOn w:val="Normal"/>
    <w:rsid w:val="00F02492"/>
    <w:pPr>
      <w:pBdr>
        <w:top w:val="single" w:sz="4" w:space="0" w:color="auto"/>
        <w:bottom w:val="single" w:sz="4" w:space="0" w:color="auto"/>
        <w:right w:val="single" w:sz="4" w:space="0" w:color="auto"/>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107">
    <w:name w:val="xl107"/>
    <w:basedOn w:val="Normal"/>
    <w:rsid w:val="00F02492"/>
    <w:pPr>
      <w:pBdr>
        <w:top w:val="single" w:sz="4" w:space="0" w:color="auto"/>
        <w:bottom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8">
    <w:name w:val="xl108"/>
    <w:basedOn w:val="Normal"/>
    <w:rsid w:val="00F02492"/>
    <w:pPr>
      <w:pBdr>
        <w:top w:val="single" w:sz="4" w:space="0" w:color="auto"/>
        <w:bottom w:val="single" w:sz="4" w:space="0" w:color="auto"/>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9">
    <w:name w:val="xl109"/>
    <w:basedOn w:val="Normal"/>
    <w:rsid w:val="00F02492"/>
    <w:pPr>
      <w:pBdr>
        <w:bottom w:val="single" w:sz="4" w:space="0" w:color="auto"/>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10">
    <w:name w:val="xl110"/>
    <w:basedOn w:val="Normal"/>
    <w:rsid w:val="00F02492"/>
    <w:pPr>
      <w:pBdr>
        <w:left w:val="single" w:sz="4" w:space="0" w:color="auto"/>
        <w:bottom w:val="single" w:sz="4" w:space="0" w:color="auto"/>
        <w:right w:val="single" w:sz="4" w:space="0" w:color="auto"/>
      </w:pBdr>
      <w:shd w:val="clear" w:color="000000" w:fill="88C7EC"/>
      <w:spacing w:before="100" w:beforeAutospacing="1" w:after="100" w:afterAutospacing="1"/>
      <w:jc w:val="center"/>
      <w:textAlignment w:val="bottom"/>
    </w:pPr>
    <w:rPr>
      <w:rFonts w:ascii="Arial Narrow" w:eastAsia="Times New Roman" w:hAnsi="Arial Narrow"/>
      <w:sz w:val="20"/>
      <w:szCs w:val="20"/>
    </w:rPr>
  </w:style>
  <w:style w:type="paragraph" w:customStyle="1" w:styleId="xl111">
    <w:name w:val="xl111"/>
    <w:basedOn w:val="Normal"/>
    <w:rsid w:val="00F02492"/>
    <w:pPr>
      <w:pBdr>
        <w:left w:val="single" w:sz="4" w:space="0" w:color="auto"/>
        <w:bottom w:val="single" w:sz="4" w:space="0" w:color="auto"/>
        <w:right w:val="single" w:sz="4" w:space="0" w:color="auto"/>
      </w:pBdr>
      <w:spacing w:before="100" w:beforeAutospacing="1" w:after="100" w:afterAutospacing="1"/>
      <w:jc w:val="center"/>
      <w:textAlignment w:val="bottom"/>
    </w:pPr>
    <w:rPr>
      <w:rFonts w:ascii="Arial Narrow" w:eastAsia="Times New Roman" w:hAnsi="Arial Narrow"/>
      <w:sz w:val="20"/>
      <w:szCs w:val="20"/>
    </w:rPr>
  </w:style>
  <w:style w:type="paragraph" w:customStyle="1" w:styleId="xl112">
    <w:name w:val="xl112"/>
    <w:basedOn w:val="Normal"/>
    <w:rsid w:val="00F02492"/>
    <w:pPr>
      <w:pBdr>
        <w:top w:val="single" w:sz="4" w:space="0" w:color="auto"/>
        <w:left w:val="single" w:sz="4" w:space="0" w:color="auto"/>
        <w:bottom w:val="single" w:sz="4" w:space="0" w:color="auto"/>
        <w:right w:val="single" w:sz="4" w:space="0" w:color="auto"/>
      </w:pBdr>
      <w:shd w:val="clear" w:color="000000" w:fill="88C7EC"/>
      <w:spacing w:before="100" w:beforeAutospacing="1" w:after="100" w:afterAutospacing="1"/>
      <w:jc w:val="center"/>
      <w:textAlignment w:val="bottom"/>
    </w:pPr>
    <w:rPr>
      <w:rFonts w:ascii="Arial Narrow" w:eastAsia="Times New Roman" w:hAnsi="Arial Narrow"/>
      <w:sz w:val="20"/>
      <w:szCs w:val="20"/>
    </w:rPr>
  </w:style>
  <w:style w:type="paragraph" w:customStyle="1" w:styleId="xl113">
    <w:name w:val="xl113"/>
    <w:basedOn w:val="Normal"/>
    <w:rsid w:val="00F02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Narrow" w:eastAsia="Times New Roman" w:hAnsi="Arial Narrow"/>
      <w:sz w:val="20"/>
      <w:szCs w:val="20"/>
    </w:rPr>
  </w:style>
  <w:style w:type="paragraph" w:customStyle="1" w:styleId="xl114">
    <w:name w:val="xl114"/>
    <w:basedOn w:val="Normal"/>
    <w:rsid w:val="00F02492"/>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115">
    <w:name w:val="xl115"/>
    <w:basedOn w:val="Normal"/>
    <w:rsid w:val="00F02492"/>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116">
    <w:name w:val="xl116"/>
    <w:basedOn w:val="Normal"/>
    <w:rsid w:val="00F02492"/>
    <w:pPr>
      <w:pBdr>
        <w:top w:val="single" w:sz="4" w:space="0" w:color="auto"/>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17">
    <w:name w:val="xl117"/>
    <w:basedOn w:val="Normal"/>
    <w:rsid w:val="00F02492"/>
    <w:pPr>
      <w:pBdr>
        <w:top w:val="single" w:sz="4" w:space="0" w:color="auto"/>
        <w:left w:val="single" w:sz="4" w:space="0" w:color="auto"/>
        <w:right w:val="single" w:sz="4" w:space="0" w:color="auto"/>
      </w:pBdr>
      <w:spacing w:before="100" w:beforeAutospacing="1" w:after="100" w:afterAutospacing="1"/>
      <w:jc w:val="center"/>
      <w:textAlignment w:val="bottom"/>
    </w:pPr>
    <w:rPr>
      <w:rFonts w:ascii="Arial Narrow" w:eastAsia="Times New Roman" w:hAnsi="Arial Narrow"/>
      <w:sz w:val="20"/>
      <w:szCs w:val="20"/>
    </w:rPr>
  </w:style>
  <w:style w:type="paragraph" w:customStyle="1" w:styleId="xl118">
    <w:name w:val="xl118"/>
    <w:basedOn w:val="Normal"/>
    <w:rsid w:val="00F02492"/>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19">
    <w:name w:val="xl119"/>
    <w:basedOn w:val="Normal"/>
    <w:rsid w:val="00F02492"/>
    <w:pPr>
      <w:pBdr>
        <w:left w:val="single" w:sz="4" w:space="0" w:color="auto"/>
        <w:bottom w:val="single" w:sz="4" w:space="0" w:color="auto"/>
        <w:right w:val="single" w:sz="4" w:space="0" w:color="auto"/>
      </w:pBdr>
      <w:shd w:val="clear" w:color="000000" w:fill="88C7EC"/>
      <w:spacing w:before="100" w:beforeAutospacing="1" w:after="100" w:afterAutospacing="1"/>
    </w:pPr>
    <w:rPr>
      <w:rFonts w:ascii="Arial Narrow" w:eastAsia="Times New Roman" w:hAnsi="Arial Narrow"/>
      <w:sz w:val="20"/>
      <w:szCs w:val="20"/>
    </w:rPr>
  </w:style>
  <w:style w:type="paragraph" w:customStyle="1" w:styleId="xl120">
    <w:name w:val="xl120"/>
    <w:basedOn w:val="Normal"/>
    <w:rsid w:val="00F02492"/>
    <w:pPr>
      <w:pBdr>
        <w:top w:val="single" w:sz="4" w:space="0" w:color="auto"/>
        <w:left w:val="single" w:sz="4" w:space="0" w:color="auto"/>
        <w:bottom w:val="single" w:sz="4" w:space="0" w:color="auto"/>
        <w:right w:val="single" w:sz="4" w:space="0" w:color="auto"/>
      </w:pBdr>
      <w:shd w:val="clear" w:color="000000" w:fill="88C7EC"/>
      <w:spacing w:before="100" w:beforeAutospacing="1" w:after="100" w:afterAutospacing="1"/>
    </w:pPr>
    <w:rPr>
      <w:rFonts w:ascii="Arial Narrow" w:eastAsia="Times New Roman" w:hAnsi="Arial Narrow"/>
      <w:sz w:val="20"/>
      <w:szCs w:val="20"/>
    </w:rPr>
  </w:style>
  <w:style w:type="paragraph" w:customStyle="1" w:styleId="xl121">
    <w:name w:val="xl121"/>
    <w:basedOn w:val="Normal"/>
    <w:rsid w:val="00F02492"/>
    <w:pPr>
      <w:pBdr>
        <w:top w:val="single" w:sz="4" w:space="0" w:color="auto"/>
        <w:bottom w:val="single" w:sz="4" w:space="0" w:color="auto"/>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122">
    <w:name w:val="xl122"/>
    <w:basedOn w:val="Normal"/>
    <w:rsid w:val="00F02492"/>
    <w:pPr>
      <w:pBdr>
        <w:top w:val="single" w:sz="4" w:space="0" w:color="auto"/>
        <w:bottom w:val="single" w:sz="4" w:space="0" w:color="auto"/>
        <w:right w:val="single" w:sz="4" w:space="0" w:color="auto"/>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123">
    <w:name w:val="xl123"/>
    <w:basedOn w:val="Normal"/>
    <w:rsid w:val="00F02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Narrow" w:eastAsia="Times New Roman" w:hAnsi="Arial Narrow"/>
      <w:sz w:val="20"/>
      <w:szCs w:val="20"/>
    </w:rPr>
  </w:style>
  <w:style w:type="paragraph" w:customStyle="1" w:styleId="xl124">
    <w:name w:val="xl124"/>
    <w:basedOn w:val="Normal"/>
    <w:rsid w:val="00F02492"/>
    <w:pPr>
      <w:pBdr>
        <w:top w:val="single" w:sz="4" w:space="0" w:color="auto"/>
        <w:bottom w:val="single" w:sz="4" w:space="0" w:color="auto"/>
      </w:pBdr>
      <w:spacing w:before="100" w:beforeAutospacing="1" w:after="100" w:afterAutospacing="1"/>
    </w:pPr>
    <w:rPr>
      <w:rFonts w:ascii="Arial Narrow" w:eastAsia="Times New Roman" w:hAnsi="Arial Narrow"/>
      <w:sz w:val="20"/>
      <w:szCs w:val="20"/>
    </w:rPr>
  </w:style>
  <w:style w:type="paragraph" w:customStyle="1" w:styleId="xl125">
    <w:name w:val="xl125"/>
    <w:basedOn w:val="Normal"/>
    <w:rsid w:val="00F02492"/>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26">
    <w:name w:val="xl126"/>
    <w:basedOn w:val="Normal"/>
    <w:rsid w:val="00F02492"/>
    <w:pPr>
      <w:pBdr>
        <w:top w:val="single" w:sz="4" w:space="0" w:color="auto"/>
        <w:bottom w:val="double" w:sz="6" w:space="0" w:color="auto"/>
      </w:pBdr>
      <w:spacing w:before="100" w:beforeAutospacing="1" w:after="100" w:afterAutospacing="1"/>
    </w:pPr>
    <w:rPr>
      <w:rFonts w:ascii="Arial Narrow" w:eastAsia="Times New Roman" w:hAnsi="Arial Narrow"/>
      <w:sz w:val="20"/>
      <w:szCs w:val="20"/>
    </w:rPr>
  </w:style>
  <w:style w:type="paragraph" w:customStyle="1" w:styleId="xl127">
    <w:name w:val="xl127"/>
    <w:basedOn w:val="Normal"/>
    <w:rsid w:val="00F02492"/>
    <w:pPr>
      <w:pBdr>
        <w:top w:val="single" w:sz="4" w:space="0" w:color="auto"/>
        <w:bottom w:val="double" w:sz="6"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28">
    <w:name w:val="xl128"/>
    <w:basedOn w:val="Normal"/>
    <w:rsid w:val="00F02492"/>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29">
    <w:name w:val="xl129"/>
    <w:basedOn w:val="Normal"/>
    <w:rsid w:val="00F02492"/>
    <w:pPr>
      <w:pBdr>
        <w:top w:val="single" w:sz="4" w:space="0" w:color="auto"/>
        <w:left w:val="single" w:sz="4" w:space="0" w:color="auto"/>
        <w:bottom w:val="double" w:sz="6" w:space="0" w:color="auto"/>
        <w:right w:val="single" w:sz="4" w:space="0" w:color="auto"/>
      </w:pBdr>
      <w:shd w:val="clear" w:color="000000" w:fill="88C7EC"/>
      <w:spacing w:before="100" w:beforeAutospacing="1" w:after="100" w:afterAutospacing="1"/>
    </w:pPr>
    <w:rPr>
      <w:rFonts w:ascii="Arial Narrow" w:eastAsia="Times New Roman" w:hAnsi="Arial Narro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66"/>
    <w:pPr>
      <w:jc w:val="left"/>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277D"/>
    <w:pPr>
      <w:outlineLvl w:val="0"/>
    </w:pPr>
    <w:rPr>
      <w:szCs w:val="24"/>
    </w:rPr>
  </w:style>
  <w:style w:type="paragraph" w:styleId="Heading2">
    <w:name w:val="heading 2"/>
    <w:basedOn w:val="Normal"/>
    <w:next w:val="Normal"/>
    <w:link w:val="Heading2Char"/>
    <w:uiPriority w:val="9"/>
    <w:unhideWhenUsed/>
    <w:qFormat/>
    <w:rsid w:val="00B8277D"/>
    <w:pPr>
      <w:keepNext/>
      <w:keepLines/>
      <w:spacing w:before="40"/>
      <w:outlineLvl w:val="1"/>
    </w:pPr>
    <w:rPr>
      <w:rFonts w:eastAsiaTheme="majorEastAsia"/>
      <w:b/>
      <w:color w:val="002060"/>
      <w:szCs w:val="26"/>
    </w:rPr>
  </w:style>
  <w:style w:type="paragraph" w:styleId="Heading3">
    <w:name w:val="heading 3"/>
    <w:basedOn w:val="Normal"/>
    <w:next w:val="Normal"/>
    <w:link w:val="Heading3Char"/>
    <w:uiPriority w:val="9"/>
    <w:unhideWhenUsed/>
    <w:qFormat/>
    <w:rsid w:val="009E2E8F"/>
    <w:pPr>
      <w:keepNext/>
      <w:keepLines/>
      <w:spacing w:before="40"/>
      <w:outlineLvl w:val="2"/>
    </w:pPr>
    <w:rPr>
      <w:rFonts w:asciiTheme="majorHAnsi" w:eastAsiaTheme="majorEastAsia" w:hAnsiTheme="majorHAnsi" w:cstheme="majorBidi"/>
      <w:i/>
      <w:color w:val="243F60" w:themeColor="accent1" w:themeShade="7F"/>
    </w:rPr>
  </w:style>
  <w:style w:type="paragraph" w:styleId="Heading6">
    <w:name w:val="heading 6"/>
    <w:basedOn w:val="Normal"/>
    <w:next w:val="Normal"/>
    <w:link w:val="Heading6Char"/>
    <w:uiPriority w:val="9"/>
    <w:semiHidden/>
    <w:unhideWhenUsed/>
    <w:qFormat/>
    <w:rsid w:val="00295005"/>
    <w:pPr>
      <w:keepNext/>
      <w:keepLines/>
      <w:spacing w:before="40"/>
      <w:outlineLvl w:val="5"/>
    </w:pPr>
    <w:rPr>
      <w:rFonts w:ascii="Calibri Light" w:eastAsia="Times New Roman" w:hAnsi="Calibri Light"/>
      <w:color w:val="1F4D78"/>
      <w:sz w:val="22"/>
      <w:szCs w:val="20"/>
    </w:rPr>
  </w:style>
  <w:style w:type="paragraph" w:styleId="Heading8">
    <w:name w:val="heading 8"/>
    <w:basedOn w:val="Normal"/>
    <w:next w:val="Normal"/>
    <w:link w:val="Heading8Char"/>
    <w:uiPriority w:val="9"/>
    <w:semiHidden/>
    <w:unhideWhenUsed/>
    <w:qFormat/>
    <w:rsid w:val="00295005"/>
    <w:pPr>
      <w:keepNext/>
      <w:keepLines/>
      <w:spacing w:before="40"/>
      <w:outlineLvl w:val="7"/>
    </w:pPr>
    <w:rPr>
      <w:rFonts w:ascii="Calibri Light" w:eastAsia="Times New Roman"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69A8"/>
    <w:pPr>
      <w:jc w:val="left"/>
    </w:pPr>
  </w:style>
  <w:style w:type="character" w:customStyle="1" w:styleId="NoSpacingChar">
    <w:name w:val="No Spacing Char"/>
    <w:basedOn w:val="DefaultParagraphFont"/>
    <w:link w:val="NoSpacing"/>
    <w:uiPriority w:val="1"/>
    <w:locked/>
    <w:rsid w:val="00AD69A8"/>
  </w:style>
  <w:style w:type="table" w:customStyle="1" w:styleId="TableGrid2">
    <w:name w:val="Table Grid2"/>
    <w:basedOn w:val="TableNormal"/>
    <w:next w:val="TableGrid"/>
    <w:uiPriority w:val="39"/>
    <w:rsid w:val="002B31B3"/>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3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U"/>
    <w:basedOn w:val="Normal"/>
    <w:link w:val="HeaderChar"/>
    <w:uiPriority w:val="99"/>
    <w:unhideWhenUsed/>
    <w:rsid w:val="00011DA5"/>
    <w:pPr>
      <w:tabs>
        <w:tab w:val="center" w:pos="4680"/>
        <w:tab w:val="right" w:pos="9360"/>
      </w:tabs>
    </w:pPr>
  </w:style>
  <w:style w:type="character" w:customStyle="1" w:styleId="HeaderChar">
    <w:name w:val="Header Char"/>
    <w:aliases w:val="h Char,headerU Char"/>
    <w:basedOn w:val="DefaultParagraphFont"/>
    <w:link w:val="Header"/>
    <w:uiPriority w:val="99"/>
    <w:rsid w:val="00011DA5"/>
  </w:style>
  <w:style w:type="paragraph" w:styleId="Footer">
    <w:name w:val="footer"/>
    <w:basedOn w:val="Normal"/>
    <w:link w:val="FooterChar"/>
    <w:uiPriority w:val="99"/>
    <w:unhideWhenUsed/>
    <w:qFormat/>
    <w:rsid w:val="00011DA5"/>
    <w:pPr>
      <w:tabs>
        <w:tab w:val="center" w:pos="4680"/>
        <w:tab w:val="right" w:pos="9360"/>
      </w:tabs>
    </w:pPr>
  </w:style>
  <w:style w:type="character" w:customStyle="1" w:styleId="FooterChar">
    <w:name w:val="Footer Char"/>
    <w:basedOn w:val="DefaultParagraphFont"/>
    <w:link w:val="Footer"/>
    <w:uiPriority w:val="99"/>
    <w:rsid w:val="00011DA5"/>
  </w:style>
  <w:style w:type="character" w:customStyle="1" w:styleId="Heading1Char">
    <w:name w:val="Heading 1 Char"/>
    <w:basedOn w:val="DefaultParagraphFont"/>
    <w:link w:val="Heading1"/>
    <w:uiPriority w:val="99"/>
    <w:rsid w:val="00B8277D"/>
    <w:rPr>
      <w:rFonts w:ascii="Times New Roman" w:eastAsiaTheme="majorEastAsia" w:hAnsi="Times New Roman" w:cs="Times New Roman"/>
      <w:b/>
      <w:color w:val="002060"/>
      <w:sz w:val="24"/>
      <w:szCs w:val="24"/>
    </w:rPr>
  </w:style>
  <w:style w:type="character" w:customStyle="1" w:styleId="Heading2Char">
    <w:name w:val="Heading 2 Char"/>
    <w:basedOn w:val="DefaultParagraphFont"/>
    <w:link w:val="Heading2"/>
    <w:uiPriority w:val="9"/>
    <w:rsid w:val="00B8277D"/>
    <w:rPr>
      <w:rFonts w:ascii="Times New Roman" w:eastAsiaTheme="majorEastAsia" w:hAnsi="Times New Roman" w:cs="Times New Roman"/>
      <w:b/>
      <w:color w:val="002060"/>
      <w:sz w:val="24"/>
      <w:szCs w:val="26"/>
    </w:rPr>
  </w:style>
  <w:style w:type="table" w:customStyle="1" w:styleId="TableGrid61">
    <w:name w:val="Table Grid61"/>
    <w:basedOn w:val="TableNormal"/>
    <w:next w:val="TableGrid"/>
    <w:uiPriority w:val="39"/>
    <w:rsid w:val="00A253B1"/>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A253B1"/>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87F36"/>
    <w:pPr>
      <w:spacing w:before="24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087F36"/>
    <w:pPr>
      <w:spacing w:after="100"/>
    </w:pPr>
  </w:style>
  <w:style w:type="paragraph" w:styleId="TOC2">
    <w:name w:val="toc 2"/>
    <w:basedOn w:val="Normal"/>
    <w:next w:val="Normal"/>
    <w:autoRedefine/>
    <w:uiPriority w:val="39"/>
    <w:unhideWhenUsed/>
    <w:rsid w:val="00087F36"/>
    <w:pPr>
      <w:spacing w:after="100"/>
      <w:ind w:left="220"/>
    </w:pPr>
  </w:style>
  <w:style w:type="character" w:styleId="Hyperlink">
    <w:name w:val="Hyperlink"/>
    <w:basedOn w:val="DefaultParagraphFont"/>
    <w:uiPriority w:val="99"/>
    <w:unhideWhenUsed/>
    <w:rsid w:val="00087F36"/>
    <w:rPr>
      <w:color w:val="0000FF" w:themeColor="hyperlink"/>
      <w:u w:val="single"/>
    </w:rPr>
  </w:style>
  <w:style w:type="table" w:customStyle="1" w:styleId="TableGrid1">
    <w:name w:val="Table Grid1"/>
    <w:basedOn w:val="TableNormal"/>
    <w:next w:val="TableGrid"/>
    <w:uiPriority w:val="39"/>
    <w:rsid w:val="007C5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
    <w:name w:val="Table A"/>
    <w:basedOn w:val="TableNormal"/>
    <w:uiPriority w:val="99"/>
    <w:rsid w:val="00EB3E96"/>
    <w:pPr>
      <w:keepLines/>
      <w:jc w:val="left"/>
    </w:pPr>
    <w:rPr>
      <w:sz w:val="20"/>
    </w:rPr>
    <w:tblPr>
      <w:tblStyleRowBandSize w:val="1"/>
      <w:tblBorders>
        <w:bottom w:val="single" w:sz="12" w:space="0" w:color="006AA4"/>
      </w:tblBorders>
      <w:tblCellMar>
        <w:top w:w="29" w:type="dxa"/>
        <w:left w:w="86" w:type="dxa"/>
        <w:bottom w:w="29" w:type="dxa"/>
        <w:right w:w="86" w:type="dxa"/>
      </w:tblCellMar>
    </w:tblPr>
    <w:tblStylePr w:type="firstRow">
      <w:pPr>
        <w:jc w:val="left"/>
      </w:pPr>
      <w:rPr>
        <w:rFonts w:ascii="Calibri" w:hAnsi="Calibri"/>
        <w:b w:val="0"/>
        <w:sz w:val="20"/>
      </w:rPr>
      <w:tblPr/>
      <w:tcPr>
        <w:tcBorders>
          <w:bottom w:val="single" w:sz="8" w:space="0" w:color="D6BE77"/>
          <w:insideH w:val="single" w:sz="2" w:space="0" w:color="FFFFFF"/>
          <w:insideV w:val="single" w:sz="2" w:space="0" w:color="FFFFFF"/>
        </w:tcBorders>
        <w:shd w:val="clear" w:color="auto" w:fill="006AA4"/>
      </w:tcPr>
    </w:tblStylePr>
    <w:tblStylePr w:type="band1Horz">
      <w:tblPr/>
      <w:tcPr>
        <w:tcBorders>
          <w:insideH w:val="single" w:sz="2" w:space="0" w:color="808080"/>
          <w:insideV w:val="single" w:sz="2" w:space="0" w:color="808080"/>
        </w:tcBorders>
        <w:shd w:val="clear" w:color="auto" w:fill="F2F2F2"/>
      </w:tcPr>
    </w:tblStylePr>
    <w:tblStylePr w:type="band2Horz">
      <w:tblPr/>
      <w:tcPr>
        <w:tcBorders>
          <w:insideH w:val="single" w:sz="2" w:space="0" w:color="808080"/>
          <w:insideV w:val="single" w:sz="2" w:space="0" w:color="808080"/>
        </w:tcBorders>
        <w:shd w:val="clear" w:color="auto" w:fill="D9D9D9"/>
      </w:tcPr>
    </w:tblStylePr>
  </w:style>
  <w:style w:type="paragraph" w:styleId="BodyText">
    <w:name w:val="Body Text"/>
    <w:basedOn w:val="Normal"/>
    <w:link w:val="BodyTextChar"/>
    <w:uiPriority w:val="1"/>
    <w:qFormat/>
    <w:rsid w:val="000924A4"/>
    <w:pPr>
      <w:widowControl w:val="0"/>
      <w:ind w:left="120"/>
    </w:pPr>
    <w:rPr>
      <w:rFonts w:eastAsia="Times New Roman"/>
    </w:rPr>
  </w:style>
  <w:style w:type="character" w:customStyle="1" w:styleId="BodyTextChar">
    <w:name w:val="Body Text Char"/>
    <w:basedOn w:val="DefaultParagraphFont"/>
    <w:link w:val="BodyText"/>
    <w:uiPriority w:val="1"/>
    <w:rsid w:val="000924A4"/>
    <w:rPr>
      <w:rFonts w:ascii="Times New Roman" w:eastAsia="Times New Roman" w:hAnsi="Times New Roman"/>
    </w:rPr>
  </w:style>
  <w:style w:type="paragraph" w:styleId="TOC3">
    <w:name w:val="toc 3"/>
    <w:basedOn w:val="Normal"/>
    <w:next w:val="Normal"/>
    <w:autoRedefine/>
    <w:uiPriority w:val="39"/>
    <w:unhideWhenUsed/>
    <w:rsid w:val="0081336F"/>
    <w:pPr>
      <w:spacing w:after="100"/>
      <w:ind w:left="440"/>
    </w:pPr>
  </w:style>
  <w:style w:type="paragraph" w:styleId="BalloonText">
    <w:name w:val="Balloon Text"/>
    <w:basedOn w:val="Normal"/>
    <w:link w:val="BalloonTextChar"/>
    <w:uiPriority w:val="99"/>
    <w:semiHidden/>
    <w:unhideWhenUsed/>
    <w:rsid w:val="00FE782E"/>
    <w:rPr>
      <w:rFonts w:ascii="Tahoma" w:hAnsi="Tahoma" w:cs="Tahoma"/>
      <w:sz w:val="16"/>
      <w:szCs w:val="16"/>
    </w:rPr>
  </w:style>
  <w:style w:type="character" w:customStyle="1" w:styleId="BalloonTextChar">
    <w:name w:val="Balloon Text Char"/>
    <w:basedOn w:val="DefaultParagraphFont"/>
    <w:link w:val="BalloonText"/>
    <w:uiPriority w:val="99"/>
    <w:semiHidden/>
    <w:rsid w:val="00FE782E"/>
    <w:rPr>
      <w:rFonts w:ascii="Tahoma" w:hAnsi="Tahoma" w:cs="Tahoma"/>
      <w:sz w:val="16"/>
      <w:szCs w:val="16"/>
    </w:rPr>
  </w:style>
  <w:style w:type="character" w:customStyle="1" w:styleId="profileinputlabel">
    <w:name w:val="profileinputlabel"/>
    <w:basedOn w:val="DefaultParagraphFont"/>
    <w:rsid w:val="000F0073"/>
  </w:style>
  <w:style w:type="paragraph" w:styleId="Title">
    <w:name w:val="Title"/>
    <w:basedOn w:val="Normal"/>
    <w:link w:val="TitleChar"/>
    <w:qFormat/>
    <w:rsid w:val="00600A13"/>
    <w:pPr>
      <w:jc w:val="center"/>
    </w:pPr>
    <w:rPr>
      <w:rFonts w:ascii="Arial" w:eastAsia="Times New Roman" w:hAnsi="Arial"/>
      <w:b/>
      <w:szCs w:val="20"/>
    </w:rPr>
  </w:style>
  <w:style w:type="character" w:customStyle="1" w:styleId="TitleChar">
    <w:name w:val="Title Char"/>
    <w:basedOn w:val="DefaultParagraphFont"/>
    <w:link w:val="Title"/>
    <w:rsid w:val="00600A13"/>
    <w:rPr>
      <w:rFonts w:ascii="Arial" w:eastAsia="Times New Roman" w:hAnsi="Arial" w:cs="Times New Roman"/>
      <w:b/>
      <w:sz w:val="24"/>
      <w:szCs w:val="20"/>
    </w:rPr>
  </w:style>
  <w:style w:type="paragraph" w:styleId="ListParagraph">
    <w:name w:val="List Paragraph"/>
    <w:basedOn w:val="Normal"/>
    <w:link w:val="ListParagraphChar"/>
    <w:uiPriority w:val="34"/>
    <w:qFormat/>
    <w:rsid w:val="003C670F"/>
    <w:pPr>
      <w:ind w:left="720"/>
      <w:contextualSpacing/>
    </w:pPr>
  </w:style>
  <w:style w:type="table" w:customStyle="1" w:styleId="TableGrid4">
    <w:name w:val="Table Grid4"/>
    <w:basedOn w:val="TableNormal"/>
    <w:next w:val="TableGrid"/>
    <w:uiPriority w:val="39"/>
    <w:rsid w:val="00AF0DD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3E68"/>
    <w:rPr>
      <w:sz w:val="18"/>
      <w:szCs w:val="18"/>
    </w:rPr>
  </w:style>
  <w:style w:type="paragraph" w:styleId="CommentText">
    <w:name w:val="annotation text"/>
    <w:basedOn w:val="Normal"/>
    <w:link w:val="CommentTextChar"/>
    <w:uiPriority w:val="99"/>
    <w:semiHidden/>
    <w:unhideWhenUsed/>
    <w:rsid w:val="009D3E68"/>
  </w:style>
  <w:style w:type="character" w:customStyle="1" w:styleId="CommentTextChar">
    <w:name w:val="Comment Text Char"/>
    <w:basedOn w:val="DefaultParagraphFont"/>
    <w:link w:val="CommentText"/>
    <w:uiPriority w:val="99"/>
    <w:semiHidden/>
    <w:rsid w:val="009D3E68"/>
    <w:rPr>
      <w:sz w:val="24"/>
      <w:szCs w:val="24"/>
    </w:rPr>
  </w:style>
  <w:style w:type="paragraph" w:styleId="CommentSubject">
    <w:name w:val="annotation subject"/>
    <w:basedOn w:val="CommentText"/>
    <w:next w:val="CommentText"/>
    <w:link w:val="CommentSubjectChar"/>
    <w:uiPriority w:val="99"/>
    <w:semiHidden/>
    <w:unhideWhenUsed/>
    <w:rsid w:val="009D3E68"/>
    <w:rPr>
      <w:b/>
      <w:bCs/>
      <w:sz w:val="20"/>
      <w:szCs w:val="20"/>
    </w:rPr>
  </w:style>
  <w:style w:type="character" w:customStyle="1" w:styleId="CommentSubjectChar">
    <w:name w:val="Comment Subject Char"/>
    <w:basedOn w:val="CommentTextChar"/>
    <w:link w:val="CommentSubject"/>
    <w:uiPriority w:val="99"/>
    <w:semiHidden/>
    <w:rsid w:val="009D3E68"/>
    <w:rPr>
      <w:b/>
      <w:bCs/>
      <w:sz w:val="20"/>
      <w:szCs w:val="20"/>
    </w:rPr>
  </w:style>
  <w:style w:type="table" w:customStyle="1" w:styleId="TableGrid3">
    <w:name w:val="Table Grid3"/>
    <w:basedOn w:val="TableNormal"/>
    <w:next w:val="TableGrid"/>
    <w:uiPriority w:val="39"/>
    <w:rsid w:val="00F1754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E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ExpSummary">
    <w:name w:val="Res Exp Summary"/>
    <w:rsid w:val="00CF5266"/>
    <w:pPr>
      <w:spacing w:before="60" w:after="60"/>
      <w:jc w:val="left"/>
    </w:pPr>
    <w:rPr>
      <w:rFonts w:ascii="Times New Roman" w:eastAsia="Times New Roman" w:hAnsi="Times New Roman" w:cs="Arial"/>
      <w:sz w:val="20"/>
      <w:szCs w:val="20"/>
    </w:rPr>
  </w:style>
  <w:style w:type="paragraph" w:customStyle="1" w:styleId="FASfirstbullet">
    <w:name w:val="FAS first bullet"/>
    <w:rsid w:val="002A7AB9"/>
    <w:pPr>
      <w:numPr>
        <w:ilvl w:val="3"/>
        <w:numId w:val="1"/>
      </w:numPr>
      <w:spacing w:after="120" w:line="240" w:lineRule="exact"/>
      <w:jc w:val="left"/>
      <w:outlineLvl w:val="0"/>
    </w:pPr>
    <w:rPr>
      <w:rFonts w:ascii="Verdana" w:eastAsia="Times New Roman" w:hAnsi="Verdana" w:cs="Times New Roman"/>
      <w:sz w:val="20"/>
      <w:szCs w:val="20"/>
    </w:rPr>
  </w:style>
  <w:style w:type="paragraph" w:customStyle="1" w:styleId="FASheading">
    <w:name w:val="FAS heading"/>
    <w:rsid w:val="00832358"/>
    <w:pPr>
      <w:spacing w:after="60" w:line="440" w:lineRule="exact"/>
      <w:jc w:val="left"/>
    </w:pPr>
    <w:rPr>
      <w:rFonts w:ascii="Verdana" w:eastAsia="Times New Roman" w:hAnsi="Verdana" w:cs="Times New Roman"/>
      <w:b/>
      <w:color w:val="000066"/>
      <w:kern w:val="28"/>
      <w:sz w:val="20"/>
      <w:szCs w:val="20"/>
    </w:rPr>
  </w:style>
  <w:style w:type="paragraph" w:styleId="NormalWeb">
    <w:name w:val="Normal (Web)"/>
    <w:basedOn w:val="Normal"/>
    <w:uiPriority w:val="99"/>
    <w:unhideWhenUsed/>
    <w:rsid w:val="003A4EBE"/>
    <w:pPr>
      <w:spacing w:before="100" w:beforeAutospacing="1" w:after="100" w:afterAutospacing="1"/>
    </w:pPr>
    <w:rPr>
      <w:rFonts w:eastAsiaTheme="minorEastAsia"/>
    </w:rPr>
  </w:style>
  <w:style w:type="character" w:customStyle="1" w:styleId="Heading3Char">
    <w:name w:val="Heading 3 Char"/>
    <w:basedOn w:val="DefaultParagraphFont"/>
    <w:link w:val="Heading3"/>
    <w:uiPriority w:val="9"/>
    <w:rsid w:val="009E2E8F"/>
    <w:rPr>
      <w:rFonts w:asciiTheme="majorHAnsi" w:eastAsiaTheme="majorEastAsia" w:hAnsiTheme="majorHAnsi" w:cstheme="majorBidi"/>
      <w:i/>
      <w:color w:val="243F60" w:themeColor="accent1" w:themeShade="7F"/>
      <w:sz w:val="24"/>
      <w:szCs w:val="24"/>
    </w:rPr>
  </w:style>
  <w:style w:type="table" w:customStyle="1" w:styleId="TableGrid611">
    <w:name w:val="Table Grid611"/>
    <w:basedOn w:val="TableNormal"/>
    <w:next w:val="TableGrid"/>
    <w:uiPriority w:val="39"/>
    <w:rsid w:val="00212279"/>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212279"/>
    <w:pPr>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A37AC"/>
    <w:rPr>
      <w:rFonts w:ascii="Arial" w:eastAsia="Calibri" w:hAnsi="Arial"/>
      <w:b/>
      <w:szCs w:val="21"/>
      <w:lang w:val="x-none" w:eastAsia="x-none"/>
    </w:rPr>
  </w:style>
  <w:style w:type="character" w:customStyle="1" w:styleId="PlainTextChar">
    <w:name w:val="Plain Text Char"/>
    <w:basedOn w:val="DefaultParagraphFont"/>
    <w:link w:val="PlainText"/>
    <w:uiPriority w:val="99"/>
    <w:semiHidden/>
    <w:rsid w:val="002A37AC"/>
    <w:rPr>
      <w:rFonts w:ascii="Arial" w:eastAsia="Calibri" w:hAnsi="Arial" w:cs="Times New Roman"/>
      <w:b/>
      <w:sz w:val="24"/>
      <w:szCs w:val="21"/>
      <w:lang w:val="x-none" w:eastAsia="x-none"/>
    </w:rPr>
  </w:style>
  <w:style w:type="paragraph" w:customStyle="1" w:styleId="TableParagraph">
    <w:name w:val="Table Paragraph"/>
    <w:basedOn w:val="Normal"/>
    <w:uiPriority w:val="1"/>
    <w:qFormat/>
    <w:rsid w:val="00864FAA"/>
    <w:pPr>
      <w:widowControl w:val="0"/>
    </w:pPr>
  </w:style>
  <w:style w:type="paragraph" w:styleId="ListBullet">
    <w:name w:val="List Bullet"/>
    <w:basedOn w:val="Normal"/>
    <w:rsid w:val="00F67CF5"/>
    <w:pPr>
      <w:numPr>
        <w:numId w:val="2"/>
      </w:numPr>
      <w:spacing w:after="120"/>
      <w:contextualSpacing/>
    </w:pPr>
    <w:rPr>
      <w:rFonts w:eastAsia="Times New Roman"/>
      <w:szCs w:val="20"/>
    </w:rPr>
  </w:style>
  <w:style w:type="table" w:customStyle="1" w:styleId="TableGrid6">
    <w:name w:val="Table Grid6"/>
    <w:basedOn w:val="TableNormal"/>
    <w:next w:val="TableGrid"/>
    <w:uiPriority w:val="39"/>
    <w:rsid w:val="00DC0E6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C0E6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
    <w:rsid w:val="000F42E1"/>
    <w:pPr>
      <w:suppressAutoHyphens/>
      <w:ind w:firstLine="360"/>
    </w:pPr>
    <w:rPr>
      <w:rFonts w:ascii="Times New Roman" w:eastAsia="Times New Roman" w:hAnsi="Times New Roman" w:cs="Times New Roman"/>
      <w:sz w:val="24"/>
      <w:szCs w:val="24"/>
    </w:rPr>
  </w:style>
  <w:style w:type="character" w:customStyle="1" w:styleId="ParagraphChar">
    <w:name w:val="Paragraph Char"/>
    <w:link w:val="Paragraph"/>
    <w:rsid w:val="000F42E1"/>
    <w:rPr>
      <w:rFonts w:ascii="Times New Roman" w:eastAsia="Times New Roman" w:hAnsi="Times New Roman" w:cs="Times New Roman"/>
      <w:sz w:val="24"/>
      <w:szCs w:val="24"/>
    </w:rPr>
  </w:style>
  <w:style w:type="paragraph" w:customStyle="1" w:styleId="CellBody">
    <w:name w:val="Cell Body"/>
    <w:link w:val="CellBodyChar"/>
    <w:rsid w:val="00914219"/>
    <w:pPr>
      <w:suppressAutoHyphens/>
      <w:spacing w:before="40" w:after="20"/>
      <w:ind w:left="58" w:right="58"/>
      <w:jc w:val="left"/>
    </w:pPr>
    <w:rPr>
      <w:rFonts w:ascii="Arial" w:eastAsia="Times New Roman" w:hAnsi="Arial" w:cs="Times New Roman"/>
      <w:sz w:val="18"/>
      <w:szCs w:val="16"/>
    </w:rPr>
  </w:style>
  <w:style w:type="character" w:customStyle="1" w:styleId="CellBodyChar">
    <w:name w:val="Cell Body Char"/>
    <w:link w:val="CellBody"/>
    <w:rsid w:val="00914219"/>
    <w:rPr>
      <w:rFonts w:ascii="Arial" w:eastAsia="Times New Roman" w:hAnsi="Arial" w:cs="Times New Roman"/>
      <w:sz w:val="18"/>
      <w:szCs w:val="16"/>
    </w:rPr>
  </w:style>
  <w:style w:type="table" w:customStyle="1" w:styleId="TableGrid63">
    <w:name w:val="Table Grid63"/>
    <w:basedOn w:val="TableNormal"/>
    <w:next w:val="TableGrid"/>
    <w:uiPriority w:val="39"/>
    <w:rsid w:val="0037132A"/>
    <w:pPr>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2Date">
    <w:name w:val="Cover2_Date"/>
    <w:semiHidden/>
    <w:rsid w:val="002D0617"/>
    <w:pPr>
      <w:spacing w:after="240"/>
      <w:jc w:val="center"/>
    </w:pPr>
    <w:rPr>
      <w:rFonts w:ascii="Times New Roman" w:eastAsia="Times New Roman" w:hAnsi="Times New Roman" w:cs="Times New Roman"/>
      <w:b/>
      <w:color w:val="002776"/>
      <w:szCs w:val="24"/>
    </w:rPr>
  </w:style>
  <w:style w:type="paragraph" w:customStyle="1" w:styleId="BasicParagraph">
    <w:name w:val="[Basic Paragraph]"/>
    <w:basedOn w:val="Normal"/>
    <w:uiPriority w:val="99"/>
    <w:rsid w:val="00924A12"/>
    <w:pPr>
      <w:widowControl w:val="0"/>
      <w:autoSpaceDE w:val="0"/>
      <w:autoSpaceDN w:val="0"/>
      <w:adjustRightInd w:val="0"/>
      <w:spacing w:line="288" w:lineRule="auto"/>
      <w:textAlignment w:val="center"/>
    </w:pPr>
    <w:rPr>
      <w:rFonts w:ascii="Times-Roman" w:eastAsia="MS Mincho" w:hAnsi="Times-Roman" w:cs="Times-Roman"/>
      <w:color w:val="000000"/>
      <w:lang w:eastAsia="ja-JP"/>
    </w:rPr>
  </w:style>
  <w:style w:type="paragraph" w:customStyle="1" w:styleId="ResEmploymentText">
    <w:name w:val="Res Employment Text"/>
    <w:rsid w:val="00C44645"/>
    <w:pPr>
      <w:widowControl w:val="0"/>
      <w:jc w:val="left"/>
    </w:pPr>
    <w:rPr>
      <w:rFonts w:ascii="Times New Roman" w:eastAsia="Times New Roman" w:hAnsi="Times New Roman" w:cs="Times New Roman"/>
      <w:snapToGrid w:val="0"/>
      <w:sz w:val="24"/>
      <w:szCs w:val="20"/>
    </w:rPr>
  </w:style>
  <w:style w:type="paragraph" w:customStyle="1" w:styleId="ResDates">
    <w:name w:val="Res Dates"/>
    <w:rsid w:val="00C44645"/>
    <w:pPr>
      <w:jc w:val="right"/>
    </w:pPr>
    <w:rPr>
      <w:rFonts w:ascii="Arial" w:eastAsia="Times New Roman" w:hAnsi="Arial" w:cs="Times New Roman"/>
      <w:b/>
      <w:sz w:val="20"/>
      <w:szCs w:val="20"/>
    </w:rPr>
  </w:style>
  <w:style w:type="paragraph" w:customStyle="1" w:styleId="ResName">
    <w:name w:val="Res Name"/>
    <w:rsid w:val="00C44645"/>
    <w:pPr>
      <w:pBdr>
        <w:bottom w:val="single" w:sz="4" w:space="12" w:color="auto"/>
      </w:pBdr>
      <w:spacing w:after="360"/>
      <w:jc w:val="center"/>
      <w:outlineLvl w:val="0"/>
    </w:pPr>
    <w:rPr>
      <w:rFonts w:ascii="Arial" w:eastAsia="Times New Roman" w:hAnsi="Arial" w:cs="Times New Roman"/>
      <w:b/>
      <w:sz w:val="40"/>
      <w:szCs w:val="40"/>
    </w:rPr>
  </w:style>
  <w:style w:type="paragraph" w:customStyle="1" w:styleId="ResHeading2">
    <w:name w:val="Res Heading 2"/>
    <w:link w:val="ResHeading2Char"/>
    <w:rsid w:val="00C44645"/>
    <w:pPr>
      <w:keepNext/>
      <w:ind w:left="720"/>
      <w:jc w:val="left"/>
    </w:pPr>
    <w:rPr>
      <w:rFonts w:ascii="Times New Roman" w:eastAsia="Times New Roman" w:hAnsi="Times New Roman" w:cs="Arial"/>
      <w:b/>
      <w:sz w:val="24"/>
    </w:rPr>
  </w:style>
  <w:style w:type="paragraph" w:customStyle="1" w:styleId="ResDegree">
    <w:name w:val="Res Degree"/>
    <w:rsid w:val="00C44645"/>
    <w:pPr>
      <w:tabs>
        <w:tab w:val="left" w:pos="2160"/>
      </w:tabs>
      <w:spacing w:after="240"/>
      <w:ind w:left="2160" w:hanging="1440"/>
      <w:contextualSpacing/>
      <w:jc w:val="left"/>
    </w:pPr>
    <w:rPr>
      <w:rFonts w:ascii="Times New Roman" w:eastAsia="Times New Roman" w:hAnsi="Times New Roman" w:cs="Times New Roman"/>
      <w:sz w:val="24"/>
      <w:szCs w:val="20"/>
    </w:rPr>
  </w:style>
  <w:style w:type="paragraph" w:customStyle="1" w:styleId="ResHeading1">
    <w:name w:val="Res Heading 1"/>
    <w:rsid w:val="00C44645"/>
    <w:pPr>
      <w:keepNext/>
      <w:keepLines/>
      <w:spacing w:before="120" w:after="120"/>
      <w:jc w:val="left"/>
    </w:pPr>
    <w:rPr>
      <w:rFonts w:ascii="Arial" w:eastAsia="Times New Roman" w:hAnsi="Arial" w:cs="Times New Roman"/>
      <w:b/>
      <w:bCs/>
      <w:sz w:val="26"/>
      <w:szCs w:val="26"/>
    </w:rPr>
  </w:style>
  <w:style w:type="paragraph" w:customStyle="1" w:styleId="ResPublications">
    <w:name w:val="Res Publications"/>
    <w:link w:val="ResPublicationsChar"/>
    <w:rsid w:val="00C44645"/>
    <w:pPr>
      <w:spacing w:after="240"/>
      <w:ind w:left="720" w:hanging="720"/>
      <w:jc w:val="left"/>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C44645"/>
    <w:rPr>
      <w:rFonts w:ascii="Times New Roman" w:eastAsia="Times New Roman" w:hAnsi="Times New Roman" w:cs="Times New Roman"/>
      <w:sz w:val="24"/>
      <w:szCs w:val="20"/>
    </w:rPr>
  </w:style>
  <w:style w:type="paragraph" w:customStyle="1" w:styleId="ResPublicationsHead2">
    <w:name w:val="Res Publications Head2"/>
    <w:basedOn w:val="Normal"/>
    <w:rsid w:val="00C44645"/>
    <w:pPr>
      <w:keepNext/>
      <w:keepLines/>
      <w:spacing w:after="120"/>
    </w:pPr>
    <w:rPr>
      <w:rFonts w:eastAsia="Times New Roman"/>
      <w:b/>
      <w:i/>
      <w:szCs w:val="20"/>
    </w:rPr>
  </w:style>
  <w:style w:type="character" w:customStyle="1" w:styleId="ResHeading2Char">
    <w:name w:val="Res Heading 2 Char"/>
    <w:basedOn w:val="DefaultParagraphFont"/>
    <w:link w:val="ResHeading2"/>
    <w:rsid w:val="00C44645"/>
    <w:rPr>
      <w:rFonts w:ascii="Times New Roman" w:eastAsia="Times New Roman" w:hAnsi="Times New Roman" w:cs="Arial"/>
      <w:b/>
      <w:sz w:val="24"/>
    </w:rPr>
  </w:style>
  <w:style w:type="paragraph" w:customStyle="1" w:styleId="Default">
    <w:name w:val="Default"/>
    <w:rsid w:val="00C44645"/>
    <w:pPr>
      <w:autoSpaceDE w:val="0"/>
      <w:autoSpaceDN w:val="0"/>
      <w:adjustRightInd w:val="0"/>
      <w:jc w:val="left"/>
    </w:pPr>
    <w:rPr>
      <w:rFonts w:ascii="Arial" w:eastAsia="Times New Roman" w:hAnsi="Arial" w:cs="Arial"/>
      <w:color w:val="000000"/>
      <w:sz w:val="24"/>
      <w:szCs w:val="24"/>
    </w:rPr>
  </w:style>
  <w:style w:type="character" w:customStyle="1" w:styleId="apple-converted-space">
    <w:name w:val="apple-converted-space"/>
    <w:basedOn w:val="DefaultParagraphFont"/>
    <w:rsid w:val="00C44645"/>
  </w:style>
  <w:style w:type="paragraph" w:customStyle="1" w:styleId="Style">
    <w:name w:val="Style"/>
    <w:basedOn w:val="Normal"/>
    <w:rsid w:val="0068046A"/>
    <w:pPr>
      <w:widowControl w:val="0"/>
      <w:ind w:left="720" w:hanging="720"/>
    </w:pPr>
    <w:rPr>
      <w:rFonts w:eastAsia="Times New Roman"/>
      <w:snapToGrid w:val="0"/>
      <w:szCs w:val="20"/>
    </w:rPr>
  </w:style>
  <w:style w:type="paragraph" w:customStyle="1" w:styleId="TabbedL1">
    <w:name w:val="Tabbed_L1"/>
    <w:basedOn w:val="Normal"/>
    <w:next w:val="Normal"/>
    <w:rsid w:val="0081257F"/>
    <w:pPr>
      <w:tabs>
        <w:tab w:val="left" w:pos="1440"/>
      </w:tabs>
      <w:spacing w:after="240"/>
      <w:ind w:firstLine="720"/>
    </w:pPr>
    <w:rPr>
      <w:rFonts w:eastAsia="Times New Roman"/>
      <w:szCs w:val="20"/>
    </w:rPr>
  </w:style>
  <w:style w:type="paragraph" w:customStyle="1" w:styleId="ExhibitHeading">
    <w:name w:val="Exhibit Heading"/>
    <w:basedOn w:val="Normal"/>
    <w:link w:val="ExhibitHeadingChar"/>
    <w:qFormat/>
    <w:rsid w:val="00D3268A"/>
    <w:pPr>
      <w:spacing w:after="120"/>
      <w:jc w:val="center"/>
    </w:pPr>
    <w:rPr>
      <w:rFonts w:eastAsia="Calibri"/>
      <w:b/>
    </w:rPr>
  </w:style>
  <w:style w:type="character" w:customStyle="1" w:styleId="ExhibitHeadingChar">
    <w:name w:val="Exhibit Heading Char"/>
    <w:basedOn w:val="DefaultParagraphFont"/>
    <w:link w:val="ExhibitHeading"/>
    <w:rsid w:val="00D3268A"/>
    <w:rPr>
      <w:rFonts w:ascii="Times New Roman" w:eastAsia="Calibri" w:hAnsi="Times New Roman" w:cs="Times New Roman"/>
      <w:b/>
    </w:rPr>
  </w:style>
  <w:style w:type="paragraph" w:styleId="FootnoteText">
    <w:name w:val="footnote text"/>
    <w:basedOn w:val="Normal"/>
    <w:link w:val="FootnoteTextChar"/>
    <w:unhideWhenUsed/>
    <w:rsid w:val="00530F99"/>
    <w:rPr>
      <w:sz w:val="20"/>
      <w:szCs w:val="20"/>
    </w:rPr>
  </w:style>
  <w:style w:type="character" w:customStyle="1" w:styleId="FootnoteTextChar">
    <w:name w:val="Footnote Text Char"/>
    <w:basedOn w:val="DefaultParagraphFont"/>
    <w:link w:val="FootnoteText"/>
    <w:rsid w:val="00530F99"/>
    <w:rPr>
      <w:sz w:val="20"/>
      <w:szCs w:val="20"/>
    </w:rPr>
  </w:style>
  <w:style w:type="paragraph" w:customStyle="1" w:styleId="CHAPTERHEADING">
    <w:name w:val="CHAPTER HEADING"/>
    <w:basedOn w:val="Normal"/>
    <w:link w:val="CHAPTERHEADINGChar"/>
    <w:qFormat/>
    <w:rsid w:val="00530F99"/>
    <w:pPr>
      <w:spacing w:after="120"/>
      <w:jc w:val="center"/>
    </w:pPr>
    <w:rPr>
      <w:b/>
    </w:rPr>
  </w:style>
  <w:style w:type="character" w:customStyle="1" w:styleId="CHAPTERHEADINGChar">
    <w:name w:val="CHAPTER HEADING Char"/>
    <w:basedOn w:val="DefaultParagraphFont"/>
    <w:link w:val="CHAPTERHEADING"/>
    <w:rsid w:val="00530F99"/>
    <w:rPr>
      <w:rFonts w:ascii="Times New Roman" w:hAnsi="Times New Roman" w:cs="Times New Roman"/>
      <w:b/>
      <w:sz w:val="24"/>
    </w:rPr>
  </w:style>
  <w:style w:type="character" w:customStyle="1" w:styleId="ListParagraphChar">
    <w:name w:val="List Paragraph Char"/>
    <w:basedOn w:val="DefaultParagraphFont"/>
    <w:link w:val="ListParagraph"/>
    <w:uiPriority w:val="34"/>
    <w:locked/>
    <w:rsid w:val="00530F99"/>
  </w:style>
  <w:style w:type="character" w:customStyle="1" w:styleId="AnswerboxBODYChar">
    <w:name w:val="Answer box BODY Char"/>
    <w:link w:val="AnswerboxBODY"/>
    <w:locked/>
    <w:rsid w:val="00116C9B"/>
    <w:rPr>
      <w:rFonts w:ascii="Garamond" w:eastAsia="Times New Roman" w:hAnsi="Garamond" w:cs="Tahoma"/>
      <w:color w:val="1F497D"/>
      <w:sz w:val="24"/>
      <w:szCs w:val="16"/>
    </w:rPr>
  </w:style>
  <w:style w:type="paragraph" w:customStyle="1" w:styleId="AnswerboxBODY">
    <w:name w:val="Answer box BODY"/>
    <w:basedOn w:val="BalloonText"/>
    <w:link w:val="AnswerboxBODYChar"/>
    <w:qFormat/>
    <w:rsid w:val="00116C9B"/>
    <w:pPr>
      <w:pBdr>
        <w:top w:val="single" w:sz="4" w:space="1" w:color="auto"/>
        <w:left w:val="single" w:sz="4" w:space="4" w:color="auto"/>
        <w:bottom w:val="single" w:sz="4" w:space="1" w:color="auto"/>
        <w:right w:val="single" w:sz="4" w:space="4" w:color="auto"/>
      </w:pBdr>
    </w:pPr>
    <w:rPr>
      <w:rFonts w:ascii="Garamond" w:eastAsia="Times New Roman" w:hAnsi="Garamond"/>
      <w:color w:val="1F497D"/>
      <w:sz w:val="24"/>
    </w:rPr>
  </w:style>
  <w:style w:type="table" w:customStyle="1" w:styleId="TableGrid41">
    <w:name w:val="Table Grid41"/>
    <w:basedOn w:val="TableNormal"/>
    <w:next w:val="TableGrid"/>
    <w:uiPriority w:val="39"/>
    <w:rsid w:val="000145E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45BA5"/>
    <w:rPr>
      <w:vertAlign w:val="superscript"/>
    </w:rPr>
  </w:style>
  <w:style w:type="paragraph" w:styleId="EndnoteText">
    <w:name w:val="endnote text"/>
    <w:basedOn w:val="Normal"/>
    <w:link w:val="EndnoteTextChar"/>
    <w:uiPriority w:val="99"/>
    <w:semiHidden/>
    <w:unhideWhenUsed/>
    <w:rsid w:val="00A23932"/>
    <w:rPr>
      <w:sz w:val="20"/>
      <w:szCs w:val="20"/>
    </w:rPr>
  </w:style>
  <w:style w:type="character" w:customStyle="1" w:styleId="EndnoteTextChar">
    <w:name w:val="Endnote Text Char"/>
    <w:basedOn w:val="DefaultParagraphFont"/>
    <w:link w:val="EndnoteText"/>
    <w:uiPriority w:val="99"/>
    <w:semiHidden/>
    <w:rsid w:val="00A2393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A23932"/>
    <w:rPr>
      <w:vertAlign w:val="superscript"/>
    </w:rPr>
  </w:style>
  <w:style w:type="paragraph" w:customStyle="1" w:styleId="Bullet">
    <w:name w:val="Bullet"/>
    <w:basedOn w:val="ListParagraph"/>
    <w:qFormat/>
    <w:rsid w:val="00644BEE"/>
    <w:pPr>
      <w:numPr>
        <w:numId w:val="5"/>
      </w:numPr>
      <w:tabs>
        <w:tab w:val="num" w:pos="360"/>
      </w:tabs>
      <w:autoSpaceDE w:val="0"/>
      <w:autoSpaceDN w:val="0"/>
      <w:adjustRightInd w:val="0"/>
      <w:ind w:left="350" w:firstLine="0"/>
      <w:jc w:val="both"/>
    </w:pPr>
    <w:rPr>
      <w:rFonts w:ascii="Calibri" w:eastAsia="Times New Roman" w:hAnsi="Calibri"/>
      <w:sz w:val="20"/>
    </w:rPr>
  </w:style>
  <w:style w:type="paragraph" w:customStyle="1" w:styleId="BodyText0">
    <w:name w:val="BodyText"/>
    <w:basedOn w:val="Normal"/>
    <w:link w:val="BodyTextChar0"/>
    <w:uiPriority w:val="99"/>
    <w:qFormat/>
    <w:rsid w:val="00027D56"/>
    <w:pPr>
      <w:spacing w:after="120" w:line="276" w:lineRule="auto"/>
    </w:pPr>
    <w:rPr>
      <w:rFonts w:ascii="Palatino Linotype" w:eastAsia="Times New Roman" w:hAnsi="Palatino Linotype"/>
    </w:rPr>
  </w:style>
  <w:style w:type="table" w:customStyle="1" w:styleId="GridTable4-Accent11">
    <w:name w:val="Grid Table 4 - Accent 11"/>
    <w:basedOn w:val="TableNormal"/>
    <w:uiPriority w:val="49"/>
    <w:rsid w:val="00541C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61">
    <w:name w:val="Heading 61"/>
    <w:basedOn w:val="Normal"/>
    <w:next w:val="Normal"/>
    <w:uiPriority w:val="9"/>
    <w:semiHidden/>
    <w:unhideWhenUsed/>
    <w:qFormat/>
    <w:rsid w:val="00295005"/>
    <w:pPr>
      <w:keepNext/>
      <w:keepLines/>
      <w:spacing w:before="40" w:line="300" w:lineRule="exact"/>
      <w:outlineLvl w:val="5"/>
    </w:pPr>
    <w:rPr>
      <w:rFonts w:ascii="Calibri Light" w:eastAsia="Times New Roman" w:hAnsi="Calibri Light"/>
      <w:color w:val="1F4D78"/>
      <w:sz w:val="22"/>
      <w:szCs w:val="20"/>
    </w:rPr>
  </w:style>
  <w:style w:type="paragraph" w:customStyle="1" w:styleId="Heading81">
    <w:name w:val="Heading 81"/>
    <w:basedOn w:val="Normal"/>
    <w:next w:val="Normal"/>
    <w:uiPriority w:val="9"/>
    <w:semiHidden/>
    <w:unhideWhenUsed/>
    <w:qFormat/>
    <w:rsid w:val="00295005"/>
    <w:pPr>
      <w:keepNext/>
      <w:keepLines/>
      <w:spacing w:before="40" w:line="300" w:lineRule="exact"/>
      <w:outlineLvl w:val="7"/>
    </w:pPr>
    <w:rPr>
      <w:rFonts w:ascii="Calibri Light" w:eastAsia="Times New Roman" w:hAnsi="Calibri Light"/>
      <w:color w:val="272727"/>
      <w:sz w:val="21"/>
      <w:szCs w:val="21"/>
    </w:rPr>
  </w:style>
  <w:style w:type="numbering" w:customStyle="1" w:styleId="NoList1">
    <w:name w:val="No List1"/>
    <w:next w:val="NoList"/>
    <w:uiPriority w:val="99"/>
    <w:semiHidden/>
    <w:unhideWhenUsed/>
    <w:rsid w:val="00295005"/>
  </w:style>
  <w:style w:type="character" w:customStyle="1" w:styleId="Heading5">
    <w:name w:val="Heading_5"/>
    <w:rsid w:val="00295005"/>
    <w:rPr>
      <w:rFonts w:ascii="Franklin Gothic Medium Cond" w:hAnsi="Franklin Gothic Medium Cond"/>
      <w:b/>
      <w:color w:val="000000"/>
      <w:spacing w:val="0"/>
      <w:position w:val="0"/>
      <w:sz w:val="20"/>
    </w:rPr>
  </w:style>
  <w:style w:type="character" w:customStyle="1" w:styleId="BodyTextChar0">
    <w:name w:val="BodyText Char"/>
    <w:link w:val="BodyText0"/>
    <w:uiPriority w:val="99"/>
    <w:locked/>
    <w:rsid w:val="00295005"/>
    <w:rPr>
      <w:rFonts w:ascii="Palatino Linotype" w:eastAsia="Times New Roman" w:hAnsi="Palatino Linotype" w:cs="Times New Roman"/>
      <w:sz w:val="24"/>
      <w:szCs w:val="24"/>
    </w:rPr>
  </w:style>
  <w:style w:type="paragraph" w:styleId="BodyText3">
    <w:name w:val="Body Text 3"/>
    <w:basedOn w:val="Normal"/>
    <w:link w:val="BodyText3Char"/>
    <w:uiPriority w:val="99"/>
    <w:semiHidden/>
    <w:unhideWhenUsed/>
    <w:rsid w:val="00295005"/>
    <w:pPr>
      <w:spacing w:after="120" w:line="300" w:lineRule="exact"/>
    </w:pPr>
    <w:rPr>
      <w:rFonts w:ascii="Garamond" w:eastAsia="Times New Roman" w:hAnsi="Garamond"/>
      <w:sz w:val="16"/>
      <w:szCs w:val="16"/>
    </w:rPr>
  </w:style>
  <w:style w:type="character" w:customStyle="1" w:styleId="BodyText3Char">
    <w:name w:val="Body Text 3 Char"/>
    <w:basedOn w:val="DefaultParagraphFont"/>
    <w:link w:val="BodyText3"/>
    <w:uiPriority w:val="99"/>
    <w:semiHidden/>
    <w:rsid w:val="00295005"/>
    <w:rPr>
      <w:rFonts w:ascii="Garamond" w:eastAsia="Times New Roman" w:hAnsi="Garamond" w:cs="Times New Roman"/>
      <w:sz w:val="16"/>
      <w:szCs w:val="16"/>
    </w:rPr>
  </w:style>
  <w:style w:type="character" w:customStyle="1" w:styleId="Heading6Char">
    <w:name w:val="Heading 6 Char"/>
    <w:basedOn w:val="DefaultParagraphFont"/>
    <w:link w:val="Heading6"/>
    <w:uiPriority w:val="9"/>
    <w:semiHidden/>
    <w:rsid w:val="00295005"/>
    <w:rPr>
      <w:rFonts w:ascii="Calibri Light" w:eastAsia="Times New Roman" w:hAnsi="Calibri Light" w:cs="Times New Roman"/>
      <w:color w:val="1F4D78"/>
      <w:szCs w:val="20"/>
    </w:rPr>
  </w:style>
  <w:style w:type="character" w:customStyle="1" w:styleId="Heading8Char">
    <w:name w:val="Heading 8 Char"/>
    <w:basedOn w:val="DefaultParagraphFont"/>
    <w:link w:val="Heading8"/>
    <w:uiPriority w:val="9"/>
    <w:semiHidden/>
    <w:rsid w:val="00295005"/>
    <w:rPr>
      <w:rFonts w:ascii="Calibri Light" w:eastAsia="Times New Roman" w:hAnsi="Calibri Light" w:cs="Times New Roman"/>
      <w:color w:val="272727"/>
      <w:sz w:val="21"/>
      <w:szCs w:val="21"/>
    </w:rPr>
  </w:style>
  <w:style w:type="paragraph" w:customStyle="1" w:styleId="BodyText30">
    <w:name w:val="BodyText 3"/>
    <w:basedOn w:val="Normal"/>
    <w:uiPriority w:val="99"/>
    <w:qFormat/>
    <w:rsid w:val="00295005"/>
    <w:pPr>
      <w:spacing w:after="80" w:line="260" w:lineRule="exact"/>
    </w:pPr>
    <w:rPr>
      <w:rFonts w:ascii="Palatino Linotype" w:eastAsia="Times New Roman" w:hAnsi="Palatino Linotype"/>
      <w:spacing w:val="-4"/>
      <w:sz w:val="16"/>
    </w:rPr>
  </w:style>
  <w:style w:type="paragraph" w:customStyle="1" w:styleId="Level1">
    <w:name w:val="Level 1"/>
    <w:rsid w:val="00295005"/>
    <w:pPr>
      <w:autoSpaceDE w:val="0"/>
      <w:autoSpaceDN w:val="0"/>
      <w:adjustRightInd w:val="0"/>
      <w:ind w:left="720"/>
      <w:jc w:val="left"/>
    </w:pPr>
    <w:rPr>
      <w:rFonts w:ascii="Times New Roman" w:eastAsia="Times New Roman" w:hAnsi="Times New Roman" w:cs="Times New Roman"/>
      <w:sz w:val="20"/>
      <w:szCs w:val="24"/>
    </w:rPr>
  </w:style>
  <w:style w:type="character" w:styleId="Emphasis">
    <w:name w:val="Emphasis"/>
    <w:uiPriority w:val="20"/>
    <w:qFormat/>
    <w:rsid w:val="00295005"/>
    <w:rPr>
      <w:i/>
      <w:iCs/>
    </w:rPr>
  </w:style>
  <w:style w:type="paragraph" w:styleId="BlockText">
    <w:name w:val="Block Text"/>
    <w:basedOn w:val="Normal"/>
    <w:rsid w:val="00295005"/>
    <w:pPr>
      <w:ind w:left="2160" w:right="-90"/>
    </w:pPr>
    <w:rPr>
      <w:rFonts w:ascii="Arial" w:eastAsia="Times New Roman" w:hAnsi="Arial"/>
      <w:sz w:val="20"/>
      <w:szCs w:val="20"/>
    </w:rPr>
  </w:style>
  <w:style w:type="character" w:customStyle="1" w:styleId="Heading6Char1">
    <w:name w:val="Heading 6 Char1"/>
    <w:basedOn w:val="DefaultParagraphFont"/>
    <w:uiPriority w:val="9"/>
    <w:semiHidden/>
    <w:rsid w:val="00295005"/>
    <w:rPr>
      <w:rFonts w:asciiTheme="majorHAnsi" w:eastAsiaTheme="majorEastAsia" w:hAnsiTheme="majorHAnsi" w:cstheme="majorBidi"/>
      <w:color w:val="243F60" w:themeColor="accent1" w:themeShade="7F"/>
      <w:sz w:val="24"/>
      <w:szCs w:val="24"/>
    </w:rPr>
  </w:style>
  <w:style w:type="character" w:customStyle="1" w:styleId="Heading8Char1">
    <w:name w:val="Heading 8 Char1"/>
    <w:basedOn w:val="DefaultParagraphFont"/>
    <w:uiPriority w:val="9"/>
    <w:semiHidden/>
    <w:rsid w:val="00295005"/>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D3530A"/>
    <w:pPr>
      <w:jc w:val="left"/>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02492"/>
    <w:rPr>
      <w:color w:val="735773"/>
      <w:u w:val="single"/>
    </w:rPr>
  </w:style>
  <w:style w:type="paragraph" w:customStyle="1" w:styleId="xl72">
    <w:name w:val="xl72"/>
    <w:basedOn w:val="Normal"/>
    <w:rsid w:val="00F02492"/>
    <w:pPr>
      <w:spacing w:before="100" w:beforeAutospacing="1" w:after="100" w:afterAutospacing="1"/>
      <w:jc w:val="center"/>
      <w:textAlignment w:val="bottom"/>
    </w:pPr>
    <w:rPr>
      <w:rFonts w:ascii="Arial Narrow" w:eastAsia="Times New Roman" w:hAnsi="Arial Narrow"/>
      <w:sz w:val="20"/>
      <w:szCs w:val="20"/>
    </w:rPr>
  </w:style>
  <w:style w:type="paragraph" w:customStyle="1" w:styleId="xl73">
    <w:name w:val="xl73"/>
    <w:basedOn w:val="Normal"/>
    <w:rsid w:val="00F02492"/>
    <w:pPr>
      <w:spacing w:before="100" w:beforeAutospacing="1" w:after="100" w:afterAutospacing="1"/>
    </w:pPr>
    <w:rPr>
      <w:rFonts w:ascii="Arial Narrow" w:eastAsia="Times New Roman" w:hAnsi="Arial Narrow"/>
      <w:sz w:val="20"/>
      <w:szCs w:val="20"/>
    </w:rPr>
  </w:style>
  <w:style w:type="paragraph" w:customStyle="1" w:styleId="xl74">
    <w:name w:val="xl74"/>
    <w:basedOn w:val="Normal"/>
    <w:rsid w:val="00F02492"/>
    <w:pPr>
      <w:spacing w:before="100" w:beforeAutospacing="1" w:after="100" w:afterAutospacing="1"/>
      <w:textAlignment w:val="bottom"/>
    </w:pPr>
    <w:rPr>
      <w:rFonts w:ascii="Arial Narrow" w:eastAsia="Times New Roman" w:hAnsi="Arial Narrow"/>
      <w:b/>
      <w:bCs/>
      <w:sz w:val="20"/>
      <w:szCs w:val="20"/>
    </w:rPr>
  </w:style>
  <w:style w:type="paragraph" w:customStyle="1" w:styleId="xl75">
    <w:name w:val="xl75"/>
    <w:basedOn w:val="Normal"/>
    <w:rsid w:val="00F02492"/>
    <w:pPr>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76">
    <w:name w:val="xl76"/>
    <w:basedOn w:val="Normal"/>
    <w:rsid w:val="00F02492"/>
    <w:pPr>
      <w:spacing w:before="100" w:beforeAutospacing="1" w:after="100" w:afterAutospacing="1"/>
      <w:textAlignment w:val="bottom"/>
    </w:pPr>
    <w:rPr>
      <w:rFonts w:ascii="Arial Narrow" w:eastAsia="Times New Roman" w:hAnsi="Arial Narrow"/>
      <w:b/>
      <w:bCs/>
      <w:sz w:val="20"/>
      <w:szCs w:val="20"/>
    </w:rPr>
  </w:style>
  <w:style w:type="paragraph" w:customStyle="1" w:styleId="xl77">
    <w:name w:val="xl77"/>
    <w:basedOn w:val="Normal"/>
    <w:rsid w:val="00F02492"/>
    <w:pPr>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78">
    <w:name w:val="xl78"/>
    <w:basedOn w:val="Normal"/>
    <w:rsid w:val="00F02492"/>
    <w:pPr>
      <w:spacing w:before="100" w:beforeAutospacing="1" w:after="100" w:afterAutospacing="1"/>
      <w:jc w:val="center"/>
    </w:pPr>
    <w:rPr>
      <w:rFonts w:ascii="Arial Narrow" w:eastAsia="Times New Roman" w:hAnsi="Arial Narrow"/>
      <w:b/>
      <w:bCs/>
      <w:sz w:val="20"/>
      <w:szCs w:val="20"/>
    </w:rPr>
  </w:style>
  <w:style w:type="paragraph" w:customStyle="1" w:styleId="xl79">
    <w:name w:val="xl79"/>
    <w:basedOn w:val="Normal"/>
    <w:rsid w:val="00F02492"/>
    <w:pPr>
      <w:pBdr>
        <w:bottom w:val="single" w:sz="4" w:space="0" w:color="735773"/>
      </w:pBdr>
      <w:shd w:val="clear" w:color="000000" w:fill="C2E2F5"/>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80">
    <w:name w:val="xl80"/>
    <w:basedOn w:val="Normal"/>
    <w:rsid w:val="00F02492"/>
    <w:pPr>
      <w:pBdr>
        <w:bottom w:val="single" w:sz="4" w:space="0" w:color="735773"/>
      </w:pBdr>
      <w:shd w:val="clear" w:color="000000" w:fill="C2E2F5"/>
      <w:spacing w:before="100" w:beforeAutospacing="1" w:after="100" w:afterAutospacing="1"/>
      <w:jc w:val="right"/>
      <w:textAlignment w:val="bottom"/>
    </w:pPr>
    <w:rPr>
      <w:rFonts w:ascii="Arial Narrow" w:eastAsia="Times New Roman" w:hAnsi="Arial Narrow"/>
      <w:b/>
      <w:bCs/>
      <w:sz w:val="20"/>
      <w:szCs w:val="20"/>
    </w:rPr>
  </w:style>
  <w:style w:type="paragraph" w:customStyle="1" w:styleId="xl81">
    <w:name w:val="xl81"/>
    <w:basedOn w:val="Normal"/>
    <w:rsid w:val="00F02492"/>
    <w:pPr>
      <w:pBdr>
        <w:bottom w:val="single" w:sz="4" w:space="0" w:color="auto"/>
      </w:pBdr>
      <w:shd w:val="clear" w:color="000000" w:fill="C2E2F5"/>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82">
    <w:name w:val="xl82"/>
    <w:basedOn w:val="Normal"/>
    <w:rsid w:val="00F02492"/>
    <w:pPr>
      <w:shd w:val="clear" w:color="000000" w:fill="C2E2F5"/>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83">
    <w:name w:val="xl83"/>
    <w:basedOn w:val="Normal"/>
    <w:rsid w:val="00F02492"/>
    <w:pPr>
      <w:shd w:val="clear" w:color="000000" w:fill="C2E2F5"/>
      <w:spacing w:before="100" w:beforeAutospacing="1" w:after="100" w:afterAutospacing="1"/>
      <w:jc w:val="center"/>
    </w:pPr>
    <w:rPr>
      <w:rFonts w:ascii="Arial Narrow" w:eastAsia="Times New Roman" w:hAnsi="Arial Narrow"/>
      <w:b/>
      <w:bCs/>
      <w:sz w:val="20"/>
      <w:szCs w:val="20"/>
    </w:rPr>
  </w:style>
  <w:style w:type="paragraph" w:customStyle="1" w:styleId="xl84">
    <w:name w:val="xl84"/>
    <w:basedOn w:val="Normal"/>
    <w:rsid w:val="00F02492"/>
    <w:pPr>
      <w:pBdr>
        <w:bottom w:val="single" w:sz="4" w:space="0" w:color="735773"/>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85">
    <w:name w:val="xl85"/>
    <w:basedOn w:val="Normal"/>
    <w:rsid w:val="00F02492"/>
    <w:pPr>
      <w:pBdr>
        <w:top w:val="single" w:sz="4" w:space="0" w:color="auto"/>
        <w:bottom w:val="single" w:sz="4" w:space="0" w:color="auto"/>
      </w:pBdr>
      <w:shd w:val="clear" w:color="000000" w:fill="C2E2F5"/>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86">
    <w:name w:val="xl86"/>
    <w:basedOn w:val="Normal"/>
    <w:rsid w:val="00F02492"/>
    <w:pPr>
      <w:pBdr>
        <w:top w:val="single" w:sz="4" w:space="0" w:color="auto"/>
        <w:bottom w:val="single" w:sz="4" w:space="0" w:color="auto"/>
      </w:pBdr>
      <w:shd w:val="clear" w:color="000000" w:fill="C2E2F5"/>
      <w:spacing w:before="100" w:beforeAutospacing="1" w:after="100" w:afterAutospacing="1"/>
      <w:jc w:val="center"/>
    </w:pPr>
    <w:rPr>
      <w:rFonts w:ascii="Arial Narrow" w:eastAsia="Times New Roman" w:hAnsi="Arial Narrow"/>
      <w:b/>
      <w:bCs/>
      <w:sz w:val="20"/>
      <w:szCs w:val="20"/>
    </w:rPr>
  </w:style>
  <w:style w:type="paragraph" w:customStyle="1" w:styleId="xl87">
    <w:name w:val="xl87"/>
    <w:basedOn w:val="Normal"/>
    <w:rsid w:val="00F02492"/>
    <w:pPr>
      <w:pBdr>
        <w:bottom w:val="single" w:sz="4" w:space="0" w:color="auto"/>
        <w:right w:val="single" w:sz="4" w:space="0" w:color="auto"/>
      </w:pBdr>
      <w:shd w:val="clear" w:color="000000" w:fill="C2E2F5"/>
      <w:spacing w:before="100" w:beforeAutospacing="1" w:after="100" w:afterAutospacing="1"/>
      <w:jc w:val="center"/>
    </w:pPr>
    <w:rPr>
      <w:rFonts w:ascii="Arial Narrow" w:eastAsia="Times New Roman" w:hAnsi="Arial Narrow"/>
      <w:b/>
      <w:bCs/>
      <w:sz w:val="20"/>
      <w:szCs w:val="20"/>
    </w:rPr>
  </w:style>
  <w:style w:type="paragraph" w:customStyle="1" w:styleId="xl88">
    <w:name w:val="xl88"/>
    <w:basedOn w:val="Normal"/>
    <w:rsid w:val="00F024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89">
    <w:name w:val="xl89"/>
    <w:basedOn w:val="Normal"/>
    <w:rsid w:val="00F02492"/>
    <w:pPr>
      <w:pBdr>
        <w:top w:val="single" w:sz="4" w:space="0" w:color="735773"/>
        <w:left w:val="single" w:sz="4" w:space="0" w:color="auto"/>
        <w:bottom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90">
    <w:name w:val="xl90"/>
    <w:basedOn w:val="Normal"/>
    <w:rsid w:val="00F02492"/>
    <w:pPr>
      <w:pBdr>
        <w:top w:val="single" w:sz="4" w:space="0" w:color="735773"/>
        <w:bottom w:val="single" w:sz="4" w:space="0" w:color="auto"/>
        <w:right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91">
    <w:name w:val="xl91"/>
    <w:basedOn w:val="Normal"/>
    <w:rsid w:val="00F02492"/>
    <w:pPr>
      <w:pBdr>
        <w:bottom w:val="single" w:sz="4" w:space="0" w:color="auto"/>
        <w:right w:val="single" w:sz="4" w:space="0" w:color="auto"/>
      </w:pBdr>
      <w:shd w:val="clear" w:color="000000" w:fill="88C7EC"/>
      <w:spacing w:before="100" w:beforeAutospacing="1" w:after="100" w:afterAutospacing="1"/>
    </w:pPr>
    <w:rPr>
      <w:rFonts w:ascii="Arial Narrow" w:eastAsia="Times New Roman" w:hAnsi="Arial Narrow"/>
      <w:color w:val="000000"/>
      <w:sz w:val="20"/>
      <w:szCs w:val="20"/>
    </w:rPr>
  </w:style>
  <w:style w:type="paragraph" w:customStyle="1" w:styleId="xl92">
    <w:name w:val="xl92"/>
    <w:basedOn w:val="Normal"/>
    <w:rsid w:val="00F02492"/>
    <w:pPr>
      <w:pBdr>
        <w:left w:val="single" w:sz="4" w:space="0" w:color="auto"/>
        <w:bottom w:val="single" w:sz="4" w:space="0" w:color="auto"/>
        <w:right w:val="single" w:sz="4" w:space="0" w:color="auto"/>
      </w:pBdr>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93">
    <w:name w:val="xl93"/>
    <w:basedOn w:val="Normal"/>
    <w:rsid w:val="00F02492"/>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94">
    <w:name w:val="xl94"/>
    <w:basedOn w:val="Normal"/>
    <w:rsid w:val="00F02492"/>
    <w:pPr>
      <w:pBdr>
        <w:bottom w:val="single" w:sz="4" w:space="0" w:color="735773"/>
      </w:pBdr>
      <w:spacing w:before="100" w:beforeAutospacing="1" w:after="100" w:afterAutospacing="1"/>
    </w:pPr>
    <w:rPr>
      <w:rFonts w:ascii="Arial Narrow" w:eastAsia="Times New Roman" w:hAnsi="Arial Narrow"/>
      <w:color w:val="000000"/>
      <w:sz w:val="20"/>
      <w:szCs w:val="20"/>
    </w:rPr>
  </w:style>
  <w:style w:type="paragraph" w:customStyle="1" w:styleId="xl95">
    <w:name w:val="xl95"/>
    <w:basedOn w:val="Normal"/>
    <w:rsid w:val="00F02492"/>
    <w:pPr>
      <w:pBdr>
        <w:bottom w:val="single" w:sz="4" w:space="0" w:color="735773"/>
        <w:right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96">
    <w:name w:val="xl96"/>
    <w:basedOn w:val="Normal"/>
    <w:rsid w:val="00F024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97">
    <w:name w:val="xl97"/>
    <w:basedOn w:val="Normal"/>
    <w:rsid w:val="00F02492"/>
    <w:pPr>
      <w:pBdr>
        <w:left w:val="single" w:sz="4" w:space="0" w:color="auto"/>
        <w:right w:val="single" w:sz="4" w:space="0" w:color="auto"/>
      </w:pBdr>
      <w:shd w:val="clear" w:color="000000" w:fill="88C7EC"/>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98">
    <w:name w:val="xl98"/>
    <w:basedOn w:val="Normal"/>
    <w:rsid w:val="00F02492"/>
    <w:pPr>
      <w:pBdr>
        <w:left w:val="single" w:sz="4" w:space="0" w:color="auto"/>
        <w:right w:val="single" w:sz="4" w:space="0" w:color="auto"/>
      </w:pBdr>
      <w:spacing w:before="100" w:beforeAutospacing="1" w:after="100" w:afterAutospacing="1"/>
      <w:jc w:val="center"/>
      <w:textAlignment w:val="bottom"/>
    </w:pPr>
    <w:rPr>
      <w:rFonts w:ascii="Arial Narrow" w:eastAsia="Times New Roman" w:hAnsi="Arial Narrow"/>
      <w:b/>
      <w:bCs/>
      <w:sz w:val="20"/>
      <w:szCs w:val="20"/>
    </w:rPr>
  </w:style>
  <w:style w:type="paragraph" w:customStyle="1" w:styleId="xl99">
    <w:name w:val="xl99"/>
    <w:basedOn w:val="Normal"/>
    <w:rsid w:val="00F02492"/>
    <w:pPr>
      <w:pBdr>
        <w:left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00">
    <w:name w:val="xl100"/>
    <w:basedOn w:val="Normal"/>
    <w:rsid w:val="00F02492"/>
    <w:pPr>
      <w:pBdr>
        <w:top w:val="single" w:sz="4" w:space="0" w:color="735773"/>
        <w:bottom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1">
    <w:name w:val="xl101"/>
    <w:basedOn w:val="Normal"/>
    <w:rsid w:val="00F02492"/>
    <w:pPr>
      <w:pBdr>
        <w:top w:val="single" w:sz="4" w:space="0" w:color="735773"/>
        <w:bottom w:val="single" w:sz="4" w:space="0" w:color="auto"/>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2">
    <w:name w:val="xl102"/>
    <w:basedOn w:val="Normal"/>
    <w:rsid w:val="00F02492"/>
    <w:pPr>
      <w:pBdr>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3">
    <w:name w:val="xl103"/>
    <w:basedOn w:val="Normal"/>
    <w:rsid w:val="00F02492"/>
    <w:pPr>
      <w:pBdr>
        <w:top w:val="single" w:sz="4" w:space="0" w:color="auto"/>
        <w:left w:val="single" w:sz="4" w:space="0" w:color="auto"/>
        <w:right w:val="single" w:sz="4" w:space="0" w:color="auto"/>
      </w:pBdr>
      <w:shd w:val="clear" w:color="000000" w:fill="88C7EC"/>
      <w:spacing w:before="100" w:beforeAutospacing="1" w:after="100" w:afterAutospacing="1"/>
      <w:jc w:val="center"/>
      <w:textAlignment w:val="bottom"/>
    </w:pPr>
    <w:rPr>
      <w:rFonts w:ascii="Arial Narrow" w:eastAsia="Times New Roman" w:hAnsi="Arial Narrow"/>
      <w:sz w:val="20"/>
      <w:szCs w:val="20"/>
    </w:rPr>
  </w:style>
  <w:style w:type="paragraph" w:customStyle="1" w:styleId="xl104">
    <w:name w:val="xl104"/>
    <w:basedOn w:val="Normal"/>
    <w:rsid w:val="00F02492"/>
    <w:pPr>
      <w:pBdr>
        <w:top w:val="single" w:sz="4" w:space="0" w:color="auto"/>
        <w:left w:val="single" w:sz="4" w:space="0" w:color="auto"/>
        <w:right w:val="single" w:sz="4" w:space="0" w:color="auto"/>
      </w:pBdr>
      <w:shd w:val="clear" w:color="000000" w:fill="88C7EC"/>
      <w:spacing w:before="100" w:beforeAutospacing="1" w:after="100" w:afterAutospacing="1"/>
    </w:pPr>
    <w:rPr>
      <w:rFonts w:ascii="Arial Narrow" w:eastAsia="Times New Roman" w:hAnsi="Arial Narrow"/>
      <w:sz w:val="20"/>
      <w:szCs w:val="20"/>
    </w:rPr>
  </w:style>
  <w:style w:type="paragraph" w:customStyle="1" w:styleId="xl105">
    <w:name w:val="xl105"/>
    <w:basedOn w:val="Normal"/>
    <w:rsid w:val="00F02492"/>
    <w:pPr>
      <w:pBdr>
        <w:top w:val="single" w:sz="4" w:space="0" w:color="auto"/>
        <w:bottom w:val="single" w:sz="4" w:space="0" w:color="auto"/>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106">
    <w:name w:val="xl106"/>
    <w:basedOn w:val="Normal"/>
    <w:rsid w:val="00F02492"/>
    <w:pPr>
      <w:pBdr>
        <w:top w:val="single" w:sz="4" w:space="0" w:color="auto"/>
        <w:bottom w:val="single" w:sz="4" w:space="0" w:color="auto"/>
        <w:right w:val="single" w:sz="4" w:space="0" w:color="auto"/>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107">
    <w:name w:val="xl107"/>
    <w:basedOn w:val="Normal"/>
    <w:rsid w:val="00F02492"/>
    <w:pPr>
      <w:pBdr>
        <w:top w:val="single" w:sz="4" w:space="0" w:color="auto"/>
        <w:bottom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8">
    <w:name w:val="xl108"/>
    <w:basedOn w:val="Normal"/>
    <w:rsid w:val="00F02492"/>
    <w:pPr>
      <w:pBdr>
        <w:top w:val="single" w:sz="4" w:space="0" w:color="auto"/>
        <w:bottom w:val="single" w:sz="4" w:space="0" w:color="auto"/>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09">
    <w:name w:val="xl109"/>
    <w:basedOn w:val="Normal"/>
    <w:rsid w:val="00F02492"/>
    <w:pPr>
      <w:pBdr>
        <w:bottom w:val="single" w:sz="4" w:space="0" w:color="auto"/>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10">
    <w:name w:val="xl110"/>
    <w:basedOn w:val="Normal"/>
    <w:rsid w:val="00F02492"/>
    <w:pPr>
      <w:pBdr>
        <w:left w:val="single" w:sz="4" w:space="0" w:color="auto"/>
        <w:bottom w:val="single" w:sz="4" w:space="0" w:color="auto"/>
        <w:right w:val="single" w:sz="4" w:space="0" w:color="auto"/>
      </w:pBdr>
      <w:shd w:val="clear" w:color="000000" w:fill="88C7EC"/>
      <w:spacing w:before="100" w:beforeAutospacing="1" w:after="100" w:afterAutospacing="1"/>
      <w:jc w:val="center"/>
      <w:textAlignment w:val="bottom"/>
    </w:pPr>
    <w:rPr>
      <w:rFonts w:ascii="Arial Narrow" w:eastAsia="Times New Roman" w:hAnsi="Arial Narrow"/>
      <w:sz w:val="20"/>
      <w:szCs w:val="20"/>
    </w:rPr>
  </w:style>
  <w:style w:type="paragraph" w:customStyle="1" w:styleId="xl111">
    <w:name w:val="xl111"/>
    <w:basedOn w:val="Normal"/>
    <w:rsid w:val="00F02492"/>
    <w:pPr>
      <w:pBdr>
        <w:left w:val="single" w:sz="4" w:space="0" w:color="auto"/>
        <w:bottom w:val="single" w:sz="4" w:space="0" w:color="auto"/>
        <w:right w:val="single" w:sz="4" w:space="0" w:color="auto"/>
      </w:pBdr>
      <w:spacing w:before="100" w:beforeAutospacing="1" w:after="100" w:afterAutospacing="1"/>
      <w:jc w:val="center"/>
      <w:textAlignment w:val="bottom"/>
    </w:pPr>
    <w:rPr>
      <w:rFonts w:ascii="Arial Narrow" w:eastAsia="Times New Roman" w:hAnsi="Arial Narrow"/>
      <w:sz w:val="20"/>
      <w:szCs w:val="20"/>
    </w:rPr>
  </w:style>
  <w:style w:type="paragraph" w:customStyle="1" w:styleId="xl112">
    <w:name w:val="xl112"/>
    <w:basedOn w:val="Normal"/>
    <w:rsid w:val="00F02492"/>
    <w:pPr>
      <w:pBdr>
        <w:top w:val="single" w:sz="4" w:space="0" w:color="auto"/>
        <w:left w:val="single" w:sz="4" w:space="0" w:color="auto"/>
        <w:bottom w:val="single" w:sz="4" w:space="0" w:color="auto"/>
        <w:right w:val="single" w:sz="4" w:space="0" w:color="auto"/>
      </w:pBdr>
      <w:shd w:val="clear" w:color="000000" w:fill="88C7EC"/>
      <w:spacing w:before="100" w:beforeAutospacing="1" w:after="100" w:afterAutospacing="1"/>
      <w:jc w:val="center"/>
      <w:textAlignment w:val="bottom"/>
    </w:pPr>
    <w:rPr>
      <w:rFonts w:ascii="Arial Narrow" w:eastAsia="Times New Roman" w:hAnsi="Arial Narrow"/>
      <w:sz w:val="20"/>
      <w:szCs w:val="20"/>
    </w:rPr>
  </w:style>
  <w:style w:type="paragraph" w:customStyle="1" w:styleId="xl113">
    <w:name w:val="xl113"/>
    <w:basedOn w:val="Normal"/>
    <w:rsid w:val="00F02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Narrow" w:eastAsia="Times New Roman" w:hAnsi="Arial Narrow"/>
      <w:sz w:val="20"/>
      <w:szCs w:val="20"/>
    </w:rPr>
  </w:style>
  <w:style w:type="paragraph" w:customStyle="1" w:styleId="xl114">
    <w:name w:val="xl114"/>
    <w:basedOn w:val="Normal"/>
    <w:rsid w:val="00F02492"/>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115">
    <w:name w:val="xl115"/>
    <w:basedOn w:val="Normal"/>
    <w:rsid w:val="00F02492"/>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20"/>
      <w:szCs w:val="20"/>
    </w:rPr>
  </w:style>
  <w:style w:type="paragraph" w:customStyle="1" w:styleId="xl116">
    <w:name w:val="xl116"/>
    <w:basedOn w:val="Normal"/>
    <w:rsid w:val="00F02492"/>
    <w:pPr>
      <w:pBdr>
        <w:top w:val="single" w:sz="4" w:space="0" w:color="auto"/>
        <w:right w:val="single" w:sz="4" w:space="0" w:color="auto"/>
      </w:pBdr>
      <w:spacing w:before="100" w:beforeAutospacing="1" w:after="100" w:afterAutospacing="1"/>
      <w:textAlignment w:val="bottom"/>
    </w:pPr>
    <w:rPr>
      <w:rFonts w:ascii="Arial Narrow" w:eastAsia="Times New Roman" w:hAnsi="Arial Narrow"/>
      <w:sz w:val="20"/>
      <w:szCs w:val="20"/>
    </w:rPr>
  </w:style>
  <w:style w:type="paragraph" w:customStyle="1" w:styleId="xl117">
    <w:name w:val="xl117"/>
    <w:basedOn w:val="Normal"/>
    <w:rsid w:val="00F02492"/>
    <w:pPr>
      <w:pBdr>
        <w:top w:val="single" w:sz="4" w:space="0" w:color="auto"/>
        <w:left w:val="single" w:sz="4" w:space="0" w:color="auto"/>
        <w:right w:val="single" w:sz="4" w:space="0" w:color="auto"/>
      </w:pBdr>
      <w:spacing w:before="100" w:beforeAutospacing="1" w:after="100" w:afterAutospacing="1"/>
      <w:jc w:val="center"/>
      <w:textAlignment w:val="bottom"/>
    </w:pPr>
    <w:rPr>
      <w:rFonts w:ascii="Arial Narrow" w:eastAsia="Times New Roman" w:hAnsi="Arial Narrow"/>
      <w:sz w:val="20"/>
      <w:szCs w:val="20"/>
    </w:rPr>
  </w:style>
  <w:style w:type="paragraph" w:customStyle="1" w:styleId="xl118">
    <w:name w:val="xl118"/>
    <w:basedOn w:val="Normal"/>
    <w:rsid w:val="00F02492"/>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19">
    <w:name w:val="xl119"/>
    <w:basedOn w:val="Normal"/>
    <w:rsid w:val="00F02492"/>
    <w:pPr>
      <w:pBdr>
        <w:left w:val="single" w:sz="4" w:space="0" w:color="auto"/>
        <w:bottom w:val="single" w:sz="4" w:space="0" w:color="auto"/>
        <w:right w:val="single" w:sz="4" w:space="0" w:color="auto"/>
      </w:pBdr>
      <w:shd w:val="clear" w:color="000000" w:fill="88C7EC"/>
      <w:spacing w:before="100" w:beforeAutospacing="1" w:after="100" w:afterAutospacing="1"/>
    </w:pPr>
    <w:rPr>
      <w:rFonts w:ascii="Arial Narrow" w:eastAsia="Times New Roman" w:hAnsi="Arial Narrow"/>
      <w:sz w:val="20"/>
      <w:szCs w:val="20"/>
    </w:rPr>
  </w:style>
  <w:style w:type="paragraph" w:customStyle="1" w:styleId="xl120">
    <w:name w:val="xl120"/>
    <w:basedOn w:val="Normal"/>
    <w:rsid w:val="00F02492"/>
    <w:pPr>
      <w:pBdr>
        <w:top w:val="single" w:sz="4" w:space="0" w:color="auto"/>
        <w:left w:val="single" w:sz="4" w:space="0" w:color="auto"/>
        <w:bottom w:val="single" w:sz="4" w:space="0" w:color="auto"/>
        <w:right w:val="single" w:sz="4" w:space="0" w:color="auto"/>
      </w:pBdr>
      <w:shd w:val="clear" w:color="000000" w:fill="88C7EC"/>
      <w:spacing w:before="100" w:beforeAutospacing="1" w:after="100" w:afterAutospacing="1"/>
    </w:pPr>
    <w:rPr>
      <w:rFonts w:ascii="Arial Narrow" w:eastAsia="Times New Roman" w:hAnsi="Arial Narrow"/>
      <w:sz w:val="20"/>
      <w:szCs w:val="20"/>
    </w:rPr>
  </w:style>
  <w:style w:type="paragraph" w:customStyle="1" w:styleId="xl121">
    <w:name w:val="xl121"/>
    <w:basedOn w:val="Normal"/>
    <w:rsid w:val="00F02492"/>
    <w:pPr>
      <w:pBdr>
        <w:top w:val="single" w:sz="4" w:space="0" w:color="auto"/>
        <w:bottom w:val="single" w:sz="4" w:space="0" w:color="auto"/>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122">
    <w:name w:val="xl122"/>
    <w:basedOn w:val="Normal"/>
    <w:rsid w:val="00F02492"/>
    <w:pPr>
      <w:pBdr>
        <w:top w:val="single" w:sz="4" w:space="0" w:color="auto"/>
        <w:bottom w:val="single" w:sz="4" w:space="0" w:color="auto"/>
        <w:right w:val="single" w:sz="4" w:space="0" w:color="auto"/>
      </w:pBdr>
      <w:shd w:val="clear" w:color="000000" w:fill="C2E2F5"/>
      <w:spacing w:before="100" w:beforeAutospacing="1" w:after="100" w:afterAutospacing="1"/>
      <w:textAlignment w:val="bottom"/>
    </w:pPr>
    <w:rPr>
      <w:rFonts w:ascii="Arial Narrow" w:eastAsia="Times New Roman" w:hAnsi="Arial Narrow"/>
      <w:b/>
      <w:bCs/>
      <w:i/>
      <w:iCs/>
      <w:sz w:val="20"/>
      <w:szCs w:val="20"/>
    </w:rPr>
  </w:style>
  <w:style w:type="paragraph" w:customStyle="1" w:styleId="xl123">
    <w:name w:val="xl123"/>
    <w:basedOn w:val="Normal"/>
    <w:rsid w:val="00F02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Narrow" w:eastAsia="Times New Roman" w:hAnsi="Arial Narrow"/>
      <w:sz w:val="20"/>
      <w:szCs w:val="20"/>
    </w:rPr>
  </w:style>
  <w:style w:type="paragraph" w:customStyle="1" w:styleId="xl124">
    <w:name w:val="xl124"/>
    <w:basedOn w:val="Normal"/>
    <w:rsid w:val="00F02492"/>
    <w:pPr>
      <w:pBdr>
        <w:top w:val="single" w:sz="4" w:space="0" w:color="auto"/>
        <w:bottom w:val="single" w:sz="4" w:space="0" w:color="auto"/>
      </w:pBdr>
      <w:spacing w:before="100" w:beforeAutospacing="1" w:after="100" w:afterAutospacing="1"/>
    </w:pPr>
    <w:rPr>
      <w:rFonts w:ascii="Arial Narrow" w:eastAsia="Times New Roman" w:hAnsi="Arial Narrow"/>
      <w:sz w:val="20"/>
      <w:szCs w:val="20"/>
    </w:rPr>
  </w:style>
  <w:style w:type="paragraph" w:customStyle="1" w:styleId="xl125">
    <w:name w:val="xl125"/>
    <w:basedOn w:val="Normal"/>
    <w:rsid w:val="00F02492"/>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26">
    <w:name w:val="xl126"/>
    <w:basedOn w:val="Normal"/>
    <w:rsid w:val="00F02492"/>
    <w:pPr>
      <w:pBdr>
        <w:top w:val="single" w:sz="4" w:space="0" w:color="auto"/>
        <w:bottom w:val="double" w:sz="6" w:space="0" w:color="auto"/>
      </w:pBdr>
      <w:spacing w:before="100" w:beforeAutospacing="1" w:after="100" w:afterAutospacing="1"/>
    </w:pPr>
    <w:rPr>
      <w:rFonts w:ascii="Arial Narrow" w:eastAsia="Times New Roman" w:hAnsi="Arial Narrow"/>
      <w:sz w:val="20"/>
      <w:szCs w:val="20"/>
    </w:rPr>
  </w:style>
  <w:style w:type="paragraph" w:customStyle="1" w:styleId="xl127">
    <w:name w:val="xl127"/>
    <w:basedOn w:val="Normal"/>
    <w:rsid w:val="00F02492"/>
    <w:pPr>
      <w:pBdr>
        <w:top w:val="single" w:sz="4" w:space="0" w:color="auto"/>
        <w:bottom w:val="double" w:sz="6"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28">
    <w:name w:val="xl128"/>
    <w:basedOn w:val="Normal"/>
    <w:rsid w:val="00F02492"/>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Narrow" w:eastAsia="Times New Roman" w:hAnsi="Arial Narrow"/>
      <w:sz w:val="20"/>
      <w:szCs w:val="20"/>
    </w:rPr>
  </w:style>
  <w:style w:type="paragraph" w:customStyle="1" w:styleId="xl129">
    <w:name w:val="xl129"/>
    <w:basedOn w:val="Normal"/>
    <w:rsid w:val="00F02492"/>
    <w:pPr>
      <w:pBdr>
        <w:top w:val="single" w:sz="4" w:space="0" w:color="auto"/>
        <w:left w:val="single" w:sz="4" w:space="0" w:color="auto"/>
        <w:bottom w:val="double" w:sz="6" w:space="0" w:color="auto"/>
        <w:right w:val="single" w:sz="4" w:space="0" w:color="auto"/>
      </w:pBdr>
      <w:shd w:val="clear" w:color="000000" w:fill="88C7EC"/>
      <w:spacing w:before="100" w:beforeAutospacing="1" w:after="100" w:afterAutospacing="1"/>
    </w:pPr>
    <w:rPr>
      <w:rFonts w:ascii="Arial Narrow" w:eastAsia="Times New Roman" w:hAnsi="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0244">
      <w:bodyDiv w:val="1"/>
      <w:marLeft w:val="0"/>
      <w:marRight w:val="0"/>
      <w:marTop w:val="0"/>
      <w:marBottom w:val="0"/>
      <w:divBdr>
        <w:top w:val="none" w:sz="0" w:space="0" w:color="auto"/>
        <w:left w:val="none" w:sz="0" w:space="0" w:color="auto"/>
        <w:bottom w:val="none" w:sz="0" w:space="0" w:color="auto"/>
        <w:right w:val="none" w:sz="0" w:space="0" w:color="auto"/>
      </w:divBdr>
    </w:div>
    <w:div w:id="138622360">
      <w:bodyDiv w:val="1"/>
      <w:marLeft w:val="0"/>
      <w:marRight w:val="0"/>
      <w:marTop w:val="0"/>
      <w:marBottom w:val="0"/>
      <w:divBdr>
        <w:top w:val="none" w:sz="0" w:space="0" w:color="auto"/>
        <w:left w:val="none" w:sz="0" w:space="0" w:color="auto"/>
        <w:bottom w:val="none" w:sz="0" w:space="0" w:color="auto"/>
        <w:right w:val="none" w:sz="0" w:space="0" w:color="auto"/>
      </w:divBdr>
    </w:div>
    <w:div w:id="177813973">
      <w:bodyDiv w:val="1"/>
      <w:marLeft w:val="0"/>
      <w:marRight w:val="0"/>
      <w:marTop w:val="0"/>
      <w:marBottom w:val="0"/>
      <w:divBdr>
        <w:top w:val="none" w:sz="0" w:space="0" w:color="auto"/>
        <w:left w:val="none" w:sz="0" w:space="0" w:color="auto"/>
        <w:bottom w:val="none" w:sz="0" w:space="0" w:color="auto"/>
        <w:right w:val="none" w:sz="0" w:space="0" w:color="auto"/>
      </w:divBdr>
      <w:divsChild>
        <w:div w:id="1612054658">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300160704">
      <w:bodyDiv w:val="1"/>
      <w:marLeft w:val="0"/>
      <w:marRight w:val="0"/>
      <w:marTop w:val="0"/>
      <w:marBottom w:val="0"/>
      <w:divBdr>
        <w:top w:val="none" w:sz="0" w:space="0" w:color="auto"/>
        <w:left w:val="none" w:sz="0" w:space="0" w:color="auto"/>
        <w:bottom w:val="none" w:sz="0" w:space="0" w:color="auto"/>
        <w:right w:val="none" w:sz="0" w:space="0" w:color="auto"/>
      </w:divBdr>
    </w:div>
    <w:div w:id="319775075">
      <w:bodyDiv w:val="1"/>
      <w:marLeft w:val="0"/>
      <w:marRight w:val="0"/>
      <w:marTop w:val="0"/>
      <w:marBottom w:val="0"/>
      <w:divBdr>
        <w:top w:val="none" w:sz="0" w:space="0" w:color="auto"/>
        <w:left w:val="none" w:sz="0" w:space="0" w:color="auto"/>
        <w:bottom w:val="none" w:sz="0" w:space="0" w:color="auto"/>
        <w:right w:val="none" w:sz="0" w:space="0" w:color="auto"/>
      </w:divBdr>
    </w:div>
    <w:div w:id="540555468">
      <w:bodyDiv w:val="1"/>
      <w:marLeft w:val="0"/>
      <w:marRight w:val="0"/>
      <w:marTop w:val="0"/>
      <w:marBottom w:val="0"/>
      <w:divBdr>
        <w:top w:val="none" w:sz="0" w:space="0" w:color="auto"/>
        <w:left w:val="none" w:sz="0" w:space="0" w:color="auto"/>
        <w:bottom w:val="none" w:sz="0" w:space="0" w:color="auto"/>
        <w:right w:val="none" w:sz="0" w:space="0" w:color="auto"/>
      </w:divBdr>
    </w:div>
    <w:div w:id="604114363">
      <w:bodyDiv w:val="1"/>
      <w:marLeft w:val="0"/>
      <w:marRight w:val="0"/>
      <w:marTop w:val="0"/>
      <w:marBottom w:val="0"/>
      <w:divBdr>
        <w:top w:val="none" w:sz="0" w:space="0" w:color="auto"/>
        <w:left w:val="none" w:sz="0" w:space="0" w:color="auto"/>
        <w:bottom w:val="none" w:sz="0" w:space="0" w:color="auto"/>
        <w:right w:val="none" w:sz="0" w:space="0" w:color="auto"/>
      </w:divBdr>
    </w:div>
    <w:div w:id="614411970">
      <w:bodyDiv w:val="1"/>
      <w:marLeft w:val="0"/>
      <w:marRight w:val="0"/>
      <w:marTop w:val="0"/>
      <w:marBottom w:val="0"/>
      <w:divBdr>
        <w:top w:val="none" w:sz="0" w:space="0" w:color="auto"/>
        <w:left w:val="none" w:sz="0" w:space="0" w:color="auto"/>
        <w:bottom w:val="none" w:sz="0" w:space="0" w:color="auto"/>
        <w:right w:val="none" w:sz="0" w:space="0" w:color="auto"/>
      </w:divBdr>
    </w:div>
    <w:div w:id="632030154">
      <w:bodyDiv w:val="1"/>
      <w:marLeft w:val="0"/>
      <w:marRight w:val="0"/>
      <w:marTop w:val="0"/>
      <w:marBottom w:val="0"/>
      <w:divBdr>
        <w:top w:val="none" w:sz="0" w:space="0" w:color="auto"/>
        <w:left w:val="none" w:sz="0" w:space="0" w:color="auto"/>
        <w:bottom w:val="none" w:sz="0" w:space="0" w:color="auto"/>
        <w:right w:val="none" w:sz="0" w:space="0" w:color="auto"/>
      </w:divBdr>
      <w:divsChild>
        <w:div w:id="397673572">
          <w:marLeft w:val="0"/>
          <w:marRight w:val="0"/>
          <w:marTop w:val="0"/>
          <w:marBottom w:val="0"/>
          <w:divBdr>
            <w:top w:val="none" w:sz="0" w:space="0" w:color="auto"/>
            <w:left w:val="none" w:sz="0" w:space="0" w:color="auto"/>
            <w:bottom w:val="none" w:sz="0" w:space="0" w:color="auto"/>
            <w:right w:val="none" w:sz="0" w:space="0" w:color="auto"/>
          </w:divBdr>
          <w:divsChild>
            <w:div w:id="1306199441">
              <w:marLeft w:val="0"/>
              <w:marRight w:val="0"/>
              <w:marTop w:val="0"/>
              <w:marBottom w:val="0"/>
              <w:divBdr>
                <w:top w:val="none" w:sz="0" w:space="0" w:color="auto"/>
                <w:left w:val="none" w:sz="0" w:space="0" w:color="auto"/>
                <w:bottom w:val="none" w:sz="0" w:space="0" w:color="auto"/>
                <w:right w:val="none" w:sz="0" w:space="0" w:color="auto"/>
              </w:divBdr>
            </w:div>
            <w:div w:id="2064987262">
              <w:marLeft w:val="0"/>
              <w:marRight w:val="0"/>
              <w:marTop w:val="0"/>
              <w:marBottom w:val="0"/>
              <w:divBdr>
                <w:top w:val="none" w:sz="0" w:space="0" w:color="auto"/>
                <w:left w:val="none" w:sz="0" w:space="0" w:color="auto"/>
                <w:bottom w:val="none" w:sz="0" w:space="0" w:color="auto"/>
                <w:right w:val="none" w:sz="0" w:space="0" w:color="auto"/>
              </w:divBdr>
            </w:div>
          </w:divsChild>
        </w:div>
        <w:div w:id="1108162198">
          <w:marLeft w:val="0"/>
          <w:marRight w:val="630"/>
          <w:marTop w:val="0"/>
          <w:marBottom w:val="0"/>
          <w:divBdr>
            <w:top w:val="none" w:sz="0" w:space="0" w:color="auto"/>
            <w:left w:val="none" w:sz="0" w:space="0" w:color="auto"/>
            <w:bottom w:val="none" w:sz="0" w:space="0" w:color="auto"/>
            <w:right w:val="none" w:sz="0" w:space="0" w:color="auto"/>
          </w:divBdr>
          <w:divsChild>
            <w:div w:id="1161694327">
              <w:marLeft w:val="0"/>
              <w:marRight w:val="0"/>
              <w:marTop w:val="0"/>
              <w:marBottom w:val="0"/>
              <w:divBdr>
                <w:top w:val="none" w:sz="0" w:space="0" w:color="auto"/>
                <w:left w:val="none" w:sz="0" w:space="0" w:color="auto"/>
                <w:bottom w:val="none" w:sz="0" w:space="0" w:color="auto"/>
                <w:right w:val="none" w:sz="0" w:space="0" w:color="auto"/>
              </w:divBdr>
              <w:divsChild>
                <w:div w:id="55474664">
                  <w:marLeft w:val="0"/>
                  <w:marRight w:val="0"/>
                  <w:marTop w:val="0"/>
                  <w:marBottom w:val="0"/>
                  <w:divBdr>
                    <w:top w:val="none" w:sz="0" w:space="0" w:color="auto"/>
                    <w:left w:val="none" w:sz="0" w:space="0" w:color="auto"/>
                    <w:bottom w:val="none" w:sz="0" w:space="0" w:color="auto"/>
                    <w:right w:val="none" w:sz="0" w:space="0" w:color="auto"/>
                  </w:divBdr>
                </w:div>
                <w:div w:id="1982029335">
                  <w:marLeft w:val="0"/>
                  <w:marRight w:val="0"/>
                  <w:marTop w:val="0"/>
                  <w:marBottom w:val="0"/>
                  <w:divBdr>
                    <w:top w:val="none" w:sz="0" w:space="0" w:color="auto"/>
                    <w:left w:val="none" w:sz="0" w:space="0" w:color="auto"/>
                    <w:bottom w:val="none" w:sz="0" w:space="0" w:color="auto"/>
                    <w:right w:val="none" w:sz="0" w:space="0" w:color="auto"/>
                  </w:divBdr>
                </w:div>
                <w:div w:id="2008828383">
                  <w:marLeft w:val="0"/>
                  <w:marRight w:val="0"/>
                  <w:marTop w:val="0"/>
                  <w:marBottom w:val="0"/>
                  <w:divBdr>
                    <w:top w:val="none" w:sz="0" w:space="0" w:color="auto"/>
                    <w:left w:val="none" w:sz="0" w:space="0" w:color="auto"/>
                    <w:bottom w:val="none" w:sz="0" w:space="0" w:color="auto"/>
                    <w:right w:val="none" w:sz="0" w:space="0" w:color="auto"/>
                  </w:divBdr>
                </w:div>
              </w:divsChild>
            </w:div>
            <w:div w:id="20798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035">
      <w:bodyDiv w:val="1"/>
      <w:marLeft w:val="0"/>
      <w:marRight w:val="0"/>
      <w:marTop w:val="0"/>
      <w:marBottom w:val="0"/>
      <w:divBdr>
        <w:top w:val="none" w:sz="0" w:space="0" w:color="auto"/>
        <w:left w:val="none" w:sz="0" w:space="0" w:color="auto"/>
        <w:bottom w:val="none" w:sz="0" w:space="0" w:color="auto"/>
        <w:right w:val="none" w:sz="0" w:space="0" w:color="auto"/>
      </w:divBdr>
    </w:div>
    <w:div w:id="767501285">
      <w:bodyDiv w:val="1"/>
      <w:marLeft w:val="0"/>
      <w:marRight w:val="0"/>
      <w:marTop w:val="0"/>
      <w:marBottom w:val="0"/>
      <w:divBdr>
        <w:top w:val="none" w:sz="0" w:space="0" w:color="auto"/>
        <w:left w:val="none" w:sz="0" w:space="0" w:color="auto"/>
        <w:bottom w:val="none" w:sz="0" w:space="0" w:color="auto"/>
        <w:right w:val="none" w:sz="0" w:space="0" w:color="auto"/>
      </w:divBdr>
    </w:div>
    <w:div w:id="940841841">
      <w:bodyDiv w:val="1"/>
      <w:marLeft w:val="0"/>
      <w:marRight w:val="0"/>
      <w:marTop w:val="0"/>
      <w:marBottom w:val="0"/>
      <w:divBdr>
        <w:top w:val="none" w:sz="0" w:space="0" w:color="auto"/>
        <w:left w:val="none" w:sz="0" w:space="0" w:color="auto"/>
        <w:bottom w:val="none" w:sz="0" w:space="0" w:color="auto"/>
        <w:right w:val="none" w:sz="0" w:space="0" w:color="auto"/>
      </w:divBdr>
    </w:div>
    <w:div w:id="1178273567">
      <w:bodyDiv w:val="1"/>
      <w:marLeft w:val="0"/>
      <w:marRight w:val="0"/>
      <w:marTop w:val="0"/>
      <w:marBottom w:val="0"/>
      <w:divBdr>
        <w:top w:val="none" w:sz="0" w:space="0" w:color="auto"/>
        <w:left w:val="none" w:sz="0" w:space="0" w:color="auto"/>
        <w:bottom w:val="none" w:sz="0" w:space="0" w:color="auto"/>
        <w:right w:val="none" w:sz="0" w:space="0" w:color="auto"/>
      </w:divBdr>
    </w:div>
    <w:div w:id="1215117312">
      <w:bodyDiv w:val="1"/>
      <w:marLeft w:val="0"/>
      <w:marRight w:val="0"/>
      <w:marTop w:val="0"/>
      <w:marBottom w:val="0"/>
      <w:divBdr>
        <w:top w:val="none" w:sz="0" w:space="0" w:color="auto"/>
        <w:left w:val="none" w:sz="0" w:space="0" w:color="auto"/>
        <w:bottom w:val="none" w:sz="0" w:space="0" w:color="auto"/>
        <w:right w:val="none" w:sz="0" w:space="0" w:color="auto"/>
      </w:divBdr>
    </w:div>
    <w:div w:id="1235823736">
      <w:bodyDiv w:val="1"/>
      <w:marLeft w:val="0"/>
      <w:marRight w:val="0"/>
      <w:marTop w:val="0"/>
      <w:marBottom w:val="0"/>
      <w:divBdr>
        <w:top w:val="none" w:sz="0" w:space="0" w:color="auto"/>
        <w:left w:val="none" w:sz="0" w:space="0" w:color="auto"/>
        <w:bottom w:val="none" w:sz="0" w:space="0" w:color="auto"/>
        <w:right w:val="none" w:sz="0" w:space="0" w:color="auto"/>
      </w:divBdr>
    </w:div>
    <w:div w:id="1286811815">
      <w:bodyDiv w:val="1"/>
      <w:marLeft w:val="0"/>
      <w:marRight w:val="0"/>
      <w:marTop w:val="0"/>
      <w:marBottom w:val="0"/>
      <w:divBdr>
        <w:top w:val="none" w:sz="0" w:space="0" w:color="auto"/>
        <w:left w:val="none" w:sz="0" w:space="0" w:color="auto"/>
        <w:bottom w:val="none" w:sz="0" w:space="0" w:color="auto"/>
        <w:right w:val="none" w:sz="0" w:space="0" w:color="auto"/>
      </w:divBdr>
    </w:div>
    <w:div w:id="1438713666">
      <w:bodyDiv w:val="1"/>
      <w:marLeft w:val="0"/>
      <w:marRight w:val="0"/>
      <w:marTop w:val="0"/>
      <w:marBottom w:val="0"/>
      <w:divBdr>
        <w:top w:val="none" w:sz="0" w:space="0" w:color="auto"/>
        <w:left w:val="none" w:sz="0" w:space="0" w:color="auto"/>
        <w:bottom w:val="none" w:sz="0" w:space="0" w:color="auto"/>
        <w:right w:val="none" w:sz="0" w:space="0" w:color="auto"/>
      </w:divBdr>
    </w:div>
    <w:div w:id="1443262428">
      <w:bodyDiv w:val="1"/>
      <w:marLeft w:val="0"/>
      <w:marRight w:val="0"/>
      <w:marTop w:val="0"/>
      <w:marBottom w:val="0"/>
      <w:divBdr>
        <w:top w:val="none" w:sz="0" w:space="0" w:color="auto"/>
        <w:left w:val="none" w:sz="0" w:space="0" w:color="auto"/>
        <w:bottom w:val="none" w:sz="0" w:space="0" w:color="auto"/>
        <w:right w:val="none" w:sz="0" w:space="0" w:color="auto"/>
      </w:divBdr>
    </w:div>
    <w:div w:id="1521313832">
      <w:bodyDiv w:val="1"/>
      <w:marLeft w:val="0"/>
      <w:marRight w:val="0"/>
      <w:marTop w:val="0"/>
      <w:marBottom w:val="0"/>
      <w:divBdr>
        <w:top w:val="none" w:sz="0" w:space="0" w:color="auto"/>
        <w:left w:val="none" w:sz="0" w:space="0" w:color="auto"/>
        <w:bottom w:val="none" w:sz="0" w:space="0" w:color="auto"/>
        <w:right w:val="none" w:sz="0" w:space="0" w:color="auto"/>
      </w:divBdr>
    </w:div>
    <w:div w:id="1543517142">
      <w:bodyDiv w:val="1"/>
      <w:marLeft w:val="0"/>
      <w:marRight w:val="0"/>
      <w:marTop w:val="0"/>
      <w:marBottom w:val="0"/>
      <w:divBdr>
        <w:top w:val="none" w:sz="0" w:space="0" w:color="auto"/>
        <w:left w:val="none" w:sz="0" w:space="0" w:color="auto"/>
        <w:bottom w:val="none" w:sz="0" w:space="0" w:color="auto"/>
        <w:right w:val="none" w:sz="0" w:space="0" w:color="auto"/>
      </w:divBdr>
    </w:div>
    <w:div w:id="1588886472">
      <w:bodyDiv w:val="1"/>
      <w:marLeft w:val="0"/>
      <w:marRight w:val="0"/>
      <w:marTop w:val="0"/>
      <w:marBottom w:val="0"/>
      <w:divBdr>
        <w:top w:val="none" w:sz="0" w:space="0" w:color="auto"/>
        <w:left w:val="none" w:sz="0" w:space="0" w:color="auto"/>
        <w:bottom w:val="none" w:sz="0" w:space="0" w:color="auto"/>
        <w:right w:val="none" w:sz="0" w:space="0" w:color="auto"/>
      </w:divBdr>
    </w:div>
    <w:div w:id="1613828549">
      <w:bodyDiv w:val="1"/>
      <w:marLeft w:val="0"/>
      <w:marRight w:val="0"/>
      <w:marTop w:val="0"/>
      <w:marBottom w:val="0"/>
      <w:divBdr>
        <w:top w:val="none" w:sz="0" w:space="0" w:color="auto"/>
        <w:left w:val="none" w:sz="0" w:space="0" w:color="auto"/>
        <w:bottom w:val="none" w:sz="0" w:space="0" w:color="auto"/>
        <w:right w:val="none" w:sz="0" w:space="0" w:color="auto"/>
      </w:divBdr>
    </w:div>
    <w:div w:id="1693143577">
      <w:bodyDiv w:val="1"/>
      <w:marLeft w:val="0"/>
      <w:marRight w:val="0"/>
      <w:marTop w:val="0"/>
      <w:marBottom w:val="0"/>
      <w:divBdr>
        <w:top w:val="none" w:sz="0" w:space="0" w:color="auto"/>
        <w:left w:val="none" w:sz="0" w:space="0" w:color="auto"/>
        <w:bottom w:val="none" w:sz="0" w:space="0" w:color="auto"/>
        <w:right w:val="none" w:sz="0" w:space="0" w:color="auto"/>
      </w:divBdr>
    </w:div>
    <w:div w:id="1869029139">
      <w:bodyDiv w:val="1"/>
      <w:marLeft w:val="0"/>
      <w:marRight w:val="0"/>
      <w:marTop w:val="0"/>
      <w:marBottom w:val="0"/>
      <w:divBdr>
        <w:top w:val="none" w:sz="0" w:space="0" w:color="auto"/>
        <w:left w:val="none" w:sz="0" w:space="0" w:color="auto"/>
        <w:bottom w:val="none" w:sz="0" w:space="0" w:color="auto"/>
        <w:right w:val="none" w:sz="0" w:space="0" w:color="auto"/>
      </w:divBdr>
    </w:div>
    <w:div w:id="1882866406">
      <w:bodyDiv w:val="1"/>
      <w:marLeft w:val="0"/>
      <w:marRight w:val="0"/>
      <w:marTop w:val="0"/>
      <w:marBottom w:val="0"/>
      <w:divBdr>
        <w:top w:val="none" w:sz="0" w:space="0" w:color="auto"/>
        <w:left w:val="none" w:sz="0" w:space="0" w:color="auto"/>
        <w:bottom w:val="none" w:sz="0" w:space="0" w:color="auto"/>
        <w:right w:val="none" w:sz="0" w:space="0" w:color="auto"/>
      </w:divBdr>
    </w:div>
    <w:div w:id="1924408163">
      <w:bodyDiv w:val="1"/>
      <w:marLeft w:val="0"/>
      <w:marRight w:val="0"/>
      <w:marTop w:val="0"/>
      <w:marBottom w:val="0"/>
      <w:divBdr>
        <w:top w:val="none" w:sz="0" w:space="0" w:color="auto"/>
        <w:left w:val="none" w:sz="0" w:space="0" w:color="auto"/>
        <w:bottom w:val="none" w:sz="0" w:space="0" w:color="auto"/>
        <w:right w:val="none" w:sz="0" w:space="0" w:color="auto"/>
      </w:divBdr>
    </w:div>
    <w:div w:id="1934315867">
      <w:bodyDiv w:val="1"/>
      <w:marLeft w:val="0"/>
      <w:marRight w:val="0"/>
      <w:marTop w:val="0"/>
      <w:marBottom w:val="0"/>
      <w:divBdr>
        <w:top w:val="none" w:sz="0" w:space="0" w:color="auto"/>
        <w:left w:val="none" w:sz="0" w:space="0" w:color="auto"/>
        <w:bottom w:val="none" w:sz="0" w:space="0" w:color="auto"/>
        <w:right w:val="none" w:sz="0" w:space="0" w:color="auto"/>
      </w:divBdr>
    </w:div>
    <w:div w:id="2034771149">
      <w:bodyDiv w:val="1"/>
      <w:marLeft w:val="0"/>
      <w:marRight w:val="0"/>
      <w:marTop w:val="0"/>
      <w:marBottom w:val="0"/>
      <w:divBdr>
        <w:top w:val="none" w:sz="0" w:space="0" w:color="auto"/>
        <w:left w:val="none" w:sz="0" w:space="0" w:color="auto"/>
        <w:bottom w:val="none" w:sz="0" w:space="0" w:color="auto"/>
        <w:right w:val="none" w:sz="0" w:space="0" w:color="auto"/>
      </w:divBdr>
    </w:div>
    <w:div w:id="2049377297">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97F947F3A5E4CB66C71AF818591A0" ma:contentTypeVersion="1" ma:contentTypeDescription="Create a new document." ma:contentTypeScope="" ma:versionID="2dac48f2006c6dfae12f4ab0ebc90740">
  <xsd:schema xmlns:xsd="http://www.w3.org/2001/XMLSchema" xmlns:xs="http://www.w3.org/2001/XMLSchema" xmlns:p="http://schemas.microsoft.com/office/2006/metadata/properties" xmlns:ns2="2b0a00f2-75d7-4bd6-9768-51f744220e1f" targetNamespace="http://schemas.microsoft.com/office/2006/metadata/properties" ma:root="true" ma:fieldsID="bb147d5d16b25d0194ba0c50908e6b27" ns2:_="">
    <xsd:import namespace="2b0a00f2-75d7-4bd6-9768-51f744220e1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a00f2-75d7-4bd6-9768-51f744220e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8F87-A8B7-415D-A6B0-61A18CB26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a00f2-75d7-4bd6-9768-51f744220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7D26D-C60E-476D-99A1-5196AB5597E8}">
  <ds:schemaRefs>
    <ds:schemaRef ds:uri="http://schemas.microsoft.com/sharepoint/v3/contenttype/forms"/>
  </ds:schemaRefs>
</ds:datastoreItem>
</file>

<file path=customXml/itemProps3.xml><?xml version="1.0" encoding="utf-8"?>
<ds:datastoreItem xmlns:ds="http://schemas.openxmlformats.org/officeDocument/2006/customXml" ds:itemID="{497D263A-3FAC-41D2-BB6F-0D65AD824514}">
  <ds:schemaRefs>
    <ds:schemaRef ds:uri="http://schemas.microsoft.com/office/2006/documentManagement/types"/>
    <ds:schemaRef ds:uri="http://purl.org/dc/elements/1.1/"/>
    <ds:schemaRef ds:uri="http://www.w3.org/XML/1998/namespace"/>
    <ds:schemaRef ds:uri="2b0a00f2-75d7-4bd6-9768-51f744220e1f"/>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278A4137-527A-4946-A003-46C33B3F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2990</Words>
  <Characters>17043</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WRMA, Inc.</Company>
  <LinksUpToDate>false</LinksUpToDate>
  <CharactersWithSpaces>19994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Gamache, Ph.D.</dc:creator>
  <cp:lastModifiedBy>Downer, Rosemarie -  FNS</cp:lastModifiedBy>
  <cp:revision>2</cp:revision>
  <cp:lastPrinted>2016-04-15T16:33:00Z</cp:lastPrinted>
  <dcterms:created xsi:type="dcterms:W3CDTF">2016-08-10T18:40:00Z</dcterms:created>
  <dcterms:modified xsi:type="dcterms:W3CDTF">2016-08-10T18:40:00Z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0x010100EAC97F947F3A5E4CB66C71AF818591A0</vt:lpwstr>
  </property>
</Properties>
</file>