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F430C" w14:textId="4A2FA6B2" w:rsidR="009201F4" w:rsidRDefault="00E43230">
      <w:pPr>
        <w:rPr>
          <w:rFonts w:ascii="Arial" w:hAnsi="Arial" w:cs="Arial"/>
          <w:b/>
          <w:sz w:val="38"/>
          <w:szCs w:val="38"/>
        </w:rPr>
      </w:pPr>
      <w:bookmarkStart w:id="0" w:name="_GoBack"/>
      <w:bookmarkEnd w:id="0"/>
      <w:r w:rsidRPr="00E43230">
        <w:rPr>
          <w:rFonts w:ascii="Arial" w:hAnsi="Arial" w:cs="Arial"/>
          <w:b/>
          <w:sz w:val="38"/>
          <w:szCs w:val="38"/>
        </w:rPr>
        <w:t xml:space="preserve">Attachment </w:t>
      </w:r>
      <w:r w:rsidR="005E51EC">
        <w:rPr>
          <w:rFonts w:ascii="Arial" w:hAnsi="Arial" w:cs="Arial"/>
          <w:b/>
          <w:sz w:val="38"/>
          <w:szCs w:val="38"/>
        </w:rPr>
        <w:t>E</w:t>
      </w:r>
      <w:r w:rsidR="00482748">
        <w:rPr>
          <w:rFonts w:ascii="Arial" w:hAnsi="Arial" w:cs="Arial"/>
          <w:b/>
          <w:sz w:val="38"/>
          <w:szCs w:val="38"/>
        </w:rPr>
        <w:t>.</w:t>
      </w:r>
      <w:r w:rsidR="005C41F5">
        <w:rPr>
          <w:rFonts w:ascii="Arial" w:hAnsi="Arial" w:cs="Arial"/>
          <w:b/>
          <w:sz w:val="38"/>
          <w:szCs w:val="38"/>
        </w:rPr>
        <w:t>2</w:t>
      </w:r>
      <w:r w:rsidRPr="00E43230">
        <w:rPr>
          <w:rFonts w:ascii="Arial" w:hAnsi="Arial" w:cs="Arial"/>
          <w:b/>
          <w:sz w:val="38"/>
          <w:szCs w:val="38"/>
        </w:rPr>
        <w:t xml:space="preserve"> </w:t>
      </w:r>
      <w:r w:rsidR="00E958B2">
        <w:rPr>
          <w:rFonts w:ascii="Arial" w:hAnsi="Arial" w:cs="Arial"/>
          <w:b/>
          <w:sz w:val="38"/>
          <w:szCs w:val="38"/>
        </w:rPr>
        <w:t>–</w:t>
      </w:r>
      <w:r w:rsidRPr="00E43230">
        <w:rPr>
          <w:rFonts w:ascii="Arial" w:hAnsi="Arial" w:cs="Arial"/>
          <w:b/>
          <w:sz w:val="38"/>
          <w:szCs w:val="38"/>
        </w:rPr>
        <w:t xml:space="preserve"> </w:t>
      </w:r>
      <w:r w:rsidR="001B7B28">
        <w:rPr>
          <w:rFonts w:ascii="Arial" w:hAnsi="Arial" w:cs="Arial"/>
          <w:b/>
          <w:sz w:val="38"/>
          <w:szCs w:val="38"/>
        </w:rPr>
        <w:t>P</w:t>
      </w:r>
      <w:r w:rsidR="00E958B2">
        <w:rPr>
          <w:rFonts w:ascii="Arial" w:hAnsi="Arial" w:cs="Arial"/>
          <w:b/>
          <w:sz w:val="38"/>
          <w:szCs w:val="38"/>
        </w:rPr>
        <w:t xml:space="preserve">re-ordering </w:t>
      </w:r>
      <w:r w:rsidR="00352641">
        <w:rPr>
          <w:rFonts w:ascii="Arial" w:hAnsi="Arial" w:cs="Arial"/>
          <w:b/>
          <w:sz w:val="38"/>
          <w:szCs w:val="38"/>
        </w:rPr>
        <w:t>A</w:t>
      </w:r>
      <w:r w:rsidR="00E958B2">
        <w:rPr>
          <w:rFonts w:ascii="Arial" w:hAnsi="Arial" w:cs="Arial"/>
          <w:b/>
          <w:sz w:val="38"/>
          <w:szCs w:val="38"/>
        </w:rPr>
        <w:t>pp</w:t>
      </w:r>
      <w:r w:rsidR="00352641">
        <w:rPr>
          <w:rFonts w:ascii="Arial" w:hAnsi="Arial" w:cs="Arial"/>
          <w:b/>
          <w:sz w:val="38"/>
          <w:szCs w:val="38"/>
        </w:rPr>
        <w:t xml:space="preserve"> Examples</w:t>
      </w:r>
      <w:r w:rsidR="00482748">
        <w:rPr>
          <w:rFonts w:ascii="Arial" w:hAnsi="Arial" w:cs="Arial"/>
          <w:b/>
          <w:sz w:val="38"/>
          <w:szCs w:val="38"/>
        </w:rPr>
        <w:t xml:space="preserve"> - </w:t>
      </w:r>
      <w:r w:rsidR="005C41F5">
        <w:rPr>
          <w:rFonts w:ascii="Arial" w:hAnsi="Arial" w:cs="Arial"/>
          <w:b/>
          <w:sz w:val="38"/>
          <w:szCs w:val="38"/>
        </w:rPr>
        <w:t>Electronic</w:t>
      </w:r>
    </w:p>
    <w:p w14:paraId="6C6BF00F" w14:textId="7A6149B5" w:rsidR="009201F4" w:rsidRDefault="009201F4">
      <w:pPr>
        <w:rPr>
          <w:rFonts w:ascii="Times New Roman" w:eastAsia="Times New Roman" w:hAnsi="Times New Roman" w:cs="Times New Roman"/>
        </w:rPr>
      </w:pPr>
      <w:r w:rsidRPr="009201F4">
        <w:rPr>
          <w:rFonts w:ascii="Times New Roman" w:eastAsia="Times New Roman" w:hAnsi="Times New Roman" w:cs="Times New Roman"/>
        </w:rPr>
        <w:t>This</w:t>
      </w:r>
      <w:r>
        <w:rPr>
          <w:rFonts w:ascii="Times New Roman" w:eastAsia="Times New Roman" w:hAnsi="Times New Roman" w:cs="Times New Roman"/>
        </w:rPr>
        <w:t xml:space="preserve"> attachment provides </w:t>
      </w:r>
      <w:r w:rsidR="001B7B28">
        <w:rPr>
          <w:rFonts w:ascii="Times New Roman" w:eastAsia="Times New Roman" w:hAnsi="Times New Roman" w:cs="Times New Roman"/>
        </w:rPr>
        <w:t xml:space="preserve">possible </w:t>
      </w:r>
      <w:r>
        <w:rPr>
          <w:rFonts w:ascii="Times New Roman" w:eastAsia="Times New Roman" w:hAnsi="Times New Roman" w:cs="Times New Roman"/>
        </w:rPr>
        <w:t xml:space="preserve">examples of </w:t>
      </w:r>
      <w:r w:rsidR="001B7B28">
        <w:rPr>
          <w:rFonts w:ascii="Times New Roman" w:eastAsia="Times New Roman" w:hAnsi="Times New Roman" w:cs="Times New Roman"/>
        </w:rPr>
        <w:t>the mobile,</w:t>
      </w:r>
      <w:r>
        <w:rPr>
          <w:rFonts w:ascii="Times New Roman" w:eastAsia="Times New Roman" w:hAnsi="Times New Roman" w:cs="Times New Roman"/>
        </w:rPr>
        <w:t xml:space="preserve"> pre-ordering app</w:t>
      </w:r>
      <w:r w:rsidR="001B7B28">
        <w:rPr>
          <w:rFonts w:ascii="Times New Roman" w:eastAsia="Times New Roman" w:hAnsi="Times New Roman" w:cs="Times New Roman"/>
        </w:rPr>
        <w:t>s</w:t>
      </w:r>
      <w:r>
        <w:rPr>
          <w:rFonts w:ascii="Times New Roman" w:eastAsia="Times New Roman" w:hAnsi="Times New Roman" w:cs="Times New Roman"/>
        </w:rPr>
        <w:t xml:space="preserve">. </w:t>
      </w:r>
    </w:p>
    <w:p w14:paraId="6A912F40" w14:textId="4B8F74CE" w:rsidR="009201F4" w:rsidRDefault="001B7B28" w:rsidP="009201F4">
      <w:pPr>
        <w:spacing w:after="0"/>
        <w:ind w:left="1440" w:hanging="1440"/>
        <w:rPr>
          <w:rFonts w:ascii="Times New Roman" w:eastAsia="Times New Roman" w:hAnsi="Times New Roman" w:cs="Times New Roman"/>
        </w:rPr>
      </w:pPr>
      <w:r>
        <w:rPr>
          <w:rFonts w:ascii="Times New Roman" w:eastAsia="Times New Roman" w:hAnsi="Times New Roman" w:cs="Times New Roman"/>
        </w:rPr>
        <w:t xml:space="preserve">Exhibit </w:t>
      </w:r>
      <w:r w:rsidR="005C41F5">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ab/>
        <w:t xml:space="preserve">These are screen shots from two, existing electronic pre-ordering apps that are available to students on their mobile devices. </w:t>
      </w:r>
    </w:p>
    <w:p w14:paraId="35FB7D84" w14:textId="77777777" w:rsidR="009201F4" w:rsidRDefault="009201F4" w:rsidP="009201F4">
      <w:pPr>
        <w:spacing w:after="0"/>
        <w:ind w:left="1440" w:hanging="1440"/>
        <w:rPr>
          <w:rFonts w:ascii="Times New Roman" w:eastAsia="Times New Roman" w:hAnsi="Times New Roman" w:cs="Times New Roman"/>
        </w:rPr>
      </w:pPr>
    </w:p>
    <w:p w14:paraId="3853DB2F" w14:textId="2826DB56" w:rsidR="00E43230" w:rsidRPr="00A06EFD" w:rsidRDefault="00E43230">
      <w:pPr>
        <w:rPr>
          <w:rFonts w:ascii="Arial" w:hAnsi="Arial" w:cs="Arial"/>
          <w:b/>
          <w:sz w:val="38"/>
          <w:szCs w:val="38"/>
        </w:rPr>
      </w:pPr>
      <w:r w:rsidRPr="00E43230">
        <w:rPr>
          <w:rFonts w:ascii="Arial" w:hAnsi="Arial" w:cs="Arial"/>
          <w:b/>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0F2AA892" w:rsidR="00E94C5D" w:rsidRPr="003F1270" w:rsidRDefault="00E94C5D" w:rsidP="00E94C5D">
      <w:pPr>
        <w:pStyle w:val="NormalSS"/>
        <w:tabs>
          <w:tab w:val="clear" w:pos="432"/>
          <w:tab w:val="left" w:pos="7380"/>
        </w:tabs>
        <w:ind w:firstLine="0"/>
        <w:jc w:val="right"/>
        <w:rPr>
          <w:sz w:val="22"/>
          <w:szCs w:val="22"/>
        </w:rPr>
      </w:pPr>
    </w:p>
    <w:p w14:paraId="26A20ED1" w14:textId="321F3361" w:rsidR="00235279" w:rsidRDefault="00235279" w:rsidP="00235279">
      <w:pPr>
        <w:pStyle w:val="Default"/>
        <w:ind w:left="720" w:firstLine="720"/>
        <w:rPr>
          <w:rFonts w:eastAsia="Times New Roman"/>
          <w:color w:val="auto"/>
          <w:sz w:val="22"/>
          <w:szCs w:val="22"/>
        </w:rPr>
      </w:pPr>
    </w:p>
    <w:p w14:paraId="17D65535" w14:textId="407C0C07" w:rsidR="00C16F8B" w:rsidRDefault="00C16F8B" w:rsidP="001D6608">
      <w:pPr>
        <w:pStyle w:val="Default"/>
        <w:rPr>
          <w:rFonts w:eastAsia="Times New Roman"/>
          <w:b/>
          <w:color w:val="auto"/>
          <w:sz w:val="22"/>
          <w:szCs w:val="22"/>
        </w:rPr>
      </w:pPr>
      <w:r>
        <w:rPr>
          <w:rFonts w:eastAsia="Times New Roman"/>
          <w:b/>
          <w:color w:val="auto"/>
          <w:sz w:val="22"/>
          <w:szCs w:val="22"/>
        </w:rPr>
        <w:t xml:space="preserve">Exhibit </w:t>
      </w:r>
      <w:r w:rsidR="005C41F5">
        <w:rPr>
          <w:rFonts w:eastAsia="Times New Roman"/>
          <w:b/>
          <w:color w:val="auto"/>
          <w:sz w:val="22"/>
          <w:szCs w:val="22"/>
        </w:rPr>
        <w:t>1</w:t>
      </w:r>
    </w:p>
    <w:p w14:paraId="6573D5C7" w14:textId="77777777" w:rsidR="00C16F8B" w:rsidRDefault="00C16F8B" w:rsidP="001D6608">
      <w:pPr>
        <w:pStyle w:val="Default"/>
        <w:rPr>
          <w:rFonts w:eastAsia="Times New Roman"/>
          <w:b/>
          <w:color w:val="auto"/>
          <w:sz w:val="22"/>
          <w:szCs w:val="22"/>
        </w:rPr>
      </w:pPr>
    </w:p>
    <w:p w14:paraId="7202E6B4" w14:textId="148FA32E" w:rsidR="006252ED" w:rsidRPr="001D6608" w:rsidRDefault="001D6608" w:rsidP="001D6608">
      <w:pPr>
        <w:pStyle w:val="Default"/>
        <w:rPr>
          <w:rFonts w:eastAsia="Times New Roman"/>
          <w:b/>
          <w:color w:val="auto"/>
          <w:sz w:val="22"/>
          <w:szCs w:val="22"/>
        </w:rPr>
      </w:pPr>
      <w:r w:rsidRPr="001D6608">
        <w:rPr>
          <w:rFonts w:eastAsia="Times New Roman"/>
          <w:b/>
          <w:color w:val="auto"/>
          <w:sz w:val="22"/>
          <w:szCs w:val="22"/>
        </w:rPr>
        <w:t>Pre-ordering Apps:</w:t>
      </w:r>
    </w:p>
    <w:p w14:paraId="39EAF75B" w14:textId="77777777" w:rsidR="001D6608" w:rsidRDefault="001D6608" w:rsidP="001D6608">
      <w:pPr>
        <w:pStyle w:val="Default"/>
        <w:rPr>
          <w:rFonts w:eastAsia="Times New Roman"/>
          <w:color w:val="auto"/>
          <w:sz w:val="22"/>
          <w:szCs w:val="22"/>
        </w:rPr>
      </w:pPr>
    </w:p>
    <w:p w14:paraId="277A7D93" w14:textId="6A0107AF" w:rsidR="006252ED" w:rsidRDefault="001D6608" w:rsidP="006252ED">
      <w:pPr>
        <w:pStyle w:val="Default"/>
        <w:rPr>
          <w:rFonts w:eastAsia="Times New Roman"/>
          <w:color w:val="auto"/>
          <w:sz w:val="22"/>
          <w:szCs w:val="22"/>
        </w:rPr>
      </w:pPr>
      <w:r>
        <w:rPr>
          <w:rFonts w:eastAsia="Times New Roman"/>
          <w:color w:val="auto"/>
          <w:sz w:val="22"/>
          <w:szCs w:val="22"/>
        </w:rPr>
        <w:t>Below are s</w:t>
      </w:r>
      <w:r w:rsidR="006252ED">
        <w:rPr>
          <w:rFonts w:eastAsia="Times New Roman"/>
          <w:color w:val="auto"/>
          <w:sz w:val="22"/>
          <w:szCs w:val="22"/>
        </w:rPr>
        <w:t>creen shot</w:t>
      </w:r>
      <w:r w:rsidR="007D7C09">
        <w:rPr>
          <w:rFonts w:eastAsia="Times New Roman"/>
          <w:color w:val="auto"/>
          <w:sz w:val="22"/>
          <w:szCs w:val="22"/>
        </w:rPr>
        <w:t>s</w:t>
      </w:r>
      <w:r w:rsidR="006252ED">
        <w:rPr>
          <w:rFonts w:eastAsia="Times New Roman"/>
          <w:color w:val="auto"/>
          <w:sz w:val="22"/>
          <w:szCs w:val="22"/>
        </w:rPr>
        <w:t xml:space="preserve"> of </w:t>
      </w:r>
      <w:r>
        <w:rPr>
          <w:rFonts w:eastAsia="Times New Roman"/>
          <w:color w:val="auto"/>
          <w:sz w:val="22"/>
          <w:szCs w:val="22"/>
        </w:rPr>
        <w:t xml:space="preserve">two </w:t>
      </w:r>
      <w:r w:rsidR="007D7C09">
        <w:rPr>
          <w:rFonts w:eastAsia="Times New Roman"/>
          <w:color w:val="auto"/>
          <w:sz w:val="22"/>
          <w:szCs w:val="22"/>
        </w:rPr>
        <w:t xml:space="preserve">pre-ordering apps that are currently commercially available and in use in schools. This does not represent all possible apps (in some cases, images are behind password protected screens that FNS does not have access to). The numbers and locations of schools using these apps are not publicly available, nor are any additional images of these apps. </w:t>
      </w:r>
    </w:p>
    <w:p w14:paraId="4490A59B" w14:textId="7C2E0DC3" w:rsidR="001D6608" w:rsidRDefault="001D6608" w:rsidP="006252ED">
      <w:pPr>
        <w:pStyle w:val="Default"/>
        <w:rPr>
          <w:rFonts w:eastAsia="Times New Roman"/>
          <w:color w:val="auto"/>
          <w:sz w:val="22"/>
          <w:szCs w:val="22"/>
        </w:rPr>
      </w:pPr>
    </w:p>
    <w:p w14:paraId="0DD2E59C" w14:textId="487FBADA" w:rsidR="001D6608" w:rsidRDefault="001D6608" w:rsidP="006252ED">
      <w:pPr>
        <w:pStyle w:val="Default"/>
        <w:rPr>
          <w:rFonts w:eastAsia="Times New Roman"/>
          <w:color w:val="auto"/>
          <w:sz w:val="22"/>
          <w:szCs w:val="22"/>
        </w:rPr>
      </w:pPr>
      <w:r>
        <w:rPr>
          <w:rFonts w:eastAsia="Times New Roman"/>
          <w:color w:val="auto"/>
          <w:sz w:val="22"/>
          <w:szCs w:val="22"/>
        </w:rPr>
        <w:t>Similar to the paper apps above, possible interventions may include modifying an existing pre-ordering app to provide a smaller number of choices, up to and including the possibility of an app allowing the selection of only reimbursable meals.</w:t>
      </w:r>
    </w:p>
    <w:p w14:paraId="769FAEFC" w14:textId="6708FBFF" w:rsidR="007D7C09" w:rsidRDefault="007D7C09" w:rsidP="006252ED">
      <w:pPr>
        <w:pStyle w:val="Default"/>
        <w:rPr>
          <w:rFonts w:eastAsia="Times New Roman"/>
          <w:color w:val="auto"/>
          <w:sz w:val="22"/>
          <w:szCs w:val="22"/>
        </w:rPr>
      </w:pPr>
    </w:p>
    <w:p w14:paraId="5EB8489E" w14:textId="77777777" w:rsidR="007D7C09" w:rsidRDefault="007D7C09" w:rsidP="006252ED">
      <w:pPr>
        <w:pStyle w:val="Default"/>
        <w:rPr>
          <w:rFonts w:eastAsia="Times New Roman"/>
          <w:color w:val="auto"/>
          <w:sz w:val="22"/>
          <w:szCs w:val="22"/>
        </w:rPr>
      </w:pPr>
    </w:p>
    <w:p w14:paraId="5166E32F" w14:textId="5037F28E" w:rsidR="006252ED" w:rsidRDefault="006252ED" w:rsidP="001B7B28">
      <w:pPr>
        <w:pStyle w:val="Default"/>
        <w:jc w:val="center"/>
        <w:rPr>
          <w:rFonts w:eastAsia="Times New Roman"/>
          <w:color w:val="auto"/>
          <w:sz w:val="22"/>
          <w:szCs w:val="22"/>
        </w:rPr>
      </w:pPr>
      <w:r>
        <w:rPr>
          <w:rFonts w:eastAsia="Times New Roman"/>
          <w:noProof/>
          <w:color w:val="auto"/>
          <w:sz w:val="22"/>
          <w:szCs w:val="22"/>
        </w:rPr>
        <w:drawing>
          <wp:inline distT="0" distB="0" distL="0" distR="0" wp14:anchorId="6403A18B" wp14:editId="530F0264">
            <wp:extent cx="1417726" cy="1716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939" cy="1743411"/>
                    </a:xfrm>
                    <a:prstGeom prst="rect">
                      <a:avLst/>
                    </a:prstGeom>
                    <a:noFill/>
                    <a:ln>
                      <a:noFill/>
                    </a:ln>
                  </pic:spPr>
                </pic:pic>
              </a:graphicData>
            </a:graphic>
          </wp:inline>
        </w:drawing>
      </w:r>
      <w:r w:rsidR="001B7B28">
        <w:rPr>
          <w:rFonts w:eastAsia="Times New Roman"/>
          <w:noProof/>
          <w:color w:val="auto"/>
          <w:sz w:val="22"/>
          <w:szCs w:val="22"/>
        </w:rPr>
        <w:t xml:space="preserve">            </w:t>
      </w:r>
      <w:r w:rsidR="007D7C09">
        <w:rPr>
          <w:rFonts w:eastAsia="Times New Roman"/>
          <w:noProof/>
          <w:color w:val="auto"/>
          <w:sz w:val="22"/>
          <w:szCs w:val="22"/>
        </w:rPr>
        <w:drawing>
          <wp:inline distT="0" distB="0" distL="0" distR="0" wp14:anchorId="4A4244B4" wp14:editId="1BE06DE2">
            <wp:extent cx="1230856" cy="170426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021" cy="1748798"/>
                    </a:xfrm>
                    <a:prstGeom prst="rect">
                      <a:avLst/>
                    </a:prstGeom>
                    <a:noFill/>
                    <a:ln>
                      <a:noFill/>
                    </a:ln>
                  </pic:spPr>
                </pic:pic>
              </a:graphicData>
            </a:graphic>
          </wp:inline>
        </w:drawing>
      </w:r>
    </w:p>
    <w:p w14:paraId="3B580149" w14:textId="3A362C01" w:rsidR="001D6608" w:rsidRDefault="001D6608" w:rsidP="00235279">
      <w:pPr>
        <w:pStyle w:val="Default"/>
        <w:ind w:left="720" w:firstLine="720"/>
        <w:rPr>
          <w:rFonts w:eastAsia="Times New Roman"/>
          <w:color w:val="auto"/>
          <w:sz w:val="22"/>
          <w:szCs w:val="22"/>
        </w:rPr>
      </w:pPr>
    </w:p>
    <w:p w14:paraId="38BE29CE" w14:textId="77777777" w:rsidR="001B7B28" w:rsidRDefault="001B7B28" w:rsidP="001D6608">
      <w:pPr>
        <w:pStyle w:val="Default"/>
        <w:rPr>
          <w:rFonts w:eastAsia="Times New Roman"/>
          <w:color w:val="auto"/>
          <w:sz w:val="22"/>
          <w:szCs w:val="22"/>
        </w:rPr>
      </w:pPr>
    </w:p>
    <w:p w14:paraId="4B42FE13" w14:textId="241ECE9C" w:rsidR="001D6608" w:rsidRDefault="001D6608" w:rsidP="001D6608">
      <w:pPr>
        <w:pStyle w:val="Default"/>
        <w:rPr>
          <w:rFonts w:eastAsia="Times New Roman"/>
          <w:color w:val="auto"/>
          <w:sz w:val="22"/>
          <w:szCs w:val="22"/>
        </w:rPr>
      </w:pPr>
      <w:r>
        <w:rPr>
          <w:rFonts w:eastAsia="Times New Roman"/>
          <w:color w:val="auto"/>
          <w:sz w:val="22"/>
          <w:szCs w:val="22"/>
        </w:rPr>
        <w:t xml:space="preserve">Depending on the experimental condition, students who chose to use a modified, pre-ordering app will give up some level of choice in terms of food selection in favor of the convenience of pre-ordering and having an expedited line to </w:t>
      </w:r>
      <w:r w:rsidR="001B7B28">
        <w:rPr>
          <w:rFonts w:eastAsia="Times New Roman"/>
          <w:color w:val="auto"/>
          <w:sz w:val="22"/>
          <w:szCs w:val="22"/>
        </w:rPr>
        <w:t>obtain</w:t>
      </w:r>
      <w:r>
        <w:rPr>
          <w:rFonts w:eastAsia="Times New Roman"/>
          <w:color w:val="auto"/>
          <w:sz w:val="22"/>
          <w:szCs w:val="22"/>
        </w:rPr>
        <w:t xml:space="preserve"> the meal.</w:t>
      </w:r>
    </w:p>
    <w:sectPr w:rsidR="001D6608" w:rsidSect="00E43230">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7FF5E" w14:textId="77777777" w:rsidR="007E2AD1" w:rsidRDefault="007E2AD1" w:rsidP="00447D93">
      <w:pPr>
        <w:spacing w:after="0" w:line="240" w:lineRule="auto"/>
      </w:pPr>
      <w:r>
        <w:separator/>
      </w:r>
    </w:p>
  </w:endnote>
  <w:endnote w:type="continuationSeparator" w:id="0">
    <w:p w14:paraId="65D65EDF" w14:textId="77777777" w:rsidR="007E2AD1" w:rsidRDefault="007E2AD1"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644E0F60"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00E958B2">
      <w:rPr>
        <w:rFonts w:ascii="Times New Roman" w:hAnsi="Times New Roman" w:cs="Times New Roman"/>
      </w:rPr>
      <w:t>.  The time required for a student to</w:t>
    </w:r>
    <w:r w:rsidRPr="00E43230">
      <w:rPr>
        <w:rFonts w:ascii="Times New Roman" w:hAnsi="Times New Roman" w:cs="Times New Roman"/>
      </w:rPr>
      <w:t xml:space="preserve"> </w:t>
    </w:r>
    <w:r w:rsidR="00E958B2">
      <w:rPr>
        <w:rFonts w:ascii="Times New Roman" w:hAnsi="Times New Roman" w:cs="Times New Roman"/>
      </w:rPr>
      <w:t xml:space="preserve">select his or her meal </w:t>
    </w:r>
    <w:r w:rsidRPr="00E43230">
      <w:rPr>
        <w:rFonts w:ascii="Times New Roman" w:hAnsi="Times New Roman" w:cs="Times New Roman"/>
      </w:rPr>
      <w:t xml:space="preserve">is estimated to average </w:t>
    </w:r>
    <w:r w:rsidR="00A06EFD">
      <w:rPr>
        <w:rFonts w:ascii="Times New Roman" w:hAnsi="Times New Roman" w:cs="Times New Roman"/>
      </w:rPr>
      <w:t>one</w:t>
    </w:r>
    <w:r w:rsidRPr="00E43230">
      <w:rPr>
        <w:rFonts w:ascii="Times New Roman" w:hAnsi="Times New Roman" w:cs="Times New Roman"/>
      </w:rPr>
      <w:t xml:space="preserve"> (</w:t>
    </w:r>
    <w:r w:rsidR="00A06EFD">
      <w:rPr>
        <w:rFonts w:ascii="Times New Roman" w:hAnsi="Times New Roman" w:cs="Times New Roman"/>
      </w:rPr>
      <w:t>1</w:t>
    </w:r>
    <w:r w:rsidRPr="00E43230">
      <w:rPr>
        <w:rFonts w:ascii="Times New Roman" w:hAnsi="Times New Roman" w:cs="Times New Roman"/>
      </w:rPr>
      <w:t xml:space="preserve">) </w:t>
    </w:r>
    <w:r w:rsidR="00E958B2">
      <w:rPr>
        <w:rFonts w:ascii="Times New Roman" w:hAnsi="Times New Roman" w:cs="Times New Roman"/>
      </w:rPr>
      <w:t>minute.</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DC2A2" w14:textId="77777777" w:rsidR="007E2AD1" w:rsidRDefault="007E2AD1" w:rsidP="00447D93">
      <w:pPr>
        <w:spacing w:after="0" w:line="240" w:lineRule="auto"/>
      </w:pPr>
      <w:r>
        <w:separator/>
      </w:r>
    </w:p>
  </w:footnote>
  <w:footnote w:type="continuationSeparator" w:id="0">
    <w:p w14:paraId="03177BC0" w14:textId="77777777" w:rsidR="007E2AD1" w:rsidRDefault="007E2AD1"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77777777"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09/30/2019</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0319C"/>
    <w:rsid w:val="00041962"/>
    <w:rsid w:val="000550CB"/>
    <w:rsid w:val="00057054"/>
    <w:rsid w:val="0006748A"/>
    <w:rsid w:val="000918A7"/>
    <w:rsid w:val="000A5C44"/>
    <w:rsid w:val="000C666E"/>
    <w:rsid w:val="000D2772"/>
    <w:rsid w:val="0018243B"/>
    <w:rsid w:val="0019088E"/>
    <w:rsid w:val="001B7B28"/>
    <w:rsid w:val="001D6608"/>
    <w:rsid w:val="0020054E"/>
    <w:rsid w:val="00235279"/>
    <w:rsid w:val="00294328"/>
    <w:rsid w:val="002B39C8"/>
    <w:rsid w:val="00307EEB"/>
    <w:rsid w:val="00352641"/>
    <w:rsid w:val="00393F26"/>
    <w:rsid w:val="003A57BF"/>
    <w:rsid w:val="003C7FC1"/>
    <w:rsid w:val="003F420B"/>
    <w:rsid w:val="00410A0A"/>
    <w:rsid w:val="00447D93"/>
    <w:rsid w:val="00482748"/>
    <w:rsid w:val="004E2345"/>
    <w:rsid w:val="00503FDE"/>
    <w:rsid w:val="00504940"/>
    <w:rsid w:val="00521AE1"/>
    <w:rsid w:val="00525BE6"/>
    <w:rsid w:val="005C41F5"/>
    <w:rsid w:val="005E51EC"/>
    <w:rsid w:val="005F7901"/>
    <w:rsid w:val="00620577"/>
    <w:rsid w:val="006252ED"/>
    <w:rsid w:val="00664F6F"/>
    <w:rsid w:val="0066776F"/>
    <w:rsid w:val="0069369B"/>
    <w:rsid w:val="006960C7"/>
    <w:rsid w:val="006B6B0B"/>
    <w:rsid w:val="006C3E9D"/>
    <w:rsid w:val="006D0081"/>
    <w:rsid w:val="00706464"/>
    <w:rsid w:val="00796973"/>
    <w:rsid w:val="007C5CF6"/>
    <w:rsid w:val="007D7C09"/>
    <w:rsid w:val="007E2AD1"/>
    <w:rsid w:val="007F23D1"/>
    <w:rsid w:val="00805471"/>
    <w:rsid w:val="00880287"/>
    <w:rsid w:val="008A79E7"/>
    <w:rsid w:val="009201F4"/>
    <w:rsid w:val="00937AE1"/>
    <w:rsid w:val="009705A4"/>
    <w:rsid w:val="009978BF"/>
    <w:rsid w:val="009C52BE"/>
    <w:rsid w:val="009F5076"/>
    <w:rsid w:val="00A06EFD"/>
    <w:rsid w:val="00A24809"/>
    <w:rsid w:val="00A861A9"/>
    <w:rsid w:val="00AA75EF"/>
    <w:rsid w:val="00AD6212"/>
    <w:rsid w:val="00AE31B3"/>
    <w:rsid w:val="00AF24C0"/>
    <w:rsid w:val="00B43FAC"/>
    <w:rsid w:val="00B63BB9"/>
    <w:rsid w:val="00B871AF"/>
    <w:rsid w:val="00BE18EA"/>
    <w:rsid w:val="00C02F69"/>
    <w:rsid w:val="00C16F8B"/>
    <w:rsid w:val="00C279F1"/>
    <w:rsid w:val="00C31505"/>
    <w:rsid w:val="00C36C27"/>
    <w:rsid w:val="00C64FFF"/>
    <w:rsid w:val="00C81B3A"/>
    <w:rsid w:val="00CB26A0"/>
    <w:rsid w:val="00CF1189"/>
    <w:rsid w:val="00CF5DB8"/>
    <w:rsid w:val="00D46090"/>
    <w:rsid w:val="00D7710F"/>
    <w:rsid w:val="00D94C35"/>
    <w:rsid w:val="00DB754C"/>
    <w:rsid w:val="00DD6365"/>
    <w:rsid w:val="00E43230"/>
    <w:rsid w:val="00E94C5D"/>
    <w:rsid w:val="00E958B2"/>
    <w:rsid w:val="00EA3422"/>
    <w:rsid w:val="00EE47A0"/>
    <w:rsid w:val="00F14704"/>
    <w:rsid w:val="00F52E97"/>
    <w:rsid w:val="00FF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45A48-3CBD-4D02-A837-BD7DE253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2019-05-06T21:54:00Z</dcterms:created>
  <dcterms:modified xsi:type="dcterms:W3CDTF">2019-05-06T21:54:00Z</dcterms:modified>
</cp:coreProperties>
</file>