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DC014" w14:textId="1DD3DE82" w:rsidR="006E6977" w:rsidRPr="00DA495A" w:rsidRDefault="00303BEE" w:rsidP="006E2A70">
      <w:pPr>
        <w:jc w:val="center"/>
        <w:rPr>
          <w:rFonts w:asciiTheme="minorHAnsi" w:hAnsiTheme="minorHAnsi"/>
          <w:b/>
          <w:i/>
          <w:szCs w:val="24"/>
        </w:rPr>
      </w:pPr>
      <w:r w:rsidRPr="00DA495A">
        <w:rPr>
          <w:rFonts w:asciiTheme="minorHAnsi" w:hAnsiTheme="minorHAnsi"/>
          <w:b/>
          <w:szCs w:val="24"/>
        </w:rPr>
        <w:t>20</w:t>
      </w:r>
      <w:r w:rsidR="00A445D3">
        <w:rPr>
          <w:rFonts w:asciiTheme="minorHAnsi" w:hAnsiTheme="minorHAnsi"/>
          <w:b/>
          <w:szCs w:val="24"/>
        </w:rPr>
        <w:t>20</w:t>
      </w:r>
      <w:r w:rsidRPr="00DA495A">
        <w:rPr>
          <w:rFonts w:asciiTheme="minorHAnsi" w:hAnsiTheme="minorHAnsi"/>
          <w:b/>
          <w:szCs w:val="24"/>
        </w:rPr>
        <w:t xml:space="preserve"> </w:t>
      </w:r>
      <w:r w:rsidR="00A445D3">
        <w:rPr>
          <w:rFonts w:asciiTheme="minorHAnsi" w:hAnsiTheme="minorHAnsi"/>
          <w:b/>
          <w:szCs w:val="24"/>
        </w:rPr>
        <w:t>Census Barriers, Attitudes and Motivators Survey</w:t>
      </w:r>
      <w:r w:rsidR="006E6977" w:rsidRPr="00DA495A">
        <w:rPr>
          <w:rFonts w:asciiTheme="minorHAnsi" w:hAnsiTheme="minorHAnsi"/>
          <w:b/>
          <w:szCs w:val="24"/>
        </w:rPr>
        <w:t xml:space="preserve"> Cognitive Interviews</w:t>
      </w:r>
    </w:p>
    <w:p w14:paraId="41DEA0E6" w14:textId="77777777" w:rsidR="006E6977" w:rsidRPr="00DA495A" w:rsidRDefault="006E6977" w:rsidP="00EE6FAB">
      <w:pPr>
        <w:widowControl w:val="0"/>
        <w:rPr>
          <w:rFonts w:asciiTheme="minorHAnsi" w:hAnsiTheme="minorHAnsi"/>
          <w:szCs w:val="24"/>
        </w:rPr>
      </w:pPr>
    </w:p>
    <w:p w14:paraId="14CF6509" w14:textId="3C61F6A2" w:rsidR="00531D31" w:rsidRPr="00DA495A" w:rsidRDefault="002E7121" w:rsidP="00EE6FAB">
      <w:pPr>
        <w:rPr>
          <w:rFonts w:asciiTheme="minorHAnsi" w:hAnsiTheme="minorHAnsi"/>
          <w:szCs w:val="24"/>
        </w:rPr>
      </w:pPr>
      <w:r w:rsidRPr="00DA495A">
        <w:rPr>
          <w:rFonts w:asciiTheme="minorHAnsi" w:hAnsiTheme="minorHAnsi"/>
          <w:b/>
          <w:color w:val="000000"/>
          <w:szCs w:val="24"/>
        </w:rPr>
        <w:t>Request</w:t>
      </w:r>
      <w:r w:rsidRPr="00DA495A">
        <w:rPr>
          <w:rFonts w:asciiTheme="minorHAnsi" w:hAnsiTheme="minorHAnsi"/>
          <w:color w:val="000000"/>
          <w:szCs w:val="24"/>
        </w:rPr>
        <w:t>:</w:t>
      </w:r>
      <w:r w:rsidR="005633E2" w:rsidRPr="00DA495A">
        <w:rPr>
          <w:rFonts w:asciiTheme="minorHAnsi" w:hAnsiTheme="minorHAnsi"/>
          <w:color w:val="000000"/>
          <w:szCs w:val="24"/>
        </w:rPr>
        <w:t xml:space="preserve"> </w:t>
      </w:r>
      <w:r w:rsidR="00527655" w:rsidRPr="00DA495A">
        <w:rPr>
          <w:rFonts w:asciiTheme="minorHAnsi" w:hAnsiTheme="minorHAnsi"/>
          <w:szCs w:val="24"/>
        </w:rPr>
        <w:fldChar w:fldCharType="begin"/>
      </w:r>
      <w:r w:rsidR="00527655" w:rsidRPr="00DA495A">
        <w:rPr>
          <w:rFonts w:asciiTheme="minorHAnsi" w:hAnsiTheme="minorHAnsi"/>
          <w:szCs w:val="24"/>
        </w:rPr>
        <w:instrText xml:space="preserve"> SEQ CHAPTER \h \r 1</w:instrText>
      </w:r>
      <w:r w:rsidR="00527655" w:rsidRPr="00DA495A">
        <w:rPr>
          <w:rFonts w:asciiTheme="minorHAnsi" w:hAnsiTheme="minorHAnsi"/>
          <w:szCs w:val="24"/>
        </w:rPr>
        <w:fldChar w:fldCharType="end"/>
      </w:r>
      <w:r w:rsidR="00527655" w:rsidRPr="00DA495A">
        <w:rPr>
          <w:rFonts w:asciiTheme="minorHAnsi" w:hAnsiTheme="minorHAnsi"/>
          <w:szCs w:val="24"/>
        </w:rPr>
        <w:t>The Census Bureau plans to conduct additional research under the generic clearance for questionnaire pretesting r</w:t>
      </w:r>
      <w:r w:rsidR="007573FC" w:rsidRPr="00DA495A">
        <w:rPr>
          <w:rFonts w:asciiTheme="minorHAnsi" w:hAnsiTheme="minorHAnsi"/>
          <w:szCs w:val="24"/>
        </w:rPr>
        <w:t xml:space="preserve">esearch (OMB number </w:t>
      </w:r>
      <w:r w:rsidR="00882C17" w:rsidRPr="00882C17">
        <w:rPr>
          <w:rFonts w:asciiTheme="minorHAnsi" w:hAnsiTheme="minorHAnsi"/>
          <w:szCs w:val="24"/>
        </w:rPr>
        <w:t>0607</w:t>
      </w:r>
      <w:r w:rsidR="00882C17" w:rsidRPr="001713D3">
        <w:rPr>
          <w:szCs w:val="24"/>
        </w:rPr>
        <w:t>-</w:t>
      </w:r>
      <w:r w:rsidR="00882C17" w:rsidRPr="00882C17">
        <w:rPr>
          <w:rFonts w:asciiTheme="minorHAnsi" w:hAnsiTheme="minorHAnsi"/>
          <w:szCs w:val="24"/>
        </w:rPr>
        <w:t>0725</w:t>
      </w:r>
      <w:r w:rsidR="007573FC" w:rsidRPr="00DA495A">
        <w:rPr>
          <w:rFonts w:asciiTheme="minorHAnsi" w:hAnsiTheme="minorHAnsi"/>
          <w:szCs w:val="24"/>
        </w:rPr>
        <w:t>).</w:t>
      </w:r>
      <w:r w:rsidR="00527655" w:rsidRPr="00DA495A">
        <w:rPr>
          <w:rFonts w:asciiTheme="minorHAnsi" w:hAnsiTheme="minorHAnsi"/>
          <w:szCs w:val="24"/>
        </w:rPr>
        <w:t xml:space="preserve"> </w:t>
      </w:r>
      <w:r w:rsidR="00EE6FAB">
        <w:rPr>
          <w:rFonts w:asciiTheme="minorHAnsi" w:hAnsiTheme="minorHAnsi"/>
          <w:color w:val="000000"/>
          <w:szCs w:val="24"/>
        </w:rPr>
        <w:t xml:space="preserve">We propose to conduct a </w:t>
      </w:r>
      <w:r w:rsidR="00531D31" w:rsidRPr="00DA495A">
        <w:rPr>
          <w:rFonts w:asciiTheme="minorHAnsi" w:hAnsiTheme="minorHAnsi"/>
          <w:color w:val="000000"/>
          <w:szCs w:val="24"/>
        </w:rPr>
        <w:t>cognitive</w:t>
      </w:r>
      <w:r w:rsidR="002D2122">
        <w:rPr>
          <w:rFonts w:asciiTheme="minorHAnsi" w:hAnsiTheme="minorHAnsi"/>
          <w:color w:val="000000"/>
          <w:szCs w:val="24"/>
        </w:rPr>
        <w:t>/usability</w:t>
      </w:r>
      <w:r w:rsidR="00531D31" w:rsidRPr="00DA495A">
        <w:rPr>
          <w:rFonts w:asciiTheme="minorHAnsi" w:hAnsiTheme="minorHAnsi"/>
          <w:color w:val="000000"/>
          <w:szCs w:val="24"/>
        </w:rPr>
        <w:t xml:space="preserve"> evaluation of the </w:t>
      </w:r>
      <w:r w:rsidR="00EE6FAB" w:rsidRPr="00EE6FAB">
        <w:rPr>
          <w:rFonts w:asciiTheme="minorHAnsi" w:hAnsiTheme="minorHAnsi"/>
          <w:color w:val="000000"/>
          <w:szCs w:val="24"/>
        </w:rPr>
        <w:t>2020 Census Barriers, Attitudes and Motivators Survey</w:t>
      </w:r>
      <w:r w:rsidR="00EE6FAB">
        <w:rPr>
          <w:rFonts w:asciiTheme="minorHAnsi" w:hAnsiTheme="minorHAnsi"/>
          <w:color w:val="000000"/>
          <w:szCs w:val="24"/>
        </w:rPr>
        <w:t xml:space="preserve"> (CBAMS)</w:t>
      </w:r>
      <w:r w:rsidR="004C6D28" w:rsidRPr="00EE6FAB">
        <w:rPr>
          <w:rFonts w:asciiTheme="minorHAnsi" w:hAnsiTheme="minorHAnsi"/>
          <w:color w:val="000000"/>
          <w:szCs w:val="24"/>
        </w:rPr>
        <w:t>.</w:t>
      </w:r>
      <w:r w:rsidR="00531D31" w:rsidRPr="00DA495A">
        <w:rPr>
          <w:rFonts w:asciiTheme="minorHAnsi" w:hAnsiTheme="minorHAnsi"/>
          <w:szCs w:val="24"/>
        </w:rPr>
        <w:t xml:space="preserve"> As part of this current </w:t>
      </w:r>
      <w:r w:rsidR="002D3CC0" w:rsidRPr="00DA495A">
        <w:rPr>
          <w:rFonts w:asciiTheme="minorHAnsi" w:hAnsiTheme="minorHAnsi"/>
          <w:szCs w:val="24"/>
        </w:rPr>
        <w:t>submission,</w:t>
      </w:r>
      <w:r w:rsidR="00531D31" w:rsidRPr="00DA495A">
        <w:rPr>
          <w:rFonts w:asciiTheme="minorHAnsi" w:hAnsiTheme="minorHAnsi"/>
          <w:szCs w:val="24"/>
        </w:rPr>
        <w:t xml:space="preserve"> we are seeking approval for cognitive</w:t>
      </w:r>
      <w:r w:rsidR="002D2122">
        <w:rPr>
          <w:rFonts w:asciiTheme="minorHAnsi" w:hAnsiTheme="minorHAnsi"/>
          <w:szCs w:val="24"/>
        </w:rPr>
        <w:t>/usability</w:t>
      </w:r>
      <w:r w:rsidR="00531D31" w:rsidRPr="00DA495A">
        <w:rPr>
          <w:rFonts w:asciiTheme="minorHAnsi" w:hAnsiTheme="minorHAnsi"/>
          <w:szCs w:val="24"/>
        </w:rPr>
        <w:t xml:space="preserve"> interviews conducted by Census Bureau staff. </w:t>
      </w:r>
      <w:r w:rsidR="00EE6FAB">
        <w:rPr>
          <w:rFonts w:asciiTheme="minorHAnsi" w:hAnsiTheme="minorHAnsi"/>
          <w:szCs w:val="24"/>
        </w:rPr>
        <w:t xml:space="preserve"> </w:t>
      </w:r>
    </w:p>
    <w:p w14:paraId="7363B6B3" w14:textId="77777777" w:rsidR="00531D31" w:rsidRPr="00DA495A" w:rsidRDefault="00531D31" w:rsidP="00EE6FAB">
      <w:pPr>
        <w:widowControl w:val="0"/>
        <w:rPr>
          <w:rFonts w:asciiTheme="minorHAnsi" w:hAnsiTheme="minorHAnsi"/>
          <w:szCs w:val="24"/>
        </w:rPr>
      </w:pPr>
    </w:p>
    <w:p w14:paraId="56B2C488" w14:textId="038BEB60" w:rsidR="00EE6FAB" w:rsidRPr="000F74C7" w:rsidRDefault="00531D31" w:rsidP="00EE6FAB">
      <w:pPr>
        <w:pStyle w:val="NoSpacing"/>
        <w:rPr>
          <w:rFonts w:asciiTheme="minorHAnsi" w:hAnsiTheme="minorHAnsi"/>
          <w:szCs w:val="24"/>
        </w:rPr>
      </w:pPr>
      <w:r w:rsidRPr="00DA495A">
        <w:rPr>
          <w:rFonts w:asciiTheme="minorHAnsi" w:hAnsiTheme="minorHAnsi"/>
          <w:b/>
          <w:szCs w:val="24"/>
        </w:rPr>
        <w:t>Purpose</w:t>
      </w:r>
      <w:r w:rsidRPr="00DA495A">
        <w:rPr>
          <w:rFonts w:asciiTheme="minorHAnsi" w:hAnsiTheme="minorHAnsi"/>
          <w:szCs w:val="24"/>
        </w:rPr>
        <w:t xml:space="preserve">: </w:t>
      </w:r>
      <w:r w:rsidR="00C87E58" w:rsidRPr="00DA495A">
        <w:rPr>
          <w:rFonts w:asciiTheme="minorHAnsi" w:hAnsiTheme="minorHAnsi"/>
          <w:szCs w:val="24"/>
        </w:rPr>
        <w:t xml:space="preserve">The purpose of this research is </w:t>
      </w:r>
      <w:r w:rsidR="00B66CE5">
        <w:rPr>
          <w:rFonts w:asciiTheme="minorHAnsi" w:hAnsiTheme="minorHAnsi"/>
          <w:szCs w:val="24"/>
        </w:rPr>
        <w:t xml:space="preserve">to </w:t>
      </w:r>
      <w:r w:rsidR="004C6D28" w:rsidRPr="00DA495A">
        <w:rPr>
          <w:rFonts w:asciiTheme="minorHAnsi" w:hAnsiTheme="minorHAnsi"/>
          <w:szCs w:val="24"/>
        </w:rPr>
        <w:t>test added or revised questions</w:t>
      </w:r>
      <w:r w:rsidR="00870FD4">
        <w:rPr>
          <w:rFonts w:asciiTheme="minorHAnsi" w:hAnsiTheme="minorHAnsi"/>
          <w:szCs w:val="24"/>
        </w:rPr>
        <w:t xml:space="preserve"> and to evaluate the usability of </w:t>
      </w:r>
      <w:r w:rsidR="006D0044">
        <w:rPr>
          <w:rFonts w:asciiTheme="minorHAnsi" w:hAnsiTheme="minorHAnsi"/>
          <w:szCs w:val="24"/>
        </w:rPr>
        <w:t xml:space="preserve">the screen design </w:t>
      </w:r>
      <w:r w:rsidR="004C6D28" w:rsidRPr="00DA495A">
        <w:rPr>
          <w:rFonts w:asciiTheme="minorHAnsi" w:hAnsiTheme="minorHAnsi"/>
          <w:szCs w:val="24"/>
        </w:rPr>
        <w:t>in the</w:t>
      </w:r>
      <w:r w:rsidR="00EE6FAB">
        <w:rPr>
          <w:rFonts w:asciiTheme="minorHAnsi" w:hAnsiTheme="minorHAnsi"/>
          <w:szCs w:val="24"/>
        </w:rPr>
        <w:t xml:space="preserve"> </w:t>
      </w:r>
      <w:r w:rsidR="00EE6FAB" w:rsidRPr="00EE6FAB">
        <w:rPr>
          <w:rFonts w:asciiTheme="minorHAnsi" w:hAnsiTheme="minorHAnsi"/>
          <w:szCs w:val="24"/>
        </w:rPr>
        <w:t>2020 Census Barriers, Attitudes and Motivators</w:t>
      </w:r>
      <w:r w:rsidR="00EE6FAB">
        <w:rPr>
          <w:rFonts w:asciiTheme="minorHAnsi" w:hAnsiTheme="minorHAnsi"/>
          <w:szCs w:val="24"/>
        </w:rPr>
        <w:t xml:space="preserve"> </w:t>
      </w:r>
      <w:r w:rsidR="00EE6FAB" w:rsidRPr="00EE6FAB">
        <w:rPr>
          <w:rFonts w:asciiTheme="minorHAnsi" w:hAnsiTheme="minorHAnsi"/>
          <w:szCs w:val="24"/>
        </w:rPr>
        <w:t>Survey</w:t>
      </w:r>
      <w:r w:rsidR="00EE6FAB">
        <w:rPr>
          <w:rFonts w:asciiTheme="minorHAnsi" w:hAnsiTheme="minorHAnsi"/>
          <w:szCs w:val="24"/>
        </w:rPr>
        <w:t xml:space="preserve"> in English and Spanish.</w:t>
      </w:r>
      <w:r w:rsidR="00EE6FAB" w:rsidRPr="00EE6FAB">
        <w:rPr>
          <w:rFonts w:asciiTheme="minorHAnsi" w:hAnsiTheme="minorHAnsi"/>
          <w:szCs w:val="24"/>
        </w:rPr>
        <w:t xml:space="preserve"> </w:t>
      </w:r>
      <w:r w:rsidR="00EE6FAB" w:rsidRPr="000F74C7">
        <w:rPr>
          <w:rFonts w:asciiTheme="minorHAnsi" w:hAnsiTheme="minorHAnsi"/>
        </w:rPr>
        <w:t>In 2010</w:t>
      </w:r>
      <w:r w:rsidR="000F74C7" w:rsidRPr="000F74C7">
        <w:rPr>
          <w:rFonts w:asciiTheme="minorHAnsi" w:hAnsiTheme="minorHAnsi"/>
        </w:rPr>
        <w:t>, t</w:t>
      </w:r>
      <w:r w:rsidR="00EE6FAB" w:rsidRPr="000F74C7">
        <w:rPr>
          <w:rFonts w:asciiTheme="minorHAnsi" w:hAnsiTheme="minorHAnsi"/>
        </w:rPr>
        <w:t>he results of CBAMS were used to identify various attitudinal mindsets</w:t>
      </w:r>
      <w:r w:rsidR="000F74C7" w:rsidRPr="000F74C7">
        <w:rPr>
          <w:rFonts w:asciiTheme="minorHAnsi" w:hAnsiTheme="minorHAnsi"/>
        </w:rPr>
        <w:t>. For this decade, CBAMS will help to add an understanding of households’ attitudes and motivators that can best reach them. Th</w:t>
      </w:r>
      <w:r w:rsidR="00774A7E">
        <w:rPr>
          <w:rFonts w:asciiTheme="minorHAnsi" w:hAnsiTheme="minorHAnsi"/>
        </w:rPr>
        <w:t>e</w:t>
      </w:r>
      <w:r w:rsidR="000F74C7" w:rsidRPr="000F74C7">
        <w:rPr>
          <w:rFonts w:asciiTheme="minorHAnsi" w:hAnsiTheme="minorHAnsi"/>
        </w:rPr>
        <w:t xml:space="preserve"> information will help inform an audience segmentation that clusters households by propensity to self-respond, demographics, and attitudes. </w:t>
      </w:r>
      <w:r w:rsidR="002D2122">
        <w:rPr>
          <w:rFonts w:asciiTheme="minorHAnsi" w:hAnsiTheme="minorHAnsi"/>
        </w:rPr>
        <w:t>The results from this testing will inform the final 2020 CBAMS instrument.</w:t>
      </w:r>
      <w:r w:rsidR="000F74C7" w:rsidRPr="000F74C7">
        <w:rPr>
          <w:rFonts w:asciiTheme="minorHAnsi" w:hAnsiTheme="minorHAnsi"/>
        </w:rPr>
        <w:t xml:space="preserve"> </w:t>
      </w:r>
    </w:p>
    <w:p w14:paraId="1247063B" w14:textId="77777777" w:rsidR="00EE6FAB" w:rsidRPr="00DA495A" w:rsidRDefault="00EE6FAB" w:rsidP="00EE6FAB">
      <w:pPr>
        <w:pStyle w:val="NoSpacing"/>
        <w:rPr>
          <w:rFonts w:asciiTheme="minorHAnsi" w:hAnsiTheme="minorHAnsi"/>
        </w:rPr>
      </w:pPr>
    </w:p>
    <w:p w14:paraId="5150519F" w14:textId="7AB10D83" w:rsidR="001713D3" w:rsidRPr="00DA495A" w:rsidRDefault="001713D3" w:rsidP="00EE6FAB">
      <w:pPr>
        <w:shd w:val="clear" w:color="auto" w:fill="FFFFFF"/>
        <w:rPr>
          <w:rFonts w:asciiTheme="minorHAnsi" w:hAnsiTheme="minorHAnsi"/>
          <w:szCs w:val="24"/>
        </w:rPr>
      </w:pPr>
      <w:r w:rsidRPr="00DA495A">
        <w:rPr>
          <w:rFonts w:asciiTheme="minorHAnsi" w:hAnsiTheme="minorHAnsi"/>
          <w:b/>
          <w:szCs w:val="24"/>
        </w:rPr>
        <w:t>Population of Interest</w:t>
      </w:r>
      <w:r w:rsidRPr="00DA495A">
        <w:rPr>
          <w:rFonts w:asciiTheme="minorHAnsi" w:hAnsiTheme="minorHAnsi"/>
          <w:szCs w:val="24"/>
        </w:rPr>
        <w:t xml:space="preserve">: The planned </w:t>
      </w:r>
      <w:r w:rsidR="0079265B" w:rsidRPr="00C04842">
        <w:rPr>
          <w:rFonts w:asciiTheme="minorHAnsi" w:hAnsiTheme="minorHAnsi"/>
          <w:szCs w:val="24"/>
        </w:rPr>
        <w:t>cognitive</w:t>
      </w:r>
      <w:r w:rsidR="002D2122">
        <w:rPr>
          <w:rFonts w:asciiTheme="minorHAnsi" w:hAnsiTheme="minorHAnsi"/>
          <w:szCs w:val="24"/>
        </w:rPr>
        <w:t>/usability</w:t>
      </w:r>
      <w:r w:rsidR="0079265B" w:rsidRPr="00C04842">
        <w:rPr>
          <w:rFonts w:asciiTheme="minorHAnsi" w:hAnsiTheme="minorHAnsi"/>
          <w:szCs w:val="24"/>
        </w:rPr>
        <w:t xml:space="preserve"> pretesting </w:t>
      </w:r>
      <w:r w:rsidRPr="00C04842">
        <w:rPr>
          <w:rFonts w:asciiTheme="minorHAnsi" w:hAnsiTheme="minorHAnsi"/>
          <w:szCs w:val="24"/>
        </w:rPr>
        <w:t xml:space="preserve">evaluation will focus on assessing and improving the </w:t>
      </w:r>
      <w:r w:rsidR="00130103" w:rsidRPr="00C04842">
        <w:rPr>
          <w:rFonts w:asciiTheme="minorHAnsi" w:hAnsiTheme="minorHAnsi"/>
          <w:szCs w:val="24"/>
        </w:rPr>
        <w:t xml:space="preserve">questionnaire content </w:t>
      </w:r>
      <w:r w:rsidR="00870FD4">
        <w:rPr>
          <w:rFonts w:asciiTheme="minorHAnsi" w:hAnsiTheme="minorHAnsi"/>
          <w:szCs w:val="24"/>
        </w:rPr>
        <w:t xml:space="preserve">and user experience </w:t>
      </w:r>
      <w:r w:rsidR="00130103" w:rsidRPr="00C04842">
        <w:rPr>
          <w:rFonts w:asciiTheme="minorHAnsi" w:hAnsiTheme="minorHAnsi"/>
          <w:szCs w:val="24"/>
        </w:rPr>
        <w:t>for</w:t>
      </w:r>
      <w:r w:rsidRPr="00C04842">
        <w:rPr>
          <w:rFonts w:asciiTheme="minorHAnsi" w:hAnsiTheme="minorHAnsi"/>
          <w:szCs w:val="24"/>
        </w:rPr>
        <w:t xml:space="preserve"> the general population.</w:t>
      </w:r>
      <w:r w:rsidRPr="00DA495A">
        <w:rPr>
          <w:rFonts w:asciiTheme="minorHAnsi" w:hAnsiTheme="minorHAnsi"/>
          <w:szCs w:val="24"/>
        </w:rPr>
        <w:t xml:space="preserve"> </w:t>
      </w:r>
    </w:p>
    <w:p w14:paraId="11583162" w14:textId="77777777" w:rsidR="001713D3" w:rsidRPr="00DA495A" w:rsidRDefault="001713D3" w:rsidP="00EE6FAB">
      <w:pPr>
        <w:rPr>
          <w:rFonts w:asciiTheme="minorHAnsi" w:hAnsiTheme="minorHAnsi"/>
        </w:rPr>
      </w:pPr>
    </w:p>
    <w:p w14:paraId="7F6B304C" w14:textId="29D16A90" w:rsidR="002E7121" w:rsidRPr="00DA495A" w:rsidRDefault="002E7121" w:rsidP="00EE6FAB">
      <w:pPr>
        <w:shd w:val="clear" w:color="auto" w:fill="FFFFFF"/>
        <w:rPr>
          <w:rFonts w:asciiTheme="minorHAnsi" w:hAnsiTheme="minorHAnsi"/>
          <w:color w:val="000000"/>
          <w:szCs w:val="24"/>
        </w:rPr>
      </w:pPr>
      <w:r w:rsidRPr="00DA495A">
        <w:rPr>
          <w:rFonts w:asciiTheme="minorHAnsi" w:hAnsiTheme="minorHAnsi"/>
          <w:b/>
          <w:color w:val="000000"/>
          <w:szCs w:val="24"/>
        </w:rPr>
        <w:t>Timeline</w:t>
      </w:r>
      <w:r w:rsidRPr="00DA495A">
        <w:rPr>
          <w:rFonts w:asciiTheme="minorHAnsi" w:hAnsiTheme="minorHAnsi"/>
          <w:color w:val="000000"/>
          <w:szCs w:val="24"/>
        </w:rPr>
        <w:t xml:space="preserve">: </w:t>
      </w:r>
      <w:r w:rsidR="0076389E" w:rsidRPr="00DA495A">
        <w:rPr>
          <w:rFonts w:asciiTheme="minorHAnsi" w:hAnsiTheme="minorHAnsi"/>
          <w:color w:val="000000"/>
          <w:szCs w:val="24"/>
        </w:rPr>
        <w:t xml:space="preserve">There will be </w:t>
      </w:r>
      <w:r w:rsidR="000F74C7">
        <w:rPr>
          <w:rFonts w:asciiTheme="minorHAnsi" w:hAnsiTheme="minorHAnsi"/>
          <w:color w:val="000000"/>
          <w:szCs w:val="24"/>
        </w:rPr>
        <w:t xml:space="preserve">one </w:t>
      </w:r>
      <w:r w:rsidR="0076389E" w:rsidRPr="00DA495A">
        <w:rPr>
          <w:rFonts w:asciiTheme="minorHAnsi" w:hAnsiTheme="minorHAnsi"/>
          <w:color w:val="000000"/>
          <w:szCs w:val="24"/>
        </w:rPr>
        <w:t>round</w:t>
      </w:r>
      <w:r w:rsidR="00BA3F27">
        <w:rPr>
          <w:rFonts w:asciiTheme="minorHAnsi" w:hAnsiTheme="minorHAnsi"/>
          <w:color w:val="000000"/>
          <w:szCs w:val="24"/>
        </w:rPr>
        <w:t xml:space="preserve"> of cognitive</w:t>
      </w:r>
      <w:r w:rsidR="002D2122">
        <w:rPr>
          <w:rFonts w:asciiTheme="minorHAnsi" w:hAnsiTheme="minorHAnsi"/>
          <w:color w:val="000000"/>
          <w:szCs w:val="24"/>
        </w:rPr>
        <w:t>/usability</w:t>
      </w:r>
      <w:r w:rsidR="00BA3F27">
        <w:rPr>
          <w:rFonts w:asciiTheme="minorHAnsi" w:hAnsiTheme="minorHAnsi"/>
          <w:color w:val="000000"/>
          <w:szCs w:val="24"/>
        </w:rPr>
        <w:t xml:space="preserve"> testing</w:t>
      </w:r>
      <w:r w:rsidR="0076389E" w:rsidRPr="00DA495A">
        <w:rPr>
          <w:rFonts w:asciiTheme="minorHAnsi" w:hAnsiTheme="minorHAnsi"/>
          <w:color w:val="000000"/>
          <w:szCs w:val="24"/>
        </w:rPr>
        <w:t xml:space="preserve"> </w:t>
      </w:r>
      <w:r w:rsidR="00236549">
        <w:rPr>
          <w:rFonts w:asciiTheme="minorHAnsi" w:hAnsiTheme="minorHAnsi"/>
          <w:color w:val="000000"/>
          <w:szCs w:val="24"/>
        </w:rPr>
        <w:t xml:space="preserve">that will begin in June 2017 and end in </w:t>
      </w:r>
      <w:r w:rsidR="0054459C">
        <w:rPr>
          <w:rFonts w:asciiTheme="minorHAnsi" w:hAnsiTheme="minorHAnsi"/>
          <w:color w:val="000000"/>
          <w:szCs w:val="24"/>
        </w:rPr>
        <w:t xml:space="preserve">August </w:t>
      </w:r>
      <w:r w:rsidR="00236549">
        <w:rPr>
          <w:rFonts w:asciiTheme="minorHAnsi" w:hAnsiTheme="minorHAnsi"/>
          <w:color w:val="000000"/>
          <w:szCs w:val="24"/>
        </w:rPr>
        <w:t>2017.</w:t>
      </w:r>
      <w:r w:rsidRPr="00DA495A">
        <w:rPr>
          <w:rFonts w:asciiTheme="minorHAnsi" w:hAnsiTheme="minorHAnsi"/>
          <w:color w:val="000000"/>
          <w:szCs w:val="24"/>
        </w:rPr>
        <w:t xml:space="preserve">  </w:t>
      </w:r>
    </w:p>
    <w:p w14:paraId="4E28E08D" w14:textId="77777777" w:rsidR="002E7121" w:rsidRPr="00DA495A" w:rsidRDefault="002E7121" w:rsidP="00EE6FAB">
      <w:pPr>
        <w:shd w:val="clear" w:color="auto" w:fill="FFFFFF"/>
        <w:rPr>
          <w:rFonts w:asciiTheme="minorHAnsi" w:hAnsiTheme="minorHAnsi"/>
          <w:b/>
          <w:color w:val="000000"/>
          <w:szCs w:val="24"/>
        </w:rPr>
      </w:pPr>
    </w:p>
    <w:p w14:paraId="113B4E54" w14:textId="7A19768F" w:rsidR="002E7121" w:rsidRPr="00DA495A" w:rsidRDefault="002E7121" w:rsidP="00EE6FAB">
      <w:pPr>
        <w:shd w:val="clear" w:color="auto" w:fill="FFFFFF"/>
        <w:rPr>
          <w:rFonts w:asciiTheme="minorHAnsi" w:hAnsiTheme="minorHAnsi"/>
          <w:szCs w:val="24"/>
        </w:rPr>
      </w:pPr>
      <w:r w:rsidRPr="00DA495A">
        <w:rPr>
          <w:rFonts w:asciiTheme="minorHAnsi" w:hAnsiTheme="minorHAnsi"/>
          <w:b/>
          <w:color w:val="000000"/>
          <w:szCs w:val="24"/>
        </w:rPr>
        <w:t>Language</w:t>
      </w:r>
      <w:r w:rsidRPr="00DA495A">
        <w:rPr>
          <w:rFonts w:asciiTheme="minorHAnsi" w:hAnsiTheme="minorHAnsi"/>
          <w:color w:val="000000"/>
          <w:szCs w:val="24"/>
        </w:rPr>
        <w:t>: Testing will be condu</w:t>
      </w:r>
      <w:r w:rsidR="00236549">
        <w:rPr>
          <w:rFonts w:asciiTheme="minorHAnsi" w:hAnsiTheme="minorHAnsi"/>
          <w:color w:val="000000"/>
          <w:szCs w:val="24"/>
        </w:rPr>
        <w:t>cted in English and Spanish.</w:t>
      </w:r>
      <w:r w:rsidRPr="00DA495A">
        <w:rPr>
          <w:rFonts w:asciiTheme="minorHAnsi" w:hAnsiTheme="minorHAnsi"/>
          <w:color w:val="000000"/>
          <w:szCs w:val="24"/>
        </w:rPr>
        <w:t xml:space="preserve">  </w:t>
      </w:r>
    </w:p>
    <w:p w14:paraId="2B389C79" w14:textId="77777777" w:rsidR="002E7121" w:rsidRPr="00DA495A" w:rsidRDefault="002E7121" w:rsidP="00EE6FAB">
      <w:pPr>
        <w:widowControl w:val="0"/>
        <w:rPr>
          <w:rFonts w:asciiTheme="minorHAnsi" w:hAnsiTheme="minorHAnsi"/>
          <w:b/>
          <w:color w:val="000000"/>
          <w:szCs w:val="24"/>
        </w:rPr>
      </w:pPr>
    </w:p>
    <w:p w14:paraId="1440E81F" w14:textId="6E53C150" w:rsidR="00DC58D5" w:rsidRDefault="002E7121" w:rsidP="00EE6FAB">
      <w:pPr>
        <w:widowControl w:val="0"/>
        <w:rPr>
          <w:rFonts w:asciiTheme="minorHAnsi" w:hAnsiTheme="minorHAnsi"/>
          <w:color w:val="000000"/>
          <w:szCs w:val="24"/>
        </w:rPr>
      </w:pPr>
      <w:r w:rsidRPr="00DA495A">
        <w:rPr>
          <w:rFonts w:asciiTheme="minorHAnsi" w:hAnsiTheme="minorHAnsi"/>
          <w:b/>
          <w:color w:val="000000"/>
          <w:szCs w:val="24"/>
        </w:rPr>
        <w:t>Method</w:t>
      </w:r>
      <w:r w:rsidRPr="00DA495A">
        <w:rPr>
          <w:rFonts w:asciiTheme="minorHAnsi" w:hAnsiTheme="minorHAnsi"/>
          <w:color w:val="000000"/>
          <w:szCs w:val="24"/>
        </w:rPr>
        <w:t>:</w:t>
      </w:r>
      <w:r w:rsidR="00B57F0D" w:rsidRPr="00DA495A">
        <w:rPr>
          <w:rFonts w:asciiTheme="minorHAnsi" w:hAnsiTheme="minorHAnsi"/>
          <w:color w:val="000000"/>
          <w:szCs w:val="24"/>
        </w:rPr>
        <w:t xml:space="preserve"> From </w:t>
      </w:r>
      <w:r w:rsidR="005B402E" w:rsidRPr="00DA495A">
        <w:rPr>
          <w:rFonts w:asciiTheme="minorHAnsi" w:hAnsiTheme="minorHAnsi"/>
          <w:color w:val="000000"/>
          <w:szCs w:val="24"/>
        </w:rPr>
        <w:t>June</w:t>
      </w:r>
      <w:r w:rsidR="00B57F0D" w:rsidRPr="00DA495A">
        <w:rPr>
          <w:rFonts w:asciiTheme="minorHAnsi" w:hAnsiTheme="minorHAnsi"/>
          <w:color w:val="000000"/>
          <w:szCs w:val="24"/>
        </w:rPr>
        <w:t xml:space="preserve"> 201</w:t>
      </w:r>
      <w:r w:rsidR="005B402E" w:rsidRPr="00DA495A">
        <w:rPr>
          <w:rFonts w:asciiTheme="minorHAnsi" w:hAnsiTheme="minorHAnsi"/>
          <w:color w:val="000000"/>
          <w:szCs w:val="24"/>
        </w:rPr>
        <w:t>7</w:t>
      </w:r>
      <w:r w:rsidR="00B57F0D" w:rsidRPr="00DA495A">
        <w:rPr>
          <w:rFonts w:asciiTheme="minorHAnsi" w:hAnsiTheme="minorHAnsi"/>
          <w:color w:val="000000"/>
          <w:szCs w:val="24"/>
        </w:rPr>
        <w:t xml:space="preserve"> to </w:t>
      </w:r>
      <w:r w:rsidR="00236549">
        <w:rPr>
          <w:rFonts w:asciiTheme="minorHAnsi" w:hAnsiTheme="minorHAnsi"/>
          <w:color w:val="000000"/>
          <w:szCs w:val="24"/>
        </w:rPr>
        <w:t>July</w:t>
      </w:r>
      <w:r w:rsidR="00B57F0D" w:rsidRPr="00DA495A">
        <w:rPr>
          <w:rFonts w:asciiTheme="minorHAnsi" w:hAnsiTheme="minorHAnsi"/>
          <w:color w:val="000000"/>
          <w:szCs w:val="24"/>
        </w:rPr>
        <w:t xml:space="preserve"> 2017, staff from the Center for Survey Measurement will conduct </w:t>
      </w:r>
      <w:r w:rsidR="00363C45">
        <w:rPr>
          <w:rFonts w:asciiTheme="minorHAnsi" w:hAnsiTheme="minorHAnsi"/>
          <w:color w:val="000000"/>
          <w:szCs w:val="24"/>
        </w:rPr>
        <w:t>40</w:t>
      </w:r>
      <w:r w:rsidR="00B57F0D" w:rsidRPr="00DA495A">
        <w:rPr>
          <w:rFonts w:asciiTheme="minorHAnsi" w:hAnsiTheme="minorHAnsi"/>
          <w:color w:val="000000"/>
          <w:szCs w:val="24"/>
        </w:rPr>
        <w:t xml:space="preserve"> cognitive</w:t>
      </w:r>
      <w:r w:rsidR="002D2122">
        <w:rPr>
          <w:rFonts w:asciiTheme="minorHAnsi" w:hAnsiTheme="minorHAnsi"/>
          <w:color w:val="000000"/>
          <w:szCs w:val="24"/>
        </w:rPr>
        <w:t>/usability</w:t>
      </w:r>
      <w:r w:rsidR="00B57F0D" w:rsidRPr="00DA495A">
        <w:rPr>
          <w:rFonts w:asciiTheme="minorHAnsi" w:hAnsiTheme="minorHAnsi"/>
          <w:color w:val="000000"/>
          <w:szCs w:val="24"/>
        </w:rPr>
        <w:t xml:space="preserve"> interviews.  We will conduct </w:t>
      </w:r>
      <w:r w:rsidR="00B930DF">
        <w:rPr>
          <w:rFonts w:asciiTheme="minorHAnsi" w:hAnsiTheme="minorHAnsi"/>
          <w:color w:val="000000"/>
          <w:szCs w:val="24"/>
        </w:rPr>
        <w:t>1</w:t>
      </w:r>
      <w:r w:rsidR="00363C45">
        <w:rPr>
          <w:rFonts w:asciiTheme="minorHAnsi" w:hAnsiTheme="minorHAnsi"/>
          <w:color w:val="000000"/>
          <w:szCs w:val="24"/>
        </w:rPr>
        <w:t>0</w:t>
      </w:r>
      <w:r w:rsidR="00B57F0D" w:rsidRPr="00DA495A">
        <w:rPr>
          <w:rFonts w:asciiTheme="minorHAnsi" w:hAnsiTheme="minorHAnsi"/>
          <w:color w:val="000000"/>
          <w:szCs w:val="24"/>
        </w:rPr>
        <w:t xml:space="preserve"> interviews </w:t>
      </w:r>
      <w:r w:rsidR="00B930DF">
        <w:rPr>
          <w:rFonts w:asciiTheme="minorHAnsi" w:hAnsiTheme="minorHAnsi"/>
          <w:color w:val="000000"/>
          <w:szCs w:val="24"/>
        </w:rPr>
        <w:t>in English and 1</w:t>
      </w:r>
      <w:r w:rsidR="00363C45">
        <w:rPr>
          <w:rFonts w:asciiTheme="minorHAnsi" w:hAnsiTheme="minorHAnsi"/>
          <w:color w:val="000000"/>
          <w:szCs w:val="24"/>
        </w:rPr>
        <w:t>0</w:t>
      </w:r>
      <w:r w:rsidR="00B930DF">
        <w:rPr>
          <w:rFonts w:asciiTheme="minorHAnsi" w:hAnsiTheme="minorHAnsi"/>
          <w:color w:val="000000"/>
          <w:szCs w:val="24"/>
        </w:rPr>
        <w:t xml:space="preserve"> in Spanish</w:t>
      </w:r>
      <w:r w:rsidR="00B57F0D" w:rsidRPr="00DA495A">
        <w:rPr>
          <w:rFonts w:asciiTheme="minorHAnsi" w:hAnsiTheme="minorHAnsi"/>
          <w:color w:val="000000"/>
          <w:szCs w:val="24"/>
        </w:rPr>
        <w:t xml:space="preserve"> using a paper version of the </w:t>
      </w:r>
      <w:r w:rsidR="00B930DF">
        <w:rPr>
          <w:rFonts w:asciiTheme="minorHAnsi" w:hAnsiTheme="minorHAnsi"/>
          <w:color w:val="000000"/>
          <w:szCs w:val="24"/>
        </w:rPr>
        <w:t>self</w:t>
      </w:r>
      <w:r w:rsidR="00B57F0D" w:rsidRPr="00DA495A">
        <w:rPr>
          <w:rFonts w:asciiTheme="minorHAnsi" w:hAnsiTheme="minorHAnsi"/>
          <w:color w:val="000000"/>
          <w:szCs w:val="24"/>
        </w:rPr>
        <w:t>-administered instrument</w:t>
      </w:r>
      <w:r w:rsidR="00D61B60">
        <w:rPr>
          <w:rFonts w:asciiTheme="minorHAnsi" w:hAnsiTheme="minorHAnsi"/>
          <w:color w:val="000000"/>
          <w:szCs w:val="24"/>
        </w:rPr>
        <w:t xml:space="preserve"> (See Attachment 1</w:t>
      </w:r>
      <w:r w:rsidR="00DA55C0">
        <w:rPr>
          <w:rFonts w:asciiTheme="minorHAnsi" w:hAnsiTheme="minorHAnsi"/>
          <w:color w:val="000000"/>
          <w:szCs w:val="24"/>
        </w:rPr>
        <w:t>: 2020 CBAMS Paper Questionnaire</w:t>
      </w:r>
      <w:r w:rsidR="00D61B60">
        <w:rPr>
          <w:rFonts w:asciiTheme="minorHAnsi" w:hAnsiTheme="minorHAnsi"/>
          <w:color w:val="000000"/>
          <w:szCs w:val="24"/>
        </w:rPr>
        <w:t>)</w:t>
      </w:r>
      <w:r w:rsidR="00B57F0D" w:rsidRPr="00DA495A">
        <w:rPr>
          <w:rFonts w:asciiTheme="minorHAnsi" w:hAnsiTheme="minorHAnsi"/>
          <w:color w:val="000000"/>
          <w:szCs w:val="24"/>
        </w:rPr>
        <w:t xml:space="preserve">. </w:t>
      </w:r>
    </w:p>
    <w:p w14:paraId="34E7578D" w14:textId="77777777" w:rsidR="00DC58D5" w:rsidRDefault="00DC58D5" w:rsidP="00EE6FAB">
      <w:pPr>
        <w:widowControl w:val="0"/>
        <w:rPr>
          <w:rFonts w:asciiTheme="minorHAnsi" w:hAnsiTheme="minorHAnsi"/>
          <w:color w:val="000000"/>
          <w:szCs w:val="24"/>
        </w:rPr>
      </w:pPr>
    </w:p>
    <w:p w14:paraId="35D78B06" w14:textId="38E223BF" w:rsidR="002E7121" w:rsidRPr="00DA495A" w:rsidRDefault="00B930DF" w:rsidP="00EE6FAB">
      <w:pPr>
        <w:widowControl w:val="0"/>
        <w:rPr>
          <w:rFonts w:asciiTheme="minorHAnsi" w:hAnsiTheme="minorHAnsi"/>
          <w:color w:val="000000"/>
          <w:szCs w:val="24"/>
        </w:rPr>
      </w:pPr>
      <w:r>
        <w:rPr>
          <w:rFonts w:asciiTheme="minorHAnsi" w:hAnsiTheme="minorHAnsi"/>
          <w:color w:val="000000"/>
          <w:szCs w:val="24"/>
        </w:rPr>
        <w:t xml:space="preserve">An additional </w:t>
      </w:r>
      <w:r w:rsidR="00DC58D5">
        <w:rPr>
          <w:rFonts w:asciiTheme="minorHAnsi" w:hAnsiTheme="minorHAnsi"/>
          <w:color w:val="000000"/>
          <w:szCs w:val="24"/>
        </w:rPr>
        <w:t>10</w:t>
      </w:r>
      <w:r>
        <w:rPr>
          <w:rFonts w:asciiTheme="minorHAnsi" w:hAnsiTheme="minorHAnsi"/>
          <w:color w:val="000000"/>
          <w:szCs w:val="24"/>
        </w:rPr>
        <w:t xml:space="preserve"> usability interviews will be conducted in English and </w:t>
      </w:r>
      <w:r w:rsidR="00DC58D5">
        <w:rPr>
          <w:rFonts w:asciiTheme="minorHAnsi" w:hAnsiTheme="minorHAnsi"/>
          <w:color w:val="000000"/>
          <w:szCs w:val="24"/>
        </w:rPr>
        <w:t>10</w:t>
      </w:r>
      <w:r>
        <w:rPr>
          <w:rFonts w:asciiTheme="minorHAnsi" w:hAnsiTheme="minorHAnsi"/>
          <w:color w:val="000000"/>
          <w:szCs w:val="24"/>
        </w:rPr>
        <w:t xml:space="preserve"> in Spanish</w:t>
      </w:r>
      <w:r w:rsidR="00BA3F27">
        <w:rPr>
          <w:rFonts w:asciiTheme="minorHAnsi" w:hAnsiTheme="minorHAnsi"/>
          <w:color w:val="000000"/>
          <w:szCs w:val="24"/>
        </w:rPr>
        <w:t xml:space="preserve"> using a web version of the instrument</w:t>
      </w:r>
      <w:r>
        <w:rPr>
          <w:rFonts w:asciiTheme="minorHAnsi" w:hAnsiTheme="minorHAnsi"/>
          <w:color w:val="000000"/>
          <w:szCs w:val="24"/>
        </w:rPr>
        <w:t>.</w:t>
      </w:r>
      <w:r w:rsidR="002D2122">
        <w:rPr>
          <w:rFonts w:asciiTheme="minorHAnsi" w:hAnsiTheme="minorHAnsi"/>
          <w:color w:val="000000"/>
          <w:szCs w:val="24"/>
        </w:rPr>
        <w:t xml:space="preserve"> </w:t>
      </w:r>
      <w:r w:rsidR="00870FD4" w:rsidRPr="00870FD4">
        <w:rPr>
          <w:rFonts w:asciiTheme="minorHAnsi" w:hAnsiTheme="minorHAnsi"/>
          <w:color w:val="000000"/>
          <w:szCs w:val="24"/>
        </w:rPr>
        <w:t>If participants are testing on mobile devices, they will use their own smartphones or tablets to complete the survey.  If participants are testing on desktop or laptop devices, those wi</w:t>
      </w:r>
      <w:r w:rsidR="00870FD4">
        <w:rPr>
          <w:rFonts w:asciiTheme="minorHAnsi" w:hAnsiTheme="minorHAnsi"/>
          <w:color w:val="000000"/>
          <w:szCs w:val="24"/>
        </w:rPr>
        <w:t>ll be provided by the Census Bureau</w:t>
      </w:r>
      <w:r w:rsidR="00870FD4" w:rsidRPr="00870FD4">
        <w:rPr>
          <w:rFonts w:asciiTheme="minorHAnsi" w:hAnsiTheme="minorHAnsi"/>
          <w:color w:val="000000"/>
          <w:szCs w:val="24"/>
        </w:rPr>
        <w:t xml:space="preserve">.  </w:t>
      </w:r>
    </w:p>
    <w:p w14:paraId="28FD4072" w14:textId="77777777" w:rsidR="002E7121" w:rsidRPr="00DA495A" w:rsidRDefault="002E7121" w:rsidP="00EE6FAB">
      <w:pPr>
        <w:widowControl w:val="0"/>
        <w:rPr>
          <w:rFonts w:asciiTheme="minorHAnsi" w:hAnsiTheme="minorHAnsi"/>
          <w:b/>
          <w:color w:val="000000"/>
          <w:szCs w:val="24"/>
        </w:rPr>
      </w:pPr>
    </w:p>
    <w:p w14:paraId="169E1209" w14:textId="08F0BC53" w:rsidR="008D7DB2" w:rsidRPr="00DA495A" w:rsidRDefault="002E7121" w:rsidP="00EE6FAB">
      <w:pPr>
        <w:widowControl w:val="0"/>
        <w:rPr>
          <w:rFonts w:asciiTheme="minorHAnsi" w:hAnsiTheme="minorHAnsi"/>
          <w:szCs w:val="24"/>
        </w:rPr>
      </w:pPr>
      <w:r w:rsidRPr="00DA495A">
        <w:rPr>
          <w:rFonts w:asciiTheme="minorHAnsi" w:hAnsiTheme="minorHAnsi"/>
          <w:b/>
          <w:color w:val="000000"/>
          <w:szCs w:val="24"/>
        </w:rPr>
        <w:t>Sample:</w:t>
      </w:r>
      <w:r w:rsidRPr="00DA495A">
        <w:rPr>
          <w:rFonts w:asciiTheme="minorHAnsi" w:hAnsiTheme="minorHAnsi"/>
          <w:color w:val="000000"/>
          <w:szCs w:val="24"/>
        </w:rPr>
        <w:t xml:space="preserve"> </w:t>
      </w:r>
      <w:r w:rsidR="00CD7A8B" w:rsidRPr="00DA495A">
        <w:rPr>
          <w:rFonts w:asciiTheme="minorHAnsi" w:hAnsiTheme="minorHAnsi"/>
          <w:szCs w:val="24"/>
        </w:rPr>
        <w:t xml:space="preserve">Our recruiting efforts </w:t>
      </w:r>
      <w:r w:rsidR="00BA3F27">
        <w:rPr>
          <w:rFonts w:asciiTheme="minorHAnsi" w:hAnsiTheme="minorHAnsi"/>
          <w:szCs w:val="24"/>
        </w:rPr>
        <w:t xml:space="preserve">for English interviews </w:t>
      </w:r>
      <w:r w:rsidR="00CD7A8B" w:rsidRPr="00DA495A">
        <w:rPr>
          <w:rFonts w:asciiTheme="minorHAnsi" w:hAnsiTheme="minorHAnsi"/>
          <w:szCs w:val="24"/>
        </w:rPr>
        <w:t xml:space="preserve">will target </w:t>
      </w:r>
      <w:r w:rsidR="00BA3F27">
        <w:rPr>
          <w:rFonts w:asciiTheme="minorHAnsi" w:hAnsiTheme="minorHAnsi"/>
          <w:szCs w:val="24"/>
        </w:rPr>
        <w:t>respondents with low educational attainment and diverse demographics including race, age, and gender. In Spanish, we will target recruiting to monolingual Spanish speakers with low educational attainment.</w:t>
      </w:r>
      <w:r w:rsidR="00DC58D5">
        <w:rPr>
          <w:rFonts w:asciiTheme="minorHAnsi" w:hAnsiTheme="minorHAnsi"/>
          <w:szCs w:val="24"/>
        </w:rPr>
        <w:t xml:space="preserve"> Usability participants will have at least one year of</w:t>
      </w:r>
      <w:r w:rsidR="00DC58D5" w:rsidRPr="00DC58D5">
        <w:rPr>
          <w:rFonts w:asciiTheme="minorHAnsi" w:hAnsiTheme="minorHAnsi"/>
          <w:szCs w:val="24"/>
        </w:rPr>
        <w:t xml:space="preserve"> experience using the Internet for things other than email.  </w:t>
      </w:r>
    </w:p>
    <w:p w14:paraId="492694B9" w14:textId="77777777" w:rsidR="008D7DB2" w:rsidRPr="00DA495A" w:rsidRDefault="008D7DB2" w:rsidP="00EE6FAB">
      <w:pPr>
        <w:widowControl w:val="0"/>
        <w:rPr>
          <w:rFonts w:asciiTheme="minorHAnsi" w:hAnsiTheme="minorHAnsi"/>
          <w:szCs w:val="24"/>
        </w:rPr>
      </w:pPr>
      <w:r w:rsidRPr="00DA495A">
        <w:rPr>
          <w:rFonts w:asciiTheme="minorHAnsi" w:hAnsiTheme="minorHAnsi"/>
          <w:szCs w:val="24"/>
        </w:rPr>
        <w:t> </w:t>
      </w:r>
    </w:p>
    <w:p w14:paraId="351DACBB" w14:textId="2D0C35E9" w:rsidR="001713D3" w:rsidRPr="00C8703F" w:rsidRDefault="001713D3" w:rsidP="00EE6FAB">
      <w:pPr>
        <w:rPr>
          <w:rFonts w:asciiTheme="minorHAnsi" w:hAnsiTheme="minorHAnsi"/>
        </w:rPr>
      </w:pPr>
      <w:r w:rsidRPr="00C8703F">
        <w:rPr>
          <w:rFonts w:asciiTheme="minorHAnsi" w:hAnsiTheme="minorHAnsi"/>
          <w:b/>
          <w:color w:val="000000"/>
          <w:szCs w:val="24"/>
        </w:rPr>
        <w:lastRenderedPageBreak/>
        <w:t>Recruitment</w:t>
      </w:r>
      <w:r w:rsidRPr="00C8703F">
        <w:rPr>
          <w:rFonts w:asciiTheme="minorHAnsi" w:hAnsiTheme="minorHAnsi"/>
          <w:color w:val="000000"/>
          <w:szCs w:val="24"/>
        </w:rPr>
        <w:t xml:space="preserve">: </w:t>
      </w:r>
      <w:r w:rsidRPr="00C8703F">
        <w:rPr>
          <w:rFonts w:asciiTheme="minorHAnsi" w:hAnsiTheme="minorHAnsi"/>
          <w:szCs w:val="24"/>
        </w:rPr>
        <w:t>Participants will be recruited using a combination of word-of-mouth, fliers posted at local communi</w:t>
      </w:r>
      <w:r w:rsidR="008139AC" w:rsidRPr="00C8703F">
        <w:rPr>
          <w:rFonts w:asciiTheme="minorHAnsi" w:hAnsiTheme="minorHAnsi"/>
          <w:szCs w:val="24"/>
        </w:rPr>
        <w:t xml:space="preserve">ty organizations </w:t>
      </w:r>
      <w:r w:rsidRPr="00C8703F">
        <w:rPr>
          <w:rFonts w:asciiTheme="minorHAnsi" w:hAnsiTheme="minorHAnsi"/>
          <w:szCs w:val="24"/>
        </w:rPr>
        <w:t xml:space="preserve">such as recreation centers, </w:t>
      </w:r>
      <w:r w:rsidR="008139AC" w:rsidRPr="00C8703F">
        <w:rPr>
          <w:rFonts w:asciiTheme="minorHAnsi" w:hAnsiTheme="minorHAnsi"/>
          <w:szCs w:val="24"/>
        </w:rPr>
        <w:t>advertisements on Craigslist.com, and broadcast messages distributed through the Census Bureau’s daily online newsletter</w:t>
      </w:r>
      <w:r w:rsidR="00526234">
        <w:rPr>
          <w:rFonts w:asciiTheme="minorHAnsi" w:hAnsiTheme="minorHAnsi"/>
        </w:rPr>
        <w:t>.</w:t>
      </w:r>
      <w:r w:rsidR="004F1C16" w:rsidRPr="00C8703F">
        <w:rPr>
          <w:rFonts w:asciiTheme="minorHAnsi" w:hAnsiTheme="minorHAnsi"/>
          <w:szCs w:val="24"/>
        </w:rPr>
        <w:t xml:space="preserve"> Interviews will be conducted at the Census Bureau’s Response Research Laboratory and at locations convenient to interviewees in DC, Maryland, Virginia</w:t>
      </w:r>
      <w:r w:rsidR="00C6198A" w:rsidRPr="00C8703F">
        <w:rPr>
          <w:rFonts w:asciiTheme="minorHAnsi" w:hAnsiTheme="minorHAnsi"/>
          <w:szCs w:val="24"/>
        </w:rPr>
        <w:t xml:space="preserve">, </w:t>
      </w:r>
      <w:r w:rsidR="0045673D">
        <w:rPr>
          <w:rFonts w:asciiTheme="minorHAnsi" w:hAnsiTheme="minorHAnsi"/>
          <w:szCs w:val="24"/>
        </w:rPr>
        <w:t xml:space="preserve">Pennsylvania, </w:t>
      </w:r>
      <w:r w:rsidR="00C6198A" w:rsidRPr="00C8703F">
        <w:rPr>
          <w:rFonts w:asciiTheme="minorHAnsi" w:hAnsiTheme="minorHAnsi"/>
          <w:szCs w:val="24"/>
        </w:rPr>
        <w:t>and West Virginia</w:t>
      </w:r>
      <w:r w:rsidR="004F1C16" w:rsidRPr="00C8703F">
        <w:rPr>
          <w:rFonts w:asciiTheme="minorHAnsi" w:hAnsiTheme="minorHAnsi"/>
          <w:szCs w:val="24"/>
        </w:rPr>
        <w:t xml:space="preserve">.  </w:t>
      </w:r>
    </w:p>
    <w:p w14:paraId="4E783F26" w14:textId="77777777" w:rsidR="00CE4151" w:rsidRPr="00DA495A" w:rsidRDefault="00CE4151" w:rsidP="00EE6FAB">
      <w:pPr>
        <w:widowControl w:val="0"/>
        <w:rPr>
          <w:rFonts w:asciiTheme="minorHAnsi" w:hAnsiTheme="minorHAnsi"/>
          <w:szCs w:val="24"/>
        </w:rPr>
      </w:pPr>
    </w:p>
    <w:p w14:paraId="761B7E00" w14:textId="668D1865" w:rsidR="00B52C05" w:rsidRPr="00C8703F" w:rsidRDefault="00700D0F" w:rsidP="00EE6FAB">
      <w:pPr>
        <w:pStyle w:val="NoSpacing"/>
        <w:rPr>
          <w:rFonts w:asciiTheme="minorHAnsi" w:hAnsiTheme="minorHAnsi"/>
          <w:szCs w:val="24"/>
        </w:rPr>
      </w:pPr>
      <w:r>
        <w:rPr>
          <w:rFonts w:asciiTheme="minorHAnsi" w:hAnsiTheme="minorHAnsi"/>
          <w:b/>
          <w:szCs w:val="24"/>
        </w:rPr>
        <w:t>Informed Consent</w:t>
      </w:r>
      <w:r w:rsidRPr="00DA495A">
        <w:rPr>
          <w:rFonts w:asciiTheme="minorHAnsi" w:hAnsiTheme="minorHAnsi"/>
          <w:b/>
          <w:szCs w:val="24"/>
        </w:rPr>
        <w:t>:</w:t>
      </w:r>
      <w:r w:rsidRPr="00DA495A">
        <w:rPr>
          <w:rFonts w:asciiTheme="minorHAnsi" w:hAnsiTheme="minorHAnsi"/>
          <w:szCs w:val="24"/>
        </w:rPr>
        <w:t xml:space="preserve"> </w:t>
      </w:r>
      <w:r w:rsidR="00B52C05" w:rsidRPr="00DA495A">
        <w:rPr>
          <w:rFonts w:asciiTheme="minorHAnsi" w:hAnsiTheme="minorHAnsi"/>
          <w:szCs w:val="24"/>
        </w:rPr>
        <w:t xml:space="preserve">We will inform participants that their response is voluntary and that the information they provide is confidential and will be accessed only by employees involved in the research project. The consent form will also indicate that the respondent agrees that the interview can </w:t>
      </w:r>
      <w:r w:rsidR="00B52C05" w:rsidRPr="00C8703F">
        <w:rPr>
          <w:rFonts w:asciiTheme="minorHAnsi" w:hAnsiTheme="minorHAnsi"/>
          <w:szCs w:val="24"/>
        </w:rPr>
        <w:t xml:space="preserve">be </w:t>
      </w:r>
      <w:r w:rsidR="00DC58D5">
        <w:rPr>
          <w:rFonts w:asciiTheme="minorHAnsi" w:hAnsiTheme="minorHAnsi"/>
          <w:szCs w:val="24"/>
        </w:rPr>
        <w:t xml:space="preserve">video and </w:t>
      </w:r>
      <w:r w:rsidR="00B52C05" w:rsidRPr="00C8703F">
        <w:rPr>
          <w:rFonts w:asciiTheme="minorHAnsi" w:hAnsiTheme="minorHAnsi"/>
          <w:szCs w:val="24"/>
        </w:rPr>
        <w:t>audio-taped to facilitate analysis of the results</w:t>
      </w:r>
      <w:r w:rsidR="0087647F">
        <w:rPr>
          <w:rFonts w:asciiTheme="minorHAnsi" w:hAnsiTheme="minorHAnsi"/>
          <w:szCs w:val="24"/>
        </w:rPr>
        <w:t xml:space="preserve"> </w:t>
      </w:r>
      <w:r w:rsidR="00566352" w:rsidRPr="00C8703F">
        <w:rPr>
          <w:rFonts w:asciiTheme="minorHAnsi" w:hAnsiTheme="minorHAnsi"/>
          <w:szCs w:val="24"/>
        </w:rPr>
        <w:t xml:space="preserve">(see Attachment </w:t>
      </w:r>
      <w:r w:rsidR="006920A4">
        <w:rPr>
          <w:rFonts w:asciiTheme="minorHAnsi" w:hAnsiTheme="minorHAnsi"/>
          <w:szCs w:val="24"/>
        </w:rPr>
        <w:t>4</w:t>
      </w:r>
      <w:r w:rsidR="00C8703F">
        <w:rPr>
          <w:rFonts w:asciiTheme="minorHAnsi" w:hAnsiTheme="minorHAnsi"/>
          <w:szCs w:val="24"/>
        </w:rPr>
        <w:t xml:space="preserve">: </w:t>
      </w:r>
      <w:r w:rsidR="002E0563">
        <w:rPr>
          <w:rFonts w:asciiTheme="minorHAnsi" w:hAnsiTheme="minorHAnsi"/>
        </w:rPr>
        <w:t>Consent Form</w:t>
      </w:r>
      <w:r w:rsidR="00566352" w:rsidRPr="00C8703F">
        <w:rPr>
          <w:rFonts w:asciiTheme="minorHAnsi" w:hAnsiTheme="minorHAnsi"/>
        </w:rPr>
        <w:t>)</w:t>
      </w:r>
      <w:r w:rsidR="00B52C05" w:rsidRPr="00C8703F">
        <w:rPr>
          <w:rFonts w:asciiTheme="minorHAnsi" w:hAnsiTheme="minorHAnsi"/>
          <w:szCs w:val="24"/>
        </w:rPr>
        <w:t xml:space="preserve">. Participants who do not consent to be </w:t>
      </w:r>
      <w:r w:rsidR="00DC58D5">
        <w:rPr>
          <w:rFonts w:asciiTheme="minorHAnsi" w:hAnsiTheme="minorHAnsi"/>
          <w:szCs w:val="24"/>
        </w:rPr>
        <w:t xml:space="preserve">video or </w:t>
      </w:r>
      <w:r w:rsidR="00B52C05" w:rsidRPr="00C8703F">
        <w:rPr>
          <w:rFonts w:asciiTheme="minorHAnsi" w:hAnsiTheme="minorHAnsi"/>
          <w:szCs w:val="24"/>
        </w:rPr>
        <w:t xml:space="preserve">audio-taped will still be allowed to participate.  </w:t>
      </w:r>
    </w:p>
    <w:p w14:paraId="17BDC71B" w14:textId="77777777" w:rsidR="00B52C05" w:rsidRPr="00C8703F" w:rsidRDefault="00B52C05" w:rsidP="00EE6FAB">
      <w:pPr>
        <w:widowControl w:val="0"/>
        <w:rPr>
          <w:rFonts w:asciiTheme="minorHAnsi" w:hAnsiTheme="minorHAnsi"/>
          <w:szCs w:val="24"/>
        </w:rPr>
      </w:pPr>
    </w:p>
    <w:p w14:paraId="59013CBD" w14:textId="53F86349" w:rsidR="0011432E" w:rsidRDefault="00700D0F" w:rsidP="00774A7E">
      <w:pPr>
        <w:rPr>
          <w:rFonts w:asciiTheme="minorHAnsi" w:hAnsiTheme="minorHAnsi"/>
          <w:szCs w:val="24"/>
        </w:rPr>
      </w:pPr>
      <w:r w:rsidRPr="00774A7E">
        <w:rPr>
          <w:rFonts w:asciiTheme="minorHAnsi" w:hAnsiTheme="minorHAnsi"/>
          <w:b/>
          <w:szCs w:val="24"/>
        </w:rPr>
        <w:t>Protocol:</w:t>
      </w:r>
      <w:r w:rsidRPr="00774A7E">
        <w:rPr>
          <w:rFonts w:asciiTheme="minorHAnsi" w:hAnsiTheme="minorHAnsi"/>
          <w:szCs w:val="24"/>
        </w:rPr>
        <w:t xml:space="preserve"> </w:t>
      </w:r>
      <w:r w:rsidR="005938A6">
        <w:rPr>
          <w:rFonts w:asciiTheme="minorHAnsi" w:hAnsiTheme="minorHAnsi"/>
          <w:szCs w:val="24"/>
        </w:rPr>
        <w:t>For the paper form, w</w:t>
      </w:r>
      <w:r w:rsidR="00B44327" w:rsidRPr="00774A7E">
        <w:rPr>
          <w:rFonts w:asciiTheme="minorHAnsi" w:hAnsiTheme="minorHAnsi"/>
          <w:szCs w:val="24"/>
        </w:rPr>
        <w:t xml:space="preserve">e will conduct interviews using </w:t>
      </w:r>
      <w:r w:rsidR="00CE74E7" w:rsidRPr="00774A7E">
        <w:rPr>
          <w:rFonts w:asciiTheme="minorHAnsi" w:hAnsiTheme="minorHAnsi"/>
          <w:szCs w:val="24"/>
        </w:rPr>
        <w:t xml:space="preserve">the think aloud method and </w:t>
      </w:r>
      <w:r w:rsidR="00B44327" w:rsidRPr="00774A7E">
        <w:rPr>
          <w:rFonts w:asciiTheme="minorHAnsi" w:hAnsiTheme="minorHAnsi"/>
          <w:szCs w:val="24"/>
        </w:rPr>
        <w:t xml:space="preserve">quasi-retrospective </w:t>
      </w:r>
      <w:r w:rsidR="00CE74E7" w:rsidRPr="00774A7E">
        <w:rPr>
          <w:rFonts w:asciiTheme="minorHAnsi" w:hAnsiTheme="minorHAnsi"/>
          <w:szCs w:val="24"/>
        </w:rPr>
        <w:t>probes</w:t>
      </w:r>
      <w:r w:rsidR="00774A7E" w:rsidRPr="00774A7E">
        <w:rPr>
          <w:rFonts w:asciiTheme="minorHAnsi" w:hAnsiTheme="minorHAnsi"/>
          <w:szCs w:val="24"/>
        </w:rPr>
        <w:t xml:space="preserve"> (See Attachment </w:t>
      </w:r>
      <w:r w:rsidR="00386B8E">
        <w:rPr>
          <w:rFonts w:asciiTheme="minorHAnsi" w:hAnsiTheme="minorHAnsi"/>
          <w:szCs w:val="24"/>
        </w:rPr>
        <w:t>2</w:t>
      </w:r>
      <w:r w:rsidR="00774A7E" w:rsidRPr="00774A7E">
        <w:rPr>
          <w:rFonts w:asciiTheme="minorHAnsi" w:hAnsiTheme="minorHAnsi"/>
          <w:szCs w:val="24"/>
        </w:rPr>
        <w:t xml:space="preserve">: </w:t>
      </w:r>
      <w:r w:rsidR="00774A7E" w:rsidRPr="00774A7E">
        <w:rPr>
          <w:rFonts w:asciiTheme="minorHAnsi" w:hAnsiTheme="minorHAnsi"/>
        </w:rPr>
        <w:t>2020 CBAMS Cognitive Interview Protocol</w:t>
      </w:r>
      <w:r w:rsidR="00F60862">
        <w:rPr>
          <w:rFonts w:asciiTheme="minorHAnsi" w:hAnsiTheme="minorHAnsi"/>
        </w:rPr>
        <w:t xml:space="preserve"> Paper</w:t>
      </w:r>
      <w:r w:rsidR="00774A7E" w:rsidRPr="00774A7E">
        <w:rPr>
          <w:rFonts w:asciiTheme="minorHAnsi" w:hAnsiTheme="minorHAnsi"/>
          <w:szCs w:val="24"/>
        </w:rPr>
        <w:t>)</w:t>
      </w:r>
      <w:r w:rsidR="00CE74E7" w:rsidRPr="00774A7E">
        <w:rPr>
          <w:rFonts w:asciiTheme="minorHAnsi" w:hAnsiTheme="minorHAnsi"/>
          <w:szCs w:val="24"/>
        </w:rPr>
        <w:t>.</w:t>
      </w:r>
      <w:r w:rsidR="00B44327" w:rsidRPr="00774A7E">
        <w:rPr>
          <w:rFonts w:asciiTheme="minorHAnsi" w:hAnsiTheme="minorHAnsi"/>
          <w:szCs w:val="24"/>
        </w:rPr>
        <w:t xml:space="preserve"> </w:t>
      </w:r>
      <w:r w:rsidR="00CE74E7" w:rsidRPr="00774A7E">
        <w:rPr>
          <w:rFonts w:asciiTheme="minorHAnsi" w:hAnsiTheme="minorHAnsi"/>
          <w:szCs w:val="24"/>
        </w:rPr>
        <w:t>Using quasi-retrospective probes will</w:t>
      </w:r>
      <w:r w:rsidR="00B44327" w:rsidRPr="00774A7E">
        <w:rPr>
          <w:rFonts w:asciiTheme="minorHAnsi" w:hAnsiTheme="minorHAnsi"/>
          <w:szCs w:val="24"/>
        </w:rPr>
        <w:t xml:space="preserve"> allow the respondent to </w:t>
      </w:r>
      <w:r w:rsidR="00774A7E" w:rsidRPr="00774A7E">
        <w:rPr>
          <w:rFonts w:asciiTheme="minorHAnsi" w:hAnsiTheme="minorHAnsi"/>
          <w:szCs w:val="24"/>
        </w:rPr>
        <w:t>respond to</w:t>
      </w:r>
      <w:r w:rsidR="00B44327" w:rsidRPr="00774A7E">
        <w:rPr>
          <w:rFonts w:asciiTheme="minorHAnsi" w:hAnsiTheme="minorHAnsi"/>
          <w:szCs w:val="24"/>
        </w:rPr>
        <w:t xml:space="preserve"> sections of the questionnaire uninterrupted before being asked probing questions about the survey questions they just answered. During probing</w:t>
      </w:r>
      <w:r w:rsidR="00AF40F1" w:rsidRPr="00774A7E">
        <w:rPr>
          <w:rFonts w:asciiTheme="minorHAnsi" w:hAnsiTheme="minorHAnsi"/>
          <w:szCs w:val="24"/>
        </w:rPr>
        <w:t>,</w:t>
      </w:r>
      <w:r w:rsidR="00B44327" w:rsidRPr="00774A7E">
        <w:rPr>
          <w:rFonts w:asciiTheme="minorHAnsi" w:hAnsiTheme="minorHAnsi"/>
          <w:szCs w:val="24"/>
        </w:rPr>
        <w:t xml:space="preserve"> respondents will be asked about how they came up with their answers for questions, their comprehension of specific words and terms in the questionnaire, and about the level of difficulty of the questions.</w:t>
      </w:r>
      <w:r w:rsidR="002E0563" w:rsidRPr="00774A7E">
        <w:rPr>
          <w:rFonts w:asciiTheme="minorHAnsi" w:hAnsiTheme="minorHAnsi"/>
          <w:szCs w:val="24"/>
        </w:rPr>
        <w:t xml:space="preserve"> </w:t>
      </w:r>
      <w:r w:rsidR="00B52C05" w:rsidRPr="00774A7E">
        <w:rPr>
          <w:rFonts w:asciiTheme="minorHAnsi" w:hAnsiTheme="minorHAnsi"/>
          <w:szCs w:val="24"/>
        </w:rPr>
        <w:t>Pa</w:t>
      </w:r>
      <w:r w:rsidR="002E0563" w:rsidRPr="00774A7E">
        <w:rPr>
          <w:rFonts w:asciiTheme="minorHAnsi" w:hAnsiTheme="minorHAnsi"/>
          <w:szCs w:val="24"/>
        </w:rPr>
        <w:t>rticipants will be asked to complete the entire survey.</w:t>
      </w:r>
    </w:p>
    <w:p w14:paraId="3E7D8F32" w14:textId="38D033D1" w:rsidR="005938A6" w:rsidRDefault="005938A6" w:rsidP="00774A7E">
      <w:pPr>
        <w:rPr>
          <w:rFonts w:asciiTheme="minorHAnsi" w:hAnsiTheme="minorHAnsi"/>
          <w:szCs w:val="24"/>
        </w:rPr>
      </w:pPr>
    </w:p>
    <w:p w14:paraId="3F20B8C3" w14:textId="75638225" w:rsidR="00160C1B" w:rsidRDefault="005938A6" w:rsidP="00160C1B">
      <w:pPr>
        <w:rPr>
          <w:rFonts w:asciiTheme="minorHAnsi" w:hAnsiTheme="minorHAnsi"/>
          <w:szCs w:val="24"/>
        </w:rPr>
      </w:pPr>
      <w:r>
        <w:rPr>
          <w:rFonts w:asciiTheme="minorHAnsi" w:hAnsiTheme="minorHAnsi"/>
          <w:szCs w:val="24"/>
        </w:rPr>
        <w:t>For the web instrument, p</w:t>
      </w:r>
      <w:r w:rsidRPr="005938A6">
        <w:rPr>
          <w:rFonts w:asciiTheme="minorHAnsi" w:hAnsiTheme="minorHAnsi"/>
          <w:szCs w:val="24"/>
        </w:rPr>
        <w:t>articipants will first be asked to complete a demographic questionnaire</w:t>
      </w:r>
      <w:r w:rsidR="00160C1B">
        <w:rPr>
          <w:rFonts w:asciiTheme="minorHAnsi" w:hAnsiTheme="minorHAnsi"/>
          <w:szCs w:val="24"/>
        </w:rPr>
        <w:t xml:space="preserve"> (Attachment 5</w:t>
      </w:r>
      <w:r w:rsidR="00DA55C0">
        <w:rPr>
          <w:rFonts w:asciiTheme="minorHAnsi" w:hAnsiTheme="minorHAnsi"/>
          <w:szCs w:val="24"/>
        </w:rPr>
        <w:t>: Demographic Questionnaire</w:t>
      </w:r>
      <w:r w:rsidR="00160C1B">
        <w:rPr>
          <w:rFonts w:asciiTheme="minorHAnsi" w:hAnsiTheme="minorHAnsi"/>
          <w:szCs w:val="24"/>
        </w:rPr>
        <w:t>)</w:t>
      </w:r>
      <w:r>
        <w:rPr>
          <w:rFonts w:asciiTheme="minorHAnsi" w:hAnsiTheme="minorHAnsi"/>
          <w:szCs w:val="24"/>
        </w:rPr>
        <w:t>.</w:t>
      </w:r>
      <w:r w:rsidRPr="005938A6">
        <w:rPr>
          <w:rFonts w:asciiTheme="minorHAnsi" w:hAnsiTheme="minorHAnsi"/>
          <w:szCs w:val="24"/>
        </w:rPr>
        <w:t xml:space="preserve"> </w:t>
      </w:r>
      <w:r>
        <w:rPr>
          <w:rFonts w:asciiTheme="minorHAnsi" w:hAnsiTheme="minorHAnsi"/>
          <w:szCs w:val="24"/>
        </w:rPr>
        <w:t>Interviews will use the think aloud method and retrospective probes</w:t>
      </w:r>
      <w:r w:rsidR="00434FE1">
        <w:rPr>
          <w:rFonts w:asciiTheme="minorHAnsi" w:hAnsiTheme="minorHAnsi"/>
          <w:szCs w:val="24"/>
        </w:rPr>
        <w:t xml:space="preserve"> (See Attachment </w:t>
      </w:r>
      <w:r w:rsidR="00DA55C0">
        <w:rPr>
          <w:rFonts w:asciiTheme="minorHAnsi" w:hAnsiTheme="minorHAnsi"/>
          <w:szCs w:val="24"/>
        </w:rPr>
        <w:t>3</w:t>
      </w:r>
      <w:r w:rsidR="00434FE1">
        <w:rPr>
          <w:rFonts w:asciiTheme="minorHAnsi" w:hAnsiTheme="minorHAnsi"/>
          <w:szCs w:val="24"/>
        </w:rPr>
        <w:t xml:space="preserve">: </w:t>
      </w:r>
      <w:r w:rsidR="00DA55C0">
        <w:rPr>
          <w:rFonts w:asciiTheme="minorHAnsi" w:hAnsiTheme="minorHAnsi"/>
          <w:szCs w:val="24"/>
        </w:rPr>
        <w:t xml:space="preserve">2020 CBAMS </w:t>
      </w:r>
      <w:r w:rsidR="00434FE1">
        <w:rPr>
          <w:rFonts w:asciiTheme="minorHAnsi" w:hAnsiTheme="minorHAnsi"/>
          <w:szCs w:val="24"/>
        </w:rPr>
        <w:t>Usability Interview Protocol)</w:t>
      </w:r>
      <w:r>
        <w:rPr>
          <w:rFonts w:asciiTheme="minorHAnsi" w:hAnsiTheme="minorHAnsi"/>
          <w:szCs w:val="24"/>
        </w:rPr>
        <w:t>. Using retrospective probes in a usability interview is preferred because it allows respondents to answer the entire questionnaire uninterrupted by probing questions that might interfere with the task.</w:t>
      </w:r>
      <w:r w:rsidR="00160C1B">
        <w:rPr>
          <w:rFonts w:asciiTheme="minorHAnsi" w:hAnsiTheme="minorHAnsi"/>
          <w:szCs w:val="24"/>
        </w:rPr>
        <w:t xml:space="preserve"> </w:t>
      </w:r>
      <w:r w:rsidR="003D184B">
        <w:rPr>
          <w:rFonts w:asciiTheme="minorHAnsi" w:hAnsiTheme="minorHAnsi"/>
          <w:szCs w:val="24"/>
        </w:rPr>
        <w:t xml:space="preserve">To log in to the survey, respondents will be given mailing materials with instructions to log in using an ID and password provided (See </w:t>
      </w:r>
      <w:r w:rsidR="00DE0E91" w:rsidRPr="00DE0E91">
        <w:rPr>
          <w:rFonts w:asciiTheme="minorHAnsi" w:hAnsiTheme="minorHAnsi"/>
          <w:szCs w:val="24"/>
        </w:rPr>
        <w:t>Attachment 7: 2020 CBAMS Mailing Materials</w:t>
      </w:r>
      <w:r w:rsidR="003D184B">
        <w:rPr>
          <w:rFonts w:asciiTheme="minorHAnsi" w:hAnsiTheme="minorHAnsi"/>
          <w:szCs w:val="24"/>
        </w:rPr>
        <w:t>). After logging in, p</w:t>
      </w:r>
      <w:r w:rsidR="00160C1B" w:rsidRPr="00774A7E">
        <w:rPr>
          <w:rFonts w:asciiTheme="minorHAnsi" w:hAnsiTheme="minorHAnsi"/>
          <w:szCs w:val="24"/>
        </w:rPr>
        <w:t>articipants will be asked to complete the entire survey.</w:t>
      </w:r>
      <w:r w:rsidR="00160C1B">
        <w:rPr>
          <w:rFonts w:asciiTheme="minorHAnsi" w:hAnsiTheme="minorHAnsi"/>
          <w:szCs w:val="24"/>
        </w:rPr>
        <w:t xml:space="preserve"> </w:t>
      </w:r>
      <w:r w:rsidR="00160C1B" w:rsidRPr="00160C1B">
        <w:rPr>
          <w:rFonts w:asciiTheme="minorHAnsi" w:hAnsiTheme="minorHAnsi"/>
          <w:szCs w:val="24"/>
        </w:rPr>
        <w:t xml:space="preserve">After completing the </w:t>
      </w:r>
      <w:r w:rsidR="00160C1B">
        <w:rPr>
          <w:rFonts w:asciiTheme="minorHAnsi" w:hAnsiTheme="minorHAnsi"/>
          <w:szCs w:val="24"/>
        </w:rPr>
        <w:t>web</w:t>
      </w:r>
      <w:r w:rsidR="00160C1B" w:rsidRPr="00160C1B">
        <w:rPr>
          <w:rFonts w:asciiTheme="minorHAnsi" w:hAnsiTheme="minorHAnsi"/>
          <w:szCs w:val="24"/>
        </w:rPr>
        <w:t xml:space="preserve"> form, each participant will be asked to complete a satisfaction questionnaire</w:t>
      </w:r>
      <w:r w:rsidR="00160C1B">
        <w:rPr>
          <w:rFonts w:asciiTheme="minorHAnsi" w:hAnsiTheme="minorHAnsi"/>
          <w:szCs w:val="24"/>
        </w:rPr>
        <w:t xml:space="preserve"> (</w:t>
      </w:r>
      <w:r w:rsidR="00050D66">
        <w:rPr>
          <w:rFonts w:asciiTheme="minorHAnsi" w:hAnsiTheme="minorHAnsi"/>
        </w:rPr>
        <w:t>Attachment 6: Satisfaction Q</w:t>
      </w:r>
      <w:r w:rsidR="00050D66" w:rsidRPr="00FE56EB">
        <w:rPr>
          <w:rFonts w:asciiTheme="minorHAnsi" w:hAnsiTheme="minorHAnsi"/>
        </w:rPr>
        <w:t>uestionnaire</w:t>
      </w:r>
      <w:r w:rsidR="00160C1B">
        <w:rPr>
          <w:rFonts w:asciiTheme="minorHAnsi" w:hAnsiTheme="minorHAnsi"/>
          <w:szCs w:val="24"/>
        </w:rPr>
        <w:t>)</w:t>
      </w:r>
      <w:r w:rsidR="00160C1B" w:rsidRPr="00160C1B">
        <w:rPr>
          <w:rFonts w:asciiTheme="minorHAnsi" w:hAnsiTheme="minorHAnsi"/>
          <w:szCs w:val="24"/>
        </w:rPr>
        <w:t xml:space="preserve">, and asked </w:t>
      </w:r>
      <w:r w:rsidR="00160C1B">
        <w:rPr>
          <w:rFonts w:asciiTheme="minorHAnsi" w:hAnsiTheme="minorHAnsi"/>
          <w:szCs w:val="24"/>
        </w:rPr>
        <w:t>probing</w:t>
      </w:r>
      <w:r w:rsidR="00160C1B" w:rsidRPr="00160C1B">
        <w:rPr>
          <w:rFonts w:asciiTheme="minorHAnsi" w:hAnsiTheme="minorHAnsi"/>
          <w:szCs w:val="24"/>
        </w:rPr>
        <w:t xml:space="preserve"> questions about different screens</w:t>
      </w:r>
      <w:r w:rsidR="00386B8E">
        <w:rPr>
          <w:rFonts w:asciiTheme="minorHAnsi" w:hAnsiTheme="minorHAnsi"/>
          <w:szCs w:val="24"/>
        </w:rPr>
        <w:t xml:space="preserve"> (For screenshots of the web instrument and retrospective probes</w:t>
      </w:r>
      <w:r w:rsidR="00386B8E" w:rsidRPr="00386B8E">
        <w:rPr>
          <w:rFonts w:asciiTheme="minorHAnsi" w:hAnsiTheme="minorHAnsi"/>
          <w:szCs w:val="24"/>
        </w:rPr>
        <w:t xml:space="preserve"> </w:t>
      </w:r>
      <w:r w:rsidR="00434FE1">
        <w:rPr>
          <w:rFonts w:asciiTheme="minorHAnsi" w:hAnsiTheme="minorHAnsi"/>
          <w:szCs w:val="24"/>
        </w:rPr>
        <w:t>s</w:t>
      </w:r>
      <w:r w:rsidR="00386B8E">
        <w:rPr>
          <w:rFonts w:asciiTheme="minorHAnsi" w:hAnsiTheme="minorHAnsi"/>
          <w:szCs w:val="24"/>
        </w:rPr>
        <w:t xml:space="preserve">ee Attachment </w:t>
      </w:r>
      <w:r w:rsidR="00050D66">
        <w:rPr>
          <w:rFonts w:asciiTheme="minorHAnsi" w:hAnsiTheme="minorHAnsi"/>
          <w:szCs w:val="24"/>
        </w:rPr>
        <w:t>8</w:t>
      </w:r>
      <w:r w:rsidR="00386B8E">
        <w:rPr>
          <w:rFonts w:asciiTheme="minorHAnsi" w:hAnsiTheme="minorHAnsi"/>
          <w:szCs w:val="24"/>
        </w:rPr>
        <w:t xml:space="preserve">- 2020 CBAMS Usability </w:t>
      </w:r>
      <w:r w:rsidR="00050D66">
        <w:rPr>
          <w:rFonts w:asciiTheme="minorHAnsi" w:hAnsiTheme="minorHAnsi"/>
          <w:szCs w:val="24"/>
        </w:rPr>
        <w:t>Debriefing Slides</w:t>
      </w:r>
      <w:r w:rsidR="00386B8E">
        <w:rPr>
          <w:rFonts w:asciiTheme="minorHAnsi" w:hAnsiTheme="minorHAnsi"/>
          <w:szCs w:val="24"/>
        </w:rPr>
        <w:t>)</w:t>
      </w:r>
      <w:r w:rsidR="00386B8E" w:rsidRPr="00160C1B">
        <w:rPr>
          <w:rFonts w:asciiTheme="minorHAnsi" w:hAnsiTheme="minorHAnsi"/>
          <w:szCs w:val="24"/>
        </w:rPr>
        <w:t>.</w:t>
      </w:r>
      <w:r w:rsidR="00386B8E">
        <w:rPr>
          <w:rFonts w:asciiTheme="minorHAnsi" w:hAnsiTheme="minorHAnsi"/>
          <w:szCs w:val="24"/>
        </w:rPr>
        <w:t xml:space="preserve"> </w:t>
      </w:r>
      <w:r w:rsidR="00160C1B" w:rsidRPr="00774A7E">
        <w:rPr>
          <w:rFonts w:asciiTheme="minorHAnsi" w:hAnsiTheme="minorHAnsi"/>
          <w:szCs w:val="24"/>
        </w:rPr>
        <w:t xml:space="preserve">During probing, respondents will be asked about how they came up with their answers for questions, their comprehension of specific words and terms in the questionnaire, and about the level of difficulty of the questions. </w:t>
      </w:r>
    </w:p>
    <w:p w14:paraId="26609EE9" w14:textId="497375F3" w:rsidR="005938A6" w:rsidRPr="00774A7E" w:rsidRDefault="005938A6" w:rsidP="00774A7E">
      <w:pPr>
        <w:rPr>
          <w:rFonts w:asciiTheme="minorHAnsi" w:hAnsiTheme="minorHAnsi"/>
        </w:rPr>
      </w:pPr>
    </w:p>
    <w:p w14:paraId="7270E6F0" w14:textId="44BFCBC9" w:rsidR="004F1C16" w:rsidRPr="00DA495A" w:rsidRDefault="004F1C16" w:rsidP="00EE6FAB">
      <w:pPr>
        <w:pStyle w:val="NormalWeb"/>
        <w:shd w:val="clear" w:color="auto" w:fill="FFFFFF"/>
        <w:rPr>
          <w:rFonts w:asciiTheme="minorHAnsi" w:hAnsiTheme="minorHAnsi"/>
          <w:color w:val="000000"/>
        </w:rPr>
      </w:pPr>
      <w:r w:rsidRPr="00DA495A">
        <w:rPr>
          <w:rFonts w:asciiTheme="minorHAnsi" w:hAnsiTheme="minorHAnsi"/>
          <w:b/>
          <w:color w:val="000000"/>
        </w:rPr>
        <w:t>Use of Incentive</w:t>
      </w:r>
      <w:r w:rsidRPr="00DA495A">
        <w:rPr>
          <w:rFonts w:asciiTheme="minorHAnsi" w:hAnsiTheme="minorHAnsi"/>
          <w:color w:val="000000"/>
        </w:rPr>
        <w:t xml:space="preserve">: Due to the length of the interview and the necessity to travel to test locations, we plan to offer an incentive of $40 to offset the costs of participation, such as travel and parking. </w:t>
      </w:r>
    </w:p>
    <w:p w14:paraId="705873C7" w14:textId="77777777" w:rsidR="004F1C16" w:rsidRPr="00DA495A" w:rsidRDefault="004F1C16" w:rsidP="00EE6FAB">
      <w:pPr>
        <w:shd w:val="clear" w:color="auto" w:fill="FFFFFF"/>
        <w:rPr>
          <w:rFonts w:asciiTheme="minorHAnsi" w:hAnsiTheme="minorHAnsi"/>
          <w:color w:val="000000"/>
          <w:szCs w:val="24"/>
        </w:rPr>
      </w:pPr>
    </w:p>
    <w:p w14:paraId="0C5E9D65" w14:textId="77777777" w:rsidR="004F1C16" w:rsidRPr="00DA495A" w:rsidRDefault="004F1C16" w:rsidP="00EE6FAB">
      <w:pPr>
        <w:rPr>
          <w:rFonts w:asciiTheme="minorHAnsi" w:hAnsiTheme="minorHAnsi"/>
        </w:rPr>
      </w:pPr>
      <w:r w:rsidRPr="00DA495A">
        <w:rPr>
          <w:rFonts w:asciiTheme="minorHAnsi" w:hAnsiTheme="minorHAnsi"/>
        </w:rPr>
        <w:lastRenderedPageBreak/>
        <w:t>Below is a list of materials to be used in the current study:</w:t>
      </w:r>
    </w:p>
    <w:p w14:paraId="2121F235" w14:textId="3360D694" w:rsidR="009D755F" w:rsidRPr="00DA495A" w:rsidRDefault="009D755F" w:rsidP="00160C1B">
      <w:pPr>
        <w:pStyle w:val="ListParagraph"/>
        <w:numPr>
          <w:ilvl w:val="0"/>
          <w:numId w:val="9"/>
        </w:numPr>
        <w:rPr>
          <w:rFonts w:asciiTheme="minorHAnsi" w:hAnsiTheme="minorHAnsi"/>
        </w:rPr>
      </w:pPr>
      <w:r w:rsidRPr="00DA495A">
        <w:rPr>
          <w:rFonts w:asciiTheme="minorHAnsi" w:hAnsiTheme="minorHAnsi"/>
        </w:rPr>
        <w:t xml:space="preserve">Attachment </w:t>
      </w:r>
      <w:r w:rsidR="00160C1B">
        <w:rPr>
          <w:rFonts w:asciiTheme="minorHAnsi" w:hAnsiTheme="minorHAnsi"/>
        </w:rPr>
        <w:t>1</w:t>
      </w:r>
      <w:r w:rsidRPr="00DA495A">
        <w:rPr>
          <w:rFonts w:asciiTheme="minorHAnsi" w:hAnsiTheme="minorHAnsi"/>
        </w:rPr>
        <w:t xml:space="preserve">: </w:t>
      </w:r>
      <w:r w:rsidR="002E0563">
        <w:rPr>
          <w:rFonts w:asciiTheme="minorHAnsi" w:hAnsiTheme="minorHAnsi"/>
        </w:rPr>
        <w:t>2020 CBAMS</w:t>
      </w:r>
      <w:r w:rsidRPr="00DA495A">
        <w:rPr>
          <w:rFonts w:asciiTheme="minorHAnsi" w:hAnsiTheme="minorHAnsi"/>
        </w:rPr>
        <w:t xml:space="preserve"> </w:t>
      </w:r>
      <w:r w:rsidR="00FE56EB">
        <w:rPr>
          <w:rFonts w:asciiTheme="minorHAnsi" w:hAnsiTheme="minorHAnsi"/>
        </w:rPr>
        <w:t xml:space="preserve">Paper </w:t>
      </w:r>
      <w:r w:rsidRPr="00DA495A">
        <w:rPr>
          <w:rFonts w:asciiTheme="minorHAnsi" w:hAnsiTheme="minorHAnsi"/>
        </w:rPr>
        <w:t>Questionnaire</w:t>
      </w:r>
    </w:p>
    <w:p w14:paraId="549F7B65" w14:textId="3BEFDBD7" w:rsidR="006C0DC8" w:rsidRDefault="00160C1B" w:rsidP="00160C1B">
      <w:pPr>
        <w:pStyle w:val="ListParagraph"/>
        <w:numPr>
          <w:ilvl w:val="0"/>
          <w:numId w:val="9"/>
        </w:numPr>
        <w:rPr>
          <w:rFonts w:asciiTheme="minorHAnsi" w:hAnsiTheme="minorHAnsi"/>
        </w:rPr>
      </w:pPr>
      <w:r>
        <w:rPr>
          <w:rFonts w:asciiTheme="minorHAnsi" w:hAnsiTheme="minorHAnsi"/>
        </w:rPr>
        <w:t>Attachment 2</w:t>
      </w:r>
      <w:r w:rsidR="006C0DC8" w:rsidRPr="00DA495A">
        <w:rPr>
          <w:rFonts w:asciiTheme="minorHAnsi" w:hAnsiTheme="minorHAnsi"/>
        </w:rPr>
        <w:t xml:space="preserve">:  </w:t>
      </w:r>
      <w:r w:rsidR="002E0563">
        <w:rPr>
          <w:rFonts w:asciiTheme="minorHAnsi" w:hAnsiTheme="minorHAnsi"/>
        </w:rPr>
        <w:t>2020 CBAMS</w:t>
      </w:r>
      <w:r w:rsidR="006C0DC8">
        <w:rPr>
          <w:rFonts w:asciiTheme="minorHAnsi" w:hAnsiTheme="minorHAnsi"/>
        </w:rPr>
        <w:t xml:space="preserve"> Cognitive Interview</w:t>
      </w:r>
      <w:r w:rsidR="006C0DC8" w:rsidRPr="00DA495A">
        <w:rPr>
          <w:rFonts w:asciiTheme="minorHAnsi" w:hAnsiTheme="minorHAnsi"/>
        </w:rPr>
        <w:t xml:space="preserve"> Protocol</w:t>
      </w:r>
      <w:r w:rsidR="00FE56EB">
        <w:rPr>
          <w:rFonts w:asciiTheme="minorHAnsi" w:hAnsiTheme="minorHAnsi"/>
        </w:rPr>
        <w:t xml:space="preserve"> Paper</w:t>
      </w:r>
    </w:p>
    <w:p w14:paraId="140F8AC3" w14:textId="5BC03BE2" w:rsidR="00FE56EB" w:rsidRPr="00DA495A" w:rsidRDefault="00FE56EB" w:rsidP="00160C1B">
      <w:pPr>
        <w:pStyle w:val="ListParagraph"/>
        <w:numPr>
          <w:ilvl w:val="0"/>
          <w:numId w:val="9"/>
        </w:numPr>
        <w:rPr>
          <w:rFonts w:asciiTheme="minorHAnsi" w:hAnsiTheme="minorHAnsi"/>
        </w:rPr>
      </w:pPr>
      <w:r>
        <w:rPr>
          <w:rFonts w:asciiTheme="minorHAnsi" w:hAnsiTheme="minorHAnsi"/>
        </w:rPr>
        <w:t xml:space="preserve">Attachment </w:t>
      </w:r>
      <w:r w:rsidR="00160C1B">
        <w:rPr>
          <w:rFonts w:asciiTheme="minorHAnsi" w:hAnsiTheme="minorHAnsi"/>
        </w:rPr>
        <w:t>3: 2020 CBAMS Usability Interview Protocol Web</w:t>
      </w:r>
    </w:p>
    <w:p w14:paraId="0D652785" w14:textId="4E1892F3" w:rsidR="004F1C16" w:rsidRDefault="00160C1B" w:rsidP="00160C1B">
      <w:pPr>
        <w:pStyle w:val="ListParagraph"/>
        <w:numPr>
          <w:ilvl w:val="0"/>
          <w:numId w:val="9"/>
        </w:numPr>
        <w:rPr>
          <w:rFonts w:asciiTheme="minorHAnsi" w:hAnsiTheme="minorHAnsi"/>
        </w:rPr>
      </w:pPr>
      <w:r>
        <w:rPr>
          <w:rFonts w:asciiTheme="minorHAnsi" w:hAnsiTheme="minorHAnsi"/>
        </w:rPr>
        <w:t>Attachment 4</w:t>
      </w:r>
      <w:r w:rsidR="004F1C16" w:rsidRPr="00DA495A">
        <w:rPr>
          <w:rFonts w:asciiTheme="minorHAnsi" w:hAnsiTheme="minorHAnsi"/>
        </w:rPr>
        <w:t xml:space="preserve">: </w:t>
      </w:r>
      <w:r w:rsidR="00113BA6">
        <w:rPr>
          <w:rFonts w:asciiTheme="minorHAnsi" w:hAnsiTheme="minorHAnsi"/>
        </w:rPr>
        <w:t xml:space="preserve">Consent Form- </w:t>
      </w:r>
      <w:r w:rsidR="00DE0E91">
        <w:rPr>
          <w:rFonts w:asciiTheme="minorHAnsi" w:hAnsiTheme="minorHAnsi"/>
        </w:rPr>
        <w:t>CBAMS 2020</w:t>
      </w:r>
    </w:p>
    <w:p w14:paraId="7A2563F2" w14:textId="7E441BB6" w:rsidR="00FE56EB" w:rsidRPr="00FE56EB" w:rsidRDefault="00FE56EB" w:rsidP="00160C1B">
      <w:pPr>
        <w:pStyle w:val="ListParagraph"/>
        <w:numPr>
          <w:ilvl w:val="0"/>
          <w:numId w:val="9"/>
        </w:numPr>
        <w:rPr>
          <w:rFonts w:asciiTheme="minorHAnsi" w:hAnsiTheme="minorHAnsi"/>
        </w:rPr>
      </w:pPr>
      <w:r>
        <w:rPr>
          <w:rFonts w:asciiTheme="minorHAnsi" w:hAnsiTheme="minorHAnsi"/>
        </w:rPr>
        <w:t xml:space="preserve">Attachment </w:t>
      </w:r>
      <w:r w:rsidR="00160C1B">
        <w:rPr>
          <w:rFonts w:asciiTheme="minorHAnsi" w:hAnsiTheme="minorHAnsi"/>
        </w:rPr>
        <w:t>5</w:t>
      </w:r>
      <w:r>
        <w:rPr>
          <w:rFonts w:asciiTheme="minorHAnsi" w:hAnsiTheme="minorHAnsi"/>
        </w:rPr>
        <w:t xml:space="preserve">: </w:t>
      </w:r>
      <w:r w:rsidRPr="00FE56EB">
        <w:rPr>
          <w:rFonts w:asciiTheme="minorHAnsi" w:hAnsiTheme="minorHAnsi"/>
        </w:rPr>
        <w:t xml:space="preserve">Demographic </w:t>
      </w:r>
      <w:r w:rsidR="00DA55C0">
        <w:rPr>
          <w:rFonts w:asciiTheme="minorHAnsi" w:hAnsiTheme="minorHAnsi"/>
        </w:rPr>
        <w:t>Q</w:t>
      </w:r>
      <w:r w:rsidRPr="00FE56EB">
        <w:rPr>
          <w:rFonts w:asciiTheme="minorHAnsi" w:hAnsiTheme="minorHAnsi"/>
        </w:rPr>
        <w:t xml:space="preserve">uestionnaire </w:t>
      </w:r>
    </w:p>
    <w:p w14:paraId="5F237F24" w14:textId="4A64B7F7" w:rsidR="00FE56EB" w:rsidRDefault="00160C1B" w:rsidP="00160C1B">
      <w:pPr>
        <w:pStyle w:val="ListParagraph"/>
        <w:numPr>
          <w:ilvl w:val="0"/>
          <w:numId w:val="9"/>
        </w:numPr>
        <w:rPr>
          <w:rFonts w:asciiTheme="minorHAnsi" w:hAnsiTheme="minorHAnsi"/>
        </w:rPr>
      </w:pPr>
      <w:r>
        <w:rPr>
          <w:rFonts w:asciiTheme="minorHAnsi" w:hAnsiTheme="minorHAnsi"/>
        </w:rPr>
        <w:t>Attachment 6</w:t>
      </w:r>
      <w:r w:rsidR="00050D66">
        <w:rPr>
          <w:rFonts w:asciiTheme="minorHAnsi" w:hAnsiTheme="minorHAnsi"/>
        </w:rPr>
        <w:t>: Satisfaction Q</w:t>
      </w:r>
      <w:r w:rsidR="00FE56EB" w:rsidRPr="00FE56EB">
        <w:rPr>
          <w:rFonts w:asciiTheme="minorHAnsi" w:hAnsiTheme="minorHAnsi"/>
        </w:rPr>
        <w:t>uestionnaire</w:t>
      </w:r>
    </w:p>
    <w:p w14:paraId="1705ABB0" w14:textId="1F98C144" w:rsidR="00EC2A3A" w:rsidRDefault="00EC2A3A" w:rsidP="00160C1B">
      <w:pPr>
        <w:pStyle w:val="ListParagraph"/>
        <w:numPr>
          <w:ilvl w:val="0"/>
          <w:numId w:val="9"/>
        </w:numPr>
        <w:rPr>
          <w:rFonts w:asciiTheme="minorHAnsi" w:hAnsiTheme="minorHAnsi"/>
        </w:rPr>
      </w:pPr>
      <w:r>
        <w:rPr>
          <w:rFonts w:asciiTheme="minorHAnsi" w:hAnsiTheme="minorHAnsi"/>
        </w:rPr>
        <w:t xml:space="preserve">Attachment 7: </w:t>
      </w:r>
      <w:r w:rsidR="00050D66">
        <w:rPr>
          <w:rFonts w:asciiTheme="minorHAnsi" w:hAnsiTheme="minorHAnsi"/>
        </w:rPr>
        <w:t>2020 CBAMS Mailing M</w:t>
      </w:r>
      <w:r>
        <w:rPr>
          <w:rFonts w:asciiTheme="minorHAnsi" w:hAnsiTheme="minorHAnsi"/>
        </w:rPr>
        <w:t>aterials</w:t>
      </w:r>
    </w:p>
    <w:p w14:paraId="04F7F544" w14:textId="1C5A5062" w:rsidR="00050D66" w:rsidRDefault="00050D66" w:rsidP="00160C1B">
      <w:pPr>
        <w:pStyle w:val="ListParagraph"/>
        <w:numPr>
          <w:ilvl w:val="0"/>
          <w:numId w:val="9"/>
        </w:numPr>
        <w:rPr>
          <w:rFonts w:asciiTheme="minorHAnsi" w:hAnsiTheme="minorHAnsi"/>
        </w:rPr>
      </w:pPr>
      <w:r>
        <w:rPr>
          <w:rFonts w:asciiTheme="minorHAnsi" w:hAnsiTheme="minorHAnsi"/>
        </w:rPr>
        <w:t>Attachment 8: 2020 CBAMS Usability Debriefing Slides</w:t>
      </w:r>
    </w:p>
    <w:p w14:paraId="4BEC9D70" w14:textId="45960298" w:rsidR="004C1BE3" w:rsidRDefault="004C1BE3" w:rsidP="00EE6FAB">
      <w:pPr>
        <w:pStyle w:val="NoSpacing"/>
        <w:rPr>
          <w:rFonts w:asciiTheme="minorHAnsi" w:hAnsiTheme="minorHAnsi"/>
          <w:szCs w:val="24"/>
        </w:rPr>
      </w:pPr>
    </w:p>
    <w:p w14:paraId="144BDD39" w14:textId="457A7431" w:rsidR="00363C45" w:rsidRDefault="008E0DF7" w:rsidP="00EE6FAB">
      <w:pPr>
        <w:pStyle w:val="NormalWeb"/>
        <w:shd w:val="clear" w:color="auto" w:fill="FFFFFF"/>
        <w:rPr>
          <w:rFonts w:asciiTheme="minorHAnsi" w:hAnsiTheme="minorHAnsi"/>
          <w:color w:val="000000"/>
        </w:rPr>
      </w:pPr>
      <w:r w:rsidRPr="004B2D44">
        <w:rPr>
          <w:rFonts w:asciiTheme="minorHAnsi" w:hAnsiTheme="minorHAnsi"/>
          <w:b/>
          <w:color w:val="000000"/>
        </w:rPr>
        <w:t>Length of Interview:</w:t>
      </w:r>
      <w:r w:rsidRPr="004B2D44">
        <w:rPr>
          <w:rFonts w:asciiTheme="minorHAnsi" w:hAnsiTheme="minorHAnsi"/>
          <w:color w:val="000000"/>
        </w:rPr>
        <w:t xml:space="preserve"> </w:t>
      </w:r>
      <w:r w:rsidR="00DC58D5">
        <w:rPr>
          <w:rFonts w:asciiTheme="minorHAnsi" w:hAnsiTheme="minorHAnsi"/>
          <w:color w:val="000000"/>
        </w:rPr>
        <w:t>W</w:t>
      </w:r>
      <w:r w:rsidRPr="004B2D44">
        <w:rPr>
          <w:rFonts w:asciiTheme="minorHAnsi" w:hAnsiTheme="minorHAnsi"/>
          <w:color w:val="000000"/>
        </w:rPr>
        <w:t>e estimate</w:t>
      </w:r>
      <w:r w:rsidR="00FE56EB">
        <w:rPr>
          <w:rFonts w:asciiTheme="minorHAnsi" w:hAnsiTheme="minorHAnsi"/>
          <w:color w:val="000000"/>
        </w:rPr>
        <w:t xml:space="preserve"> 90 minutes per respondent, overall.</w:t>
      </w:r>
      <w:r w:rsidR="00FE56EB" w:rsidRPr="00FE56EB">
        <w:rPr>
          <w:rFonts w:asciiTheme="minorHAnsi" w:hAnsiTheme="minorHAnsi"/>
          <w:color w:val="000000"/>
        </w:rPr>
        <w:t xml:space="preserve"> (Respondents will be screened using the Census Bureau’s generic screener; thus the burden hours for screenings are covered under a separate request.)</w:t>
      </w:r>
      <w:r w:rsidR="00FE56EB">
        <w:rPr>
          <w:rFonts w:asciiTheme="minorHAnsi" w:hAnsiTheme="minorHAnsi"/>
          <w:color w:val="000000"/>
        </w:rPr>
        <w:t xml:space="preserve"> </w:t>
      </w:r>
      <w:r w:rsidR="00FE56EB" w:rsidRPr="00FE56EB">
        <w:rPr>
          <w:rFonts w:asciiTheme="minorHAnsi" w:hAnsiTheme="minorHAnsi"/>
          <w:color w:val="000000"/>
        </w:rPr>
        <w:t xml:space="preserve">The total estimated respondent burden for this request is </w:t>
      </w:r>
      <w:r w:rsidR="00FE56EB">
        <w:rPr>
          <w:rFonts w:asciiTheme="minorHAnsi" w:hAnsiTheme="minorHAnsi"/>
          <w:color w:val="000000"/>
        </w:rPr>
        <w:t>60</w:t>
      </w:r>
      <w:r w:rsidR="00FE56EB" w:rsidRPr="00FE56EB">
        <w:rPr>
          <w:rFonts w:asciiTheme="minorHAnsi" w:hAnsiTheme="minorHAnsi"/>
          <w:color w:val="000000"/>
        </w:rPr>
        <w:t xml:space="preserve"> hours</w:t>
      </w:r>
      <w:r w:rsidR="00FE56EB">
        <w:rPr>
          <w:rFonts w:asciiTheme="minorHAnsi" w:hAnsiTheme="minorHAnsi"/>
          <w:color w:val="000000"/>
        </w:rPr>
        <w:t xml:space="preserve"> (90 minutes x 40 interviews)</w:t>
      </w:r>
      <w:r w:rsidR="00FE56EB" w:rsidRPr="00FE56EB">
        <w:rPr>
          <w:rFonts w:asciiTheme="minorHAnsi" w:hAnsiTheme="minorHAnsi"/>
          <w:color w:val="000000"/>
        </w:rPr>
        <w:t>.</w:t>
      </w:r>
      <w:r w:rsidRPr="004B2D44">
        <w:rPr>
          <w:rFonts w:asciiTheme="minorHAnsi" w:hAnsiTheme="minorHAnsi"/>
          <w:color w:val="000000"/>
        </w:rPr>
        <w:t xml:space="preserve"> </w:t>
      </w:r>
    </w:p>
    <w:p w14:paraId="4855A97C" w14:textId="77777777" w:rsidR="00363C45" w:rsidRDefault="00363C45" w:rsidP="00EE6FAB">
      <w:pPr>
        <w:pStyle w:val="NormalWeb"/>
        <w:shd w:val="clear" w:color="auto" w:fill="FFFFFF"/>
        <w:rPr>
          <w:rFonts w:asciiTheme="minorHAnsi" w:hAnsiTheme="minorHAnsi"/>
          <w:color w:val="000000"/>
        </w:rPr>
      </w:pPr>
    </w:p>
    <w:p w14:paraId="5FD7B5D9" w14:textId="12023713" w:rsidR="00527655" w:rsidRPr="00DA495A" w:rsidRDefault="00527655" w:rsidP="00EE6FAB">
      <w:pPr>
        <w:spacing w:after="200" w:line="276" w:lineRule="auto"/>
        <w:rPr>
          <w:rFonts w:asciiTheme="minorHAnsi" w:hAnsiTheme="minorHAnsi"/>
          <w:szCs w:val="24"/>
        </w:rPr>
      </w:pPr>
      <w:r w:rsidRPr="00DA495A">
        <w:rPr>
          <w:rFonts w:asciiTheme="minorHAnsi" w:hAnsiTheme="minorHAnsi"/>
          <w:szCs w:val="24"/>
        </w:rPr>
        <w:t>The contact person</w:t>
      </w:r>
      <w:r w:rsidR="002B7AF6">
        <w:rPr>
          <w:rFonts w:asciiTheme="minorHAnsi" w:hAnsiTheme="minorHAnsi"/>
          <w:szCs w:val="24"/>
        </w:rPr>
        <w:t>s</w:t>
      </w:r>
      <w:r w:rsidRPr="00DA495A">
        <w:rPr>
          <w:rFonts w:asciiTheme="minorHAnsi" w:hAnsiTheme="minorHAnsi"/>
          <w:szCs w:val="24"/>
        </w:rPr>
        <w:t xml:space="preserve"> for questions regarding data collection and the design of </w:t>
      </w:r>
      <w:r w:rsidR="002B7AF6">
        <w:rPr>
          <w:rFonts w:asciiTheme="minorHAnsi" w:hAnsiTheme="minorHAnsi"/>
          <w:szCs w:val="24"/>
        </w:rPr>
        <w:t>this research are</w:t>
      </w:r>
      <w:r w:rsidR="009A6E2E" w:rsidRPr="00DA495A">
        <w:rPr>
          <w:rFonts w:asciiTheme="minorHAnsi" w:hAnsiTheme="minorHAnsi"/>
          <w:szCs w:val="24"/>
        </w:rPr>
        <w:t xml:space="preserve"> listed below:</w:t>
      </w:r>
    </w:p>
    <w:p w14:paraId="1FA6D75C" w14:textId="21E6CB75" w:rsidR="002B7AF6" w:rsidRDefault="002B7AF6" w:rsidP="00EE6FAB">
      <w:pPr>
        <w:widowControl w:val="0"/>
        <w:tabs>
          <w:tab w:val="left" w:pos="0"/>
        </w:tabs>
        <w:rPr>
          <w:rFonts w:asciiTheme="minorHAnsi" w:hAnsiTheme="minorHAnsi"/>
          <w:szCs w:val="24"/>
        </w:rPr>
      </w:pPr>
      <w:r w:rsidRPr="002B7AF6">
        <w:rPr>
          <w:rFonts w:asciiTheme="minorHAnsi" w:hAnsiTheme="minorHAnsi"/>
          <w:szCs w:val="24"/>
        </w:rPr>
        <w:t>Yazmin Argen Garcia Trejo</w:t>
      </w:r>
    </w:p>
    <w:p w14:paraId="34DAB06E" w14:textId="58D044B9" w:rsidR="002B7AF6" w:rsidRDefault="002B7AF6" w:rsidP="00EE6FAB">
      <w:pPr>
        <w:widowControl w:val="0"/>
        <w:tabs>
          <w:tab w:val="left" w:pos="0"/>
        </w:tabs>
        <w:rPr>
          <w:rFonts w:asciiTheme="minorHAnsi" w:hAnsiTheme="minorHAnsi"/>
          <w:szCs w:val="24"/>
        </w:rPr>
      </w:pPr>
      <w:r>
        <w:rPr>
          <w:rFonts w:asciiTheme="minorHAnsi" w:hAnsiTheme="minorHAnsi"/>
          <w:szCs w:val="24"/>
        </w:rPr>
        <w:t>Center for Survey Measurement</w:t>
      </w:r>
    </w:p>
    <w:p w14:paraId="48E946AC" w14:textId="771D1316" w:rsidR="002B7AF6" w:rsidRDefault="002B7AF6" w:rsidP="00EE6FAB">
      <w:pPr>
        <w:widowControl w:val="0"/>
        <w:tabs>
          <w:tab w:val="left" w:pos="0"/>
        </w:tabs>
        <w:rPr>
          <w:rFonts w:asciiTheme="minorHAnsi" w:hAnsiTheme="minorHAnsi"/>
          <w:szCs w:val="24"/>
        </w:rPr>
      </w:pPr>
      <w:r>
        <w:rPr>
          <w:rFonts w:asciiTheme="minorHAnsi" w:hAnsiTheme="minorHAnsi"/>
          <w:szCs w:val="24"/>
        </w:rPr>
        <w:t xml:space="preserve">U.S. Census Bureau </w:t>
      </w:r>
    </w:p>
    <w:p w14:paraId="46CA2A5A" w14:textId="5BC7C6C3" w:rsidR="002B7AF6" w:rsidRDefault="002B7AF6" w:rsidP="00EE6FAB">
      <w:pPr>
        <w:widowControl w:val="0"/>
        <w:tabs>
          <w:tab w:val="left" w:pos="0"/>
        </w:tabs>
        <w:rPr>
          <w:rFonts w:asciiTheme="minorHAnsi" w:hAnsiTheme="minorHAnsi"/>
          <w:szCs w:val="24"/>
        </w:rPr>
      </w:pPr>
      <w:r>
        <w:rPr>
          <w:rFonts w:asciiTheme="minorHAnsi" w:hAnsiTheme="minorHAnsi"/>
          <w:szCs w:val="24"/>
        </w:rPr>
        <w:t>Washington, D.C. 20233</w:t>
      </w:r>
    </w:p>
    <w:p w14:paraId="1A2103FA" w14:textId="5E390231" w:rsidR="002B7AF6" w:rsidRDefault="00627EE2" w:rsidP="00EE6FAB">
      <w:pPr>
        <w:widowControl w:val="0"/>
        <w:tabs>
          <w:tab w:val="left" w:pos="0"/>
        </w:tabs>
        <w:rPr>
          <w:rFonts w:asciiTheme="minorHAnsi" w:hAnsiTheme="minorHAnsi"/>
          <w:szCs w:val="24"/>
        </w:rPr>
      </w:pPr>
      <w:r>
        <w:rPr>
          <w:rFonts w:asciiTheme="minorHAnsi" w:hAnsiTheme="minorHAnsi"/>
          <w:szCs w:val="24"/>
        </w:rPr>
        <w:t>(</w:t>
      </w:r>
      <w:r w:rsidR="002B7AF6">
        <w:rPr>
          <w:rFonts w:asciiTheme="minorHAnsi" w:hAnsiTheme="minorHAnsi"/>
          <w:szCs w:val="24"/>
        </w:rPr>
        <w:t>301</w:t>
      </w:r>
      <w:r>
        <w:rPr>
          <w:rFonts w:asciiTheme="minorHAnsi" w:hAnsiTheme="minorHAnsi"/>
          <w:szCs w:val="24"/>
        </w:rPr>
        <w:t xml:space="preserve">) </w:t>
      </w:r>
      <w:bookmarkStart w:id="0" w:name="_GoBack"/>
      <w:bookmarkEnd w:id="0"/>
      <w:r w:rsidR="002B7AF6">
        <w:rPr>
          <w:rFonts w:asciiTheme="minorHAnsi" w:hAnsiTheme="minorHAnsi"/>
          <w:szCs w:val="24"/>
        </w:rPr>
        <w:t>763-3355</w:t>
      </w:r>
    </w:p>
    <w:p w14:paraId="19079B88" w14:textId="2F5E57C9" w:rsidR="002B7AF6" w:rsidRDefault="002B7AF6" w:rsidP="00EE6FAB">
      <w:pPr>
        <w:widowControl w:val="0"/>
        <w:tabs>
          <w:tab w:val="left" w:pos="0"/>
        </w:tabs>
        <w:rPr>
          <w:rFonts w:asciiTheme="minorHAnsi" w:hAnsiTheme="minorHAnsi"/>
          <w:szCs w:val="24"/>
        </w:rPr>
      </w:pPr>
      <w:hyperlink r:id="rId8" w:history="1">
        <w:r w:rsidRPr="000A5E3E">
          <w:rPr>
            <w:rStyle w:val="Hyperlink"/>
            <w:rFonts w:asciiTheme="minorHAnsi" w:hAnsiTheme="minorHAnsi"/>
            <w:szCs w:val="24"/>
          </w:rPr>
          <w:t>yazmin.argen.garcia.trejo@census.gov</w:t>
        </w:r>
      </w:hyperlink>
      <w:r>
        <w:rPr>
          <w:rFonts w:asciiTheme="minorHAnsi" w:hAnsiTheme="minorHAnsi"/>
          <w:szCs w:val="24"/>
        </w:rPr>
        <w:t xml:space="preserve"> </w:t>
      </w:r>
    </w:p>
    <w:p w14:paraId="168D5FE8" w14:textId="77777777" w:rsidR="002B7AF6" w:rsidRDefault="002B7AF6" w:rsidP="00EE6FAB">
      <w:pPr>
        <w:widowControl w:val="0"/>
        <w:tabs>
          <w:tab w:val="left" w:pos="0"/>
        </w:tabs>
        <w:rPr>
          <w:rFonts w:asciiTheme="minorHAnsi" w:hAnsiTheme="minorHAnsi"/>
          <w:szCs w:val="24"/>
        </w:rPr>
      </w:pPr>
    </w:p>
    <w:p w14:paraId="716839BE" w14:textId="6A2A7863" w:rsidR="00527655" w:rsidRPr="00DA495A" w:rsidRDefault="0010338A" w:rsidP="00EE6FAB">
      <w:pPr>
        <w:widowControl w:val="0"/>
        <w:tabs>
          <w:tab w:val="left" w:pos="0"/>
        </w:tabs>
        <w:rPr>
          <w:rFonts w:asciiTheme="minorHAnsi" w:hAnsiTheme="minorHAnsi"/>
          <w:szCs w:val="24"/>
        </w:rPr>
      </w:pPr>
      <w:r>
        <w:rPr>
          <w:rFonts w:asciiTheme="minorHAnsi" w:hAnsiTheme="minorHAnsi"/>
          <w:szCs w:val="24"/>
        </w:rPr>
        <w:t>Aleia Fobia</w:t>
      </w:r>
    </w:p>
    <w:p w14:paraId="467C2E27" w14:textId="77777777" w:rsidR="00527655" w:rsidRPr="00DA495A" w:rsidRDefault="00527655" w:rsidP="00EE6FAB">
      <w:pPr>
        <w:widowControl w:val="0"/>
        <w:rPr>
          <w:rFonts w:asciiTheme="minorHAnsi" w:hAnsiTheme="minorHAnsi"/>
          <w:szCs w:val="24"/>
        </w:rPr>
      </w:pPr>
      <w:r w:rsidRPr="00DA495A">
        <w:rPr>
          <w:rFonts w:asciiTheme="minorHAnsi" w:hAnsiTheme="minorHAnsi"/>
          <w:szCs w:val="24"/>
        </w:rPr>
        <w:t>Center for Survey Measurement</w:t>
      </w:r>
    </w:p>
    <w:p w14:paraId="25035906" w14:textId="77777777" w:rsidR="00527655" w:rsidRPr="00DA495A" w:rsidRDefault="00527655" w:rsidP="00EE6FAB">
      <w:pPr>
        <w:widowControl w:val="0"/>
        <w:rPr>
          <w:rFonts w:asciiTheme="minorHAnsi" w:hAnsiTheme="minorHAnsi"/>
          <w:szCs w:val="24"/>
        </w:rPr>
      </w:pPr>
      <w:r w:rsidRPr="00DA495A">
        <w:rPr>
          <w:rFonts w:asciiTheme="minorHAnsi" w:hAnsiTheme="minorHAnsi"/>
          <w:szCs w:val="24"/>
        </w:rPr>
        <w:t xml:space="preserve">U.S. Census Bureau </w:t>
      </w:r>
    </w:p>
    <w:p w14:paraId="0C7B0044" w14:textId="77777777" w:rsidR="00527655" w:rsidRPr="00DA495A" w:rsidRDefault="00527655" w:rsidP="00EE6FAB">
      <w:pPr>
        <w:widowControl w:val="0"/>
        <w:rPr>
          <w:rFonts w:asciiTheme="minorHAnsi" w:hAnsiTheme="minorHAnsi"/>
          <w:szCs w:val="24"/>
        </w:rPr>
      </w:pPr>
      <w:r w:rsidRPr="00DA495A">
        <w:rPr>
          <w:rFonts w:asciiTheme="minorHAnsi" w:hAnsiTheme="minorHAnsi"/>
          <w:szCs w:val="24"/>
        </w:rPr>
        <w:t>Washington, D.C. 20233</w:t>
      </w:r>
    </w:p>
    <w:p w14:paraId="65C5F64F" w14:textId="38BC2956" w:rsidR="00527655" w:rsidRPr="00DA495A" w:rsidRDefault="00527655" w:rsidP="00EE6FAB">
      <w:pPr>
        <w:widowControl w:val="0"/>
        <w:rPr>
          <w:rFonts w:asciiTheme="minorHAnsi" w:hAnsiTheme="minorHAnsi"/>
          <w:szCs w:val="24"/>
        </w:rPr>
      </w:pPr>
      <w:r w:rsidRPr="00DA495A">
        <w:rPr>
          <w:rFonts w:asciiTheme="minorHAnsi" w:hAnsiTheme="minorHAnsi"/>
          <w:szCs w:val="24"/>
        </w:rPr>
        <w:t>(301) 763-</w:t>
      </w:r>
      <w:r w:rsidR="0010338A">
        <w:rPr>
          <w:rFonts w:asciiTheme="minorHAnsi" w:hAnsiTheme="minorHAnsi"/>
          <w:szCs w:val="24"/>
        </w:rPr>
        <w:t>4075</w:t>
      </w:r>
    </w:p>
    <w:p w14:paraId="76872B15" w14:textId="447970C1" w:rsidR="00CB2FB2" w:rsidRDefault="00627EE2" w:rsidP="00EE6FAB">
      <w:pPr>
        <w:widowControl w:val="0"/>
        <w:rPr>
          <w:rFonts w:asciiTheme="minorHAnsi" w:hAnsiTheme="minorHAnsi"/>
          <w:color w:val="0000FF"/>
          <w:szCs w:val="24"/>
          <w:u w:val="single"/>
        </w:rPr>
      </w:pPr>
      <w:hyperlink r:id="rId9" w:history="1">
        <w:r w:rsidR="0010338A" w:rsidRPr="00E93BCB">
          <w:rPr>
            <w:rStyle w:val="Hyperlink"/>
            <w:rFonts w:asciiTheme="minorHAnsi" w:hAnsiTheme="minorHAnsi"/>
            <w:szCs w:val="24"/>
          </w:rPr>
          <w:t>aleia.yvonne.clark.fobia@census.gov</w:t>
        </w:r>
      </w:hyperlink>
    </w:p>
    <w:p w14:paraId="1DE9C315" w14:textId="0A7C315E" w:rsidR="008E018F" w:rsidRPr="00DA495A" w:rsidRDefault="008E018F" w:rsidP="00EE6FAB">
      <w:pPr>
        <w:widowControl w:val="0"/>
        <w:rPr>
          <w:rFonts w:asciiTheme="minorHAnsi" w:hAnsiTheme="minorHAnsi"/>
          <w:szCs w:val="24"/>
        </w:rPr>
      </w:pPr>
    </w:p>
    <w:sectPr w:rsidR="008E018F" w:rsidRPr="00DA495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9ECDA" w14:textId="77777777" w:rsidR="0054459C" w:rsidRDefault="0054459C">
      <w:r>
        <w:separator/>
      </w:r>
    </w:p>
  </w:endnote>
  <w:endnote w:type="continuationSeparator" w:id="0">
    <w:p w14:paraId="40A585AC" w14:textId="77777777" w:rsidR="0054459C" w:rsidRDefault="0054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14AEC" w14:textId="77777777" w:rsidR="0054459C" w:rsidRDefault="0054459C">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989603924"/>
      <w:docPartObj>
        <w:docPartGallery w:val="Page Numbers (Bottom of Page)"/>
        <w:docPartUnique/>
      </w:docPartObj>
    </w:sdtPr>
    <w:sdtEndPr/>
    <w:sdtContent>
      <w:sdt>
        <w:sdtPr>
          <w:rPr>
            <w:rFonts w:asciiTheme="minorHAnsi" w:hAnsiTheme="minorHAnsi"/>
          </w:rPr>
          <w:id w:val="-1669238322"/>
          <w:docPartObj>
            <w:docPartGallery w:val="Page Numbers (Top of Page)"/>
            <w:docPartUnique/>
          </w:docPartObj>
        </w:sdtPr>
        <w:sdtEndPr/>
        <w:sdtContent>
          <w:p w14:paraId="07F1EBD7" w14:textId="14C8E4CE" w:rsidR="0054459C" w:rsidRPr="004A5D03" w:rsidRDefault="0054459C">
            <w:pPr>
              <w:pStyle w:val="Footer"/>
              <w:jc w:val="center"/>
              <w:rPr>
                <w:rFonts w:asciiTheme="minorHAnsi" w:hAnsiTheme="minorHAnsi"/>
              </w:rPr>
            </w:pPr>
            <w:r w:rsidRPr="004A5D03">
              <w:rPr>
                <w:rFonts w:asciiTheme="minorHAnsi" w:hAnsiTheme="minorHAnsi"/>
              </w:rPr>
              <w:t xml:space="preserve">Page </w:t>
            </w:r>
            <w:r w:rsidRPr="004A5D03">
              <w:rPr>
                <w:rFonts w:asciiTheme="minorHAnsi" w:hAnsiTheme="minorHAnsi"/>
                <w:bCs/>
                <w:szCs w:val="24"/>
              </w:rPr>
              <w:fldChar w:fldCharType="begin"/>
            </w:r>
            <w:r w:rsidRPr="004A5D03">
              <w:rPr>
                <w:rFonts w:asciiTheme="minorHAnsi" w:hAnsiTheme="minorHAnsi"/>
                <w:bCs/>
              </w:rPr>
              <w:instrText xml:space="preserve"> PAGE </w:instrText>
            </w:r>
            <w:r w:rsidRPr="004A5D03">
              <w:rPr>
                <w:rFonts w:asciiTheme="minorHAnsi" w:hAnsiTheme="minorHAnsi"/>
                <w:bCs/>
                <w:szCs w:val="24"/>
              </w:rPr>
              <w:fldChar w:fldCharType="separate"/>
            </w:r>
            <w:r w:rsidR="00627EE2">
              <w:rPr>
                <w:rFonts w:asciiTheme="minorHAnsi" w:hAnsiTheme="minorHAnsi"/>
                <w:bCs/>
                <w:noProof/>
              </w:rPr>
              <w:t>2</w:t>
            </w:r>
            <w:r w:rsidRPr="004A5D03">
              <w:rPr>
                <w:rFonts w:asciiTheme="minorHAnsi" w:hAnsiTheme="minorHAnsi"/>
                <w:bCs/>
                <w:szCs w:val="24"/>
              </w:rPr>
              <w:fldChar w:fldCharType="end"/>
            </w:r>
            <w:r w:rsidRPr="004A5D03">
              <w:rPr>
                <w:rFonts w:asciiTheme="minorHAnsi" w:hAnsiTheme="minorHAnsi"/>
              </w:rPr>
              <w:t xml:space="preserve"> of </w:t>
            </w:r>
            <w:r w:rsidRPr="004A5D03">
              <w:rPr>
                <w:rFonts w:asciiTheme="minorHAnsi" w:hAnsiTheme="minorHAnsi"/>
                <w:bCs/>
                <w:szCs w:val="24"/>
              </w:rPr>
              <w:fldChar w:fldCharType="begin"/>
            </w:r>
            <w:r w:rsidRPr="004A5D03">
              <w:rPr>
                <w:rFonts w:asciiTheme="minorHAnsi" w:hAnsiTheme="minorHAnsi"/>
                <w:bCs/>
              </w:rPr>
              <w:instrText xml:space="preserve"> NUMPAGES  </w:instrText>
            </w:r>
            <w:r w:rsidRPr="004A5D03">
              <w:rPr>
                <w:rFonts w:asciiTheme="minorHAnsi" w:hAnsiTheme="minorHAnsi"/>
                <w:bCs/>
                <w:szCs w:val="24"/>
              </w:rPr>
              <w:fldChar w:fldCharType="separate"/>
            </w:r>
            <w:r w:rsidR="00627EE2">
              <w:rPr>
                <w:rFonts w:asciiTheme="minorHAnsi" w:hAnsiTheme="minorHAnsi"/>
                <w:bCs/>
                <w:noProof/>
              </w:rPr>
              <w:t>3</w:t>
            </w:r>
            <w:r w:rsidRPr="004A5D03">
              <w:rPr>
                <w:rFonts w:asciiTheme="minorHAnsi" w:hAnsiTheme="minorHAnsi"/>
                <w:bCs/>
                <w:szCs w:val="24"/>
              </w:rPr>
              <w:fldChar w:fldCharType="end"/>
            </w:r>
          </w:p>
        </w:sdtContent>
      </w:sdt>
    </w:sdtContent>
  </w:sdt>
  <w:p w14:paraId="66F1458F" w14:textId="77777777" w:rsidR="0054459C" w:rsidRDefault="0054459C">
    <w:pPr>
      <w:widowControl w:val="0"/>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BC7B2" w14:textId="77777777" w:rsidR="0054459C" w:rsidRDefault="00544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865F1" w14:textId="77777777" w:rsidR="0054459C" w:rsidRDefault="0054459C">
      <w:r>
        <w:separator/>
      </w:r>
    </w:p>
  </w:footnote>
  <w:footnote w:type="continuationSeparator" w:id="0">
    <w:p w14:paraId="6E92FA35" w14:textId="77777777" w:rsidR="0054459C" w:rsidRDefault="0054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78E82" w14:textId="77777777" w:rsidR="0054459C" w:rsidRDefault="0054459C">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4088B" w14:textId="77777777" w:rsidR="0054459C" w:rsidRDefault="0054459C">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5662F" w14:textId="77777777" w:rsidR="0054459C" w:rsidRDefault="00544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5CF5"/>
    <w:multiLevelType w:val="hybridMultilevel"/>
    <w:tmpl w:val="B232A5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F3743"/>
    <w:multiLevelType w:val="hybridMultilevel"/>
    <w:tmpl w:val="B232A5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C5CCC"/>
    <w:multiLevelType w:val="multilevel"/>
    <w:tmpl w:val="6A98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F5530"/>
    <w:multiLevelType w:val="hybridMultilevel"/>
    <w:tmpl w:val="9970D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A74AFB"/>
    <w:multiLevelType w:val="hybridMultilevel"/>
    <w:tmpl w:val="8A2E710C"/>
    <w:lvl w:ilvl="0" w:tplc="E9C4A75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360420"/>
    <w:multiLevelType w:val="hybridMultilevel"/>
    <w:tmpl w:val="EEC0B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206832"/>
    <w:multiLevelType w:val="hybridMultilevel"/>
    <w:tmpl w:val="1FCE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B1A44"/>
    <w:multiLevelType w:val="hybridMultilevel"/>
    <w:tmpl w:val="B232A5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F568E3"/>
    <w:multiLevelType w:val="hybridMultilevel"/>
    <w:tmpl w:val="0548D3B8"/>
    <w:lvl w:ilvl="0" w:tplc="67023D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4"/>
  </w:num>
  <w:num w:numId="5">
    <w:abstractNumId w:val="2"/>
  </w:num>
  <w:num w:numId="6">
    <w:abstractNumId w:val="7"/>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527655"/>
    <w:rsid w:val="000137F5"/>
    <w:rsid w:val="00022F1A"/>
    <w:rsid w:val="0002714A"/>
    <w:rsid w:val="00033C36"/>
    <w:rsid w:val="00035887"/>
    <w:rsid w:val="00042748"/>
    <w:rsid w:val="00047F42"/>
    <w:rsid w:val="00050D66"/>
    <w:rsid w:val="00067A2E"/>
    <w:rsid w:val="00077A53"/>
    <w:rsid w:val="00093041"/>
    <w:rsid w:val="000B5205"/>
    <w:rsid w:val="000C71D9"/>
    <w:rsid w:val="000D5931"/>
    <w:rsid w:val="000F4FE9"/>
    <w:rsid w:val="000F74C7"/>
    <w:rsid w:val="0010338A"/>
    <w:rsid w:val="00113BA6"/>
    <w:rsid w:val="0011432E"/>
    <w:rsid w:val="00117091"/>
    <w:rsid w:val="00120077"/>
    <w:rsid w:val="00126CA5"/>
    <w:rsid w:val="00130103"/>
    <w:rsid w:val="001417A4"/>
    <w:rsid w:val="00141D6B"/>
    <w:rsid w:val="00160C1B"/>
    <w:rsid w:val="00163902"/>
    <w:rsid w:val="00167816"/>
    <w:rsid w:val="001713D3"/>
    <w:rsid w:val="0017403C"/>
    <w:rsid w:val="0017686B"/>
    <w:rsid w:val="00193EAF"/>
    <w:rsid w:val="001A0C0D"/>
    <w:rsid w:val="001A145B"/>
    <w:rsid w:val="001A17E1"/>
    <w:rsid w:val="001A7709"/>
    <w:rsid w:val="001B2ED6"/>
    <w:rsid w:val="001B32A6"/>
    <w:rsid w:val="001B4E2E"/>
    <w:rsid w:val="001B7DFE"/>
    <w:rsid w:val="001C71A2"/>
    <w:rsid w:val="001D430C"/>
    <w:rsid w:val="001E4CD2"/>
    <w:rsid w:val="001F25F1"/>
    <w:rsid w:val="00214E39"/>
    <w:rsid w:val="00232229"/>
    <w:rsid w:val="00234615"/>
    <w:rsid w:val="00236549"/>
    <w:rsid w:val="00240889"/>
    <w:rsid w:val="00241301"/>
    <w:rsid w:val="00242414"/>
    <w:rsid w:val="00261A21"/>
    <w:rsid w:val="002760A8"/>
    <w:rsid w:val="00281FED"/>
    <w:rsid w:val="00295B00"/>
    <w:rsid w:val="002B16C3"/>
    <w:rsid w:val="002B2E83"/>
    <w:rsid w:val="002B7AF6"/>
    <w:rsid w:val="002D2122"/>
    <w:rsid w:val="002D3CC0"/>
    <w:rsid w:val="002D5CBB"/>
    <w:rsid w:val="002D6275"/>
    <w:rsid w:val="002E0563"/>
    <w:rsid w:val="002E7121"/>
    <w:rsid w:val="00301539"/>
    <w:rsid w:val="003030C2"/>
    <w:rsid w:val="00303BEE"/>
    <w:rsid w:val="003347F2"/>
    <w:rsid w:val="00347C0A"/>
    <w:rsid w:val="00363C45"/>
    <w:rsid w:val="003713F5"/>
    <w:rsid w:val="00373391"/>
    <w:rsid w:val="00381703"/>
    <w:rsid w:val="00386B8E"/>
    <w:rsid w:val="003875B3"/>
    <w:rsid w:val="00393C18"/>
    <w:rsid w:val="003A4507"/>
    <w:rsid w:val="003A4FF0"/>
    <w:rsid w:val="003B3392"/>
    <w:rsid w:val="003B5AC8"/>
    <w:rsid w:val="003C6FB3"/>
    <w:rsid w:val="003D184B"/>
    <w:rsid w:val="003D3876"/>
    <w:rsid w:val="003E46EF"/>
    <w:rsid w:val="003E654B"/>
    <w:rsid w:val="004152CE"/>
    <w:rsid w:val="0041662D"/>
    <w:rsid w:val="00425BEE"/>
    <w:rsid w:val="00434FE1"/>
    <w:rsid w:val="0045673D"/>
    <w:rsid w:val="004663F8"/>
    <w:rsid w:val="00467546"/>
    <w:rsid w:val="00467ADE"/>
    <w:rsid w:val="00470C73"/>
    <w:rsid w:val="00475C34"/>
    <w:rsid w:val="0047641F"/>
    <w:rsid w:val="004858DF"/>
    <w:rsid w:val="0049749A"/>
    <w:rsid w:val="004A5D03"/>
    <w:rsid w:val="004B0285"/>
    <w:rsid w:val="004B04DD"/>
    <w:rsid w:val="004B2D44"/>
    <w:rsid w:val="004C1BE3"/>
    <w:rsid w:val="004C6D28"/>
    <w:rsid w:val="004D1631"/>
    <w:rsid w:val="004D40A6"/>
    <w:rsid w:val="004E3999"/>
    <w:rsid w:val="004E651A"/>
    <w:rsid w:val="004F1C16"/>
    <w:rsid w:val="00501F7E"/>
    <w:rsid w:val="005063BA"/>
    <w:rsid w:val="00514B0B"/>
    <w:rsid w:val="00523C23"/>
    <w:rsid w:val="00524AA5"/>
    <w:rsid w:val="00526234"/>
    <w:rsid w:val="00527655"/>
    <w:rsid w:val="00531D31"/>
    <w:rsid w:val="00533E0C"/>
    <w:rsid w:val="005370E1"/>
    <w:rsid w:val="0054459C"/>
    <w:rsid w:val="00544ED9"/>
    <w:rsid w:val="00546220"/>
    <w:rsid w:val="00551C13"/>
    <w:rsid w:val="00551F08"/>
    <w:rsid w:val="00553626"/>
    <w:rsid w:val="005633E2"/>
    <w:rsid w:val="00566352"/>
    <w:rsid w:val="00573449"/>
    <w:rsid w:val="00576BD1"/>
    <w:rsid w:val="00586C72"/>
    <w:rsid w:val="005937A2"/>
    <w:rsid w:val="005938A6"/>
    <w:rsid w:val="00595A29"/>
    <w:rsid w:val="005A3516"/>
    <w:rsid w:val="005A53FB"/>
    <w:rsid w:val="005B0C70"/>
    <w:rsid w:val="005B402E"/>
    <w:rsid w:val="005C4C0D"/>
    <w:rsid w:val="005F6D4E"/>
    <w:rsid w:val="005F706D"/>
    <w:rsid w:val="00601A96"/>
    <w:rsid w:val="00626CD7"/>
    <w:rsid w:val="00627EE2"/>
    <w:rsid w:val="00632132"/>
    <w:rsid w:val="00651F29"/>
    <w:rsid w:val="00653A6B"/>
    <w:rsid w:val="006660DB"/>
    <w:rsid w:val="0067498A"/>
    <w:rsid w:val="00676C4A"/>
    <w:rsid w:val="00680084"/>
    <w:rsid w:val="006917E6"/>
    <w:rsid w:val="006920A4"/>
    <w:rsid w:val="006A40D9"/>
    <w:rsid w:val="006A66DA"/>
    <w:rsid w:val="006B4254"/>
    <w:rsid w:val="006B7888"/>
    <w:rsid w:val="006C0DC8"/>
    <w:rsid w:val="006D0044"/>
    <w:rsid w:val="006D4D6B"/>
    <w:rsid w:val="006D5425"/>
    <w:rsid w:val="006E0BE2"/>
    <w:rsid w:val="006E2A70"/>
    <w:rsid w:val="006E4330"/>
    <w:rsid w:val="006E6977"/>
    <w:rsid w:val="006F6C3C"/>
    <w:rsid w:val="006F7310"/>
    <w:rsid w:val="00700D0F"/>
    <w:rsid w:val="00705C5A"/>
    <w:rsid w:val="00710CA1"/>
    <w:rsid w:val="00716465"/>
    <w:rsid w:val="0072614B"/>
    <w:rsid w:val="007321DB"/>
    <w:rsid w:val="00734C3A"/>
    <w:rsid w:val="00735198"/>
    <w:rsid w:val="00755A77"/>
    <w:rsid w:val="00756778"/>
    <w:rsid w:val="007573FC"/>
    <w:rsid w:val="0076389E"/>
    <w:rsid w:val="007712C3"/>
    <w:rsid w:val="00774A7E"/>
    <w:rsid w:val="007777F5"/>
    <w:rsid w:val="00784C76"/>
    <w:rsid w:val="007861BD"/>
    <w:rsid w:val="0079265B"/>
    <w:rsid w:val="007A2CFC"/>
    <w:rsid w:val="007A7F61"/>
    <w:rsid w:val="007B4931"/>
    <w:rsid w:val="007B6055"/>
    <w:rsid w:val="007C6ADA"/>
    <w:rsid w:val="007E2449"/>
    <w:rsid w:val="007F4E64"/>
    <w:rsid w:val="008013AC"/>
    <w:rsid w:val="00801431"/>
    <w:rsid w:val="00811971"/>
    <w:rsid w:val="008139AC"/>
    <w:rsid w:val="00823FDB"/>
    <w:rsid w:val="00824BCE"/>
    <w:rsid w:val="008336E5"/>
    <w:rsid w:val="008450D4"/>
    <w:rsid w:val="00853DA9"/>
    <w:rsid w:val="00857014"/>
    <w:rsid w:val="00870FD4"/>
    <w:rsid w:val="00874B27"/>
    <w:rsid w:val="0087647F"/>
    <w:rsid w:val="0088119B"/>
    <w:rsid w:val="0088218F"/>
    <w:rsid w:val="00882C17"/>
    <w:rsid w:val="008952C2"/>
    <w:rsid w:val="008B3903"/>
    <w:rsid w:val="008C11E9"/>
    <w:rsid w:val="008C3408"/>
    <w:rsid w:val="008D7DB2"/>
    <w:rsid w:val="008E018F"/>
    <w:rsid w:val="008E0DF7"/>
    <w:rsid w:val="008E66EC"/>
    <w:rsid w:val="008F6435"/>
    <w:rsid w:val="009059BC"/>
    <w:rsid w:val="00905CB8"/>
    <w:rsid w:val="00950E74"/>
    <w:rsid w:val="00955B47"/>
    <w:rsid w:val="009634D2"/>
    <w:rsid w:val="009704B7"/>
    <w:rsid w:val="0097233F"/>
    <w:rsid w:val="0097737A"/>
    <w:rsid w:val="009A33FB"/>
    <w:rsid w:val="009A58E1"/>
    <w:rsid w:val="009A6E2E"/>
    <w:rsid w:val="009D0AAF"/>
    <w:rsid w:val="009D755F"/>
    <w:rsid w:val="009D7BA8"/>
    <w:rsid w:val="009E0678"/>
    <w:rsid w:val="00A02DE1"/>
    <w:rsid w:val="00A22F86"/>
    <w:rsid w:val="00A25786"/>
    <w:rsid w:val="00A42590"/>
    <w:rsid w:val="00A445D3"/>
    <w:rsid w:val="00A53740"/>
    <w:rsid w:val="00A56775"/>
    <w:rsid w:val="00A6252E"/>
    <w:rsid w:val="00AA22FC"/>
    <w:rsid w:val="00AC2CBC"/>
    <w:rsid w:val="00AD4D8E"/>
    <w:rsid w:val="00AD5BAA"/>
    <w:rsid w:val="00AE0690"/>
    <w:rsid w:val="00AE0BEC"/>
    <w:rsid w:val="00AF40F1"/>
    <w:rsid w:val="00AF6BBC"/>
    <w:rsid w:val="00B01E6C"/>
    <w:rsid w:val="00B057B1"/>
    <w:rsid w:val="00B2752E"/>
    <w:rsid w:val="00B35184"/>
    <w:rsid w:val="00B419D8"/>
    <w:rsid w:val="00B44327"/>
    <w:rsid w:val="00B52C05"/>
    <w:rsid w:val="00B56467"/>
    <w:rsid w:val="00B57F0D"/>
    <w:rsid w:val="00B669A4"/>
    <w:rsid w:val="00B66CE5"/>
    <w:rsid w:val="00B848BF"/>
    <w:rsid w:val="00B85795"/>
    <w:rsid w:val="00B879CA"/>
    <w:rsid w:val="00B909D3"/>
    <w:rsid w:val="00B930DF"/>
    <w:rsid w:val="00B93AFD"/>
    <w:rsid w:val="00BA229A"/>
    <w:rsid w:val="00BA3F27"/>
    <w:rsid w:val="00BA68D5"/>
    <w:rsid w:val="00BB3AA1"/>
    <w:rsid w:val="00BB7A7E"/>
    <w:rsid w:val="00BD2733"/>
    <w:rsid w:val="00BE23CC"/>
    <w:rsid w:val="00BE5062"/>
    <w:rsid w:val="00BF7F48"/>
    <w:rsid w:val="00C01A90"/>
    <w:rsid w:val="00C04842"/>
    <w:rsid w:val="00C265ED"/>
    <w:rsid w:val="00C4203C"/>
    <w:rsid w:val="00C43EE9"/>
    <w:rsid w:val="00C4548D"/>
    <w:rsid w:val="00C47B46"/>
    <w:rsid w:val="00C5107D"/>
    <w:rsid w:val="00C573A7"/>
    <w:rsid w:val="00C60A44"/>
    <w:rsid w:val="00C6198A"/>
    <w:rsid w:val="00C72539"/>
    <w:rsid w:val="00C7271E"/>
    <w:rsid w:val="00C7603C"/>
    <w:rsid w:val="00C80C6C"/>
    <w:rsid w:val="00C8703F"/>
    <w:rsid w:val="00C87E58"/>
    <w:rsid w:val="00C91C4F"/>
    <w:rsid w:val="00CA242A"/>
    <w:rsid w:val="00CB002A"/>
    <w:rsid w:val="00CB2FB2"/>
    <w:rsid w:val="00CC5D91"/>
    <w:rsid w:val="00CD4AFD"/>
    <w:rsid w:val="00CD7A8B"/>
    <w:rsid w:val="00CE4151"/>
    <w:rsid w:val="00CE74E7"/>
    <w:rsid w:val="00CF7BC6"/>
    <w:rsid w:val="00D05773"/>
    <w:rsid w:val="00D05C58"/>
    <w:rsid w:val="00D07475"/>
    <w:rsid w:val="00D1772D"/>
    <w:rsid w:val="00D254CD"/>
    <w:rsid w:val="00D278D9"/>
    <w:rsid w:val="00D31C76"/>
    <w:rsid w:val="00D340D5"/>
    <w:rsid w:val="00D346B7"/>
    <w:rsid w:val="00D3625D"/>
    <w:rsid w:val="00D3655B"/>
    <w:rsid w:val="00D42E7D"/>
    <w:rsid w:val="00D471FF"/>
    <w:rsid w:val="00D61AD4"/>
    <w:rsid w:val="00D61B60"/>
    <w:rsid w:val="00D80353"/>
    <w:rsid w:val="00D85F6D"/>
    <w:rsid w:val="00DA495A"/>
    <w:rsid w:val="00DA55C0"/>
    <w:rsid w:val="00DB58BE"/>
    <w:rsid w:val="00DC58D5"/>
    <w:rsid w:val="00DC5E57"/>
    <w:rsid w:val="00DD5747"/>
    <w:rsid w:val="00DD7DB9"/>
    <w:rsid w:val="00DE0E91"/>
    <w:rsid w:val="00DE6F70"/>
    <w:rsid w:val="00DF336B"/>
    <w:rsid w:val="00DF4E77"/>
    <w:rsid w:val="00DF535F"/>
    <w:rsid w:val="00E11B2D"/>
    <w:rsid w:val="00E11E9A"/>
    <w:rsid w:val="00E169CC"/>
    <w:rsid w:val="00E27334"/>
    <w:rsid w:val="00E324A1"/>
    <w:rsid w:val="00E327B1"/>
    <w:rsid w:val="00E34022"/>
    <w:rsid w:val="00E34B80"/>
    <w:rsid w:val="00E359AE"/>
    <w:rsid w:val="00E379C0"/>
    <w:rsid w:val="00E412EA"/>
    <w:rsid w:val="00E47A1F"/>
    <w:rsid w:val="00E60DBD"/>
    <w:rsid w:val="00E80BAB"/>
    <w:rsid w:val="00E84EE5"/>
    <w:rsid w:val="00EA1D2E"/>
    <w:rsid w:val="00EB3C6B"/>
    <w:rsid w:val="00EC2A3A"/>
    <w:rsid w:val="00EC2DDD"/>
    <w:rsid w:val="00EC7BA3"/>
    <w:rsid w:val="00ED18F7"/>
    <w:rsid w:val="00ED6A20"/>
    <w:rsid w:val="00EE6FAB"/>
    <w:rsid w:val="00EF3B5A"/>
    <w:rsid w:val="00F0300A"/>
    <w:rsid w:val="00F25240"/>
    <w:rsid w:val="00F458F9"/>
    <w:rsid w:val="00F574AF"/>
    <w:rsid w:val="00F60862"/>
    <w:rsid w:val="00F6714E"/>
    <w:rsid w:val="00F7475D"/>
    <w:rsid w:val="00F77A30"/>
    <w:rsid w:val="00F8098B"/>
    <w:rsid w:val="00F80A83"/>
    <w:rsid w:val="00F96F80"/>
    <w:rsid w:val="00FA5F49"/>
    <w:rsid w:val="00FB6CC9"/>
    <w:rsid w:val="00FB7F55"/>
    <w:rsid w:val="00FC2A04"/>
    <w:rsid w:val="00FD471C"/>
    <w:rsid w:val="00FD74D5"/>
    <w:rsid w:val="00FE24F1"/>
    <w:rsid w:val="00FE56EB"/>
    <w:rsid w:val="00FF00F3"/>
    <w:rsid w:val="00FF6A71"/>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26752"/>
  <w15:docId w15:val="{7AFD7616-B6A4-484A-A207-1B045432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E69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0D4"/>
    <w:rPr>
      <w:sz w:val="16"/>
      <w:szCs w:val="16"/>
    </w:rPr>
  </w:style>
  <w:style w:type="paragraph" w:styleId="CommentText">
    <w:name w:val="annotation text"/>
    <w:basedOn w:val="Normal"/>
    <w:link w:val="CommentTextChar"/>
    <w:uiPriority w:val="99"/>
    <w:semiHidden/>
    <w:unhideWhenUsed/>
    <w:rsid w:val="008450D4"/>
    <w:rPr>
      <w:sz w:val="20"/>
    </w:rPr>
  </w:style>
  <w:style w:type="character" w:customStyle="1" w:styleId="CommentTextChar">
    <w:name w:val="Comment Text Char"/>
    <w:basedOn w:val="DefaultParagraphFont"/>
    <w:link w:val="CommentText"/>
    <w:uiPriority w:val="99"/>
    <w:semiHidden/>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uiPriority w:val="34"/>
    <w:qFormat/>
    <w:rsid w:val="00F80A83"/>
    <w:pPr>
      <w:ind w:left="720"/>
      <w:contextualSpacing/>
    </w:pPr>
  </w:style>
  <w:style w:type="paragraph" w:styleId="NoSpacing">
    <w:name w:val="No Spacing"/>
    <w:uiPriority w:val="1"/>
    <w:qFormat/>
    <w:rsid w:val="009A58E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AE0690"/>
    <w:rPr>
      <w:rFonts w:eastAsiaTheme="minorHAnsi"/>
      <w:szCs w:val="24"/>
    </w:rPr>
  </w:style>
  <w:style w:type="character" w:customStyle="1" w:styleId="xxxhighlight">
    <w:name w:val="x_x_x_highlight"/>
    <w:basedOn w:val="DefaultParagraphFont"/>
    <w:rsid w:val="00F458F9"/>
  </w:style>
  <w:style w:type="character" w:customStyle="1" w:styleId="Heading1Char">
    <w:name w:val="Heading 1 Char"/>
    <w:basedOn w:val="DefaultParagraphFont"/>
    <w:link w:val="Heading1"/>
    <w:uiPriority w:val="9"/>
    <w:rsid w:val="006E697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61A21"/>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E01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38295">
      <w:bodyDiv w:val="1"/>
      <w:marLeft w:val="0"/>
      <w:marRight w:val="0"/>
      <w:marTop w:val="0"/>
      <w:marBottom w:val="0"/>
      <w:divBdr>
        <w:top w:val="none" w:sz="0" w:space="0" w:color="auto"/>
        <w:left w:val="none" w:sz="0" w:space="0" w:color="auto"/>
        <w:bottom w:val="none" w:sz="0" w:space="0" w:color="auto"/>
        <w:right w:val="none" w:sz="0" w:space="0" w:color="auto"/>
      </w:divBdr>
      <w:divsChild>
        <w:div w:id="1999335360">
          <w:marLeft w:val="0"/>
          <w:marRight w:val="0"/>
          <w:marTop w:val="0"/>
          <w:marBottom w:val="0"/>
          <w:divBdr>
            <w:top w:val="none" w:sz="0" w:space="0" w:color="auto"/>
            <w:left w:val="none" w:sz="0" w:space="0" w:color="auto"/>
            <w:bottom w:val="none" w:sz="0" w:space="0" w:color="auto"/>
            <w:right w:val="none" w:sz="0" w:space="0" w:color="auto"/>
          </w:divBdr>
          <w:divsChild>
            <w:div w:id="1888838606">
              <w:marLeft w:val="0"/>
              <w:marRight w:val="0"/>
              <w:marTop w:val="0"/>
              <w:marBottom w:val="0"/>
              <w:divBdr>
                <w:top w:val="none" w:sz="0" w:space="0" w:color="auto"/>
                <w:left w:val="none" w:sz="0" w:space="0" w:color="auto"/>
                <w:bottom w:val="none" w:sz="0" w:space="0" w:color="auto"/>
                <w:right w:val="none" w:sz="0" w:space="0" w:color="auto"/>
              </w:divBdr>
              <w:divsChild>
                <w:div w:id="1368023707">
                  <w:marLeft w:val="0"/>
                  <w:marRight w:val="0"/>
                  <w:marTop w:val="0"/>
                  <w:marBottom w:val="0"/>
                  <w:divBdr>
                    <w:top w:val="none" w:sz="0" w:space="0" w:color="auto"/>
                    <w:left w:val="none" w:sz="0" w:space="0" w:color="auto"/>
                    <w:bottom w:val="none" w:sz="0" w:space="0" w:color="auto"/>
                    <w:right w:val="none" w:sz="0" w:space="0" w:color="auto"/>
                  </w:divBdr>
                  <w:divsChild>
                    <w:div w:id="797143046">
                      <w:marLeft w:val="0"/>
                      <w:marRight w:val="0"/>
                      <w:marTop w:val="0"/>
                      <w:marBottom w:val="0"/>
                      <w:divBdr>
                        <w:top w:val="none" w:sz="0" w:space="0" w:color="auto"/>
                        <w:left w:val="none" w:sz="0" w:space="0" w:color="auto"/>
                        <w:bottom w:val="none" w:sz="0" w:space="0" w:color="auto"/>
                        <w:right w:val="none" w:sz="0" w:space="0" w:color="auto"/>
                      </w:divBdr>
                      <w:divsChild>
                        <w:div w:id="1536191673">
                          <w:marLeft w:val="0"/>
                          <w:marRight w:val="0"/>
                          <w:marTop w:val="0"/>
                          <w:marBottom w:val="0"/>
                          <w:divBdr>
                            <w:top w:val="none" w:sz="0" w:space="0" w:color="auto"/>
                            <w:left w:val="none" w:sz="0" w:space="0" w:color="auto"/>
                            <w:bottom w:val="none" w:sz="0" w:space="0" w:color="auto"/>
                            <w:right w:val="none" w:sz="0" w:space="0" w:color="auto"/>
                          </w:divBdr>
                          <w:divsChild>
                            <w:div w:id="1625310248">
                              <w:marLeft w:val="0"/>
                              <w:marRight w:val="0"/>
                              <w:marTop w:val="0"/>
                              <w:marBottom w:val="0"/>
                              <w:divBdr>
                                <w:top w:val="none" w:sz="0" w:space="0" w:color="auto"/>
                                <w:left w:val="none" w:sz="0" w:space="0" w:color="auto"/>
                                <w:bottom w:val="none" w:sz="0" w:space="0" w:color="auto"/>
                                <w:right w:val="none" w:sz="0" w:space="0" w:color="auto"/>
                              </w:divBdr>
                              <w:divsChild>
                                <w:div w:id="28995864">
                                  <w:marLeft w:val="0"/>
                                  <w:marRight w:val="0"/>
                                  <w:marTop w:val="0"/>
                                  <w:marBottom w:val="0"/>
                                  <w:divBdr>
                                    <w:top w:val="none" w:sz="0" w:space="0" w:color="auto"/>
                                    <w:left w:val="none" w:sz="0" w:space="0" w:color="auto"/>
                                    <w:bottom w:val="none" w:sz="0" w:space="0" w:color="auto"/>
                                    <w:right w:val="none" w:sz="0" w:space="0" w:color="auto"/>
                                  </w:divBdr>
                                  <w:divsChild>
                                    <w:div w:id="1266035898">
                                      <w:marLeft w:val="0"/>
                                      <w:marRight w:val="0"/>
                                      <w:marTop w:val="0"/>
                                      <w:marBottom w:val="0"/>
                                      <w:divBdr>
                                        <w:top w:val="none" w:sz="0" w:space="0" w:color="auto"/>
                                        <w:left w:val="none" w:sz="0" w:space="0" w:color="auto"/>
                                        <w:bottom w:val="none" w:sz="0" w:space="0" w:color="auto"/>
                                        <w:right w:val="none" w:sz="0" w:space="0" w:color="auto"/>
                                      </w:divBdr>
                                      <w:divsChild>
                                        <w:div w:id="1724450074">
                                          <w:marLeft w:val="0"/>
                                          <w:marRight w:val="0"/>
                                          <w:marTop w:val="0"/>
                                          <w:marBottom w:val="0"/>
                                          <w:divBdr>
                                            <w:top w:val="none" w:sz="0" w:space="0" w:color="auto"/>
                                            <w:left w:val="none" w:sz="0" w:space="0" w:color="auto"/>
                                            <w:bottom w:val="none" w:sz="0" w:space="0" w:color="auto"/>
                                            <w:right w:val="none" w:sz="0" w:space="0" w:color="auto"/>
                                          </w:divBdr>
                                          <w:divsChild>
                                            <w:div w:id="1556041633">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sChild>
                                                    <w:div w:id="570582572">
                                                      <w:marLeft w:val="0"/>
                                                      <w:marRight w:val="0"/>
                                                      <w:marTop w:val="0"/>
                                                      <w:marBottom w:val="0"/>
                                                      <w:divBdr>
                                                        <w:top w:val="none" w:sz="0" w:space="0" w:color="auto"/>
                                                        <w:left w:val="none" w:sz="0" w:space="0" w:color="auto"/>
                                                        <w:bottom w:val="none" w:sz="0" w:space="0" w:color="auto"/>
                                                        <w:right w:val="none" w:sz="0" w:space="0" w:color="auto"/>
                                                      </w:divBdr>
                                                      <w:divsChild>
                                                        <w:div w:id="367686191">
                                                          <w:marLeft w:val="0"/>
                                                          <w:marRight w:val="0"/>
                                                          <w:marTop w:val="0"/>
                                                          <w:marBottom w:val="0"/>
                                                          <w:divBdr>
                                                            <w:top w:val="none" w:sz="0" w:space="0" w:color="auto"/>
                                                            <w:left w:val="none" w:sz="0" w:space="0" w:color="auto"/>
                                                            <w:bottom w:val="none" w:sz="0" w:space="0" w:color="auto"/>
                                                            <w:right w:val="none" w:sz="0" w:space="0" w:color="auto"/>
                                                          </w:divBdr>
                                                          <w:divsChild>
                                                            <w:div w:id="1232691954">
                                                              <w:marLeft w:val="0"/>
                                                              <w:marRight w:val="0"/>
                                                              <w:marTop w:val="0"/>
                                                              <w:marBottom w:val="0"/>
                                                              <w:divBdr>
                                                                <w:top w:val="none" w:sz="0" w:space="0" w:color="auto"/>
                                                                <w:left w:val="none" w:sz="0" w:space="0" w:color="auto"/>
                                                                <w:bottom w:val="none" w:sz="0" w:space="0" w:color="auto"/>
                                                                <w:right w:val="none" w:sz="0" w:space="0" w:color="auto"/>
                                                              </w:divBdr>
                                                              <w:divsChild>
                                                                <w:div w:id="1186363786">
                                                                  <w:marLeft w:val="405"/>
                                                                  <w:marRight w:val="0"/>
                                                                  <w:marTop w:val="0"/>
                                                                  <w:marBottom w:val="0"/>
                                                                  <w:divBdr>
                                                                    <w:top w:val="none" w:sz="0" w:space="0" w:color="auto"/>
                                                                    <w:left w:val="none" w:sz="0" w:space="0" w:color="auto"/>
                                                                    <w:bottom w:val="none" w:sz="0" w:space="0" w:color="auto"/>
                                                                    <w:right w:val="none" w:sz="0" w:space="0" w:color="auto"/>
                                                                  </w:divBdr>
                                                                  <w:divsChild>
                                                                    <w:div w:id="1991785455">
                                                                      <w:marLeft w:val="0"/>
                                                                      <w:marRight w:val="0"/>
                                                                      <w:marTop w:val="0"/>
                                                                      <w:marBottom w:val="0"/>
                                                                      <w:divBdr>
                                                                        <w:top w:val="none" w:sz="0" w:space="0" w:color="auto"/>
                                                                        <w:left w:val="none" w:sz="0" w:space="0" w:color="auto"/>
                                                                        <w:bottom w:val="none" w:sz="0" w:space="0" w:color="auto"/>
                                                                        <w:right w:val="none" w:sz="0" w:space="0" w:color="auto"/>
                                                                      </w:divBdr>
                                                                      <w:divsChild>
                                                                        <w:div w:id="1015233780">
                                                                          <w:marLeft w:val="0"/>
                                                                          <w:marRight w:val="0"/>
                                                                          <w:marTop w:val="0"/>
                                                                          <w:marBottom w:val="0"/>
                                                                          <w:divBdr>
                                                                            <w:top w:val="none" w:sz="0" w:space="0" w:color="auto"/>
                                                                            <w:left w:val="none" w:sz="0" w:space="0" w:color="auto"/>
                                                                            <w:bottom w:val="none" w:sz="0" w:space="0" w:color="auto"/>
                                                                            <w:right w:val="none" w:sz="0" w:space="0" w:color="auto"/>
                                                                          </w:divBdr>
                                                                          <w:divsChild>
                                                                            <w:div w:id="543758422">
                                                                              <w:marLeft w:val="0"/>
                                                                              <w:marRight w:val="0"/>
                                                                              <w:marTop w:val="0"/>
                                                                              <w:marBottom w:val="0"/>
                                                                              <w:divBdr>
                                                                                <w:top w:val="none" w:sz="0" w:space="0" w:color="auto"/>
                                                                                <w:left w:val="none" w:sz="0" w:space="0" w:color="auto"/>
                                                                                <w:bottom w:val="none" w:sz="0" w:space="0" w:color="auto"/>
                                                                                <w:right w:val="none" w:sz="0" w:space="0" w:color="auto"/>
                                                                              </w:divBdr>
                                                                              <w:divsChild>
                                                                                <w:div w:id="747506890">
                                                                                  <w:marLeft w:val="0"/>
                                                                                  <w:marRight w:val="0"/>
                                                                                  <w:marTop w:val="0"/>
                                                                                  <w:marBottom w:val="0"/>
                                                                                  <w:divBdr>
                                                                                    <w:top w:val="none" w:sz="0" w:space="0" w:color="auto"/>
                                                                                    <w:left w:val="none" w:sz="0" w:space="0" w:color="auto"/>
                                                                                    <w:bottom w:val="none" w:sz="0" w:space="0" w:color="auto"/>
                                                                                    <w:right w:val="none" w:sz="0" w:space="0" w:color="auto"/>
                                                                                  </w:divBdr>
                                                                                  <w:divsChild>
                                                                                    <w:div w:id="1862010001">
                                                                                      <w:marLeft w:val="0"/>
                                                                                      <w:marRight w:val="0"/>
                                                                                      <w:marTop w:val="0"/>
                                                                                      <w:marBottom w:val="0"/>
                                                                                      <w:divBdr>
                                                                                        <w:top w:val="none" w:sz="0" w:space="0" w:color="auto"/>
                                                                                        <w:left w:val="none" w:sz="0" w:space="0" w:color="auto"/>
                                                                                        <w:bottom w:val="none" w:sz="0" w:space="0" w:color="auto"/>
                                                                                        <w:right w:val="none" w:sz="0" w:space="0" w:color="auto"/>
                                                                                      </w:divBdr>
                                                                                      <w:divsChild>
                                                                                        <w:div w:id="1765110808">
                                                                                          <w:marLeft w:val="900"/>
                                                                                          <w:marRight w:val="0"/>
                                                                                          <w:marTop w:val="30"/>
                                                                                          <w:marBottom w:val="0"/>
                                                                                          <w:divBdr>
                                                                                            <w:top w:val="none" w:sz="0" w:space="0" w:color="auto"/>
                                                                                            <w:left w:val="none" w:sz="0" w:space="0" w:color="auto"/>
                                                                                            <w:bottom w:val="none" w:sz="0" w:space="0" w:color="auto"/>
                                                                                            <w:right w:val="none" w:sz="0" w:space="0" w:color="auto"/>
                                                                                          </w:divBdr>
                                                                                          <w:divsChild>
                                                                                            <w:div w:id="1135291921">
                                                                                              <w:marLeft w:val="0"/>
                                                                                              <w:marRight w:val="150"/>
                                                                                              <w:marTop w:val="75"/>
                                                                                              <w:marBottom w:val="0"/>
                                                                                              <w:divBdr>
                                                                                                <w:top w:val="none" w:sz="0" w:space="0" w:color="auto"/>
                                                                                                <w:left w:val="none" w:sz="0" w:space="0" w:color="auto"/>
                                                                                                <w:bottom w:val="single" w:sz="6" w:space="15" w:color="auto"/>
                                                                                                <w:right w:val="none" w:sz="0" w:space="0" w:color="auto"/>
                                                                                              </w:divBdr>
                                                                                              <w:divsChild>
                                                                                                <w:div w:id="2093116906">
                                                                                                  <w:marLeft w:val="0"/>
                                                                                                  <w:marRight w:val="0"/>
                                                                                                  <w:marTop w:val="180"/>
                                                                                                  <w:marBottom w:val="0"/>
                                                                                                  <w:divBdr>
                                                                                                    <w:top w:val="none" w:sz="0" w:space="0" w:color="auto"/>
                                                                                                    <w:left w:val="none" w:sz="0" w:space="0" w:color="auto"/>
                                                                                                    <w:bottom w:val="none" w:sz="0" w:space="0" w:color="auto"/>
                                                                                                    <w:right w:val="none" w:sz="0" w:space="0" w:color="auto"/>
                                                                                                  </w:divBdr>
                                                                                                  <w:divsChild>
                                                                                                    <w:div w:id="1875117763">
                                                                                                      <w:marLeft w:val="0"/>
                                                                                                      <w:marRight w:val="0"/>
                                                                                                      <w:marTop w:val="0"/>
                                                                                                      <w:marBottom w:val="0"/>
                                                                                                      <w:divBdr>
                                                                                                        <w:top w:val="none" w:sz="0" w:space="0" w:color="auto"/>
                                                                                                        <w:left w:val="none" w:sz="0" w:space="0" w:color="auto"/>
                                                                                                        <w:bottom w:val="none" w:sz="0" w:space="0" w:color="auto"/>
                                                                                                        <w:right w:val="none" w:sz="0" w:space="0" w:color="auto"/>
                                                                                                      </w:divBdr>
                                                                                                      <w:divsChild>
                                                                                                        <w:div w:id="116993550">
                                                                                                          <w:marLeft w:val="0"/>
                                                                                                          <w:marRight w:val="0"/>
                                                                                                          <w:marTop w:val="15"/>
                                                                                                          <w:marBottom w:val="0"/>
                                                                                                          <w:divBdr>
                                                                                                            <w:top w:val="none" w:sz="0" w:space="0" w:color="auto"/>
                                                                                                            <w:left w:val="none" w:sz="0" w:space="0" w:color="auto"/>
                                                                                                            <w:bottom w:val="none" w:sz="0" w:space="0" w:color="auto"/>
                                                                                                            <w:right w:val="none" w:sz="0" w:space="0" w:color="auto"/>
                                                                                                          </w:divBdr>
                                                                                                          <w:divsChild>
                                                                                                            <w:div w:id="1751848011">
                                                                                                              <w:marLeft w:val="0"/>
                                                                                                              <w:marRight w:val="0"/>
                                                                                                              <w:marTop w:val="0"/>
                                                                                                              <w:marBottom w:val="0"/>
                                                                                                              <w:divBdr>
                                                                                                                <w:top w:val="none" w:sz="0" w:space="0" w:color="auto"/>
                                                                                                                <w:left w:val="none" w:sz="0" w:space="0" w:color="auto"/>
                                                                                                                <w:bottom w:val="none" w:sz="0" w:space="0" w:color="auto"/>
                                                                                                                <w:right w:val="none" w:sz="0" w:space="0" w:color="auto"/>
                                                                                                              </w:divBdr>
                                                                                                              <w:divsChild>
                                                                                                                <w:div w:id="1894727427">
                                                                                                                  <w:marLeft w:val="0"/>
                                                                                                                  <w:marRight w:val="0"/>
                                                                                                                  <w:marTop w:val="0"/>
                                                                                                                  <w:marBottom w:val="0"/>
                                                                                                                  <w:divBdr>
                                                                                                                    <w:top w:val="none" w:sz="0" w:space="0" w:color="auto"/>
                                                                                                                    <w:left w:val="none" w:sz="0" w:space="0" w:color="auto"/>
                                                                                                                    <w:bottom w:val="none" w:sz="0" w:space="0" w:color="auto"/>
                                                                                                                    <w:right w:val="none" w:sz="0" w:space="0" w:color="auto"/>
                                                                                                                  </w:divBdr>
                                                                                                                  <w:divsChild>
                                                                                                                    <w:div w:id="17511797">
                                                                                                                      <w:marLeft w:val="0"/>
                                                                                                                      <w:marRight w:val="0"/>
                                                                                                                      <w:marTop w:val="0"/>
                                                                                                                      <w:marBottom w:val="0"/>
                                                                                                                      <w:divBdr>
                                                                                                                        <w:top w:val="none" w:sz="0" w:space="0" w:color="auto"/>
                                                                                                                        <w:left w:val="none" w:sz="0" w:space="0" w:color="auto"/>
                                                                                                                        <w:bottom w:val="none" w:sz="0" w:space="0" w:color="auto"/>
                                                                                                                        <w:right w:val="none" w:sz="0" w:space="0" w:color="auto"/>
                                                                                                                      </w:divBdr>
                                                                                                                      <w:divsChild>
                                                                                                                        <w:div w:id="947472412">
                                                                                                                          <w:marLeft w:val="0"/>
                                                                                                                          <w:marRight w:val="0"/>
                                                                                                                          <w:marTop w:val="0"/>
                                                                                                                          <w:marBottom w:val="0"/>
                                                                                                                          <w:divBdr>
                                                                                                                            <w:top w:val="none" w:sz="0" w:space="0" w:color="auto"/>
                                                                                                                            <w:left w:val="none" w:sz="0" w:space="0" w:color="auto"/>
                                                                                                                            <w:bottom w:val="none" w:sz="0" w:space="0" w:color="auto"/>
                                                                                                                            <w:right w:val="none" w:sz="0" w:space="0" w:color="auto"/>
                                                                                                                          </w:divBdr>
                                                                                                                          <w:divsChild>
                                                                                                                            <w:div w:id="15234174">
                                                                                                                              <w:marLeft w:val="0"/>
                                                                                                                              <w:marRight w:val="0"/>
                                                                                                                              <w:marTop w:val="0"/>
                                                                                                                              <w:marBottom w:val="0"/>
                                                                                                                              <w:divBdr>
                                                                                                                                <w:top w:val="none" w:sz="0" w:space="0" w:color="auto"/>
                                                                                                                                <w:left w:val="none" w:sz="0" w:space="0" w:color="auto"/>
                                                                                                                                <w:bottom w:val="none" w:sz="0" w:space="0" w:color="auto"/>
                                                                                                                                <w:right w:val="none" w:sz="0" w:space="0" w:color="auto"/>
                                                                                                                              </w:divBdr>
                                                                                                                              <w:divsChild>
                                                                                                                                <w:div w:id="1863743129">
                                                                                                                                  <w:marLeft w:val="0"/>
                                                                                                                                  <w:marRight w:val="0"/>
                                                                                                                                  <w:marTop w:val="0"/>
                                                                                                                                  <w:marBottom w:val="0"/>
                                                                                                                                  <w:divBdr>
                                                                                                                                    <w:top w:val="none" w:sz="0" w:space="0" w:color="auto"/>
                                                                                                                                    <w:left w:val="none" w:sz="0" w:space="0" w:color="auto"/>
                                                                                                                                    <w:bottom w:val="none" w:sz="0" w:space="0" w:color="auto"/>
                                                                                                                                    <w:right w:val="none" w:sz="0" w:space="0" w:color="auto"/>
                                                                                                                                  </w:divBdr>
                                                                                                                                  <w:divsChild>
                                                                                                                                    <w:div w:id="1445616676">
                                                                                                                                      <w:marLeft w:val="0"/>
                                                                                                                                      <w:marRight w:val="0"/>
                                                                                                                                      <w:marTop w:val="0"/>
                                                                                                                                      <w:marBottom w:val="0"/>
                                                                                                                                      <w:divBdr>
                                                                                                                                        <w:top w:val="none" w:sz="0" w:space="0" w:color="auto"/>
                                                                                                                                        <w:left w:val="none" w:sz="0" w:space="0" w:color="auto"/>
                                                                                                                                        <w:bottom w:val="none" w:sz="0" w:space="0" w:color="auto"/>
                                                                                                                                        <w:right w:val="none" w:sz="0" w:space="0" w:color="auto"/>
                                                                                                                                      </w:divBdr>
                                                                                                                                      <w:divsChild>
                                                                                                                                        <w:div w:id="2013490836">
                                                                                                                                          <w:marLeft w:val="0"/>
                                                                                                                                          <w:marRight w:val="0"/>
                                                                                                                                          <w:marTop w:val="0"/>
                                                                                                                                          <w:marBottom w:val="0"/>
                                                                                                                                          <w:divBdr>
                                                                                                                                            <w:top w:val="none" w:sz="0" w:space="0" w:color="auto"/>
                                                                                                                                            <w:left w:val="none" w:sz="0" w:space="0" w:color="auto"/>
                                                                                                                                            <w:bottom w:val="none" w:sz="0" w:space="0" w:color="auto"/>
                                                                                                                                            <w:right w:val="none" w:sz="0" w:space="0" w:color="auto"/>
                                                                                                                                          </w:divBdr>
                                                                                                                                          <w:divsChild>
                                                                                                                                            <w:div w:id="214321734">
                                                                                                                                              <w:marLeft w:val="0"/>
                                                                                                                                              <w:marRight w:val="0"/>
                                                                                                                                              <w:marTop w:val="0"/>
                                                                                                                                              <w:marBottom w:val="0"/>
                                                                                                                                              <w:divBdr>
                                                                                                                                                <w:top w:val="none" w:sz="0" w:space="0" w:color="auto"/>
                                                                                                                                                <w:left w:val="none" w:sz="0" w:space="0" w:color="auto"/>
                                                                                                                                                <w:bottom w:val="none" w:sz="0" w:space="0" w:color="auto"/>
                                                                                                                                                <w:right w:val="none" w:sz="0" w:space="0" w:color="auto"/>
                                                                                                                                              </w:divBdr>
                                                                                                                                            </w:div>
                                                                                                                                            <w:div w:id="1786534453">
                                                                                                                                              <w:marLeft w:val="0"/>
                                                                                                                                              <w:marRight w:val="0"/>
                                                                                                                                              <w:marTop w:val="0"/>
                                                                                                                                              <w:marBottom w:val="0"/>
                                                                                                                                              <w:divBdr>
                                                                                                                                                <w:top w:val="none" w:sz="0" w:space="0" w:color="auto"/>
                                                                                                                                                <w:left w:val="none" w:sz="0" w:space="0" w:color="auto"/>
                                                                                                                                                <w:bottom w:val="none" w:sz="0" w:space="0" w:color="auto"/>
                                                                                                                                                <w:right w:val="none" w:sz="0" w:space="0" w:color="auto"/>
                                                                                                                                              </w:divBdr>
                                                                                                                                            </w:div>
                                                                                                                                            <w:div w:id="1610312757">
                                                                                                                                              <w:marLeft w:val="0"/>
                                                                                                                                              <w:marRight w:val="0"/>
                                                                                                                                              <w:marTop w:val="0"/>
                                                                                                                                              <w:marBottom w:val="0"/>
                                                                                                                                              <w:divBdr>
                                                                                                                                                <w:top w:val="none" w:sz="0" w:space="0" w:color="auto"/>
                                                                                                                                                <w:left w:val="none" w:sz="0" w:space="0" w:color="auto"/>
                                                                                                                                                <w:bottom w:val="none" w:sz="0" w:space="0" w:color="auto"/>
                                                                                                                                                <w:right w:val="none" w:sz="0" w:space="0" w:color="auto"/>
                                                                                                                                              </w:divBdr>
                                                                                                                                            </w:div>
                                                                                                                                            <w:div w:id="1217549789">
                                                                                                                                              <w:marLeft w:val="0"/>
                                                                                                                                              <w:marRight w:val="0"/>
                                                                                                                                              <w:marTop w:val="0"/>
                                                                                                                                              <w:marBottom w:val="0"/>
                                                                                                                                              <w:divBdr>
                                                                                                                                                <w:top w:val="none" w:sz="0" w:space="0" w:color="auto"/>
                                                                                                                                                <w:left w:val="none" w:sz="0" w:space="0" w:color="auto"/>
                                                                                                                                                <w:bottom w:val="none" w:sz="0" w:space="0" w:color="auto"/>
                                                                                                                                                <w:right w:val="none" w:sz="0" w:space="0" w:color="auto"/>
                                                                                                                                              </w:divBdr>
                                                                                                                                            </w:div>
                                                                                                                                            <w:div w:id="525992267">
                                                                                                                                              <w:marLeft w:val="0"/>
                                                                                                                                              <w:marRight w:val="0"/>
                                                                                                                                              <w:marTop w:val="0"/>
                                                                                                                                              <w:marBottom w:val="0"/>
                                                                                                                                              <w:divBdr>
                                                                                                                                                <w:top w:val="none" w:sz="0" w:space="0" w:color="auto"/>
                                                                                                                                                <w:left w:val="none" w:sz="0" w:space="0" w:color="auto"/>
                                                                                                                                                <w:bottom w:val="none" w:sz="0" w:space="0" w:color="auto"/>
                                                                                                                                                <w:right w:val="none" w:sz="0" w:space="0" w:color="auto"/>
                                                                                                                                              </w:divBdr>
                                                                                                                                            </w:div>
                                                                                                                                            <w:div w:id="621040752">
                                                                                                                                              <w:marLeft w:val="0"/>
                                                                                                                                              <w:marRight w:val="0"/>
                                                                                                                                              <w:marTop w:val="0"/>
                                                                                                                                              <w:marBottom w:val="0"/>
                                                                                                                                              <w:divBdr>
                                                                                                                                                <w:top w:val="none" w:sz="0" w:space="0" w:color="auto"/>
                                                                                                                                                <w:left w:val="none" w:sz="0" w:space="0" w:color="auto"/>
                                                                                                                                                <w:bottom w:val="none" w:sz="0" w:space="0" w:color="auto"/>
                                                                                                                                                <w:right w:val="none" w:sz="0" w:space="0" w:color="auto"/>
                                                                                                                                              </w:divBdr>
                                                                                                                                            </w:div>
                                                                                                                                            <w:div w:id="17885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521444">
      <w:bodyDiv w:val="1"/>
      <w:marLeft w:val="0"/>
      <w:marRight w:val="0"/>
      <w:marTop w:val="0"/>
      <w:marBottom w:val="0"/>
      <w:divBdr>
        <w:top w:val="none" w:sz="0" w:space="0" w:color="auto"/>
        <w:left w:val="none" w:sz="0" w:space="0" w:color="auto"/>
        <w:bottom w:val="none" w:sz="0" w:space="0" w:color="auto"/>
        <w:right w:val="none" w:sz="0" w:space="0" w:color="auto"/>
      </w:divBdr>
      <w:divsChild>
        <w:div w:id="222452411">
          <w:marLeft w:val="0"/>
          <w:marRight w:val="0"/>
          <w:marTop w:val="0"/>
          <w:marBottom w:val="0"/>
          <w:divBdr>
            <w:top w:val="none" w:sz="0" w:space="0" w:color="auto"/>
            <w:left w:val="none" w:sz="0" w:space="0" w:color="auto"/>
            <w:bottom w:val="none" w:sz="0" w:space="0" w:color="auto"/>
            <w:right w:val="none" w:sz="0" w:space="0" w:color="auto"/>
          </w:divBdr>
          <w:divsChild>
            <w:div w:id="1284266754">
              <w:marLeft w:val="0"/>
              <w:marRight w:val="0"/>
              <w:marTop w:val="0"/>
              <w:marBottom w:val="0"/>
              <w:divBdr>
                <w:top w:val="none" w:sz="0" w:space="0" w:color="auto"/>
                <w:left w:val="none" w:sz="0" w:space="0" w:color="auto"/>
                <w:bottom w:val="none" w:sz="0" w:space="0" w:color="auto"/>
                <w:right w:val="none" w:sz="0" w:space="0" w:color="auto"/>
              </w:divBdr>
              <w:divsChild>
                <w:div w:id="744765276">
                  <w:marLeft w:val="0"/>
                  <w:marRight w:val="0"/>
                  <w:marTop w:val="0"/>
                  <w:marBottom w:val="0"/>
                  <w:divBdr>
                    <w:top w:val="none" w:sz="0" w:space="0" w:color="auto"/>
                    <w:left w:val="none" w:sz="0" w:space="0" w:color="auto"/>
                    <w:bottom w:val="none" w:sz="0" w:space="0" w:color="auto"/>
                    <w:right w:val="none" w:sz="0" w:space="0" w:color="auto"/>
                  </w:divBdr>
                  <w:divsChild>
                    <w:div w:id="1875538579">
                      <w:marLeft w:val="0"/>
                      <w:marRight w:val="0"/>
                      <w:marTop w:val="0"/>
                      <w:marBottom w:val="0"/>
                      <w:divBdr>
                        <w:top w:val="none" w:sz="0" w:space="0" w:color="auto"/>
                        <w:left w:val="none" w:sz="0" w:space="0" w:color="auto"/>
                        <w:bottom w:val="none" w:sz="0" w:space="0" w:color="auto"/>
                        <w:right w:val="none" w:sz="0" w:space="0" w:color="auto"/>
                      </w:divBdr>
                      <w:divsChild>
                        <w:div w:id="905919468">
                          <w:marLeft w:val="0"/>
                          <w:marRight w:val="0"/>
                          <w:marTop w:val="0"/>
                          <w:marBottom w:val="0"/>
                          <w:divBdr>
                            <w:top w:val="none" w:sz="0" w:space="0" w:color="auto"/>
                            <w:left w:val="none" w:sz="0" w:space="0" w:color="auto"/>
                            <w:bottom w:val="none" w:sz="0" w:space="0" w:color="auto"/>
                            <w:right w:val="none" w:sz="0" w:space="0" w:color="auto"/>
                          </w:divBdr>
                          <w:divsChild>
                            <w:div w:id="416438656">
                              <w:marLeft w:val="0"/>
                              <w:marRight w:val="0"/>
                              <w:marTop w:val="0"/>
                              <w:marBottom w:val="0"/>
                              <w:divBdr>
                                <w:top w:val="none" w:sz="0" w:space="0" w:color="auto"/>
                                <w:left w:val="none" w:sz="0" w:space="0" w:color="auto"/>
                                <w:bottom w:val="none" w:sz="0" w:space="0" w:color="auto"/>
                                <w:right w:val="none" w:sz="0" w:space="0" w:color="auto"/>
                              </w:divBdr>
                              <w:divsChild>
                                <w:div w:id="560212168">
                                  <w:marLeft w:val="0"/>
                                  <w:marRight w:val="0"/>
                                  <w:marTop w:val="0"/>
                                  <w:marBottom w:val="0"/>
                                  <w:divBdr>
                                    <w:top w:val="none" w:sz="0" w:space="0" w:color="auto"/>
                                    <w:left w:val="none" w:sz="0" w:space="0" w:color="auto"/>
                                    <w:bottom w:val="none" w:sz="0" w:space="0" w:color="auto"/>
                                    <w:right w:val="none" w:sz="0" w:space="0" w:color="auto"/>
                                  </w:divBdr>
                                  <w:divsChild>
                                    <w:div w:id="1354262940">
                                      <w:marLeft w:val="0"/>
                                      <w:marRight w:val="0"/>
                                      <w:marTop w:val="0"/>
                                      <w:marBottom w:val="0"/>
                                      <w:divBdr>
                                        <w:top w:val="none" w:sz="0" w:space="0" w:color="auto"/>
                                        <w:left w:val="none" w:sz="0" w:space="0" w:color="auto"/>
                                        <w:bottom w:val="none" w:sz="0" w:space="0" w:color="auto"/>
                                        <w:right w:val="none" w:sz="0" w:space="0" w:color="auto"/>
                                      </w:divBdr>
                                      <w:divsChild>
                                        <w:div w:id="27797732">
                                          <w:marLeft w:val="0"/>
                                          <w:marRight w:val="0"/>
                                          <w:marTop w:val="0"/>
                                          <w:marBottom w:val="0"/>
                                          <w:divBdr>
                                            <w:top w:val="none" w:sz="0" w:space="0" w:color="auto"/>
                                            <w:left w:val="none" w:sz="0" w:space="0" w:color="auto"/>
                                            <w:bottom w:val="none" w:sz="0" w:space="0" w:color="auto"/>
                                            <w:right w:val="none" w:sz="0" w:space="0" w:color="auto"/>
                                          </w:divBdr>
                                          <w:divsChild>
                                            <w:div w:id="1763338974">
                                              <w:marLeft w:val="0"/>
                                              <w:marRight w:val="0"/>
                                              <w:marTop w:val="0"/>
                                              <w:marBottom w:val="0"/>
                                              <w:divBdr>
                                                <w:top w:val="none" w:sz="0" w:space="0" w:color="auto"/>
                                                <w:left w:val="none" w:sz="0" w:space="0" w:color="auto"/>
                                                <w:bottom w:val="none" w:sz="0" w:space="0" w:color="auto"/>
                                                <w:right w:val="none" w:sz="0" w:space="0" w:color="auto"/>
                                              </w:divBdr>
                                              <w:divsChild>
                                                <w:div w:id="859392828">
                                                  <w:marLeft w:val="0"/>
                                                  <w:marRight w:val="0"/>
                                                  <w:marTop w:val="0"/>
                                                  <w:marBottom w:val="0"/>
                                                  <w:divBdr>
                                                    <w:top w:val="none" w:sz="0" w:space="0" w:color="auto"/>
                                                    <w:left w:val="none" w:sz="0" w:space="0" w:color="auto"/>
                                                    <w:bottom w:val="none" w:sz="0" w:space="0" w:color="auto"/>
                                                    <w:right w:val="none" w:sz="0" w:space="0" w:color="auto"/>
                                                  </w:divBdr>
                                                  <w:divsChild>
                                                    <w:div w:id="707338630">
                                                      <w:marLeft w:val="0"/>
                                                      <w:marRight w:val="0"/>
                                                      <w:marTop w:val="0"/>
                                                      <w:marBottom w:val="0"/>
                                                      <w:divBdr>
                                                        <w:top w:val="none" w:sz="0" w:space="0" w:color="auto"/>
                                                        <w:left w:val="none" w:sz="0" w:space="0" w:color="auto"/>
                                                        <w:bottom w:val="none" w:sz="0" w:space="0" w:color="auto"/>
                                                        <w:right w:val="none" w:sz="0" w:space="0" w:color="auto"/>
                                                      </w:divBdr>
                                                      <w:divsChild>
                                                        <w:div w:id="308478280">
                                                          <w:marLeft w:val="0"/>
                                                          <w:marRight w:val="0"/>
                                                          <w:marTop w:val="0"/>
                                                          <w:marBottom w:val="0"/>
                                                          <w:divBdr>
                                                            <w:top w:val="none" w:sz="0" w:space="0" w:color="auto"/>
                                                            <w:left w:val="none" w:sz="0" w:space="0" w:color="auto"/>
                                                            <w:bottom w:val="none" w:sz="0" w:space="0" w:color="auto"/>
                                                            <w:right w:val="none" w:sz="0" w:space="0" w:color="auto"/>
                                                          </w:divBdr>
                                                          <w:divsChild>
                                                            <w:div w:id="1411657668">
                                                              <w:marLeft w:val="0"/>
                                                              <w:marRight w:val="0"/>
                                                              <w:marTop w:val="0"/>
                                                              <w:marBottom w:val="0"/>
                                                              <w:divBdr>
                                                                <w:top w:val="none" w:sz="0" w:space="0" w:color="auto"/>
                                                                <w:left w:val="none" w:sz="0" w:space="0" w:color="auto"/>
                                                                <w:bottom w:val="none" w:sz="0" w:space="0" w:color="auto"/>
                                                                <w:right w:val="none" w:sz="0" w:space="0" w:color="auto"/>
                                                              </w:divBdr>
                                                              <w:divsChild>
                                                                <w:div w:id="30617655">
                                                                  <w:marLeft w:val="405"/>
                                                                  <w:marRight w:val="0"/>
                                                                  <w:marTop w:val="0"/>
                                                                  <w:marBottom w:val="0"/>
                                                                  <w:divBdr>
                                                                    <w:top w:val="none" w:sz="0" w:space="0" w:color="auto"/>
                                                                    <w:left w:val="none" w:sz="0" w:space="0" w:color="auto"/>
                                                                    <w:bottom w:val="none" w:sz="0" w:space="0" w:color="auto"/>
                                                                    <w:right w:val="none" w:sz="0" w:space="0" w:color="auto"/>
                                                                  </w:divBdr>
                                                                  <w:divsChild>
                                                                    <w:div w:id="846560458">
                                                                      <w:marLeft w:val="0"/>
                                                                      <w:marRight w:val="0"/>
                                                                      <w:marTop w:val="0"/>
                                                                      <w:marBottom w:val="0"/>
                                                                      <w:divBdr>
                                                                        <w:top w:val="none" w:sz="0" w:space="0" w:color="auto"/>
                                                                        <w:left w:val="none" w:sz="0" w:space="0" w:color="auto"/>
                                                                        <w:bottom w:val="none" w:sz="0" w:space="0" w:color="auto"/>
                                                                        <w:right w:val="none" w:sz="0" w:space="0" w:color="auto"/>
                                                                      </w:divBdr>
                                                                      <w:divsChild>
                                                                        <w:div w:id="142089860">
                                                                          <w:marLeft w:val="0"/>
                                                                          <w:marRight w:val="0"/>
                                                                          <w:marTop w:val="0"/>
                                                                          <w:marBottom w:val="0"/>
                                                                          <w:divBdr>
                                                                            <w:top w:val="none" w:sz="0" w:space="0" w:color="auto"/>
                                                                            <w:left w:val="none" w:sz="0" w:space="0" w:color="auto"/>
                                                                            <w:bottom w:val="none" w:sz="0" w:space="0" w:color="auto"/>
                                                                            <w:right w:val="none" w:sz="0" w:space="0" w:color="auto"/>
                                                                          </w:divBdr>
                                                                          <w:divsChild>
                                                                            <w:div w:id="1408384128">
                                                                              <w:marLeft w:val="0"/>
                                                                              <w:marRight w:val="0"/>
                                                                              <w:marTop w:val="0"/>
                                                                              <w:marBottom w:val="0"/>
                                                                              <w:divBdr>
                                                                                <w:top w:val="none" w:sz="0" w:space="0" w:color="auto"/>
                                                                                <w:left w:val="none" w:sz="0" w:space="0" w:color="auto"/>
                                                                                <w:bottom w:val="none" w:sz="0" w:space="0" w:color="auto"/>
                                                                                <w:right w:val="none" w:sz="0" w:space="0" w:color="auto"/>
                                                                              </w:divBdr>
                                                                              <w:divsChild>
                                                                                <w:div w:id="664555241">
                                                                                  <w:marLeft w:val="0"/>
                                                                                  <w:marRight w:val="0"/>
                                                                                  <w:marTop w:val="0"/>
                                                                                  <w:marBottom w:val="0"/>
                                                                                  <w:divBdr>
                                                                                    <w:top w:val="none" w:sz="0" w:space="0" w:color="auto"/>
                                                                                    <w:left w:val="none" w:sz="0" w:space="0" w:color="auto"/>
                                                                                    <w:bottom w:val="none" w:sz="0" w:space="0" w:color="auto"/>
                                                                                    <w:right w:val="none" w:sz="0" w:space="0" w:color="auto"/>
                                                                                  </w:divBdr>
                                                                                  <w:divsChild>
                                                                                    <w:div w:id="1532298942">
                                                                                      <w:marLeft w:val="0"/>
                                                                                      <w:marRight w:val="0"/>
                                                                                      <w:marTop w:val="0"/>
                                                                                      <w:marBottom w:val="0"/>
                                                                                      <w:divBdr>
                                                                                        <w:top w:val="none" w:sz="0" w:space="0" w:color="auto"/>
                                                                                        <w:left w:val="none" w:sz="0" w:space="0" w:color="auto"/>
                                                                                        <w:bottom w:val="none" w:sz="0" w:space="0" w:color="auto"/>
                                                                                        <w:right w:val="none" w:sz="0" w:space="0" w:color="auto"/>
                                                                                      </w:divBdr>
                                                                                      <w:divsChild>
                                                                                        <w:div w:id="152986513">
                                                                                          <w:marLeft w:val="900"/>
                                                                                          <w:marRight w:val="0"/>
                                                                                          <w:marTop w:val="30"/>
                                                                                          <w:marBottom w:val="0"/>
                                                                                          <w:divBdr>
                                                                                            <w:top w:val="none" w:sz="0" w:space="0" w:color="auto"/>
                                                                                            <w:left w:val="none" w:sz="0" w:space="0" w:color="auto"/>
                                                                                            <w:bottom w:val="none" w:sz="0" w:space="0" w:color="auto"/>
                                                                                            <w:right w:val="none" w:sz="0" w:space="0" w:color="auto"/>
                                                                                          </w:divBdr>
                                                                                          <w:divsChild>
                                                                                            <w:div w:id="1540623354">
                                                                                              <w:marLeft w:val="0"/>
                                                                                              <w:marRight w:val="150"/>
                                                                                              <w:marTop w:val="75"/>
                                                                                              <w:marBottom w:val="0"/>
                                                                                              <w:divBdr>
                                                                                                <w:top w:val="none" w:sz="0" w:space="0" w:color="auto"/>
                                                                                                <w:left w:val="none" w:sz="0" w:space="0" w:color="auto"/>
                                                                                                <w:bottom w:val="single" w:sz="6" w:space="15" w:color="auto"/>
                                                                                                <w:right w:val="none" w:sz="0" w:space="0" w:color="auto"/>
                                                                                              </w:divBdr>
                                                                                              <w:divsChild>
                                                                                                <w:div w:id="1047030594">
                                                                                                  <w:marLeft w:val="0"/>
                                                                                                  <w:marRight w:val="0"/>
                                                                                                  <w:marTop w:val="180"/>
                                                                                                  <w:marBottom w:val="0"/>
                                                                                                  <w:divBdr>
                                                                                                    <w:top w:val="none" w:sz="0" w:space="0" w:color="auto"/>
                                                                                                    <w:left w:val="none" w:sz="0" w:space="0" w:color="auto"/>
                                                                                                    <w:bottom w:val="none" w:sz="0" w:space="0" w:color="auto"/>
                                                                                                    <w:right w:val="none" w:sz="0" w:space="0" w:color="auto"/>
                                                                                                  </w:divBdr>
                                                                                                  <w:divsChild>
                                                                                                    <w:div w:id="1987200086">
                                                                                                      <w:marLeft w:val="0"/>
                                                                                                      <w:marRight w:val="0"/>
                                                                                                      <w:marTop w:val="0"/>
                                                                                                      <w:marBottom w:val="0"/>
                                                                                                      <w:divBdr>
                                                                                                        <w:top w:val="none" w:sz="0" w:space="0" w:color="auto"/>
                                                                                                        <w:left w:val="none" w:sz="0" w:space="0" w:color="auto"/>
                                                                                                        <w:bottom w:val="none" w:sz="0" w:space="0" w:color="auto"/>
                                                                                                        <w:right w:val="none" w:sz="0" w:space="0" w:color="auto"/>
                                                                                                      </w:divBdr>
                                                                                                      <w:divsChild>
                                                                                                        <w:div w:id="1648629624">
                                                                                                          <w:marLeft w:val="0"/>
                                                                                                          <w:marRight w:val="0"/>
                                                                                                          <w:marTop w:val="15"/>
                                                                                                          <w:marBottom w:val="0"/>
                                                                                                          <w:divBdr>
                                                                                                            <w:top w:val="none" w:sz="0" w:space="0" w:color="auto"/>
                                                                                                            <w:left w:val="none" w:sz="0" w:space="0" w:color="auto"/>
                                                                                                            <w:bottom w:val="none" w:sz="0" w:space="0" w:color="auto"/>
                                                                                                            <w:right w:val="none" w:sz="0" w:space="0" w:color="auto"/>
                                                                                                          </w:divBdr>
                                                                                                          <w:divsChild>
                                                                                                            <w:div w:id="1136946950">
                                                                                                              <w:marLeft w:val="0"/>
                                                                                                              <w:marRight w:val="0"/>
                                                                                                              <w:marTop w:val="0"/>
                                                                                                              <w:marBottom w:val="0"/>
                                                                                                              <w:divBdr>
                                                                                                                <w:top w:val="none" w:sz="0" w:space="0" w:color="auto"/>
                                                                                                                <w:left w:val="none" w:sz="0" w:space="0" w:color="auto"/>
                                                                                                                <w:bottom w:val="none" w:sz="0" w:space="0" w:color="auto"/>
                                                                                                                <w:right w:val="none" w:sz="0" w:space="0" w:color="auto"/>
                                                                                                              </w:divBdr>
                                                                                                              <w:divsChild>
                                                                                                                <w:div w:id="1315916086">
                                                                                                                  <w:marLeft w:val="0"/>
                                                                                                                  <w:marRight w:val="0"/>
                                                                                                                  <w:marTop w:val="0"/>
                                                                                                                  <w:marBottom w:val="0"/>
                                                                                                                  <w:divBdr>
                                                                                                                    <w:top w:val="none" w:sz="0" w:space="0" w:color="auto"/>
                                                                                                                    <w:left w:val="none" w:sz="0" w:space="0" w:color="auto"/>
                                                                                                                    <w:bottom w:val="none" w:sz="0" w:space="0" w:color="auto"/>
                                                                                                                    <w:right w:val="none" w:sz="0" w:space="0" w:color="auto"/>
                                                                                                                  </w:divBdr>
                                                                                                                  <w:divsChild>
                                                                                                                    <w:div w:id="377244309">
                                                                                                                      <w:marLeft w:val="0"/>
                                                                                                                      <w:marRight w:val="0"/>
                                                                                                                      <w:marTop w:val="0"/>
                                                                                                                      <w:marBottom w:val="0"/>
                                                                                                                      <w:divBdr>
                                                                                                                        <w:top w:val="none" w:sz="0" w:space="0" w:color="auto"/>
                                                                                                                        <w:left w:val="none" w:sz="0" w:space="0" w:color="auto"/>
                                                                                                                        <w:bottom w:val="none" w:sz="0" w:space="0" w:color="auto"/>
                                                                                                                        <w:right w:val="none" w:sz="0" w:space="0" w:color="auto"/>
                                                                                                                      </w:divBdr>
                                                                                                                      <w:divsChild>
                                                                                                                        <w:div w:id="1614634121">
                                                                                                                          <w:marLeft w:val="0"/>
                                                                                                                          <w:marRight w:val="0"/>
                                                                                                                          <w:marTop w:val="0"/>
                                                                                                                          <w:marBottom w:val="0"/>
                                                                                                                          <w:divBdr>
                                                                                                                            <w:top w:val="none" w:sz="0" w:space="0" w:color="auto"/>
                                                                                                                            <w:left w:val="none" w:sz="0" w:space="0" w:color="auto"/>
                                                                                                                            <w:bottom w:val="none" w:sz="0" w:space="0" w:color="auto"/>
                                                                                                                            <w:right w:val="none" w:sz="0" w:space="0" w:color="auto"/>
                                                                                                                          </w:divBdr>
                                                                                                                          <w:divsChild>
                                                                                                                            <w:div w:id="652099534">
                                                                                                                              <w:marLeft w:val="0"/>
                                                                                                                              <w:marRight w:val="0"/>
                                                                                                                              <w:marTop w:val="0"/>
                                                                                                                              <w:marBottom w:val="0"/>
                                                                                                                              <w:divBdr>
                                                                                                                                <w:top w:val="none" w:sz="0" w:space="0" w:color="auto"/>
                                                                                                                                <w:left w:val="none" w:sz="0" w:space="0" w:color="auto"/>
                                                                                                                                <w:bottom w:val="none" w:sz="0" w:space="0" w:color="auto"/>
                                                                                                                                <w:right w:val="none" w:sz="0" w:space="0" w:color="auto"/>
                                                                                                                              </w:divBdr>
                                                                                                                              <w:divsChild>
                                                                                                                                <w:div w:id="1991641126">
                                                                                                                                  <w:marLeft w:val="0"/>
                                                                                                                                  <w:marRight w:val="0"/>
                                                                                                                                  <w:marTop w:val="0"/>
                                                                                                                                  <w:marBottom w:val="0"/>
                                                                                                                                  <w:divBdr>
                                                                                                                                    <w:top w:val="none" w:sz="0" w:space="0" w:color="auto"/>
                                                                                                                                    <w:left w:val="none" w:sz="0" w:space="0" w:color="auto"/>
                                                                                                                                    <w:bottom w:val="none" w:sz="0" w:space="0" w:color="auto"/>
                                                                                                                                    <w:right w:val="none" w:sz="0" w:space="0" w:color="auto"/>
                                                                                                                                  </w:divBdr>
                                                                                                                                  <w:divsChild>
                                                                                                                                    <w:div w:id="1683584021">
                                                                                                                                      <w:marLeft w:val="0"/>
                                                                                                                                      <w:marRight w:val="0"/>
                                                                                                                                      <w:marTop w:val="0"/>
                                                                                                                                      <w:marBottom w:val="0"/>
                                                                                                                                      <w:divBdr>
                                                                                                                                        <w:top w:val="none" w:sz="0" w:space="0" w:color="auto"/>
                                                                                                                                        <w:left w:val="none" w:sz="0" w:space="0" w:color="auto"/>
                                                                                                                                        <w:bottom w:val="none" w:sz="0" w:space="0" w:color="auto"/>
                                                                                                                                        <w:right w:val="none" w:sz="0" w:space="0" w:color="auto"/>
                                                                                                                                      </w:divBdr>
                                                                                                                                      <w:divsChild>
                                                                                                                                        <w:div w:id="1503466483">
                                                                                                                                          <w:marLeft w:val="0"/>
                                                                                                                                          <w:marRight w:val="0"/>
                                                                                                                                          <w:marTop w:val="0"/>
                                                                                                                                          <w:marBottom w:val="0"/>
                                                                                                                                          <w:divBdr>
                                                                                                                                            <w:top w:val="none" w:sz="0" w:space="0" w:color="auto"/>
                                                                                                                                            <w:left w:val="none" w:sz="0" w:space="0" w:color="auto"/>
                                                                                                                                            <w:bottom w:val="none" w:sz="0" w:space="0" w:color="auto"/>
                                                                                                                                            <w:right w:val="none" w:sz="0" w:space="0" w:color="auto"/>
                                                                                                                                          </w:divBdr>
                                                                                                                                          <w:divsChild>
                                                                                                                                            <w:div w:id="653878607">
                                                                                                                                              <w:marLeft w:val="0"/>
                                                                                                                                              <w:marRight w:val="0"/>
                                                                                                                                              <w:marTop w:val="0"/>
                                                                                                                                              <w:marBottom w:val="0"/>
                                                                                                                                              <w:divBdr>
                                                                                                                                                <w:top w:val="none" w:sz="0" w:space="0" w:color="auto"/>
                                                                                                                                                <w:left w:val="none" w:sz="0" w:space="0" w:color="auto"/>
                                                                                                                                                <w:bottom w:val="none" w:sz="0" w:space="0" w:color="auto"/>
                                                                                                                                                <w:right w:val="none" w:sz="0" w:space="0" w:color="auto"/>
                                                                                                                                              </w:divBdr>
                                                                                                                                            </w:div>
                                                                                                                                            <w:div w:id="1014376686">
                                                                                                                                              <w:marLeft w:val="0"/>
                                                                                                                                              <w:marRight w:val="0"/>
                                                                                                                                              <w:marTop w:val="0"/>
                                                                                                                                              <w:marBottom w:val="0"/>
                                                                                                                                              <w:divBdr>
                                                                                                                                                <w:top w:val="none" w:sz="0" w:space="0" w:color="auto"/>
                                                                                                                                                <w:left w:val="none" w:sz="0" w:space="0" w:color="auto"/>
                                                                                                                                                <w:bottom w:val="none" w:sz="0" w:space="0" w:color="auto"/>
                                                                                                                                                <w:right w:val="none" w:sz="0" w:space="0" w:color="auto"/>
                                                                                                                                              </w:divBdr>
                                                                                                                                            </w:div>
                                                                                                                                            <w:div w:id="45960237">
                                                                                                                                              <w:marLeft w:val="0"/>
                                                                                                                                              <w:marRight w:val="0"/>
                                                                                                                                              <w:marTop w:val="0"/>
                                                                                                                                              <w:marBottom w:val="0"/>
                                                                                                                                              <w:divBdr>
                                                                                                                                                <w:top w:val="none" w:sz="0" w:space="0" w:color="auto"/>
                                                                                                                                                <w:left w:val="none" w:sz="0" w:space="0" w:color="auto"/>
                                                                                                                                                <w:bottom w:val="none" w:sz="0" w:space="0" w:color="auto"/>
                                                                                                                                                <w:right w:val="none" w:sz="0" w:space="0" w:color="auto"/>
                                                                                                                                              </w:divBdr>
                                                                                                                                            </w:div>
                                                                                                                                            <w:div w:id="1900510223">
                                                                                                                                              <w:marLeft w:val="0"/>
                                                                                                                                              <w:marRight w:val="0"/>
                                                                                                                                              <w:marTop w:val="0"/>
                                                                                                                                              <w:marBottom w:val="0"/>
                                                                                                                                              <w:divBdr>
                                                                                                                                                <w:top w:val="none" w:sz="0" w:space="0" w:color="auto"/>
                                                                                                                                                <w:left w:val="none" w:sz="0" w:space="0" w:color="auto"/>
                                                                                                                                                <w:bottom w:val="none" w:sz="0" w:space="0" w:color="auto"/>
                                                                                                                                                <w:right w:val="none" w:sz="0" w:space="0" w:color="auto"/>
                                                                                                                                              </w:divBdr>
                                                                                                                                            </w:div>
                                                                                                                                            <w:div w:id="1853835979">
                                                                                                                                              <w:marLeft w:val="0"/>
                                                                                                                                              <w:marRight w:val="0"/>
                                                                                                                                              <w:marTop w:val="0"/>
                                                                                                                                              <w:marBottom w:val="0"/>
                                                                                                                                              <w:divBdr>
                                                                                                                                                <w:top w:val="none" w:sz="0" w:space="0" w:color="auto"/>
                                                                                                                                                <w:left w:val="none" w:sz="0" w:space="0" w:color="auto"/>
                                                                                                                                                <w:bottom w:val="none" w:sz="0" w:space="0" w:color="auto"/>
                                                                                                                                                <w:right w:val="none" w:sz="0" w:space="0" w:color="auto"/>
                                                                                                                                              </w:divBdr>
                                                                                                                                            </w:div>
                                                                                                                                            <w:div w:id="1609434571">
                                                                                                                                              <w:marLeft w:val="0"/>
                                                                                                                                              <w:marRight w:val="0"/>
                                                                                                                                              <w:marTop w:val="0"/>
                                                                                                                                              <w:marBottom w:val="0"/>
                                                                                                                                              <w:divBdr>
                                                                                                                                                <w:top w:val="none" w:sz="0" w:space="0" w:color="auto"/>
                                                                                                                                                <w:left w:val="none" w:sz="0" w:space="0" w:color="auto"/>
                                                                                                                                                <w:bottom w:val="none" w:sz="0" w:space="0" w:color="auto"/>
                                                                                                                                                <w:right w:val="none" w:sz="0" w:space="0" w:color="auto"/>
                                                                                                                                              </w:divBdr>
                                                                                                                                            </w:div>
                                                                                                                                            <w:div w:id="10643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zmin.argen.garcia.trejo@censu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ia.yvonne.clark.fobia@censu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42F12-BFF4-476F-8F0F-FDC704B1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B9263AE9</Template>
  <TotalTime>14</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freid002</dc:creator>
  <cp:lastModifiedBy>Aleia Yvonne Clark Fobia (CENSUS/CSM FED)</cp:lastModifiedBy>
  <cp:revision>4</cp:revision>
  <cp:lastPrinted>2012-02-07T21:19:00Z</cp:lastPrinted>
  <dcterms:created xsi:type="dcterms:W3CDTF">2017-05-24T17:14:00Z</dcterms:created>
  <dcterms:modified xsi:type="dcterms:W3CDTF">2017-05-24T17:28:00Z</dcterms:modified>
</cp:coreProperties>
</file>