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13E40" w14:textId="77777777" w:rsidR="0026494B" w:rsidRPr="0026494B" w:rsidRDefault="0026494B" w:rsidP="0026494B">
      <w:pPr>
        <w:pStyle w:val="ListParagraph"/>
        <w:ind w:left="360"/>
        <w:jc w:val="center"/>
        <w:rPr>
          <w:b/>
        </w:rPr>
      </w:pPr>
      <w:bookmarkStart w:id="0" w:name="_GoBack"/>
      <w:bookmarkEnd w:id="0"/>
      <w:r>
        <w:rPr>
          <w:b/>
        </w:rPr>
        <w:t xml:space="preserve">MicroBRDIS Debriefing Interview </w:t>
      </w:r>
      <w:r w:rsidRPr="0026494B">
        <w:rPr>
          <w:b/>
        </w:rPr>
        <w:t>Protocol</w:t>
      </w:r>
      <w:r>
        <w:rPr>
          <w:b/>
        </w:rPr>
        <w:t xml:space="preserve"> - DRAFT</w:t>
      </w:r>
    </w:p>
    <w:p w14:paraId="268DFCA3" w14:textId="77777777" w:rsidR="0026494B" w:rsidRDefault="0026494B" w:rsidP="0026494B">
      <w:pPr>
        <w:rPr>
          <w:b/>
        </w:rPr>
      </w:pPr>
    </w:p>
    <w:p w14:paraId="3021B589" w14:textId="77777777" w:rsidR="004C3234" w:rsidRPr="004C3234" w:rsidRDefault="004C3234" w:rsidP="0026494B">
      <w:pPr>
        <w:rPr>
          <w:b/>
          <w:u w:val="single"/>
        </w:rPr>
      </w:pPr>
      <w:r w:rsidRPr="004C3234">
        <w:rPr>
          <w:b/>
          <w:u w:val="single"/>
        </w:rPr>
        <w:t>Required Materials</w:t>
      </w:r>
    </w:p>
    <w:p w14:paraId="183E04B7" w14:textId="77777777" w:rsidR="004C3234" w:rsidRDefault="004C3234" w:rsidP="0026494B">
      <w:pPr>
        <w:rPr>
          <w:b/>
        </w:rPr>
      </w:pPr>
    </w:p>
    <w:p w14:paraId="1E479FF2" w14:textId="093593FD" w:rsidR="004C3234" w:rsidRDefault="004C3234" w:rsidP="001961C7">
      <w:pPr>
        <w:pStyle w:val="ListParagraph"/>
        <w:numPr>
          <w:ilvl w:val="0"/>
          <w:numId w:val="8"/>
        </w:numPr>
        <w:ind w:left="720"/>
      </w:pPr>
      <w:r w:rsidRPr="004C3234">
        <w:t xml:space="preserve">Copy of questionnaire </w:t>
      </w:r>
      <w:r w:rsidR="001961C7">
        <w:t>including information on how the survey was completed (electronically or paper)</w:t>
      </w:r>
    </w:p>
    <w:p w14:paraId="3CCFDAFC" w14:textId="77777777" w:rsidR="004C3234" w:rsidRPr="004C3234" w:rsidRDefault="004C3234" w:rsidP="001961C7">
      <w:pPr>
        <w:pStyle w:val="ListParagraph"/>
        <w:numPr>
          <w:ilvl w:val="0"/>
          <w:numId w:val="8"/>
        </w:numPr>
        <w:ind w:left="720"/>
      </w:pPr>
      <w:r>
        <w:t>Recording device</w:t>
      </w:r>
    </w:p>
    <w:p w14:paraId="0D10C7BF" w14:textId="77777777" w:rsidR="004C3234" w:rsidRPr="0026494B" w:rsidRDefault="004C3234" w:rsidP="0026494B">
      <w:pPr>
        <w:rPr>
          <w:b/>
        </w:rPr>
      </w:pPr>
    </w:p>
    <w:p w14:paraId="57CBA7D4" w14:textId="77777777" w:rsidR="0026494B" w:rsidRPr="0026494B" w:rsidRDefault="0026494B" w:rsidP="0026494B">
      <w:pPr>
        <w:rPr>
          <w:b/>
          <w:u w:val="single"/>
        </w:rPr>
      </w:pPr>
      <w:r w:rsidRPr="0026494B">
        <w:rPr>
          <w:b/>
          <w:u w:val="single"/>
        </w:rPr>
        <w:t>Introduction</w:t>
      </w:r>
    </w:p>
    <w:p w14:paraId="3AF247C2" w14:textId="77777777" w:rsidR="0026494B" w:rsidRDefault="0026494B" w:rsidP="0026494B">
      <w:pPr>
        <w:rPr>
          <w:i/>
        </w:rPr>
      </w:pPr>
    </w:p>
    <w:p w14:paraId="7BB7ABD9" w14:textId="77777777" w:rsidR="0026494B" w:rsidRPr="0026494B" w:rsidRDefault="0026494B" w:rsidP="0026494B">
      <w:r w:rsidRPr="0026494B">
        <w:t>Point</w:t>
      </w:r>
      <w:r>
        <w:t>s to cover in the introduction:</w:t>
      </w:r>
    </w:p>
    <w:p w14:paraId="5048A3E2" w14:textId="77777777" w:rsidR="0026494B" w:rsidRPr="0026494B" w:rsidRDefault="0026494B" w:rsidP="0026494B"/>
    <w:p w14:paraId="0DC3FF47" w14:textId="77777777" w:rsidR="0026494B" w:rsidRPr="0026494B" w:rsidRDefault="0026494B" w:rsidP="0026494B">
      <w:pPr>
        <w:ind w:left="360" w:hanging="360"/>
      </w:pPr>
      <w:r w:rsidRPr="0026494B">
        <w:t>Introduce all attendees</w:t>
      </w:r>
      <w:r>
        <w:t xml:space="preserve"> and include brief overview of why the survey exists and role of NSF and Census</w:t>
      </w:r>
    </w:p>
    <w:p w14:paraId="33250908" w14:textId="77777777" w:rsidR="0026494B" w:rsidRPr="0026494B" w:rsidRDefault="0026494B" w:rsidP="0026494B">
      <w:pPr>
        <w:ind w:left="360" w:hanging="360"/>
      </w:pPr>
      <w:r w:rsidRPr="0026494B">
        <w:t xml:space="preserve">Thank respondent for participating in the survey </w:t>
      </w:r>
    </w:p>
    <w:p w14:paraId="2ED84143" w14:textId="77777777" w:rsidR="0026494B" w:rsidRDefault="0026494B" w:rsidP="0026494B">
      <w:pPr>
        <w:ind w:left="360" w:hanging="360"/>
      </w:pPr>
      <w:r w:rsidRPr="0026494B">
        <w:t>Tell respondent why we asked to speak with them</w:t>
      </w:r>
    </w:p>
    <w:p w14:paraId="394C7A83" w14:textId="77777777" w:rsidR="0026494B" w:rsidRDefault="0026494B" w:rsidP="00BB1134">
      <w:pPr>
        <w:pStyle w:val="ListParagraph"/>
        <w:numPr>
          <w:ilvl w:val="0"/>
          <w:numId w:val="13"/>
        </w:numPr>
      </w:pPr>
      <w:r>
        <w:t>Refine questions and make them easier to answer</w:t>
      </w:r>
    </w:p>
    <w:p w14:paraId="4604BEE5" w14:textId="77777777" w:rsidR="0026494B" w:rsidRDefault="0026494B" w:rsidP="00BB1134">
      <w:pPr>
        <w:pStyle w:val="ListParagraph"/>
        <w:numPr>
          <w:ilvl w:val="0"/>
          <w:numId w:val="13"/>
        </w:numPr>
      </w:pPr>
      <w:r>
        <w:t>Understand how they developed their answers</w:t>
      </w:r>
    </w:p>
    <w:p w14:paraId="3F1C1FB9" w14:textId="77777777" w:rsidR="0026494B" w:rsidRPr="0026494B" w:rsidRDefault="0026494B" w:rsidP="0026494B">
      <w:r>
        <w:t xml:space="preserve">Ask about recording the interview: </w:t>
      </w:r>
      <w:r w:rsidRPr="0026494B">
        <w:rPr>
          <w:rFonts w:eastAsia="Calibri" w:cs="Arial"/>
        </w:rPr>
        <w:t>We would like to record this interview so that we have all your comments.  Would that be okay?  [Have respondents read and sign consent forms.]</w:t>
      </w:r>
      <w:r>
        <w:rPr>
          <w:rFonts w:eastAsia="Calibri" w:cs="Arial"/>
        </w:rPr>
        <w:t xml:space="preserve">  If respondent says no, move on.</w:t>
      </w:r>
    </w:p>
    <w:p w14:paraId="34F9CF74" w14:textId="77777777" w:rsidR="0026494B" w:rsidRDefault="0026494B" w:rsidP="0026494B"/>
    <w:p w14:paraId="6E986769" w14:textId="77777777" w:rsidR="004C3234" w:rsidRPr="004C3234" w:rsidRDefault="004C3234" w:rsidP="0026494B">
      <w:pPr>
        <w:rPr>
          <w:b/>
          <w:u w:val="single"/>
        </w:rPr>
      </w:pPr>
      <w:r w:rsidRPr="004C3234">
        <w:rPr>
          <w:b/>
          <w:u w:val="single"/>
        </w:rPr>
        <w:t>Start Inter</w:t>
      </w:r>
      <w:r>
        <w:rPr>
          <w:b/>
          <w:u w:val="single"/>
        </w:rPr>
        <w:t>v</w:t>
      </w:r>
      <w:r w:rsidRPr="004C3234">
        <w:rPr>
          <w:b/>
          <w:u w:val="single"/>
        </w:rPr>
        <w:t>iew</w:t>
      </w:r>
    </w:p>
    <w:p w14:paraId="67C411EA" w14:textId="77777777" w:rsidR="004C3234" w:rsidRDefault="004C3234" w:rsidP="0026494B"/>
    <w:p w14:paraId="67F03810" w14:textId="4C158952" w:rsidR="0026494B" w:rsidRDefault="0026494B">
      <w:r>
        <w:t xml:space="preserve">Icebreaker: Can you tell us a little bit about your </w:t>
      </w:r>
      <w:r w:rsidR="00497F8B">
        <w:t>company</w:t>
      </w:r>
      <w:r>
        <w:t xml:space="preserve"> and your role within it?</w:t>
      </w:r>
    </w:p>
    <w:p w14:paraId="05A3B9E6" w14:textId="77777777" w:rsidR="0026494B" w:rsidRDefault="0026494B"/>
    <w:p w14:paraId="751F583C" w14:textId="77777777" w:rsidR="0026494B" w:rsidRPr="004C3234" w:rsidRDefault="0026494B">
      <w:pPr>
        <w:rPr>
          <w:b/>
          <w:u w:val="single"/>
        </w:rPr>
      </w:pPr>
      <w:r w:rsidRPr="004C3234">
        <w:rPr>
          <w:b/>
          <w:u w:val="single"/>
        </w:rPr>
        <w:t>Questions about number of employees</w:t>
      </w:r>
    </w:p>
    <w:p w14:paraId="4E88F207" w14:textId="77777777" w:rsidR="0026494B" w:rsidRDefault="0026494B"/>
    <w:p w14:paraId="76B9D6AC" w14:textId="46FF3599" w:rsidR="0026494B" w:rsidRDefault="0026494B">
      <w:r>
        <w:t xml:space="preserve">I’d like to start with questions about </w:t>
      </w:r>
      <w:r w:rsidR="008215CB">
        <w:t xml:space="preserve">your </w:t>
      </w:r>
      <w:r w:rsidR="00497F8B">
        <w:t>company</w:t>
      </w:r>
      <w:r w:rsidR="008215CB">
        <w:t xml:space="preserve"> and the people who are part of </w:t>
      </w:r>
      <w:r w:rsidR="00497F8B">
        <w:t>it</w:t>
      </w:r>
      <w:r>
        <w:t xml:space="preserve">. </w:t>
      </w:r>
      <w:r w:rsidR="004E3FD4">
        <w:t>Let’s start with Page 2, second column.</w:t>
      </w:r>
    </w:p>
    <w:p w14:paraId="526D8669" w14:textId="77777777" w:rsidR="0026494B" w:rsidRDefault="0026494B"/>
    <w:p w14:paraId="6CEDCE63" w14:textId="5ADA35F6" w:rsidR="00221FFA" w:rsidRDefault="00221FFA" w:rsidP="00221FFA">
      <w:pPr>
        <w:pStyle w:val="ListParagraph"/>
        <w:numPr>
          <w:ilvl w:val="0"/>
          <w:numId w:val="3"/>
        </w:numPr>
      </w:pPr>
      <w:r>
        <w:t>Please take a look at Question 6, and in your own words tell us what you thought it was asking for and how you went about answering it.</w:t>
      </w:r>
    </w:p>
    <w:p w14:paraId="7A13A173" w14:textId="7D85DF0E" w:rsidR="00221FFA" w:rsidRDefault="00221FFA" w:rsidP="00221FFA">
      <w:pPr>
        <w:pStyle w:val="ListParagraph"/>
        <w:numPr>
          <w:ilvl w:val="0"/>
          <w:numId w:val="3"/>
        </w:numPr>
      </w:pPr>
      <w:r>
        <w:t>What records</w:t>
      </w:r>
      <w:r w:rsidR="00321C41">
        <w:t>, if any,</w:t>
      </w:r>
      <w:r>
        <w:t xml:space="preserve"> did you consult to answer this question?</w:t>
      </w:r>
    </w:p>
    <w:p w14:paraId="47725B7C" w14:textId="13CB2415" w:rsidR="00E2000E" w:rsidRDefault="00321C41" w:rsidP="0026494B">
      <w:pPr>
        <w:pStyle w:val="ListParagraph"/>
        <w:numPr>
          <w:ilvl w:val="0"/>
          <w:numId w:val="3"/>
        </w:numPr>
      </w:pPr>
      <w:r>
        <w:t xml:space="preserve">How did you distinguish between employees and non-employees? </w:t>
      </w:r>
      <w:r w:rsidR="00E2000E">
        <w:t xml:space="preserve">Did the reference to a W-2 help you understand where to put employees vs non-employees?  </w:t>
      </w:r>
    </w:p>
    <w:p w14:paraId="092C6C48" w14:textId="64503E0D" w:rsidR="0026494B" w:rsidRDefault="0026494B" w:rsidP="0026494B">
      <w:pPr>
        <w:pStyle w:val="ListParagraph"/>
        <w:numPr>
          <w:ilvl w:val="0"/>
          <w:numId w:val="3"/>
        </w:numPr>
      </w:pPr>
      <w:r>
        <w:t>Was there anyone you wanted to put in two places?</w:t>
      </w:r>
      <w:r w:rsidR="00321C41">
        <w:t xml:space="preserve"> </w:t>
      </w:r>
      <w:r w:rsidR="004E3FD4">
        <w:t xml:space="preserve">[If yes,] </w:t>
      </w:r>
      <w:r w:rsidR="00321C41">
        <w:t>Please tell me more about that individual’s role in your company</w:t>
      </w:r>
      <w:r w:rsidR="00987661">
        <w:t>.</w:t>
      </w:r>
    </w:p>
    <w:p w14:paraId="0842BD88" w14:textId="75695F99" w:rsidR="0026494B" w:rsidRDefault="0026494B" w:rsidP="0026494B">
      <w:pPr>
        <w:pStyle w:val="ListParagraph"/>
        <w:numPr>
          <w:ilvl w:val="0"/>
          <w:numId w:val="3"/>
        </w:numPr>
      </w:pPr>
      <w:r>
        <w:t xml:space="preserve">Were there people who you </w:t>
      </w:r>
      <w:r w:rsidR="00221FFA">
        <w:t xml:space="preserve">initially put in question 6 that you later changed and reported in question 7? </w:t>
      </w:r>
      <w:r w:rsidR="004E3FD4">
        <w:t>What was your thought process behind making that change?</w:t>
      </w:r>
    </w:p>
    <w:p w14:paraId="5AEE887F" w14:textId="6685597B" w:rsidR="00221FFA" w:rsidRDefault="00221FFA" w:rsidP="00221FFA">
      <w:pPr>
        <w:pStyle w:val="ListParagraph"/>
        <w:numPr>
          <w:ilvl w:val="0"/>
          <w:numId w:val="3"/>
        </w:numPr>
      </w:pPr>
      <w:r>
        <w:lastRenderedPageBreak/>
        <w:t xml:space="preserve">[If the respondent answered yes to any part of question 7] Can you please tell me about that person? What is their role </w:t>
      </w:r>
      <w:r w:rsidR="004E3FD4">
        <w:t xml:space="preserve">in the company </w:t>
      </w:r>
      <w:r>
        <w:t xml:space="preserve">and what kind of work they do?  </w:t>
      </w:r>
    </w:p>
    <w:p w14:paraId="185F748F" w14:textId="744ADBB1" w:rsidR="00902742" w:rsidRDefault="00902742" w:rsidP="00902742">
      <w:pPr>
        <w:pStyle w:val="ListParagraph"/>
        <w:numPr>
          <w:ilvl w:val="0"/>
          <w:numId w:val="3"/>
        </w:numPr>
      </w:pPr>
      <w:r>
        <w:t>Do you feel there are any categories missing from either question 6 or 7?</w:t>
      </w:r>
      <w:r w:rsidR="004E3FD4">
        <w:t xml:space="preserve"> </w:t>
      </w:r>
      <w:r>
        <w:t>Tell me more about that.</w:t>
      </w:r>
    </w:p>
    <w:p w14:paraId="0ED8369F" w14:textId="42780671" w:rsidR="00221FFA" w:rsidRDefault="00221FFA" w:rsidP="00221FFA">
      <w:pPr>
        <w:pStyle w:val="ListParagraph"/>
        <w:numPr>
          <w:ilvl w:val="0"/>
          <w:numId w:val="3"/>
        </w:numPr>
      </w:pPr>
      <w:r>
        <w:t>[If company answered yes to Question 9 (foreign employees)] Were any of these foreign employees included in your responses to Question 6? If so, where in Question 6?</w:t>
      </w:r>
    </w:p>
    <w:p w14:paraId="4569C925" w14:textId="77777777" w:rsidR="0026494B" w:rsidRPr="004C3234" w:rsidRDefault="0026494B" w:rsidP="0026494B">
      <w:pPr>
        <w:rPr>
          <w:b/>
          <w:u w:val="single"/>
        </w:rPr>
      </w:pPr>
      <w:r w:rsidRPr="004C3234">
        <w:rPr>
          <w:b/>
          <w:u w:val="single"/>
        </w:rPr>
        <w:t>R&amp;D Questions</w:t>
      </w:r>
    </w:p>
    <w:p w14:paraId="06565F1F" w14:textId="77777777" w:rsidR="0026494B" w:rsidRDefault="0026494B"/>
    <w:p w14:paraId="6FEBDE21" w14:textId="77777777" w:rsidR="00274C14" w:rsidRDefault="00274C14" w:rsidP="00274C14">
      <w:r>
        <w:t>Now let’s skip ahead to Section F on page 5.</w:t>
      </w:r>
    </w:p>
    <w:p w14:paraId="46B59BDD" w14:textId="77777777" w:rsidR="00274C14" w:rsidRDefault="00274C14" w:rsidP="00274C14"/>
    <w:p w14:paraId="08CE7CFE" w14:textId="0F96650D" w:rsidR="00274C14" w:rsidRDefault="00274C14" w:rsidP="00396600">
      <w:pPr>
        <w:pStyle w:val="ListParagraph"/>
        <w:numPr>
          <w:ilvl w:val="0"/>
          <w:numId w:val="4"/>
        </w:numPr>
      </w:pPr>
      <w:r>
        <w:t xml:space="preserve">Prior to receiving this survey did you ever use the terms “research and development” or “R&amp;D” to describe any of your company’s activities? </w:t>
      </w:r>
      <w:r w:rsidR="00396600">
        <w:t>[</w:t>
      </w:r>
      <w:r w:rsidRPr="00274C14">
        <w:t>If yes, probe for examples.</w:t>
      </w:r>
      <w:r w:rsidR="00396600">
        <w:t>]</w:t>
      </w:r>
    </w:p>
    <w:p w14:paraId="663A7EC8" w14:textId="68F47578" w:rsidR="00274C14" w:rsidRDefault="00274C14" w:rsidP="00396600">
      <w:pPr>
        <w:pStyle w:val="ListParagraph"/>
        <w:numPr>
          <w:ilvl w:val="0"/>
          <w:numId w:val="4"/>
        </w:numPr>
      </w:pPr>
      <w:r>
        <w:t>Again, prior to receiving this survey how would you have defined “research and development” or “R&amp;D”?</w:t>
      </w:r>
    </w:p>
    <w:p w14:paraId="5FE4D6E9" w14:textId="65BB691E" w:rsidR="00396600" w:rsidRDefault="00274C14" w:rsidP="00396600">
      <w:pPr>
        <w:pStyle w:val="ListParagraph"/>
        <w:numPr>
          <w:ilvl w:val="0"/>
          <w:numId w:val="4"/>
        </w:numPr>
      </w:pPr>
      <w:r>
        <w:t xml:space="preserve">Do you recall reading the definition at the top of this page? Please read it now and tell me how it relates to your understanding of </w:t>
      </w:r>
      <w:r w:rsidR="00141C4F">
        <w:t>R&amp;D</w:t>
      </w:r>
      <w:r>
        <w:t>.</w:t>
      </w:r>
    </w:p>
    <w:p w14:paraId="300619F6" w14:textId="770E9ED5" w:rsidR="00396600" w:rsidRDefault="00274C14" w:rsidP="00396600">
      <w:pPr>
        <w:pStyle w:val="ListParagraph"/>
        <w:numPr>
          <w:ilvl w:val="0"/>
          <w:numId w:val="4"/>
        </w:numPr>
      </w:pPr>
      <w:r w:rsidRPr="00274C14">
        <w:t>For each item in Question 23:</w:t>
      </w:r>
      <w:r>
        <w:t xml:space="preserve"> </w:t>
      </w:r>
      <w:r w:rsidR="00141C4F">
        <w:t>Please t</w:t>
      </w:r>
      <w:r>
        <w:t xml:space="preserve">ell me in your own words what </w:t>
      </w:r>
      <w:r w:rsidR="00141C4F">
        <w:t xml:space="preserve">you think </w:t>
      </w:r>
      <w:r>
        <w:t>this is describing. Can you think of any examples that may be relevant to your industry? How common would you expect this activity to be in other small companies in your industry?</w:t>
      </w:r>
    </w:p>
    <w:p w14:paraId="06D2E0CC" w14:textId="2163C941" w:rsidR="004C3234" w:rsidRDefault="004C3234" w:rsidP="004C3234">
      <w:pPr>
        <w:pStyle w:val="ListParagraph"/>
        <w:numPr>
          <w:ilvl w:val="0"/>
          <w:numId w:val="4"/>
        </w:numPr>
      </w:pPr>
      <w:r>
        <w:t xml:space="preserve">[note where respondent said yes to any part of Question 23] </w:t>
      </w:r>
      <w:r w:rsidR="00141C4F">
        <w:t>C</w:t>
      </w:r>
      <w:r w:rsidR="00012C26">
        <w:t>an you please provide an example of that?</w:t>
      </w:r>
    </w:p>
    <w:p w14:paraId="6306B17F" w14:textId="22FFC7E8" w:rsidR="00012C26" w:rsidRDefault="00012C26" w:rsidP="004C3234">
      <w:pPr>
        <w:pStyle w:val="ListParagraph"/>
        <w:numPr>
          <w:ilvl w:val="0"/>
          <w:numId w:val="4"/>
        </w:numPr>
      </w:pPr>
      <w:r>
        <w:t xml:space="preserve">Prior to seeing the questionnaire </w:t>
      </w:r>
      <w:r w:rsidR="00463FC9">
        <w:t xml:space="preserve">would you have thought </w:t>
      </w:r>
      <w:r>
        <w:t xml:space="preserve">that </w:t>
      </w:r>
      <w:r w:rsidR="003A57BD">
        <w:t xml:space="preserve">(or those) </w:t>
      </w:r>
      <w:r w:rsidR="00463FC9">
        <w:t xml:space="preserve">to be </w:t>
      </w:r>
      <w:r w:rsidR="003A57BD">
        <w:t>(</w:t>
      </w:r>
      <w:r>
        <w:t>an</w:t>
      </w:r>
      <w:r w:rsidR="003A57BD">
        <w:t>)</w:t>
      </w:r>
      <w:r>
        <w:t xml:space="preserve"> example</w:t>
      </w:r>
      <w:r w:rsidR="003A57BD">
        <w:t xml:space="preserve">(s) of </w:t>
      </w:r>
      <w:r w:rsidR="00141C4F">
        <w:t>R&amp;D</w:t>
      </w:r>
      <w:r>
        <w:t>?</w:t>
      </w:r>
    </w:p>
    <w:p w14:paraId="6FFD4B5D" w14:textId="5279CB02" w:rsidR="00396600" w:rsidRDefault="00396600" w:rsidP="00396600">
      <w:pPr>
        <w:pStyle w:val="ListParagraph"/>
        <w:numPr>
          <w:ilvl w:val="0"/>
          <w:numId w:val="4"/>
        </w:numPr>
      </w:pPr>
      <w:r>
        <w:t xml:space="preserve">Are there any activities you </w:t>
      </w:r>
      <w:r w:rsidR="00141C4F">
        <w:t>would consider to be R&amp;D that a</w:t>
      </w:r>
      <w:r>
        <w:t>re not listed in Question 23?</w:t>
      </w:r>
    </w:p>
    <w:p w14:paraId="12D4489B" w14:textId="06E568C3" w:rsidR="00012C26" w:rsidRDefault="00012C26" w:rsidP="004C3234">
      <w:pPr>
        <w:pStyle w:val="ListParagraph"/>
        <w:numPr>
          <w:ilvl w:val="0"/>
          <w:numId w:val="4"/>
        </w:numPr>
      </w:pPr>
      <w:r>
        <w:t xml:space="preserve">How </w:t>
      </w:r>
      <w:r w:rsidR="00141C4F">
        <w:t>did you determine your answer</w:t>
      </w:r>
      <w:r>
        <w:t xml:space="preserve"> to question 25? Did you need to consult any records? How accurate do you believe your answer was?</w:t>
      </w:r>
    </w:p>
    <w:p w14:paraId="2610E55E" w14:textId="541CD3C3" w:rsidR="00574974" w:rsidRDefault="00574974" w:rsidP="004C3234">
      <w:pPr>
        <w:pStyle w:val="ListParagraph"/>
        <w:numPr>
          <w:ilvl w:val="0"/>
          <w:numId w:val="4"/>
        </w:numPr>
      </w:pPr>
      <w:r>
        <w:t>In answering question 25, did you include any other costs as R&amp;D other than for tho</w:t>
      </w:r>
      <w:r w:rsidR="00141C4F">
        <w:t>se activities reported in Q23? If yes, tell me about them. If n</w:t>
      </w:r>
      <w:r>
        <w:t>o, would you have included additional costs as R&amp;D if the survey instructions would have allowed you to do so?</w:t>
      </w:r>
    </w:p>
    <w:p w14:paraId="4824913F" w14:textId="77777777" w:rsidR="00141C4F" w:rsidRDefault="00141C4F" w:rsidP="00141C4F">
      <w:pPr>
        <w:pStyle w:val="ListParagraph"/>
        <w:numPr>
          <w:ilvl w:val="0"/>
          <w:numId w:val="4"/>
        </w:numPr>
      </w:pPr>
      <w:r>
        <w:t>Were any of the R&amp;D costs reported in Q 25 used to pay others outside of your company to perform R&amp;D?</w:t>
      </w:r>
    </w:p>
    <w:p w14:paraId="182E6D52" w14:textId="77777777" w:rsidR="00141C4F" w:rsidRDefault="00141C4F" w:rsidP="00141C4F">
      <w:pPr>
        <w:pStyle w:val="ListParagraph"/>
      </w:pPr>
    </w:p>
    <w:p w14:paraId="74F21243" w14:textId="71859DF3" w:rsidR="00012C26" w:rsidRDefault="00141C4F" w:rsidP="004C3234">
      <w:pPr>
        <w:pStyle w:val="ListParagraph"/>
        <w:numPr>
          <w:ilvl w:val="0"/>
          <w:numId w:val="4"/>
        </w:numPr>
      </w:pPr>
      <w:r>
        <w:t xml:space="preserve">How did you determine your answer to question 26? </w:t>
      </w:r>
      <w:r w:rsidR="004C2195">
        <w:t>Did you need to consult any records when answering question 26?</w:t>
      </w:r>
    </w:p>
    <w:p w14:paraId="577E2615" w14:textId="2D42A9F4" w:rsidR="004C2195" w:rsidRDefault="00141C4F" w:rsidP="004C3234">
      <w:pPr>
        <w:pStyle w:val="ListParagraph"/>
        <w:numPr>
          <w:ilvl w:val="0"/>
          <w:numId w:val="4"/>
        </w:numPr>
      </w:pPr>
      <w:r>
        <w:t xml:space="preserve"> [I</w:t>
      </w:r>
      <w:r w:rsidR="004C2195">
        <w:t xml:space="preserve">f respondent provided an answer for Q26b] what type of equipment did you include as part of your R&amp;D amount? </w:t>
      </w:r>
    </w:p>
    <w:p w14:paraId="16D90DF6" w14:textId="015C4D59" w:rsidR="00574974" w:rsidRDefault="00141C4F" w:rsidP="004C3234">
      <w:pPr>
        <w:pStyle w:val="ListParagraph"/>
        <w:numPr>
          <w:ilvl w:val="0"/>
          <w:numId w:val="4"/>
        </w:numPr>
      </w:pPr>
      <w:r>
        <w:t>[I</w:t>
      </w:r>
      <w:r w:rsidR="00574974">
        <w:t>f respondent provided an answer for Q26c] what type of software purchases did you include as part of your R&amp;D amount?</w:t>
      </w:r>
    </w:p>
    <w:p w14:paraId="7D6C6B91" w14:textId="4C4A5C7B" w:rsidR="004C2195" w:rsidRDefault="00127988" w:rsidP="00560C58">
      <w:pPr>
        <w:pStyle w:val="ListParagraph"/>
        <w:numPr>
          <w:ilvl w:val="0"/>
          <w:numId w:val="4"/>
        </w:numPr>
      </w:pPr>
      <w:r>
        <w:t>What other costs did you include for question 26?</w:t>
      </w:r>
      <w:r w:rsidR="00B030A7">
        <w:t xml:space="preserve">  Did you included any capital costs for conducting R&amp;D?  [</w:t>
      </w:r>
      <w:r w:rsidR="00B030A7" w:rsidRPr="00B030A7">
        <w:t xml:space="preserve">Capital costs </w:t>
      </w:r>
      <w:r w:rsidR="00B030A7">
        <w:t>can be defined as</w:t>
      </w:r>
      <w:r w:rsidR="00B030A7" w:rsidRPr="00B030A7">
        <w:t xml:space="preserve"> fixed, one-time expenses incurred on the </w:t>
      </w:r>
      <w:r w:rsidR="00B030A7" w:rsidRPr="00B030A7">
        <w:lastRenderedPageBreak/>
        <w:t>purchase of land, buildings, construction, and equipment used in the production of goods or in the rendering of services.</w:t>
      </w:r>
      <w:r w:rsidR="00560C58">
        <w:t>]</w:t>
      </w:r>
      <w:r w:rsidR="00B030A7" w:rsidRPr="00B030A7">
        <w:t xml:space="preserve"> </w:t>
      </w:r>
    </w:p>
    <w:p w14:paraId="05B377C6" w14:textId="14757CAE" w:rsidR="00012C26" w:rsidRDefault="00127988" w:rsidP="004C3234">
      <w:pPr>
        <w:pStyle w:val="ListParagraph"/>
        <w:numPr>
          <w:ilvl w:val="0"/>
          <w:numId w:val="4"/>
        </w:numPr>
      </w:pPr>
      <w:r>
        <w:t xml:space="preserve">Question 27 asks about other entities who paid your company for R&amp;D services. You </w:t>
      </w:r>
      <w:r w:rsidR="002350A4">
        <w:t>noted (</w:t>
      </w:r>
      <w:r>
        <w:t xml:space="preserve">list off the </w:t>
      </w:r>
      <w:r w:rsidR="00574974">
        <w:t xml:space="preserve">parts </w:t>
      </w:r>
      <w:r>
        <w:t>of the questionnaire where the respondent provided an answer</w:t>
      </w:r>
      <w:r w:rsidR="002350A4">
        <w:t>), can you please tell me about your agreement or relationship with that entity?</w:t>
      </w:r>
    </w:p>
    <w:p w14:paraId="41B88584" w14:textId="67817141" w:rsidR="002350A4" w:rsidRDefault="002350A4" w:rsidP="004C3234">
      <w:pPr>
        <w:pStyle w:val="ListParagraph"/>
        <w:numPr>
          <w:ilvl w:val="0"/>
          <w:numId w:val="4"/>
        </w:numPr>
      </w:pPr>
      <w:r>
        <w:t xml:space="preserve">Did any of this funding </w:t>
      </w:r>
      <w:r w:rsidR="00CF7F46">
        <w:t>come through a grant?  [if yes]</w:t>
      </w:r>
      <w:r>
        <w:t xml:space="preserve"> Where was the grant from and specifically what was it about?</w:t>
      </w:r>
    </w:p>
    <w:p w14:paraId="4390EAE2" w14:textId="174B02DD" w:rsidR="002350A4" w:rsidRDefault="00BB1134" w:rsidP="008215CB">
      <w:pPr>
        <w:pStyle w:val="ListParagraph"/>
        <w:numPr>
          <w:ilvl w:val="0"/>
          <w:numId w:val="4"/>
        </w:numPr>
      </w:pPr>
      <w:r>
        <w:t>How</w:t>
      </w:r>
      <w:r w:rsidR="008215CB">
        <w:t xml:space="preserve"> familiar </w:t>
      </w:r>
      <w:r w:rsidR="00CF7F46">
        <w:t>we</w:t>
      </w:r>
      <w:r>
        <w:t xml:space="preserve">re you </w:t>
      </w:r>
      <w:r w:rsidR="008215CB">
        <w:t xml:space="preserve">with these categories of R&amp;D </w:t>
      </w:r>
      <w:r>
        <w:t xml:space="preserve">in question 28 </w:t>
      </w:r>
      <w:r w:rsidR="008215CB">
        <w:t>before responding to this survey?</w:t>
      </w:r>
      <w:r>
        <w:t xml:space="preserve"> How did you distinguish between the various categories? How </w:t>
      </w:r>
      <w:r w:rsidR="00CF7F46">
        <w:t>did you determine your</w:t>
      </w:r>
      <w:r>
        <w:t xml:space="preserve"> answers to question 28?</w:t>
      </w:r>
    </w:p>
    <w:p w14:paraId="796EB78C" w14:textId="243E95C2" w:rsidR="0061350B" w:rsidRDefault="0061350B" w:rsidP="004C3234">
      <w:pPr>
        <w:pStyle w:val="ListParagraph"/>
        <w:numPr>
          <w:ilvl w:val="0"/>
          <w:numId w:val="4"/>
        </w:numPr>
      </w:pPr>
      <w:r>
        <w:t>How did your responses to question 29 correspond to your answers in question 6?</w:t>
      </w:r>
    </w:p>
    <w:p w14:paraId="51069BE7" w14:textId="77777777" w:rsidR="0026494B" w:rsidRDefault="0026494B"/>
    <w:p w14:paraId="0597D6DF" w14:textId="52458210" w:rsidR="0026494B" w:rsidRDefault="00975294">
      <w:r>
        <w:t>Now I’d like to show you some alternative questions to what was included on the questionnaire.</w:t>
      </w:r>
    </w:p>
    <w:p w14:paraId="607DB995" w14:textId="77777777" w:rsidR="00975294" w:rsidRDefault="00975294"/>
    <w:p w14:paraId="4F9B8018" w14:textId="31F7EE98" w:rsidR="00975294" w:rsidRDefault="00975294">
      <w:r>
        <w:t>Show respondent [Attachment 1 - q25 from MBRDIS and Q1 from R&amp;D module]</w:t>
      </w:r>
    </w:p>
    <w:p w14:paraId="659526D6" w14:textId="77777777" w:rsidR="00975294" w:rsidRDefault="00975294"/>
    <w:p w14:paraId="2E5AF025" w14:textId="33E9E5DC" w:rsidR="00F510D1" w:rsidRDefault="00F510D1" w:rsidP="00092E05">
      <w:pPr>
        <w:pStyle w:val="ListParagraph"/>
        <w:numPr>
          <w:ilvl w:val="0"/>
          <w:numId w:val="5"/>
        </w:numPr>
      </w:pPr>
      <w:r>
        <w:t>Which version of the question do you prefer, A or B, and why?</w:t>
      </w:r>
      <w:r w:rsidR="00092E05">
        <w:t xml:space="preserve"> </w:t>
      </w:r>
    </w:p>
    <w:p w14:paraId="66C84FDE" w14:textId="224E661D" w:rsidR="00E07658" w:rsidRDefault="0072118A" w:rsidP="00092E05">
      <w:pPr>
        <w:pStyle w:val="ListParagraph"/>
        <w:numPr>
          <w:ilvl w:val="0"/>
          <w:numId w:val="5"/>
        </w:numPr>
      </w:pPr>
      <w:r>
        <w:t xml:space="preserve">When I ask you question </w:t>
      </w:r>
      <w:r w:rsidR="00927A6D">
        <w:t xml:space="preserve">B </w:t>
      </w:r>
      <w:r w:rsidR="003A57BD">
        <w:t>what do you include? Do you include any of these [Show respondent Question C]?</w:t>
      </w:r>
      <w:r w:rsidR="0020552D">
        <w:t xml:space="preserve"> </w:t>
      </w:r>
    </w:p>
    <w:p w14:paraId="60BB6110" w14:textId="7B28D36E" w:rsidR="00975294" w:rsidRDefault="00E07658" w:rsidP="0072118A">
      <w:pPr>
        <w:pStyle w:val="ListParagraph"/>
        <w:numPr>
          <w:ilvl w:val="0"/>
          <w:numId w:val="5"/>
        </w:numPr>
      </w:pPr>
      <w:r>
        <w:t xml:space="preserve">Would you report the same amount of R&amp;D costs in </w:t>
      </w:r>
      <w:r w:rsidR="0072118A">
        <w:t>answering the question (A or B)</w:t>
      </w:r>
      <w:r>
        <w:t xml:space="preserve"> on the attachment as you did in Question 25 of the survey? </w:t>
      </w:r>
    </w:p>
    <w:p w14:paraId="76CD5608" w14:textId="77777777" w:rsidR="007D3BAD" w:rsidRDefault="007D3BAD" w:rsidP="007D3BAD">
      <w:pPr>
        <w:rPr>
          <w:b/>
          <w:u w:val="single"/>
        </w:rPr>
      </w:pPr>
    </w:p>
    <w:p w14:paraId="014F61FC" w14:textId="77777777" w:rsidR="007D3BAD" w:rsidRPr="004C3234" w:rsidRDefault="007D3BAD" w:rsidP="007D3BAD">
      <w:pPr>
        <w:rPr>
          <w:b/>
          <w:u w:val="single"/>
        </w:rPr>
      </w:pPr>
      <w:r>
        <w:rPr>
          <w:b/>
          <w:u w:val="single"/>
        </w:rPr>
        <w:t>Financial Information</w:t>
      </w:r>
      <w:r w:rsidRPr="004C3234">
        <w:rPr>
          <w:b/>
          <w:u w:val="single"/>
        </w:rPr>
        <w:t xml:space="preserve"> Questions</w:t>
      </w:r>
    </w:p>
    <w:p w14:paraId="5D6EBD9D" w14:textId="77777777" w:rsidR="007D3BAD" w:rsidRDefault="007D3BAD" w:rsidP="007D3BAD"/>
    <w:p w14:paraId="5C9886CC" w14:textId="0ECE8DDA" w:rsidR="0072118A" w:rsidRDefault="0072118A" w:rsidP="007D3BAD">
      <w:r>
        <w:t>Now I’d like to ask you a couple of questions about the questions on page 3 of the survey.</w:t>
      </w:r>
    </w:p>
    <w:p w14:paraId="627838F8" w14:textId="77777777" w:rsidR="0072118A" w:rsidRDefault="0072118A" w:rsidP="007D3BAD"/>
    <w:p w14:paraId="7C6D0B4C" w14:textId="4159992B" w:rsidR="007D3BAD" w:rsidRDefault="007D3BAD" w:rsidP="007D3BAD">
      <w:pPr>
        <w:pStyle w:val="ListParagraph"/>
        <w:numPr>
          <w:ilvl w:val="0"/>
          <w:numId w:val="10"/>
        </w:numPr>
      </w:pPr>
      <w:r>
        <w:t>When answering Question 10</w:t>
      </w:r>
      <w:r w:rsidR="002A0F6F">
        <w:t>, did you need to consult with any records?  If yes, which ones?</w:t>
      </w:r>
    </w:p>
    <w:p w14:paraId="58AAF8E8" w14:textId="6B37FFAA" w:rsidR="00955C58" w:rsidRDefault="00955C58" w:rsidP="007D3BAD">
      <w:pPr>
        <w:pStyle w:val="ListParagraph"/>
        <w:numPr>
          <w:ilvl w:val="0"/>
          <w:numId w:val="10"/>
        </w:numPr>
      </w:pPr>
      <w:r>
        <w:t>How did you determine your answers to Question 11?</w:t>
      </w:r>
    </w:p>
    <w:p w14:paraId="321BAFE7" w14:textId="5E58194A" w:rsidR="00955C58" w:rsidRDefault="00955C58" w:rsidP="007D3BAD">
      <w:pPr>
        <w:pStyle w:val="ListParagraph"/>
        <w:numPr>
          <w:ilvl w:val="0"/>
          <w:numId w:val="10"/>
        </w:numPr>
      </w:pPr>
      <w:r>
        <w:t>Were there any other categories that should have been included in Question 13?</w:t>
      </w:r>
    </w:p>
    <w:p w14:paraId="4E858D66" w14:textId="77777777" w:rsidR="00955C58" w:rsidRDefault="00955C58"/>
    <w:p w14:paraId="06B62DA0" w14:textId="77777777" w:rsidR="00454BCD" w:rsidRPr="00CC1903" w:rsidRDefault="00454BCD" w:rsidP="00454BCD">
      <w:pPr>
        <w:rPr>
          <w:b/>
          <w:u w:val="single"/>
        </w:rPr>
      </w:pPr>
      <w:r w:rsidRPr="00CC1903">
        <w:rPr>
          <w:b/>
          <w:u w:val="single"/>
        </w:rPr>
        <w:t>Questions about ECORR</w:t>
      </w:r>
    </w:p>
    <w:p w14:paraId="16011225" w14:textId="77777777" w:rsidR="00454BCD" w:rsidRDefault="00454BCD" w:rsidP="00454BCD"/>
    <w:p w14:paraId="0970C0ED" w14:textId="23FDD918" w:rsidR="0072118A" w:rsidRDefault="0072118A" w:rsidP="00454BCD">
      <w:r>
        <w:t xml:space="preserve">Finally, I want to ask you about a system that is relatively new for administering surveys. </w:t>
      </w:r>
    </w:p>
    <w:p w14:paraId="45A5F181" w14:textId="77777777" w:rsidR="0072118A" w:rsidRDefault="0072118A" w:rsidP="00454BCD"/>
    <w:p w14:paraId="4221BFB3" w14:textId="4394004F" w:rsidR="00454BCD" w:rsidRDefault="00454BCD" w:rsidP="00454BCD">
      <w:pPr>
        <w:pStyle w:val="ListParagraph"/>
        <w:numPr>
          <w:ilvl w:val="0"/>
          <w:numId w:val="6"/>
        </w:numPr>
      </w:pPr>
      <w:r>
        <w:t>(If respondent completed the survey using the paper version) d</w:t>
      </w:r>
      <w:r w:rsidR="00560C58">
        <w:t>id</w:t>
      </w:r>
      <w:r>
        <w:t xml:space="preserve"> you attempt to complete the survey online?  If yes, continue, if not, go to next section.</w:t>
      </w:r>
    </w:p>
    <w:p w14:paraId="336893D6" w14:textId="1AEE34C5" w:rsidR="00BB1134" w:rsidRDefault="00E07658" w:rsidP="00BB1134">
      <w:pPr>
        <w:pStyle w:val="ListParagraph"/>
        <w:numPr>
          <w:ilvl w:val="0"/>
          <w:numId w:val="6"/>
        </w:numPr>
      </w:pPr>
      <w:r w:rsidRPr="00E07658">
        <w:t xml:space="preserve">(If respondent completed the survey using ECORR) </w:t>
      </w:r>
      <w:r w:rsidR="00BB1134">
        <w:t>–</w:t>
      </w:r>
      <w:r w:rsidRPr="00E07658">
        <w:t xml:space="preserve"> </w:t>
      </w:r>
      <w:r w:rsidR="00BB1134">
        <w:t>What issues, if any, did you experience creating an account?</w:t>
      </w:r>
    </w:p>
    <w:p w14:paraId="29B4F321" w14:textId="77777777" w:rsidR="00BB1134" w:rsidRDefault="00E07658" w:rsidP="00BB1134">
      <w:pPr>
        <w:pStyle w:val="ListParagraph"/>
        <w:numPr>
          <w:ilvl w:val="0"/>
          <w:numId w:val="6"/>
        </w:numPr>
      </w:pPr>
      <w:r w:rsidRPr="00E07658">
        <w:t>Had you have known the process, would you have still completed the form electronically?</w:t>
      </w:r>
    </w:p>
    <w:p w14:paraId="040956CB" w14:textId="1DE0074A" w:rsidR="00E07658" w:rsidRDefault="00454BCD" w:rsidP="00BB1134">
      <w:pPr>
        <w:pStyle w:val="ListParagraph"/>
        <w:numPr>
          <w:ilvl w:val="0"/>
          <w:numId w:val="6"/>
        </w:numPr>
      </w:pPr>
      <w:r>
        <w:t>What was your first impression of the ‘security questions’?</w:t>
      </w:r>
    </w:p>
    <w:p w14:paraId="6236C2D8" w14:textId="3567CC78" w:rsidR="0031494B" w:rsidRDefault="0031494B" w:rsidP="00E07658">
      <w:pPr>
        <w:pStyle w:val="ListParagraph"/>
        <w:numPr>
          <w:ilvl w:val="0"/>
          <w:numId w:val="6"/>
        </w:numPr>
      </w:pPr>
      <w:r>
        <w:t>Did you have any technical issues while completing the survey online?</w:t>
      </w:r>
    </w:p>
    <w:p w14:paraId="3D54AA5F" w14:textId="5EADFE9D" w:rsidR="0031494B" w:rsidRPr="0072118A" w:rsidRDefault="0072118A" w:rsidP="0072118A">
      <w:pPr>
        <w:pStyle w:val="ListParagraph"/>
        <w:numPr>
          <w:ilvl w:val="0"/>
          <w:numId w:val="6"/>
        </w:numPr>
      </w:pPr>
      <w:r>
        <w:t>Finally, d</w:t>
      </w:r>
      <w:r w:rsidR="0031494B" w:rsidRPr="0072118A">
        <w:t>id you have to call the 1-800 line for assistance with any part of the survey. If so, please describe your experience. </w:t>
      </w:r>
    </w:p>
    <w:p w14:paraId="17283255" w14:textId="77777777" w:rsidR="00975294" w:rsidRDefault="00975294"/>
    <w:p w14:paraId="7C1F9688" w14:textId="77777777" w:rsidR="00975294" w:rsidRDefault="00975294"/>
    <w:p w14:paraId="62DECD53" w14:textId="77777777" w:rsidR="00975294" w:rsidRDefault="00975294"/>
    <w:p w14:paraId="1877D4FA" w14:textId="77777777" w:rsidR="00975294" w:rsidRDefault="00975294"/>
    <w:p w14:paraId="48323CE8" w14:textId="4A577210" w:rsidR="00975294" w:rsidRDefault="00975294">
      <w:r>
        <w:br w:type="page"/>
      </w:r>
    </w:p>
    <w:p w14:paraId="17BFAB3A" w14:textId="2204BFE8" w:rsidR="00975294" w:rsidRPr="00CF7F46" w:rsidRDefault="0072118A">
      <w:pPr>
        <w:rPr>
          <w:b/>
        </w:rPr>
      </w:pPr>
      <w:r>
        <w:rPr>
          <w:b/>
        </w:rPr>
        <w:t>Attachment – Question A</w:t>
      </w:r>
    </w:p>
    <w:p w14:paraId="5DF0BBB3" w14:textId="77777777" w:rsidR="00975294" w:rsidRDefault="00975294"/>
    <w:p w14:paraId="7BA82613" w14:textId="286CC537" w:rsidR="00975294" w:rsidRDefault="00750D8C" w:rsidP="00750D8C">
      <w:r>
        <w:t xml:space="preserve">A) </w:t>
      </w:r>
      <w:r w:rsidR="00975294" w:rsidRPr="00750D8C">
        <w:t>What was the total cost (both direct and indirect) in thousands in 2016 for all the R&amp;D activities you answered “Yes” to in Question 23</w:t>
      </w:r>
      <w:r w:rsidR="0072118A">
        <w:t xml:space="preserve"> (Question 23 is in the questionnaire and below)</w:t>
      </w:r>
      <w:r w:rsidR="00975294" w:rsidRPr="00750D8C">
        <w:t>? Your best estimate is fine. Please include all costs:</w:t>
      </w:r>
    </w:p>
    <w:p w14:paraId="7CE2D051" w14:textId="77777777" w:rsidR="00750D8C" w:rsidRPr="00750D8C" w:rsidRDefault="00750D8C" w:rsidP="00750D8C"/>
    <w:p w14:paraId="7CC99FAF" w14:textId="77777777" w:rsidR="00975294" w:rsidRPr="00750D8C" w:rsidRDefault="00975294" w:rsidP="00750D8C">
      <w:pPr>
        <w:ind w:left="720"/>
      </w:pPr>
      <w:r w:rsidRPr="00750D8C">
        <w:t>• Salaries, wages, fringe benefits</w:t>
      </w:r>
    </w:p>
    <w:p w14:paraId="5DFFF548" w14:textId="77777777" w:rsidR="00975294" w:rsidRPr="00750D8C" w:rsidRDefault="00975294" w:rsidP="00750D8C">
      <w:pPr>
        <w:ind w:left="720"/>
      </w:pPr>
      <w:r w:rsidRPr="00750D8C">
        <w:t>• Equipment, materials, supplies, software</w:t>
      </w:r>
    </w:p>
    <w:p w14:paraId="3F71BCF9" w14:textId="77777777" w:rsidR="00975294" w:rsidRPr="00750D8C" w:rsidRDefault="00975294" w:rsidP="00750D8C">
      <w:pPr>
        <w:ind w:left="720"/>
      </w:pPr>
      <w:r w:rsidRPr="00750D8C">
        <w:t>• Rent, utilities</w:t>
      </w:r>
    </w:p>
    <w:p w14:paraId="27529B30" w14:textId="0DCD94A9" w:rsidR="00CF7F46" w:rsidRPr="00750D8C" w:rsidRDefault="00975294" w:rsidP="00CF7F46">
      <w:pPr>
        <w:ind w:left="720"/>
      </w:pPr>
      <w:r w:rsidRPr="00750D8C">
        <w:t>• Consultants, contractors</w:t>
      </w:r>
    </w:p>
    <w:p w14:paraId="27259A09" w14:textId="77777777" w:rsidR="00750D8C" w:rsidRDefault="00750D8C"/>
    <w:tbl>
      <w:tblPr>
        <w:tblStyle w:val="TableGrid"/>
        <w:tblW w:w="8293" w:type="dxa"/>
        <w:tblInd w:w="85" w:type="dxa"/>
        <w:tblLayout w:type="fixed"/>
        <w:tblLook w:val="04A0" w:firstRow="1" w:lastRow="0" w:firstColumn="1" w:lastColumn="0" w:noHBand="0" w:noVBand="1"/>
      </w:tblPr>
      <w:tblGrid>
        <w:gridCol w:w="2525"/>
        <w:gridCol w:w="589"/>
        <w:gridCol w:w="576"/>
        <w:gridCol w:w="576"/>
        <w:gridCol w:w="236"/>
        <w:gridCol w:w="641"/>
        <w:gridCol w:w="630"/>
        <w:gridCol w:w="540"/>
        <w:gridCol w:w="270"/>
        <w:gridCol w:w="622"/>
        <w:gridCol w:w="548"/>
        <w:gridCol w:w="540"/>
      </w:tblGrid>
      <w:tr w:rsidR="00CF7F46" w14:paraId="27A79CDB" w14:textId="77777777" w:rsidTr="0072118A">
        <w:tc>
          <w:tcPr>
            <w:tcW w:w="2525" w:type="dxa"/>
            <w:tcBorders>
              <w:top w:val="nil"/>
              <w:left w:val="nil"/>
              <w:bottom w:val="nil"/>
              <w:right w:val="single" w:sz="4" w:space="0" w:color="auto"/>
            </w:tcBorders>
          </w:tcPr>
          <w:p w14:paraId="196B1EDD" w14:textId="77777777" w:rsidR="00CF7F46" w:rsidRDefault="00CF7F46" w:rsidP="00CF7F46">
            <w:pPr>
              <w:jc w:val="center"/>
            </w:pPr>
          </w:p>
        </w:tc>
        <w:tc>
          <w:tcPr>
            <w:tcW w:w="1741" w:type="dxa"/>
            <w:gridSpan w:val="3"/>
            <w:tcBorders>
              <w:right w:val="single" w:sz="4" w:space="0" w:color="auto"/>
            </w:tcBorders>
          </w:tcPr>
          <w:p w14:paraId="3B5CE122" w14:textId="66B9559C" w:rsidR="00CF7F46" w:rsidRDefault="00CF7F46" w:rsidP="00CF7F46">
            <w:pPr>
              <w:jc w:val="center"/>
            </w:pPr>
            <w:r>
              <w:t>$ M</w:t>
            </w:r>
            <w:r w:rsidR="005566B1">
              <w:t>il.</w:t>
            </w:r>
          </w:p>
        </w:tc>
        <w:tc>
          <w:tcPr>
            <w:tcW w:w="236" w:type="dxa"/>
            <w:tcBorders>
              <w:top w:val="nil"/>
              <w:left w:val="single" w:sz="4" w:space="0" w:color="auto"/>
              <w:bottom w:val="nil"/>
              <w:right w:val="single" w:sz="4" w:space="0" w:color="auto"/>
            </w:tcBorders>
          </w:tcPr>
          <w:p w14:paraId="444BCE98" w14:textId="77777777" w:rsidR="00CF7F46" w:rsidRDefault="00CF7F46"/>
        </w:tc>
        <w:tc>
          <w:tcPr>
            <w:tcW w:w="1811" w:type="dxa"/>
            <w:gridSpan w:val="3"/>
            <w:tcBorders>
              <w:left w:val="single" w:sz="4" w:space="0" w:color="auto"/>
            </w:tcBorders>
          </w:tcPr>
          <w:p w14:paraId="56F60511" w14:textId="4C6470E5" w:rsidR="00CF7F46" w:rsidRDefault="00CF7F46" w:rsidP="00CF7F46">
            <w:pPr>
              <w:jc w:val="center"/>
            </w:pPr>
            <w:r>
              <w:t>Thou.</w:t>
            </w:r>
          </w:p>
        </w:tc>
        <w:tc>
          <w:tcPr>
            <w:tcW w:w="270" w:type="dxa"/>
            <w:tcBorders>
              <w:top w:val="nil"/>
              <w:bottom w:val="nil"/>
            </w:tcBorders>
          </w:tcPr>
          <w:p w14:paraId="34194204" w14:textId="77777777" w:rsidR="00CF7F46" w:rsidRDefault="00CF7F46"/>
        </w:tc>
        <w:tc>
          <w:tcPr>
            <w:tcW w:w="1710" w:type="dxa"/>
            <w:gridSpan w:val="3"/>
          </w:tcPr>
          <w:p w14:paraId="4974FA00" w14:textId="7C967BD3" w:rsidR="00CF7F46" w:rsidRDefault="00CF7F46" w:rsidP="00CF7F46">
            <w:pPr>
              <w:jc w:val="center"/>
            </w:pPr>
            <w:r>
              <w:t>Dol.</w:t>
            </w:r>
          </w:p>
        </w:tc>
      </w:tr>
      <w:tr w:rsidR="00CF7F46" w14:paraId="611051CA" w14:textId="77777777" w:rsidTr="0072118A">
        <w:trPr>
          <w:trHeight w:val="720"/>
        </w:trPr>
        <w:tc>
          <w:tcPr>
            <w:tcW w:w="2525" w:type="dxa"/>
            <w:tcBorders>
              <w:top w:val="nil"/>
              <w:left w:val="nil"/>
              <w:bottom w:val="nil"/>
            </w:tcBorders>
          </w:tcPr>
          <w:p w14:paraId="0478A013" w14:textId="77777777" w:rsidR="00CF7F46" w:rsidRPr="00CF7F46" w:rsidRDefault="00CF7F46" w:rsidP="00CF7F46">
            <w:pPr>
              <w:rPr>
                <w:sz w:val="20"/>
                <w:szCs w:val="20"/>
              </w:rPr>
            </w:pPr>
            <w:r w:rsidRPr="00CF7F46">
              <w:rPr>
                <w:sz w:val="20"/>
                <w:szCs w:val="20"/>
              </w:rPr>
              <w:t>Total cost for R&amp;D activities</w:t>
            </w:r>
          </w:p>
          <w:p w14:paraId="22A1AA95" w14:textId="77777777" w:rsidR="00CF7F46" w:rsidRPr="00CF7F46" w:rsidRDefault="00CF7F46" w:rsidP="00CF7F46">
            <w:pPr>
              <w:rPr>
                <w:sz w:val="20"/>
                <w:szCs w:val="20"/>
              </w:rPr>
            </w:pPr>
            <w:r w:rsidRPr="00CF7F46">
              <w:rPr>
                <w:sz w:val="20"/>
                <w:szCs w:val="20"/>
              </w:rPr>
              <w:t xml:space="preserve">reported in Question 23 </w:t>
            </w:r>
          </w:p>
          <w:p w14:paraId="3748C0A8" w14:textId="2F19DA04" w:rsidR="00CF7F46" w:rsidRDefault="00CF7F46" w:rsidP="00CF7F46">
            <w:r w:rsidRPr="00CF7F46">
              <w:rPr>
                <w:sz w:val="20"/>
                <w:szCs w:val="20"/>
              </w:rPr>
              <w:t>for 2016</w:t>
            </w:r>
          </w:p>
        </w:tc>
        <w:tc>
          <w:tcPr>
            <w:tcW w:w="589" w:type="dxa"/>
          </w:tcPr>
          <w:p w14:paraId="643942A4" w14:textId="3D8BCD1E" w:rsidR="00CF7F46" w:rsidRDefault="00CF7F46"/>
        </w:tc>
        <w:tc>
          <w:tcPr>
            <w:tcW w:w="576" w:type="dxa"/>
          </w:tcPr>
          <w:p w14:paraId="03BE798E" w14:textId="77777777" w:rsidR="00CF7F46" w:rsidRDefault="00CF7F46"/>
        </w:tc>
        <w:tc>
          <w:tcPr>
            <w:tcW w:w="576" w:type="dxa"/>
            <w:tcBorders>
              <w:right w:val="single" w:sz="4" w:space="0" w:color="auto"/>
            </w:tcBorders>
          </w:tcPr>
          <w:p w14:paraId="3D49E63F" w14:textId="77777777" w:rsidR="00CF7F46" w:rsidRDefault="00CF7F46"/>
        </w:tc>
        <w:tc>
          <w:tcPr>
            <w:tcW w:w="236" w:type="dxa"/>
            <w:tcBorders>
              <w:top w:val="nil"/>
              <w:left w:val="single" w:sz="4" w:space="0" w:color="auto"/>
              <w:bottom w:val="nil"/>
              <w:right w:val="single" w:sz="4" w:space="0" w:color="auto"/>
            </w:tcBorders>
          </w:tcPr>
          <w:p w14:paraId="0767C44F" w14:textId="77777777" w:rsidR="00CF7F46" w:rsidRDefault="00CF7F46"/>
        </w:tc>
        <w:tc>
          <w:tcPr>
            <w:tcW w:w="641" w:type="dxa"/>
            <w:tcBorders>
              <w:left w:val="single" w:sz="4" w:space="0" w:color="auto"/>
            </w:tcBorders>
          </w:tcPr>
          <w:p w14:paraId="5712D86D" w14:textId="2B41690C" w:rsidR="00CF7F46" w:rsidRDefault="00CF7F46"/>
        </w:tc>
        <w:tc>
          <w:tcPr>
            <w:tcW w:w="630" w:type="dxa"/>
          </w:tcPr>
          <w:p w14:paraId="0905A9C3" w14:textId="77777777" w:rsidR="00CF7F46" w:rsidRDefault="00CF7F46"/>
        </w:tc>
        <w:tc>
          <w:tcPr>
            <w:tcW w:w="540" w:type="dxa"/>
          </w:tcPr>
          <w:p w14:paraId="394E615A" w14:textId="77777777" w:rsidR="00CF7F46" w:rsidRDefault="00CF7F46"/>
        </w:tc>
        <w:tc>
          <w:tcPr>
            <w:tcW w:w="270" w:type="dxa"/>
            <w:tcBorders>
              <w:top w:val="nil"/>
              <w:bottom w:val="nil"/>
            </w:tcBorders>
          </w:tcPr>
          <w:p w14:paraId="3A1FE1F8" w14:textId="77777777" w:rsidR="00CF7F46" w:rsidRDefault="00CF7F46"/>
        </w:tc>
        <w:tc>
          <w:tcPr>
            <w:tcW w:w="622" w:type="dxa"/>
          </w:tcPr>
          <w:p w14:paraId="0EF9866D" w14:textId="22CCDCA1" w:rsidR="00CF7F46" w:rsidRDefault="00CF7F46" w:rsidP="00CF7F46">
            <w:pPr>
              <w:spacing w:before="240"/>
              <w:jc w:val="center"/>
            </w:pPr>
            <w:r>
              <w:t>0</w:t>
            </w:r>
          </w:p>
        </w:tc>
        <w:tc>
          <w:tcPr>
            <w:tcW w:w="548" w:type="dxa"/>
          </w:tcPr>
          <w:p w14:paraId="15A6B714" w14:textId="2838E009" w:rsidR="00CF7F46" w:rsidRDefault="00CF7F46" w:rsidP="00CF7F46">
            <w:pPr>
              <w:spacing w:before="240"/>
              <w:jc w:val="center"/>
            </w:pPr>
            <w:r>
              <w:t>0</w:t>
            </w:r>
          </w:p>
        </w:tc>
        <w:tc>
          <w:tcPr>
            <w:tcW w:w="540" w:type="dxa"/>
          </w:tcPr>
          <w:p w14:paraId="37CA2593" w14:textId="28F7810D" w:rsidR="00CF7F46" w:rsidRDefault="00CF7F46" w:rsidP="00CF7F46">
            <w:pPr>
              <w:spacing w:before="240"/>
              <w:jc w:val="center"/>
            </w:pPr>
            <w:r>
              <w:t>0</w:t>
            </w:r>
          </w:p>
        </w:tc>
      </w:tr>
    </w:tbl>
    <w:p w14:paraId="0151253B" w14:textId="77777777" w:rsidR="00CF7F46" w:rsidRDefault="00CF7F46"/>
    <w:p w14:paraId="2534CDB4" w14:textId="77777777" w:rsidR="00AD6FD2" w:rsidRDefault="00AD6FD2"/>
    <w:p w14:paraId="7E7A8A06" w14:textId="3E0DFA72" w:rsidR="0091077C" w:rsidRPr="0091077C" w:rsidRDefault="0091077C">
      <w:pPr>
        <w:rPr>
          <w:u w:val="single"/>
        </w:rPr>
      </w:pPr>
      <w:r w:rsidRPr="0091077C">
        <w:rPr>
          <w:u w:val="single"/>
        </w:rPr>
        <w:t>Question 23</w:t>
      </w:r>
    </w:p>
    <w:p w14:paraId="145D2869" w14:textId="77777777" w:rsidR="0072118A" w:rsidRDefault="0072118A"/>
    <w:p w14:paraId="64B54B60" w14:textId="394DC167" w:rsidR="0072118A" w:rsidRDefault="0072118A" w:rsidP="0072118A">
      <w:r w:rsidRPr="0072118A">
        <w:t>Research and development (R&amp;D) comprise creative and systematic work undertaken in order to increase the stock of knowledge and to devise new applications of available knowledge.</w:t>
      </w:r>
    </w:p>
    <w:p w14:paraId="12240104" w14:textId="77777777" w:rsidR="0072118A" w:rsidRDefault="0072118A" w:rsidP="0072118A"/>
    <w:p w14:paraId="6A392166" w14:textId="1AF8825F" w:rsidR="0072118A" w:rsidRPr="0072118A" w:rsidRDefault="0072118A" w:rsidP="0072118A">
      <w:r w:rsidRPr="0072118A">
        <w:t>During 2016, did your company do any of the following R&amp;D activities? Include activities that:</w:t>
      </w:r>
    </w:p>
    <w:p w14:paraId="2CC3450F" w14:textId="4AAE3FCB" w:rsidR="0072118A" w:rsidRPr="0072118A" w:rsidRDefault="0072118A" w:rsidP="0072118A">
      <w:pPr>
        <w:pStyle w:val="ListParagraph"/>
        <w:numPr>
          <w:ilvl w:val="0"/>
          <w:numId w:val="14"/>
        </w:numPr>
      </w:pPr>
      <w:r w:rsidRPr="0072118A">
        <w:t>Your company performed</w:t>
      </w:r>
    </w:p>
    <w:p w14:paraId="5A3D25B7" w14:textId="19D21AF3" w:rsidR="0072118A" w:rsidRPr="0072118A" w:rsidRDefault="0072118A" w:rsidP="0072118A">
      <w:pPr>
        <w:pStyle w:val="ListParagraph"/>
        <w:numPr>
          <w:ilvl w:val="0"/>
          <w:numId w:val="14"/>
        </w:numPr>
      </w:pPr>
      <w:r w:rsidRPr="0072118A">
        <w:t>Others paid your company to do</w:t>
      </w:r>
    </w:p>
    <w:p w14:paraId="655AB9FA" w14:textId="5F270775" w:rsidR="0072118A" w:rsidRDefault="0072118A" w:rsidP="0072118A">
      <w:pPr>
        <w:pStyle w:val="ListParagraph"/>
        <w:numPr>
          <w:ilvl w:val="0"/>
          <w:numId w:val="14"/>
        </w:numPr>
      </w:pPr>
      <w:r w:rsidRPr="0072118A">
        <w:t>Your company paid others to do</w:t>
      </w:r>
    </w:p>
    <w:p w14:paraId="686E3590" w14:textId="4CE762AE" w:rsidR="0072118A" w:rsidRPr="0072118A" w:rsidRDefault="0072118A" w:rsidP="0072118A">
      <w:pPr>
        <w:ind w:left="360"/>
      </w:pPr>
      <w:r w:rsidRPr="0072118A">
        <w:t>a. Developed and tested services, processes, or prototypes that were derived from scientific research or technical findings</w:t>
      </w:r>
    </w:p>
    <w:p w14:paraId="4FCBDB27" w14:textId="5B7DA5AC" w:rsidR="0072118A" w:rsidRPr="0072118A" w:rsidRDefault="0072118A" w:rsidP="0072118A">
      <w:pPr>
        <w:ind w:left="360"/>
      </w:pPr>
      <w:r w:rsidRPr="0072118A">
        <w:t>b. Developed software that advanced scientific or technological knowledge</w:t>
      </w:r>
    </w:p>
    <w:p w14:paraId="0457024C" w14:textId="6E51B099" w:rsidR="0072118A" w:rsidRPr="0072118A" w:rsidRDefault="0072118A" w:rsidP="0072118A">
      <w:pPr>
        <w:ind w:left="360"/>
      </w:pPr>
      <w:r>
        <w:t xml:space="preserve">c. </w:t>
      </w:r>
      <w:r w:rsidRPr="0072118A">
        <w:t>Produced findings that could be published in academic journals or presented at scientific conferences</w:t>
      </w:r>
    </w:p>
    <w:p w14:paraId="4D9AFC2C" w14:textId="5B9AF86B" w:rsidR="0072118A" w:rsidRPr="0072118A" w:rsidRDefault="0072118A" w:rsidP="0072118A">
      <w:pPr>
        <w:ind w:left="360"/>
      </w:pPr>
      <w:r w:rsidRPr="0072118A">
        <w:t>d. Applied scientific or technical knowledge in a way that has never been done before</w:t>
      </w:r>
    </w:p>
    <w:p w14:paraId="5D2F34A6" w14:textId="4DF656D0" w:rsidR="0072118A" w:rsidRPr="0072118A" w:rsidRDefault="0072118A" w:rsidP="0072118A">
      <w:pPr>
        <w:ind w:left="360"/>
      </w:pPr>
      <w:r w:rsidRPr="0072118A">
        <w:t>e. Created new scientific or technical solutions that can be generalized to other situations</w:t>
      </w:r>
    </w:p>
    <w:p w14:paraId="4AD9A296" w14:textId="2327C576" w:rsidR="0072118A" w:rsidRPr="0072118A" w:rsidRDefault="0072118A" w:rsidP="0072118A">
      <w:pPr>
        <w:ind w:left="360"/>
      </w:pPr>
      <w:r w:rsidRPr="0072118A">
        <w:t>f. Conducted work to discover previously unknown technological facts, structures, or relationships</w:t>
      </w:r>
    </w:p>
    <w:p w14:paraId="2AAE6EF8" w14:textId="6661585A" w:rsidR="0072118A" w:rsidRPr="0072118A" w:rsidRDefault="0072118A" w:rsidP="0072118A">
      <w:pPr>
        <w:ind w:left="360"/>
      </w:pPr>
      <w:r w:rsidRPr="0072118A">
        <w:t>g. Conducted work to extend the understanding of scientific facts, relationships, or principles in ways that could be useful to others</w:t>
      </w:r>
    </w:p>
    <w:p w14:paraId="649D8C8D" w14:textId="5AA34B32" w:rsidR="0072118A" w:rsidRPr="0072118A" w:rsidRDefault="0072118A" w:rsidP="0072118A"/>
    <w:p w14:paraId="3F407F9F" w14:textId="6FD68946" w:rsidR="0072118A" w:rsidRPr="0072118A" w:rsidRDefault="0072118A">
      <w:r w:rsidRPr="0072118A">
        <w:br w:type="page"/>
      </w:r>
    </w:p>
    <w:p w14:paraId="39844BF2" w14:textId="6047D844" w:rsidR="0072118A" w:rsidRPr="00CF7F46" w:rsidRDefault="0072118A" w:rsidP="0072118A">
      <w:pPr>
        <w:rPr>
          <w:b/>
        </w:rPr>
      </w:pPr>
      <w:r>
        <w:rPr>
          <w:b/>
        </w:rPr>
        <w:t>Attachment – Question B</w:t>
      </w:r>
    </w:p>
    <w:p w14:paraId="236F8BA5" w14:textId="77777777" w:rsidR="00750D8C" w:rsidRDefault="00750D8C"/>
    <w:p w14:paraId="094CF5B6" w14:textId="52B57654" w:rsidR="00750D8C" w:rsidRDefault="00750D8C">
      <w:r>
        <w:t>B) What was the total worldwide R&amp;D expense for your company in 2016?</w:t>
      </w:r>
    </w:p>
    <w:p w14:paraId="22180AA6" w14:textId="77777777" w:rsidR="00750D8C" w:rsidRDefault="00750D8C"/>
    <w:p w14:paraId="687B0681" w14:textId="0DD68998" w:rsidR="00750D8C" w:rsidRDefault="00750D8C">
      <w:r>
        <w:t xml:space="preserve">If you company is publicly traded, this amount if equivalent to that disclosed on SEC Form 10-K as defined by FASB ASC Topic 730, Research and development. </w:t>
      </w:r>
    </w:p>
    <w:p w14:paraId="0F5D57E0" w14:textId="77777777" w:rsidR="00750D8C" w:rsidRDefault="00750D8C"/>
    <w:tbl>
      <w:tblPr>
        <w:tblStyle w:val="TableGrid"/>
        <w:tblW w:w="8293" w:type="dxa"/>
        <w:tblInd w:w="85" w:type="dxa"/>
        <w:tblLayout w:type="fixed"/>
        <w:tblLook w:val="04A0" w:firstRow="1" w:lastRow="0" w:firstColumn="1" w:lastColumn="0" w:noHBand="0" w:noVBand="1"/>
      </w:tblPr>
      <w:tblGrid>
        <w:gridCol w:w="2525"/>
        <w:gridCol w:w="589"/>
        <w:gridCol w:w="576"/>
        <w:gridCol w:w="576"/>
        <w:gridCol w:w="236"/>
        <w:gridCol w:w="641"/>
        <w:gridCol w:w="630"/>
        <w:gridCol w:w="540"/>
        <w:gridCol w:w="270"/>
        <w:gridCol w:w="622"/>
        <w:gridCol w:w="548"/>
        <w:gridCol w:w="540"/>
      </w:tblGrid>
      <w:tr w:rsidR="0072118A" w14:paraId="711B9A2A" w14:textId="77777777" w:rsidTr="00295A52">
        <w:tc>
          <w:tcPr>
            <w:tcW w:w="2525" w:type="dxa"/>
            <w:tcBorders>
              <w:top w:val="nil"/>
              <w:left w:val="nil"/>
              <w:bottom w:val="nil"/>
              <w:right w:val="single" w:sz="4" w:space="0" w:color="auto"/>
            </w:tcBorders>
          </w:tcPr>
          <w:p w14:paraId="44CD825C" w14:textId="1D31FC2D" w:rsidR="0072118A" w:rsidRDefault="0072118A" w:rsidP="0072118A">
            <w:r w:rsidRPr="005566B1">
              <w:rPr>
                <w:sz w:val="16"/>
                <w:szCs w:val="16"/>
              </w:rPr>
              <w:t>If your company is foreign owned,</w:t>
            </w:r>
            <w:r>
              <w:rPr>
                <w:sz w:val="16"/>
                <w:szCs w:val="16"/>
              </w:rPr>
              <w:t xml:space="preserve"> </w:t>
            </w:r>
            <w:r w:rsidRPr="005566B1">
              <w:rPr>
                <w:sz w:val="16"/>
                <w:szCs w:val="16"/>
              </w:rPr>
              <w:t xml:space="preserve">refer to the instructions </w:t>
            </w:r>
            <w:r w:rsidR="0046164F">
              <w:rPr>
                <w:sz w:val="16"/>
                <w:szCs w:val="16"/>
              </w:rPr>
              <w:t>below</w:t>
            </w:r>
            <w:r w:rsidRPr="005566B1">
              <w:rPr>
                <w:sz w:val="16"/>
                <w:szCs w:val="16"/>
              </w:rPr>
              <w:t>.</w:t>
            </w:r>
          </w:p>
        </w:tc>
        <w:tc>
          <w:tcPr>
            <w:tcW w:w="1741" w:type="dxa"/>
            <w:gridSpan w:val="3"/>
            <w:tcBorders>
              <w:right w:val="single" w:sz="4" w:space="0" w:color="auto"/>
            </w:tcBorders>
          </w:tcPr>
          <w:p w14:paraId="1B0EE2E2" w14:textId="77777777" w:rsidR="0072118A" w:rsidRDefault="0072118A" w:rsidP="00295A52">
            <w:pPr>
              <w:jc w:val="center"/>
            </w:pPr>
            <w:r>
              <w:t>$ Mil.</w:t>
            </w:r>
          </w:p>
        </w:tc>
        <w:tc>
          <w:tcPr>
            <w:tcW w:w="236" w:type="dxa"/>
            <w:tcBorders>
              <w:top w:val="nil"/>
              <w:left w:val="single" w:sz="4" w:space="0" w:color="auto"/>
              <w:bottom w:val="nil"/>
              <w:right w:val="single" w:sz="4" w:space="0" w:color="auto"/>
            </w:tcBorders>
          </w:tcPr>
          <w:p w14:paraId="2522BB50" w14:textId="77777777" w:rsidR="0072118A" w:rsidRDefault="0072118A" w:rsidP="00295A52"/>
        </w:tc>
        <w:tc>
          <w:tcPr>
            <w:tcW w:w="1811" w:type="dxa"/>
            <w:gridSpan w:val="3"/>
            <w:tcBorders>
              <w:left w:val="single" w:sz="4" w:space="0" w:color="auto"/>
            </w:tcBorders>
          </w:tcPr>
          <w:p w14:paraId="4078C348" w14:textId="77777777" w:rsidR="0072118A" w:rsidRDefault="0072118A" w:rsidP="00295A52">
            <w:pPr>
              <w:jc w:val="center"/>
            </w:pPr>
            <w:r>
              <w:t>Thou.</w:t>
            </w:r>
          </w:p>
        </w:tc>
        <w:tc>
          <w:tcPr>
            <w:tcW w:w="270" w:type="dxa"/>
            <w:tcBorders>
              <w:top w:val="nil"/>
              <w:bottom w:val="nil"/>
            </w:tcBorders>
          </w:tcPr>
          <w:p w14:paraId="73E8651D" w14:textId="77777777" w:rsidR="0072118A" w:rsidRDefault="0072118A" w:rsidP="00295A52"/>
        </w:tc>
        <w:tc>
          <w:tcPr>
            <w:tcW w:w="1710" w:type="dxa"/>
            <w:gridSpan w:val="3"/>
          </w:tcPr>
          <w:p w14:paraId="357C0013" w14:textId="77777777" w:rsidR="0072118A" w:rsidRDefault="0072118A" w:rsidP="00295A52">
            <w:pPr>
              <w:jc w:val="center"/>
            </w:pPr>
            <w:r>
              <w:t>Dol.</w:t>
            </w:r>
          </w:p>
        </w:tc>
      </w:tr>
      <w:tr w:rsidR="0072118A" w14:paraId="6AC8A560" w14:textId="77777777" w:rsidTr="00295A52">
        <w:trPr>
          <w:trHeight w:val="720"/>
        </w:trPr>
        <w:tc>
          <w:tcPr>
            <w:tcW w:w="2525" w:type="dxa"/>
            <w:tcBorders>
              <w:top w:val="nil"/>
              <w:left w:val="nil"/>
              <w:bottom w:val="nil"/>
            </w:tcBorders>
          </w:tcPr>
          <w:p w14:paraId="3035268C" w14:textId="296271F7" w:rsidR="0072118A" w:rsidRDefault="0072118A" w:rsidP="00295A52">
            <w:r w:rsidRPr="005566B1">
              <w:rPr>
                <w:sz w:val="16"/>
                <w:szCs w:val="16"/>
              </w:rPr>
              <w:t>Additional Guidance, such as for privately owned comp</w:t>
            </w:r>
            <w:r>
              <w:rPr>
                <w:sz w:val="16"/>
                <w:szCs w:val="16"/>
              </w:rPr>
              <w:t xml:space="preserve">anies, is available at econhelp. </w:t>
            </w:r>
            <w:r w:rsidRPr="005566B1">
              <w:rPr>
                <w:sz w:val="16"/>
                <w:szCs w:val="16"/>
              </w:rPr>
              <w:t>census.gov/brdscr.</w:t>
            </w:r>
          </w:p>
        </w:tc>
        <w:tc>
          <w:tcPr>
            <w:tcW w:w="589" w:type="dxa"/>
          </w:tcPr>
          <w:p w14:paraId="02149092" w14:textId="77777777" w:rsidR="0072118A" w:rsidRDefault="0072118A" w:rsidP="00295A52"/>
        </w:tc>
        <w:tc>
          <w:tcPr>
            <w:tcW w:w="576" w:type="dxa"/>
          </w:tcPr>
          <w:p w14:paraId="69FADDFE" w14:textId="77777777" w:rsidR="0072118A" w:rsidRDefault="0072118A" w:rsidP="00295A52"/>
        </w:tc>
        <w:tc>
          <w:tcPr>
            <w:tcW w:w="576" w:type="dxa"/>
            <w:tcBorders>
              <w:right w:val="single" w:sz="4" w:space="0" w:color="auto"/>
            </w:tcBorders>
          </w:tcPr>
          <w:p w14:paraId="582358E1" w14:textId="77777777" w:rsidR="0072118A" w:rsidRDefault="0072118A" w:rsidP="00295A52"/>
        </w:tc>
        <w:tc>
          <w:tcPr>
            <w:tcW w:w="236" w:type="dxa"/>
            <w:tcBorders>
              <w:top w:val="nil"/>
              <w:left w:val="single" w:sz="4" w:space="0" w:color="auto"/>
              <w:bottom w:val="nil"/>
              <w:right w:val="single" w:sz="4" w:space="0" w:color="auto"/>
            </w:tcBorders>
          </w:tcPr>
          <w:p w14:paraId="5F158707" w14:textId="77777777" w:rsidR="0072118A" w:rsidRDefault="0072118A" w:rsidP="00295A52"/>
        </w:tc>
        <w:tc>
          <w:tcPr>
            <w:tcW w:w="641" w:type="dxa"/>
            <w:tcBorders>
              <w:left w:val="single" w:sz="4" w:space="0" w:color="auto"/>
            </w:tcBorders>
          </w:tcPr>
          <w:p w14:paraId="57EA08D5" w14:textId="77777777" w:rsidR="0072118A" w:rsidRDefault="0072118A" w:rsidP="00295A52"/>
        </w:tc>
        <w:tc>
          <w:tcPr>
            <w:tcW w:w="630" w:type="dxa"/>
          </w:tcPr>
          <w:p w14:paraId="4861C5CB" w14:textId="77777777" w:rsidR="0072118A" w:rsidRDefault="0072118A" w:rsidP="00295A52"/>
        </w:tc>
        <w:tc>
          <w:tcPr>
            <w:tcW w:w="540" w:type="dxa"/>
          </w:tcPr>
          <w:p w14:paraId="69EDE498" w14:textId="77777777" w:rsidR="0072118A" w:rsidRDefault="0072118A" w:rsidP="00295A52"/>
        </w:tc>
        <w:tc>
          <w:tcPr>
            <w:tcW w:w="270" w:type="dxa"/>
            <w:tcBorders>
              <w:top w:val="nil"/>
              <w:bottom w:val="nil"/>
            </w:tcBorders>
          </w:tcPr>
          <w:p w14:paraId="666791FA" w14:textId="77777777" w:rsidR="0072118A" w:rsidRDefault="0072118A" w:rsidP="00295A52"/>
        </w:tc>
        <w:tc>
          <w:tcPr>
            <w:tcW w:w="622" w:type="dxa"/>
          </w:tcPr>
          <w:p w14:paraId="2E582034" w14:textId="77777777" w:rsidR="0072118A" w:rsidRDefault="0072118A" w:rsidP="00295A52">
            <w:pPr>
              <w:spacing w:before="240"/>
              <w:jc w:val="center"/>
            </w:pPr>
            <w:r>
              <w:t>0</w:t>
            </w:r>
          </w:p>
        </w:tc>
        <w:tc>
          <w:tcPr>
            <w:tcW w:w="548" w:type="dxa"/>
          </w:tcPr>
          <w:p w14:paraId="05D83273" w14:textId="77777777" w:rsidR="0072118A" w:rsidRDefault="0072118A" w:rsidP="00295A52">
            <w:pPr>
              <w:spacing w:before="240"/>
              <w:jc w:val="center"/>
            </w:pPr>
            <w:r>
              <w:t>0</w:t>
            </w:r>
          </w:p>
        </w:tc>
        <w:tc>
          <w:tcPr>
            <w:tcW w:w="540" w:type="dxa"/>
          </w:tcPr>
          <w:p w14:paraId="52142B29" w14:textId="77777777" w:rsidR="0072118A" w:rsidRDefault="0072118A" w:rsidP="00295A52">
            <w:pPr>
              <w:spacing w:before="240"/>
              <w:jc w:val="center"/>
            </w:pPr>
            <w:r>
              <w:t>0</w:t>
            </w:r>
          </w:p>
        </w:tc>
      </w:tr>
    </w:tbl>
    <w:p w14:paraId="2E7D39C7" w14:textId="77777777" w:rsidR="0072118A" w:rsidRDefault="0072118A" w:rsidP="0072118A"/>
    <w:p w14:paraId="5432FC90" w14:textId="77777777" w:rsidR="005566B1" w:rsidRDefault="005566B1"/>
    <w:p w14:paraId="4EBC7A1D" w14:textId="77777777" w:rsidR="0091077C" w:rsidRDefault="0091077C"/>
    <w:p w14:paraId="2FA5960F" w14:textId="77777777" w:rsidR="0091077C" w:rsidRDefault="0091077C"/>
    <w:p w14:paraId="237A1527" w14:textId="2369F6AD" w:rsidR="0046164F" w:rsidRPr="0091077C" w:rsidRDefault="0046164F">
      <w:pPr>
        <w:rPr>
          <w:u w:val="single"/>
        </w:rPr>
      </w:pPr>
      <w:r w:rsidRPr="0091077C">
        <w:rPr>
          <w:u w:val="single"/>
        </w:rPr>
        <w:t>Instructions for Question B</w:t>
      </w:r>
    </w:p>
    <w:p w14:paraId="419C4759" w14:textId="77777777" w:rsidR="0046164F" w:rsidRDefault="0046164F"/>
    <w:p w14:paraId="2F1DB63B" w14:textId="77777777" w:rsidR="0046164F" w:rsidRPr="0046164F" w:rsidRDefault="0046164F" w:rsidP="0046164F">
      <w:r w:rsidRPr="0046164F">
        <w:t>What is Research and Development (R&amp;D)?</w:t>
      </w:r>
    </w:p>
    <w:p w14:paraId="1D8A2E12" w14:textId="77777777" w:rsidR="0046164F" w:rsidRDefault="0046164F"/>
    <w:p w14:paraId="24F4A4A1" w14:textId="6E915B79" w:rsidR="00556D0A" w:rsidRPr="00556D0A" w:rsidRDefault="00556D0A" w:rsidP="00556D0A">
      <w:r w:rsidRPr="00556D0A">
        <w:t>Research and development (R&amp;D) comprise creative and systematic work undertaken in order to increase the stock of knowledge and to devise new applications of available knowledge. This includes a) activities aimed at acquiring new knowledge or understanding without specific immediate commercial applications or uses (basic research); b) activities aimed at solving a specific problem or meeting a specific commercial objective (applied research); and c) systematic work, drawing on research and practical experience and resulting in additional knowledge, which is directed to producing new products or processes or to improving existing products or processes (development). R&amp;D includes both direct costs such as salaries of researchers as well as administrative and overhead costs clearly associated with the company’s R&amp;D</w:t>
      </w:r>
    </w:p>
    <w:p w14:paraId="59162528" w14:textId="77777777" w:rsidR="0046164F" w:rsidRDefault="0046164F"/>
    <w:p w14:paraId="03B66482" w14:textId="77777777" w:rsidR="00556D0A" w:rsidRPr="00556D0A" w:rsidRDefault="00556D0A" w:rsidP="00556D0A">
      <w:r w:rsidRPr="00556D0A">
        <w:t>The term R&amp;D does NOT include expenditures for:</w:t>
      </w:r>
    </w:p>
    <w:p w14:paraId="073A8EC5" w14:textId="6F2011F5" w:rsidR="00556D0A" w:rsidRPr="00556D0A" w:rsidRDefault="00556D0A" w:rsidP="00556D0A"/>
    <w:p w14:paraId="17D8A89A" w14:textId="77482B2C" w:rsidR="00556D0A" w:rsidRPr="00556D0A" w:rsidRDefault="00556D0A" w:rsidP="00556D0A">
      <w:pPr>
        <w:pStyle w:val="ListParagraph"/>
        <w:numPr>
          <w:ilvl w:val="0"/>
          <w:numId w:val="15"/>
        </w:numPr>
      </w:pPr>
      <w:r w:rsidRPr="00556D0A">
        <w:t>Costs for routine product testing, quality control, and technical services unless they are an integral part of an R&amp;D project</w:t>
      </w:r>
    </w:p>
    <w:p w14:paraId="75B80D83" w14:textId="423BC359" w:rsidR="00556D0A" w:rsidRPr="00556D0A" w:rsidRDefault="00556D0A" w:rsidP="00556D0A">
      <w:pPr>
        <w:pStyle w:val="ListParagraph"/>
        <w:numPr>
          <w:ilvl w:val="0"/>
          <w:numId w:val="15"/>
        </w:numPr>
      </w:pPr>
      <w:r w:rsidRPr="00556D0A">
        <w:t>Market research</w:t>
      </w:r>
    </w:p>
    <w:p w14:paraId="4CBCB576" w14:textId="744C2CA3" w:rsidR="00556D0A" w:rsidRPr="00556D0A" w:rsidRDefault="00556D0A" w:rsidP="00556D0A">
      <w:pPr>
        <w:pStyle w:val="ListParagraph"/>
        <w:numPr>
          <w:ilvl w:val="0"/>
          <w:numId w:val="15"/>
        </w:numPr>
      </w:pPr>
      <w:r w:rsidRPr="00556D0A">
        <w:t>Efficiency surveys or management studies</w:t>
      </w:r>
    </w:p>
    <w:p w14:paraId="193AA1F0" w14:textId="62512C1B" w:rsidR="00556D0A" w:rsidRPr="00556D0A" w:rsidRDefault="00556D0A" w:rsidP="00556D0A">
      <w:pPr>
        <w:pStyle w:val="ListParagraph"/>
        <w:numPr>
          <w:ilvl w:val="0"/>
          <w:numId w:val="15"/>
        </w:numPr>
      </w:pPr>
      <w:r w:rsidRPr="00556D0A">
        <w:t>Literary, artistic, or historical projects, such as films, music, or books and other publications</w:t>
      </w:r>
    </w:p>
    <w:p w14:paraId="79633CCA" w14:textId="77777777" w:rsidR="00556D0A" w:rsidRPr="00556D0A" w:rsidRDefault="00556D0A" w:rsidP="00556D0A">
      <w:pPr>
        <w:pStyle w:val="ListParagraph"/>
        <w:numPr>
          <w:ilvl w:val="0"/>
          <w:numId w:val="15"/>
        </w:numPr>
      </w:pPr>
      <w:r w:rsidRPr="00556D0A">
        <w:t xml:space="preserve">Prospecting or exploration for natural resources </w:t>
      </w:r>
    </w:p>
    <w:p w14:paraId="47013EE9" w14:textId="77777777" w:rsidR="00927A6D" w:rsidRPr="00927A6D" w:rsidRDefault="00927A6D" w:rsidP="00927A6D"/>
    <w:p w14:paraId="2F246D19" w14:textId="77777777" w:rsidR="0046164F" w:rsidRDefault="0046164F">
      <w:pPr>
        <w:rPr>
          <w:rFonts w:eastAsia="Times New Roman" w:cs="Times New Roman"/>
        </w:rPr>
      </w:pPr>
      <w:r>
        <w:rPr>
          <w:rFonts w:eastAsia="Times New Roman" w:cs="Times New Roman"/>
        </w:rPr>
        <w:br w:type="page"/>
      </w:r>
    </w:p>
    <w:p w14:paraId="559262DF" w14:textId="6A46A54B" w:rsidR="00556D0A" w:rsidRPr="00556D0A" w:rsidRDefault="00556D0A" w:rsidP="00927A6D">
      <w:pPr>
        <w:rPr>
          <w:b/>
        </w:rPr>
      </w:pPr>
      <w:r>
        <w:rPr>
          <w:b/>
        </w:rPr>
        <w:t>Attachment – Question C</w:t>
      </w:r>
    </w:p>
    <w:p w14:paraId="6BE7F9D3" w14:textId="77777777" w:rsidR="00556D0A" w:rsidRDefault="00556D0A" w:rsidP="00927A6D">
      <w:pPr>
        <w:rPr>
          <w:rFonts w:eastAsia="Times New Roman" w:cs="Times New Roman"/>
        </w:rPr>
      </w:pPr>
    </w:p>
    <w:p w14:paraId="15D73D99" w14:textId="21A41773" w:rsidR="00927A6D" w:rsidRPr="00927A6D" w:rsidRDefault="00927A6D" w:rsidP="00927A6D">
      <w:pPr>
        <w:rPr>
          <w:rFonts w:eastAsia="Times New Roman" w:cs="Times New Roman"/>
        </w:rPr>
      </w:pPr>
      <w:r w:rsidRPr="00927A6D">
        <w:rPr>
          <w:rFonts w:eastAsia="Times New Roman" w:cs="Times New Roman"/>
        </w:rPr>
        <w:t>C. Does t</w:t>
      </w:r>
      <w:r w:rsidR="0072118A">
        <w:rPr>
          <w:rFonts w:eastAsia="Times New Roman" w:cs="Times New Roman"/>
        </w:rPr>
        <w:t>he amount reported in Question B</w:t>
      </w:r>
      <w:r w:rsidRPr="00927A6D">
        <w:rPr>
          <w:rFonts w:eastAsia="Times New Roman" w:cs="Times New Roman"/>
        </w:rPr>
        <w:t xml:space="preserve"> include any of the following costs?</w:t>
      </w:r>
    </w:p>
    <w:p w14:paraId="7D62DEF6" w14:textId="77777777" w:rsidR="00927A6D" w:rsidRPr="00927A6D" w:rsidRDefault="00927A6D" w:rsidP="00927A6D">
      <w:pPr>
        <w:rPr>
          <w:rFonts w:eastAsia="Times New Roman" w:cs="Times New Roman"/>
        </w:rPr>
      </w:pPr>
    </w:p>
    <w:p w14:paraId="55106F0A" w14:textId="77777777" w:rsidR="00927A6D" w:rsidRPr="00927A6D" w:rsidRDefault="00927A6D" w:rsidP="00927A6D">
      <w:pPr>
        <w:pStyle w:val="ListParagraph"/>
        <w:numPr>
          <w:ilvl w:val="0"/>
          <w:numId w:val="9"/>
        </w:numPr>
        <w:rPr>
          <w:rFonts w:eastAsia="Times New Roman" w:cs="Times New Roman"/>
          <w:sz w:val="24"/>
          <w:szCs w:val="24"/>
        </w:rPr>
      </w:pPr>
      <w:r w:rsidRPr="00927A6D">
        <w:rPr>
          <w:rFonts w:eastAsia="Times New Roman" w:cs="Times New Roman"/>
          <w:sz w:val="24"/>
          <w:szCs w:val="24"/>
        </w:rPr>
        <w:t>Collaborative R&amp;D that was reimbursed by business partners, such as through cost-sharing agreements</w:t>
      </w:r>
    </w:p>
    <w:p w14:paraId="7280AD38" w14:textId="77777777" w:rsidR="00927A6D" w:rsidRPr="00927A6D" w:rsidRDefault="00927A6D" w:rsidP="00927A6D">
      <w:pPr>
        <w:pStyle w:val="ListParagraph"/>
        <w:numPr>
          <w:ilvl w:val="0"/>
          <w:numId w:val="9"/>
        </w:numPr>
        <w:rPr>
          <w:rFonts w:eastAsia="Times New Roman" w:cs="Times New Roman"/>
          <w:sz w:val="24"/>
          <w:szCs w:val="24"/>
        </w:rPr>
      </w:pPr>
      <w:r w:rsidRPr="00927A6D">
        <w:rPr>
          <w:rFonts w:eastAsia="Times New Roman" w:cs="Times New Roman"/>
          <w:sz w:val="24"/>
          <w:szCs w:val="24"/>
        </w:rPr>
        <w:t>R&amp;D paid for by government or private foundation grants</w:t>
      </w:r>
    </w:p>
    <w:p w14:paraId="4D822E56" w14:textId="77777777" w:rsidR="00927A6D" w:rsidRPr="00927A6D" w:rsidRDefault="00927A6D" w:rsidP="00927A6D">
      <w:pPr>
        <w:pStyle w:val="ListParagraph"/>
        <w:numPr>
          <w:ilvl w:val="0"/>
          <w:numId w:val="9"/>
        </w:numPr>
        <w:rPr>
          <w:rFonts w:eastAsia="Times New Roman" w:cs="Times New Roman"/>
          <w:sz w:val="24"/>
          <w:szCs w:val="24"/>
        </w:rPr>
      </w:pPr>
      <w:r w:rsidRPr="00927A6D">
        <w:rPr>
          <w:rFonts w:eastAsia="Times New Roman" w:cs="Times New Roman"/>
          <w:sz w:val="24"/>
          <w:szCs w:val="24"/>
        </w:rPr>
        <w:t>Technical services not an integral part of an R&amp;D project (such as product support provided by R&amp;D employees)</w:t>
      </w:r>
    </w:p>
    <w:p w14:paraId="16386FCA" w14:textId="77777777" w:rsidR="00927A6D" w:rsidRPr="00927A6D" w:rsidRDefault="00927A6D" w:rsidP="00927A6D">
      <w:pPr>
        <w:pStyle w:val="ListParagraph"/>
        <w:numPr>
          <w:ilvl w:val="0"/>
          <w:numId w:val="9"/>
        </w:numPr>
        <w:rPr>
          <w:rFonts w:eastAsia="Times New Roman" w:cs="Times New Roman"/>
          <w:sz w:val="24"/>
          <w:szCs w:val="24"/>
        </w:rPr>
      </w:pPr>
      <w:r w:rsidRPr="00927A6D">
        <w:rPr>
          <w:rFonts w:eastAsia="Times New Roman" w:cs="Times New Roman"/>
          <w:sz w:val="24"/>
          <w:szCs w:val="24"/>
        </w:rPr>
        <w:t>Bid and proposal costs</w:t>
      </w:r>
    </w:p>
    <w:p w14:paraId="0E2543FF" w14:textId="77777777" w:rsidR="00927A6D" w:rsidRPr="00927A6D" w:rsidRDefault="00927A6D" w:rsidP="00927A6D">
      <w:pPr>
        <w:pStyle w:val="ListParagraph"/>
        <w:numPr>
          <w:ilvl w:val="0"/>
          <w:numId w:val="9"/>
        </w:numPr>
        <w:rPr>
          <w:rFonts w:eastAsia="Times New Roman" w:cs="Times New Roman"/>
          <w:sz w:val="24"/>
          <w:szCs w:val="24"/>
        </w:rPr>
      </w:pPr>
      <w:r w:rsidRPr="00927A6D">
        <w:rPr>
          <w:rFonts w:eastAsia="Times New Roman" w:cs="Times New Roman"/>
          <w:sz w:val="24"/>
          <w:szCs w:val="24"/>
        </w:rPr>
        <w:t>Expense your company claimed resulting from the acquisition of another company with unfinished R&amp;D projects (in-process R&amp;D)</w:t>
      </w:r>
    </w:p>
    <w:p w14:paraId="46AE362C" w14:textId="77777777" w:rsidR="00927A6D" w:rsidRPr="00927A6D" w:rsidRDefault="00927A6D" w:rsidP="00927A6D">
      <w:pPr>
        <w:pStyle w:val="ListParagraph"/>
        <w:numPr>
          <w:ilvl w:val="0"/>
          <w:numId w:val="9"/>
        </w:numPr>
        <w:rPr>
          <w:rFonts w:eastAsia="Times New Roman" w:cs="Times New Roman"/>
          <w:sz w:val="24"/>
          <w:szCs w:val="24"/>
        </w:rPr>
      </w:pPr>
      <w:r w:rsidRPr="00927A6D">
        <w:rPr>
          <w:rFonts w:eastAsia="Times New Roman" w:cs="Times New Roman"/>
          <w:sz w:val="24"/>
          <w:szCs w:val="24"/>
        </w:rPr>
        <w:t>Phase IV clinical trials</w:t>
      </w:r>
    </w:p>
    <w:p w14:paraId="6C7B087B" w14:textId="77777777" w:rsidR="00927A6D" w:rsidRDefault="00927A6D"/>
    <w:sectPr w:rsidR="00927A6D" w:rsidSect="00146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25A"/>
    <w:multiLevelType w:val="hybridMultilevel"/>
    <w:tmpl w:val="EF7AB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6443"/>
    <w:multiLevelType w:val="hybridMultilevel"/>
    <w:tmpl w:val="3F425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72A5D"/>
    <w:multiLevelType w:val="hybridMultilevel"/>
    <w:tmpl w:val="F542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70A54"/>
    <w:multiLevelType w:val="hybridMultilevel"/>
    <w:tmpl w:val="4CACB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240F0"/>
    <w:multiLevelType w:val="hybridMultilevel"/>
    <w:tmpl w:val="163C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85638"/>
    <w:multiLevelType w:val="hybridMultilevel"/>
    <w:tmpl w:val="6B26F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C335A"/>
    <w:multiLevelType w:val="hybridMultilevel"/>
    <w:tmpl w:val="B7B07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63EA2"/>
    <w:multiLevelType w:val="hybridMultilevel"/>
    <w:tmpl w:val="CD6C4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F109B"/>
    <w:multiLevelType w:val="hybridMultilevel"/>
    <w:tmpl w:val="8B363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80BA0"/>
    <w:multiLevelType w:val="hybridMultilevel"/>
    <w:tmpl w:val="7108A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5C31D5"/>
    <w:multiLevelType w:val="hybridMultilevel"/>
    <w:tmpl w:val="FEEC4A60"/>
    <w:lvl w:ilvl="0" w:tplc="4794693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156632"/>
    <w:multiLevelType w:val="hybridMultilevel"/>
    <w:tmpl w:val="C38E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2E4563"/>
    <w:multiLevelType w:val="hybridMultilevel"/>
    <w:tmpl w:val="AE487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8A7D15"/>
    <w:multiLevelType w:val="hybridMultilevel"/>
    <w:tmpl w:val="A110774E"/>
    <w:lvl w:ilvl="0" w:tplc="4794693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165394"/>
    <w:multiLevelType w:val="hybridMultilevel"/>
    <w:tmpl w:val="4C68A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6"/>
  </w:num>
  <w:num w:numId="4">
    <w:abstractNumId w:val="8"/>
  </w:num>
  <w:num w:numId="5">
    <w:abstractNumId w:val="12"/>
  </w:num>
  <w:num w:numId="6">
    <w:abstractNumId w:val="7"/>
  </w:num>
  <w:num w:numId="7">
    <w:abstractNumId w:val="13"/>
  </w:num>
  <w:num w:numId="8">
    <w:abstractNumId w:val="4"/>
  </w:num>
  <w:num w:numId="9">
    <w:abstractNumId w:val="5"/>
  </w:num>
  <w:num w:numId="10">
    <w:abstractNumId w:val="0"/>
  </w:num>
  <w:num w:numId="11">
    <w:abstractNumId w:val="3"/>
  </w:num>
  <w:num w:numId="12">
    <w:abstractNumId w:val="1"/>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4B"/>
    <w:rsid w:val="00012C26"/>
    <w:rsid w:val="00092E05"/>
    <w:rsid w:val="00127988"/>
    <w:rsid w:val="00141C4F"/>
    <w:rsid w:val="001468C2"/>
    <w:rsid w:val="00146C1E"/>
    <w:rsid w:val="0016665F"/>
    <w:rsid w:val="001961C7"/>
    <w:rsid w:val="001A6FB4"/>
    <w:rsid w:val="0020552D"/>
    <w:rsid w:val="00210221"/>
    <w:rsid w:val="00221FFA"/>
    <w:rsid w:val="002343EA"/>
    <w:rsid w:val="002350A4"/>
    <w:rsid w:val="0026494B"/>
    <w:rsid w:val="00274C14"/>
    <w:rsid w:val="002952A8"/>
    <w:rsid w:val="002A0F6F"/>
    <w:rsid w:val="002A236F"/>
    <w:rsid w:val="0030485B"/>
    <w:rsid w:val="0031494B"/>
    <w:rsid w:val="00321C41"/>
    <w:rsid w:val="00326B47"/>
    <w:rsid w:val="00396600"/>
    <w:rsid w:val="003A57BD"/>
    <w:rsid w:val="00454BCD"/>
    <w:rsid w:val="0046164F"/>
    <w:rsid w:val="00463FC9"/>
    <w:rsid w:val="00465B95"/>
    <w:rsid w:val="00493991"/>
    <w:rsid w:val="00497F8B"/>
    <w:rsid w:val="004C2195"/>
    <w:rsid w:val="004C3234"/>
    <w:rsid w:val="004E1E66"/>
    <w:rsid w:val="004E3FD4"/>
    <w:rsid w:val="00500E39"/>
    <w:rsid w:val="005379BF"/>
    <w:rsid w:val="005566B1"/>
    <w:rsid w:val="00556D0A"/>
    <w:rsid w:val="00560C58"/>
    <w:rsid w:val="00571DF6"/>
    <w:rsid w:val="00574974"/>
    <w:rsid w:val="0061350B"/>
    <w:rsid w:val="0072118A"/>
    <w:rsid w:val="00750D8C"/>
    <w:rsid w:val="007D3BAD"/>
    <w:rsid w:val="007D7586"/>
    <w:rsid w:val="008215CB"/>
    <w:rsid w:val="008E0671"/>
    <w:rsid w:val="00902742"/>
    <w:rsid w:val="0091077C"/>
    <w:rsid w:val="00927A6D"/>
    <w:rsid w:val="00955C58"/>
    <w:rsid w:val="00975294"/>
    <w:rsid w:val="00987661"/>
    <w:rsid w:val="00A5647F"/>
    <w:rsid w:val="00AD6FD2"/>
    <w:rsid w:val="00AF16D2"/>
    <w:rsid w:val="00B030A7"/>
    <w:rsid w:val="00BB1134"/>
    <w:rsid w:val="00BB3A5F"/>
    <w:rsid w:val="00BF15B2"/>
    <w:rsid w:val="00CC1903"/>
    <w:rsid w:val="00CF7F46"/>
    <w:rsid w:val="00D440AF"/>
    <w:rsid w:val="00E0026F"/>
    <w:rsid w:val="00E07658"/>
    <w:rsid w:val="00E2000E"/>
    <w:rsid w:val="00F37FFD"/>
    <w:rsid w:val="00F510D1"/>
    <w:rsid w:val="00F8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7D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94B"/>
    <w:pPr>
      <w:spacing w:after="200" w:line="276" w:lineRule="auto"/>
      <w:ind w:left="720"/>
      <w:contextualSpacing/>
    </w:pPr>
    <w:rPr>
      <w:sz w:val="22"/>
      <w:szCs w:val="22"/>
    </w:rPr>
  </w:style>
  <w:style w:type="paragraph" w:customStyle="1" w:styleId="p1">
    <w:name w:val="p1"/>
    <w:basedOn w:val="Normal"/>
    <w:rsid w:val="00975294"/>
    <w:rPr>
      <w:rFonts w:ascii="Helvetica" w:hAnsi="Helvetica"/>
      <w:sz w:val="14"/>
      <w:szCs w:val="14"/>
    </w:rPr>
  </w:style>
  <w:style w:type="paragraph" w:customStyle="1" w:styleId="p2">
    <w:name w:val="p2"/>
    <w:basedOn w:val="Normal"/>
    <w:rsid w:val="00AD6FD2"/>
    <w:rPr>
      <w:rFonts w:ascii="Helvetica" w:hAnsi="Helvetica"/>
      <w:sz w:val="17"/>
      <w:szCs w:val="17"/>
    </w:rPr>
  </w:style>
  <w:style w:type="character" w:styleId="CommentReference">
    <w:name w:val="annotation reference"/>
    <w:basedOn w:val="DefaultParagraphFont"/>
    <w:uiPriority w:val="99"/>
    <w:semiHidden/>
    <w:unhideWhenUsed/>
    <w:rsid w:val="0030485B"/>
    <w:rPr>
      <w:sz w:val="16"/>
      <w:szCs w:val="16"/>
    </w:rPr>
  </w:style>
  <w:style w:type="paragraph" w:styleId="CommentText">
    <w:name w:val="annotation text"/>
    <w:basedOn w:val="Normal"/>
    <w:link w:val="CommentTextChar"/>
    <w:uiPriority w:val="99"/>
    <w:unhideWhenUsed/>
    <w:rsid w:val="0030485B"/>
    <w:rPr>
      <w:sz w:val="20"/>
      <w:szCs w:val="20"/>
    </w:rPr>
  </w:style>
  <w:style w:type="character" w:customStyle="1" w:styleId="CommentTextChar">
    <w:name w:val="Comment Text Char"/>
    <w:basedOn w:val="DefaultParagraphFont"/>
    <w:link w:val="CommentText"/>
    <w:uiPriority w:val="99"/>
    <w:rsid w:val="0030485B"/>
    <w:rPr>
      <w:sz w:val="20"/>
      <w:szCs w:val="20"/>
    </w:rPr>
  </w:style>
  <w:style w:type="paragraph" w:styleId="CommentSubject">
    <w:name w:val="annotation subject"/>
    <w:basedOn w:val="CommentText"/>
    <w:next w:val="CommentText"/>
    <w:link w:val="CommentSubjectChar"/>
    <w:uiPriority w:val="99"/>
    <w:semiHidden/>
    <w:unhideWhenUsed/>
    <w:rsid w:val="0030485B"/>
    <w:rPr>
      <w:b/>
      <w:bCs/>
    </w:rPr>
  </w:style>
  <w:style w:type="character" w:customStyle="1" w:styleId="CommentSubjectChar">
    <w:name w:val="Comment Subject Char"/>
    <w:basedOn w:val="CommentTextChar"/>
    <w:link w:val="CommentSubject"/>
    <w:uiPriority w:val="99"/>
    <w:semiHidden/>
    <w:rsid w:val="0030485B"/>
    <w:rPr>
      <w:b/>
      <w:bCs/>
      <w:sz w:val="20"/>
      <w:szCs w:val="20"/>
    </w:rPr>
  </w:style>
  <w:style w:type="paragraph" w:styleId="BalloonText">
    <w:name w:val="Balloon Text"/>
    <w:basedOn w:val="Normal"/>
    <w:link w:val="BalloonTextChar"/>
    <w:uiPriority w:val="99"/>
    <w:semiHidden/>
    <w:unhideWhenUsed/>
    <w:rsid w:val="00304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85B"/>
    <w:rPr>
      <w:rFonts w:ascii="Segoe UI" w:hAnsi="Segoe UI" w:cs="Segoe UI"/>
      <w:sz w:val="18"/>
      <w:szCs w:val="18"/>
    </w:rPr>
  </w:style>
  <w:style w:type="paragraph" w:styleId="NormalWeb">
    <w:name w:val="Normal (Web)"/>
    <w:basedOn w:val="Normal"/>
    <w:uiPriority w:val="99"/>
    <w:semiHidden/>
    <w:unhideWhenUsed/>
    <w:rsid w:val="0031494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31494B"/>
  </w:style>
  <w:style w:type="character" w:customStyle="1" w:styleId="tgc">
    <w:name w:val="_tgc"/>
    <w:basedOn w:val="DefaultParagraphFont"/>
    <w:rsid w:val="00B030A7"/>
  </w:style>
  <w:style w:type="table" w:styleId="TableGrid">
    <w:name w:val="Table Grid"/>
    <w:basedOn w:val="TableNormal"/>
    <w:uiPriority w:val="39"/>
    <w:rsid w:val="00CF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94B"/>
    <w:pPr>
      <w:spacing w:after="200" w:line="276" w:lineRule="auto"/>
      <w:ind w:left="720"/>
      <w:contextualSpacing/>
    </w:pPr>
    <w:rPr>
      <w:sz w:val="22"/>
      <w:szCs w:val="22"/>
    </w:rPr>
  </w:style>
  <w:style w:type="paragraph" w:customStyle="1" w:styleId="p1">
    <w:name w:val="p1"/>
    <w:basedOn w:val="Normal"/>
    <w:rsid w:val="00975294"/>
    <w:rPr>
      <w:rFonts w:ascii="Helvetica" w:hAnsi="Helvetica"/>
      <w:sz w:val="14"/>
      <w:szCs w:val="14"/>
    </w:rPr>
  </w:style>
  <w:style w:type="paragraph" w:customStyle="1" w:styleId="p2">
    <w:name w:val="p2"/>
    <w:basedOn w:val="Normal"/>
    <w:rsid w:val="00AD6FD2"/>
    <w:rPr>
      <w:rFonts w:ascii="Helvetica" w:hAnsi="Helvetica"/>
      <w:sz w:val="17"/>
      <w:szCs w:val="17"/>
    </w:rPr>
  </w:style>
  <w:style w:type="character" w:styleId="CommentReference">
    <w:name w:val="annotation reference"/>
    <w:basedOn w:val="DefaultParagraphFont"/>
    <w:uiPriority w:val="99"/>
    <w:semiHidden/>
    <w:unhideWhenUsed/>
    <w:rsid w:val="0030485B"/>
    <w:rPr>
      <w:sz w:val="16"/>
      <w:szCs w:val="16"/>
    </w:rPr>
  </w:style>
  <w:style w:type="paragraph" w:styleId="CommentText">
    <w:name w:val="annotation text"/>
    <w:basedOn w:val="Normal"/>
    <w:link w:val="CommentTextChar"/>
    <w:uiPriority w:val="99"/>
    <w:unhideWhenUsed/>
    <w:rsid w:val="0030485B"/>
    <w:rPr>
      <w:sz w:val="20"/>
      <w:szCs w:val="20"/>
    </w:rPr>
  </w:style>
  <w:style w:type="character" w:customStyle="1" w:styleId="CommentTextChar">
    <w:name w:val="Comment Text Char"/>
    <w:basedOn w:val="DefaultParagraphFont"/>
    <w:link w:val="CommentText"/>
    <w:uiPriority w:val="99"/>
    <w:rsid w:val="0030485B"/>
    <w:rPr>
      <w:sz w:val="20"/>
      <w:szCs w:val="20"/>
    </w:rPr>
  </w:style>
  <w:style w:type="paragraph" w:styleId="CommentSubject">
    <w:name w:val="annotation subject"/>
    <w:basedOn w:val="CommentText"/>
    <w:next w:val="CommentText"/>
    <w:link w:val="CommentSubjectChar"/>
    <w:uiPriority w:val="99"/>
    <w:semiHidden/>
    <w:unhideWhenUsed/>
    <w:rsid w:val="0030485B"/>
    <w:rPr>
      <w:b/>
      <w:bCs/>
    </w:rPr>
  </w:style>
  <w:style w:type="character" w:customStyle="1" w:styleId="CommentSubjectChar">
    <w:name w:val="Comment Subject Char"/>
    <w:basedOn w:val="CommentTextChar"/>
    <w:link w:val="CommentSubject"/>
    <w:uiPriority w:val="99"/>
    <w:semiHidden/>
    <w:rsid w:val="0030485B"/>
    <w:rPr>
      <w:b/>
      <w:bCs/>
      <w:sz w:val="20"/>
      <w:szCs w:val="20"/>
    </w:rPr>
  </w:style>
  <w:style w:type="paragraph" w:styleId="BalloonText">
    <w:name w:val="Balloon Text"/>
    <w:basedOn w:val="Normal"/>
    <w:link w:val="BalloonTextChar"/>
    <w:uiPriority w:val="99"/>
    <w:semiHidden/>
    <w:unhideWhenUsed/>
    <w:rsid w:val="00304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85B"/>
    <w:rPr>
      <w:rFonts w:ascii="Segoe UI" w:hAnsi="Segoe UI" w:cs="Segoe UI"/>
      <w:sz w:val="18"/>
      <w:szCs w:val="18"/>
    </w:rPr>
  </w:style>
  <w:style w:type="paragraph" w:styleId="NormalWeb">
    <w:name w:val="Normal (Web)"/>
    <w:basedOn w:val="Normal"/>
    <w:uiPriority w:val="99"/>
    <w:semiHidden/>
    <w:unhideWhenUsed/>
    <w:rsid w:val="0031494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31494B"/>
  </w:style>
  <w:style w:type="character" w:customStyle="1" w:styleId="tgc">
    <w:name w:val="_tgc"/>
    <w:basedOn w:val="DefaultParagraphFont"/>
    <w:rsid w:val="00B030A7"/>
  </w:style>
  <w:style w:type="table" w:styleId="TableGrid">
    <w:name w:val="Table Grid"/>
    <w:basedOn w:val="TableNormal"/>
    <w:uiPriority w:val="39"/>
    <w:rsid w:val="00CF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5085">
      <w:bodyDiv w:val="1"/>
      <w:marLeft w:val="0"/>
      <w:marRight w:val="0"/>
      <w:marTop w:val="0"/>
      <w:marBottom w:val="0"/>
      <w:divBdr>
        <w:top w:val="none" w:sz="0" w:space="0" w:color="auto"/>
        <w:left w:val="none" w:sz="0" w:space="0" w:color="auto"/>
        <w:bottom w:val="none" w:sz="0" w:space="0" w:color="auto"/>
        <w:right w:val="none" w:sz="0" w:space="0" w:color="auto"/>
      </w:divBdr>
    </w:div>
    <w:div w:id="131607757">
      <w:bodyDiv w:val="1"/>
      <w:marLeft w:val="0"/>
      <w:marRight w:val="0"/>
      <w:marTop w:val="0"/>
      <w:marBottom w:val="0"/>
      <w:divBdr>
        <w:top w:val="none" w:sz="0" w:space="0" w:color="auto"/>
        <w:left w:val="none" w:sz="0" w:space="0" w:color="auto"/>
        <w:bottom w:val="none" w:sz="0" w:space="0" w:color="auto"/>
        <w:right w:val="none" w:sz="0" w:space="0" w:color="auto"/>
      </w:divBdr>
    </w:div>
    <w:div w:id="319584488">
      <w:bodyDiv w:val="1"/>
      <w:marLeft w:val="0"/>
      <w:marRight w:val="0"/>
      <w:marTop w:val="0"/>
      <w:marBottom w:val="0"/>
      <w:divBdr>
        <w:top w:val="none" w:sz="0" w:space="0" w:color="auto"/>
        <w:left w:val="none" w:sz="0" w:space="0" w:color="auto"/>
        <w:bottom w:val="none" w:sz="0" w:space="0" w:color="auto"/>
        <w:right w:val="none" w:sz="0" w:space="0" w:color="auto"/>
      </w:divBdr>
    </w:div>
    <w:div w:id="324478327">
      <w:bodyDiv w:val="1"/>
      <w:marLeft w:val="0"/>
      <w:marRight w:val="0"/>
      <w:marTop w:val="0"/>
      <w:marBottom w:val="0"/>
      <w:divBdr>
        <w:top w:val="none" w:sz="0" w:space="0" w:color="auto"/>
        <w:left w:val="none" w:sz="0" w:space="0" w:color="auto"/>
        <w:bottom w:val="none" w:sz="0" w:space="0" w:color="auto"/>
        <w:right w:val="none" w:sz="0" w:space="0" w:color="auto"/>
      </w:divBdr>
    </w:div>
    <w:div w:id="593783075">
      <w:bodyDiv w:val="1"/>
      <w:marLeft w:val="0"/>
      <w:marRight w:val="0"/>
      <w:marTop w:val="0"/>
      <w:marBottom w:val="0"/>
      <w:divBdr>
        <w:top w:val="none" w:sz="0" w:space="0" w:color="auto"/>
        <w:left w:val="none" w:sz="0" w:space="0" w:color="auto"/>
        <w:bottom w:val="none" w:sz="0" w:space="0" w:color="auto"/>
        <w:right w:val="none" w:sz="0" w:space="0" w:color="auto"/>
      </w:divBdr>
    </w:div>
    <w:div w:id="758525384">
      <w:bodyDiv w:val="1"/>
      <w:marLeft w:val="0"/>
      <w:marRight w:val="0"/>
      <w:marTop w:val="0"/>
      <w:marBottom w:val="0"/>
      <w:divBdr>
        <w:top w:val="none" w:sz="0" w:space="0" w:color="auto"/>
        <w:left w:val="none" w:sz="0" w:space="0" w:color="auto"/>
        <w:bottom w:val="none" w:sz="0" w:space="0" w:color="auto"/>
        <w:right w:val="none" w:sz="0" w:space="0" w:color="auto"/>
      </w:divBdr>
      <w:divsChild>
        <w:div w:id="672924110">
          <w:marLeft w:val="0"/>
          <w:marRight w:val="0"/>
          <w:marTop w:val="0"/>
          <w:marBottom w:val="0"/>
          <w:divBdr>
            <w:top w:val="none" w:sz="0" w:space="0" w:color="auto"/>
            <w:left w:val="none" w:sz="0" w:space="0" w:color="auto"/>
            <w:bottom w:val="none" w:sz="0" w:space="0" w:color="auto"/>
            <w:right w:val="none" w:sz="0" w:space="0" w:color="auto"/>
          </w:divBdr>
        </w:div>
        <w:div w:id="1145314842">
          <w:marLeft w:val="0"/>
          <w:marRight w:val="0"/>
          <w:marTop w:val="0"/>
          <w:marBottom w:val="0"/>
          <w:divBdr>
            <w:top w:val="none" w:sz="0" w:space="0" w:color="auto"/>
            <w:left w:val="none" w:sz="0" w:space="0" w:color="auto"/>
            <w:bottom w:val="none" w:sz="0" w:space="0" w:color="auto"/>
            <w:right w:val="none" w:sz="0" w:space="0" w:color="auto"/>
          </w:divBdr>
        </w:div>
        <w:div w:id="1280146050">
          <w:marLeft w:val="0"/>
          <w:marRight w:val="0"/>
          <w:marTop w:val="0"/>
          <w:marBottom w:val="0"/>
          <w:divBdr>
            <w:top w:val="none" w:sz="0" w:space="0" w:color="auto"/>
            <w:left w:val="none" w:sz="0" w:space="0" w:color="auto"/>
            <w:bottom w:val="none" w:sz="0" w:space="0" w:color="auto"/>
            <w:right w:val="none" w:sz="0" w:space="0" w:color="auto"/>
          </w:divBdr>
        </w:div>
        <w:div w:id="1862816583">
          <w:marLeft w:val="0"/>
          <w:marRight w:val="0"/>
          <w:marTop w:val="0"/>
          <w:marBottom w:val="0"/>
          <w:divBdr>
            <w:top w:val="none" w:sz="0" w:space="0" w:color="auto"/>
            <w:left w:val="none" w:sz="0" w:space="0" w:color="auto"/>
            <w:bottom w:val="none" w:sz="0" w:space="0" w:color="auto"/>
            <w:right w:val="none" w:sz="0" w:space="0" w:color="auto"/>
          </w:divBdr>
        </w:div>
        <w:div w:id="2016221286">
          <w:marLeft w:val="0"/>
          <w:marRight w:val="0"/>
          <w:marTop w:val="0"/>
          <w:marBottom w:val="0"/>
          <w:divBdr>
            <w:top w:val="none" w:sz="0" w:space="0" w:color="auto"/>
            <w:left w:val="none" w:sz="0" w:space="0" w:color="auto"/>
            <w:bottom w:val="none" w:sz="0" w:space="0" w:color="auto"/>
            <w:right w:val="none" w:sz="0" w:space="0" w:color="auto"/>
          </w:divBdr>
        </w:div>
        <w:div w:id="318534796">
          <w:marLeft w:val="0"/>
          <w:marRight w:val="0"/>
          <w:marTop w:val="0"/>
          <w:marBottom w:val="0"/>
          <w:divBdr>
            <w:top w:val="none" w:sz="0" w:space="0" w:color="auto"/>
            <w:left w:val="none" w:sz="0" w:space="0" w:color="auto"/>
            <w:bottom w:val="none" w:sz="0" w:space="0" w:color="auto"/>
            <w:right w:val="none" w:sz="0" w:space="0" w:color="auto"/>
          </w:divBdr>
        </w:div>
        <w:div w:id="1469787404">
          <w:marLeft w:val="0"/>
          <w:marRight w:val="0"/>
          <w:marTop w:val="0"/>
          <w:marBottom w:val="0"/>
          <w:divBdr>
            <w:top w:val="none" w:sz="0" w:space="0" w:color="auto"/>
            <w:left w:val="none" w:sz="0" w:space="0" w:color="auto"/>
            <w:bottom w:val="none" w:sz="0" w:space="0" w:color="auto"/>
            <w:right w:val="none" w:sz="0" w:space="0" w:color="auto"/>
          </w:divBdr>
        </w:div>
        <w:div w:id="1155490871">
          <w:marLeft w:val="0"/>
          <w:marRight w:val="0"/>
          <w:marTop w:val="0"/>
          <w:marBottom w:val="0"/>
          <w:divBdr>
            <w:top w:val="none" w:sz="0" w:space="0" w:color="auto"/>
            <w:left w:val="none" w:sz="0" w:space="0" w:color="auto"/>
            <w:bottom w:val="none" w:sz="0" w:space="0" w:color="auto"/>
            <w:right w:val="none" w:sz="0" w:space="0" w:color="auto"/>
          </w:divBdr>
        </w:div>
      </w:divsChild>
    </w:div>
    <w:div w:id="1018508399">
      <w:bodyDiv w:val="1"/>
      <w:marLeft w:val="0"/>
      <w:marRight w:val="0"/>
      <w:marTop w:val="0"/>
      <w:marBottom w:val="0"/>
      <w:divBdr>
        <w:top w:val="none" w:sz="0" w:space="0" w:color="auto"/>
        <w:left w:val="none" w:sz="0" w:space="0" w:color="auto"/>
        <w:bottom w:val="none" w:sz="0" w:space="0" w:color="auto"/>
        <w:right w:val="none" w:sz="0" w:space="0" w:color="auto"/>
      </w:divBdr>
    </w:div>
    <w:div w:id="1175146331">
      <w:bodyDiv w:val="1"/>
      <w:marLeft w:val="0"/>
      <w:marRight w:val="0"/>
      <w:marTop w:val="0"/>
      <w:marBottom w:val="0"/>
      <w:divBdr>
        <w:top w:val="none" w:sz="0" w:space="0" w:color="auto"/>
        <w:left w:val="none" w:sz="0" w:space="0" w:color="auto"/>
        <w:bottom w:val="none" w:sz="0" w:space="0" w:color="auto"/>
        <w:right w:val="none" w:sz="0" w:space="0" w:color="auto"/>
      </w:divBdr>
      <w:divsChild>
        <w:div w:id="1001809630">
          <w:marLeft w:val="0"/>
          <w:marRight w:val="0"/>
          <w:marTop w:val="0"/>
          <w:marBottom w:val="0"/>
          <w:divBdr>
            <w:top w:val="none" w:sz="0" w:space="0" w:color="auto"/>
            <w:left w:val="none" w:sz="0" w:space="0" w:color="auto"/>
            <w:bottom w:val="none" w:sz="0" w:space="0" w:color="auto"/>
            <w:right w:val="none" w:sz="0" w:space="0" w:color="auto"/>
          </w:divBdr>
        </w:div>
        <w:div w:id="1916665976">
          <w:marLeft w:val="0"/>
          <w:marRight w:val="0"/>
          <w:marTop w:val="0"/>
          <w:marBottom w:val="0"/>
          <w:divBdr>
            <w:top w:val="none" w:sz="0" w:space="0" w:color="auto"/>
            <w:left w:val="none" w:sz="0" w:space="0" w:color="auto"/>
            <w:bottom w:val="none" w:sz="0" w:space="0" w:color="auto"/>
            <w:right w:val="none" w:sz="0" w:space="0" w:color="auto"/>
          </w:divBdr>
        </w:div>
        <w:div w:id="270825056">
          <w:marLeft w:val="0"/>
          <w:marRight w:val="0"/>
          <w:marTop w:val="0"/>
          <w:marBottom w:val="0"/>
          <w:divBdr>
            <w:top w:val="none" w:sz="0" w:space="0" w:color="auto"/>
            <w:left w:val="none" w:sz="0" w:space="0" w:color="auto"/>
            <w:bottom w:val="none" w:sz="0" w:space="0" w:color="auto"/>
            <w:right w:val="none" w:sz="0" w:space="0" w:color="auto"/>
          </w:divBdr>
        </w:div>
        <w:div w:id="1654408737">
          <w:marLeft w:val="0"/>
          <w:marRight w:val="0"/>
          <w:marTop w:val="0"/>
          <w:marBottom w:val="0"/>
          <w:divBdr>
            <w:top w:val="none" w:sz="0" w:space="0" w:color="auto"/>
            <w:left w:val="none" w:sz="0" w:space="0" w:color="auto"/>
            <w:bottom w:val="none" w:sz="0" w:space="0" w:color="auto"/>
            <w:right w:val="none" w:sz="0" w:space="0" w:color="auto"/>
          </w:divBdr>
        </w:div>
        <w:div w:id="1948348400">
          <w:marLeft w:val="0"/>
          <w:marRight w:val="0"/>
          <w:marTop w:val="0"/>
          <w:marBottom w:val="0"/>
          <w:divBdr>
            <w:top w:val="none" w:sz="0" w:space="0" w:color="auto"/>
            <w:left w:val="none" w:sz="0" w:space="0" w:color="auto"/>
            <w:bottom w:val="none" w:sz="0" w:space="0" w:color="auto"/>
            <w:right w:val="none" w:sz="0" w:space="0" w:color="auto"/>
          </w:divBdr>
        </w:div>
        <w:div w:id="1662201206">
          <w:marLeft w:val="0"/>
          <w:marRight w:val="0"/>
          <w:marTop w:val="0"/>
          <w:marBottom w:val="0"/>
          <w:divBdr>
            <w:top w:val="none" w:sz="0" w:space="0" w:color="auto"/>
            <w:left w:val="none" w:sz="0" w:space="0" w:color="auto"/>
            <w:bottom w:val="none" w:sz="0" w:space="0" w:color="auto"/>
            <w:right w:val="none" w:sz="0" w:space="0" w:color="auto"/>
          </w:divBdr>
        </w:div>
        <w:div w:id="793182770">
          <w:marLeft w:val="0"/>
          <w:marRight w:val="0"/>
          <w:marTop w:val="0"/>
          <w:marBottom w:val="0"/>
          <w:divBdr>
            <w:top w:val="none" w:sz="0" w:space="0" w:color="auto"/>
            <w:left w:val="none" w:sz="0" w:space="0" w:color="auto"/>
            <w:bottom w:val="none" w:sz="0" w:space="0" w:color="auto"/>
            <w:right w:val="none" w:sz="0" w:space="0" w:color="auto"/>
          </w:divBdr>
        </w:div>
        <w:div w:id="1404641399">
          <w:marLeft w:val="0"/>
          <w:marRight w:val="0"/>
          <w:marTop w:val="0"/>
          <w:marBottom w:val="0"/>
          <w:divBdr>
            <w:top w:val="none" w:sz="0" w:space="0" w:color="auto"/>
            <w:left w:val="none" w:sz="0" w:space="0" w:color="auto"/>
            <w:bottom w:val="none" w:sz="0" w:space="0" w:color="auto"/>
            <w:right w:val="none" w:sz="0" w:space="0" w:color="auto"/>
          </w:divBdr>
        </w:div>
        <w:div w:id="231039408">
          <w:marLeft w:val="0"/>
          <w:marRight w:val="0"/>
          <w:marTop w:val="0"/>
          <w:marBottom w:val="0"/>
          <w:divBdr>
            <w:top w:val="none" w:sz="0" w:space="0" w:color="auto"/>
            <w:left w:val="none" w:sz="0" w:space="0" w:color="auto"/>
            <w:bottom w:val="none" w:sz="0" w:space="0" w:color="auto"/>
            <w:right w:val="none" w:sz="0" w:space="0" w:color="auto"/>
          </w:divBdr>
        </w:div>
        <w:div w:id="820148363">
          <w:marLeft w:val="0"/>
          <w:marRight w:val="0"/>
          <w:marTop w:val="0"/>
          <w:marBottom w:val="0"/>
          <w:divBdr>
            <w:top w:val="none" w:sz="0" w:space="0" w:color="auto"/>
            <w:left w:val="none" w:sz="0" w:space="0" w:color="auto"/>
            <w:bottom w:val="none" w:sz="0" w:space="0" w:color="auto"/>
            <w:right w:val="none" w:sz="0" w:space="0" w:color="auto"/>
          </w:divBdr>
        </w:div>
        <w:div w:id="130440633">
          <w:marLeft w:val="0"/>
          <w:marRight w:val="0"/>
          <w:marTop w:val="0"/>
          <w:marBottom w:val="0"/>
          <w:divBdr>
            <w:top w:val="none" w:sz="0" w:space="0" w:color="auto"/>
            <w:left w:val="none" w:sz="0" w:space="0" w:color="auto"/>
            <w:bottom w:val="none" w:sz="0" w:space="0" w:color="auto"/>
            <w:right w:val="none" w:sz="0" w:space="0" w:color="auto"/>
          </w:divBdr>
        </w:div>
        <w:div w:id="637029958">
          <w:marLeft w:val="0"/>
          <w:marRight w:val="0"/>
          <w:marTop w:val="0"/>
          <w:marBottom w:val="0"/>
          <w:divBdr>
            <w:top w:val="none" w:sz="0" w:space="0" w:color="auto"/>
            <w:left w:val="none" w:sz="0" w:space="0" w:color="auto"/>
            <w:bottom w:val="none" w:sz="0" w:space="0" w:color="auto"/>
            <w:right w:val="none" w:sz="0" w:space="0" w:color="auto"/>
          </w:divBdr>
        </w:div>
        <w:div w:id="1810173595">
          <w:marLeft w:val="0"/>
          <w:marRight w:val="0"/>
          <w:marTop w:val="0"/>
          <w:marBottom w:val="0"/>
          <w:divBdr>
            <w:top w:val="none" w:sz="0" w:space="0" w:color="auto"/>
            <w:left w:val="none" w:sz="0" w:space="0" w:color="auto"/>
            <w:bottom w:val="none" w:sz="0" w:space="0" w:color="auto"/>
            <w:right w:val="none" w:sz="0" w:space="0" w:color="auto"/>
          </w:divBdr>
        </w:div>
        <w:div w:id="1361010029">
          <w:marLeft w:val="0"/>
          <w:marRight w:val="0"/>
          <w:marTop w:val="0"/>
          <w:marBottom w:val="0"/>
          <w:divBdr>
            <w:top w:val="none" w:sz="0" w:space="0" w:color="auto"/>
            <w:left w:val="none" w:sz="0" w:space="0" w:color="auto"/>
            <w:bottom w:val="none" w:sz="0" w:space="0" w:color="auto"/>
            <w:right w:val="none" w:sz="0" w:space="0" w:color="auto"/>
          </w:divBdr>
        </w:div>
        <w:div w:id="1423254665">
          <w:marLeft w:val="0"/>
          <w:marRight w:val="0"/>
          <w:marTop w:val="0"/>
          <w:marBottom w:val="0"/>
          <w:divBdr>
            <w:top w:val="none" w:sz="0" w:space="0" w:color="auto"/>
            <w:left w:val="none" w:sz="0" w:space="0" w:color="auto"/>
            <w:bottom w:val="none" w:sz="0" w:space="0" w:color="auto"/>
            <w:right w:val="none" w:sz="0" w:space="0" w:color="auto"/>
          </w:divBdr>
        </w:div>
        <w:div w:id="750463742">
          <w:marLeft w:val="0"/>
          <w:marRight w:val="0"/>
          <w:marTop w:val="0"/>
          <w:marBottom w:val="0"/>
          <w:divBdr>
            <w:top w:val="none" w:sz="0" w:space="0" w:color="auto"/>
            <w:left w:val="none" w:sz="0" w:space="0" w:color="auto"/>
            <w:bottom w:val="none" w:sz="0" w:space="0" w:color="auto"/>
            <w:right w:val="none" w:sz="0" w:space="0" w:color="auto"/>
          </w:divBdr>
        </w:div>
        <w:div w:id="1498570495">
          <w:marLeft w:val="0"/>
          <w:marRight w:val="0"/>
          <w:marTop w:val="0"/>
          <w:marBottom w:val="0"/>
          <w:divBdr>
            <w:top w:val="none" w:sz="0" w:space="0" w:color="auto"/>
            <w:left w:val="none" w:sz="0" w:space="0" w:color="auto"/>
            <w:bottom w:val="none" w:sz="0" w:space="0" w:color="auto"/>
            <w:right w:val="none" w:sz="0" w:space="0" w:color="auto"/>
          </w:divBdr>
        </w:div>
        <w:div w:id="1855605390">
          <w:marLeft w:val="0"/>
          <w:marRight w:val="0"/>
          <w:marTop w:val="0"/>
          <w:marBottom w:val="0"/>
          <w:divBdr>
            <w:top w:val="none" w:sz="0" w:space="0" w:color="auto"/>
            <w:left w:val="none" w:sz="0" w:space="0" w:color="auto"/>
            <w:bottom w:val="none" w:sz="0" w:space="0" w:color="auto"/>
            <w:right w:val="none" w:sz="0" w:space="0" w:color="auto"/>
          </w:divBdr>
        </w:div>
        <w:div w:id="1369138985">
          <w:marLeft w:val="0"/>
          <w:marRight w:val="0"/>
          <w:marTop w:val="0"/>
          <w:marBottom w:val="0"/>
          <w:divBdr>
            <w:top w:val="none" w:sz="0" w:space="0" w:color="auto"/>
            <w:left w:val="none" w:sz="0" w:space="0" w:color="auto"/>
            <w:bottom w:val="none" w:sz="0" w:space="0" w:color="auto"/>
            <w:right w:val="none" w:sz="0" w:space="0" w:color="auto"/>
          </w:divBdr>
        </w:div>
        <w:div w:id="818767102">
          <w:marLeft w:val="0"/>
          <w:marRight w:val="0"/>
          <w:marTop w:val="0"/>
          <w:marBottom w:val="0"/>
          <w:divBdr>
            <w:top w:val="none" w:sz="0" w:space="0" w:color="auto"/>
            <w:left w:val="none" w:sz="0" w:space="0" w:color="auto"/>
            <w:bottom w:val="none" w:sz="0" w:space="0" w:color="auto"/>
            <w:right w:val="none" w:sz="0" w:space="0" w:color="auto"/>
          </w:divBdr>
        </w:div>
        <w:div w:id="46616033">
          <w:marLeft w:val="0"/>
          <w:marRight w:val="0"/>
          <w:marTop w:val="0"/>
          <w:marBottom w:val="0"/>
          <w:divBdr>
            <w:top w:val="none" w:sz="0" w:space="0" w:color="auto"/>
            <w:left w:val="none" w:sz="0" w:space="0" w:color="auto"/>
            <w:bottom w:val="none" w:sz="0" w:space="0" w:color="auto"/>
            <w:right w:val="none" w:sz="0" w:space="0" w:color="auto"/>
          </w:divBdr>
        </w:div>
        <w:div w:id="1335378007">
          <w:marLeft w:val="0"/>
          <w:marRight w:val="0"/>
          <w:marTop w:val="0"/>
          <w:marBottom w:val="0"/>
          <w:divBdr>
            <w:top w:val="none" w:sz="0" w:space="0" w:color="auto"/>
            <w:left w:val="none" w:sz="0" w:space="0" w:color="auto"/>
            <w:bottom w:val="none" w:sz="0" w:space="0" w:color="auto"/>
            <w:right w:val="none" w:sz="0" w:space="0" w:color="auto"/>
          </w:divBdr>
        </w:div>
        <w:div w:id="1943218977">
          <w:marLeft w:val="0"/>
          <w:marRight w:val="0"/>
          <w:marTop w:val="0"/>
          <w:marBottom w:val="0"/>
          <w:divBdr>
            <w:top w:val="none" w:sz="0" w:space="0" w:color="auto"/>
            <w:left w:val="none" w:sz="0" w:space="0" w:color="auto"/>
            <w:bottom w:val="none" w:sz="0" w:space="0" w:color="auto"/>
            <w:right w:val="none" w:sz="0" w:space="0" w:color="auto"/>
          </w:divBdr>
        </w:div>
        <w:div w:id="924995122">
          <w:marLeft w:val="0"/>
          <w:marRight w:val="0"/>
          <w:marTop w:val="0"/>
          <w:marBottom w:val="0"/>
          <w:divBdr>
            <w:top w:val="none" w:sz="0" w:space="0" w:color="auto"/>
            <w:left w:val="none" w:sz="0" w:space="0" w:color="auto"/>
            <w:bottom w:val="none" w:sz="0" w:space="0" w:color="auto"/>
            <w:right w:val="none" w:sz="0" w:space="0" w:color="auto"/>
          </w:divBdr>
        </w:div>
        <w:div w:id="108206737">
          <w:marLeft w:val="0"/>
          <w:marRight w:val="0"/>
          <w:marTop w:val="0"/>
          <w:marBottom w:val="0"/>
          <w:divBdr>
            <w:top w:val="none" w:sz="0" w:space="0" w:color="auto"/>
            <w:left w:val="none" w:sz="0" w:space="0" w:color="auto"/>
            <w:bottom w:val="none" w:sz="0" w:space="0" w:color="auto"/>
            <w:right w:val="none" w:sz="0" w:space="0" w:color="auto"/>
          </w:divBdr>
        </w:div>
        <w:div w:id="826674961">
          <w:marLeft w:val="0"/>
          <w:marRight w:val="0"/>
          <w:marTop w:val="0"/>
          <w:marBottom w:val="0"/>
          <w:divBdr>
            <w:top w:val="none" w:sz="0" w:space="0" w:color="auto"/>
            <w:left w:val="none" w:sz="0" w:space="0" w:color="auto"/>
            <w:bottom w:val="none" w:sz="0" w:space="0" w:color="auto"/>
            <w:right w:val="none" w:sz="0" w:space="0" w:color="auto"/>
          </w:divBdr>
        </w:div>
        <w:div w:id="126557284">
          <w:marLeft w:val="0"/>
          <w:marRight w:val="0"/>
          <w:marTop w:val="0"/>
          <w:marBottom w:val="0"/>
          <w:divBdr>
            <w:top w:val="none" w:sz="0" w:space="0" w:color="auto"/>
            <w:left w:val="none" w:sz="0" w:space="0" w:color="auto"/>
            <w:bottom w:val="none" w:sz="0" w:space="0" w:color="auto"/>
            <w:right w:val="none" w:sz="0" w:space="0" w:color="auto"/>
          </w:divBdr>
        </w:div>
        <w:div w:id="1147043558">
          <w:marLeft w:val="0"/>
          <w:marRight w:val="0"/>
          <w:marTop w:val="0"/>
          <w:marBottom w:val="0"/>
          <w:divBdr>
            <w:top w:val="none" w:sz="0" w:space="0" w:color="auto"/>
            <w:left w:val="none" w:sz="0" w:space="0" w:color="auto"/>
            <w:bottom w:val="none" w:sz="0" w:space="0" w:color="auto"/>
            <w:right w:val="none" w:sz="0" w:space="0" w:color="auto"/>
          </w:divBdr>
        </w:div>
        <w:div w:id="1505704485">
          <w:marLeft w:val="0"/>
          <w:marRight w:val="0"/>
          <w:marTop w:val="0"/>
          <w:marBottom w:val="0"/>
          <w:divBdr>
            <w:top w:val="none" w:sz="0" w:space="0" w:color="auto"/>
            <w:left w:val="none" w:sz="0" w:space="0" w:color="auto"/>
            <w:bottom w:val="none" w:sz="0" w:space="0" w:color="auto"/>
            <w:right w:val="none" w:sz="0" w:space="0" w:color="auto"/>
          </w:divBdr>
        </w:div>
        <w:div w:id="755371249">
          <w:marLeft w:val="0"/>
          <w:marRight w:val="0"/>
          <w:marTop w:val="0"/>
          <w:marBottom w:val="0"/>
          <w:divBdr>
            <w:top w:val="none" w:sz="0" w:space="0" w:color="auto"/>
            <w:left w:val="none" w:sz="0" w:space="0" w:color="auto"/>
            <w:bottom w:val="none" w:sz="0" w:space="0" w:color="auto"/>
            <w:right w:val="none" w:sz="0" w:space="0" w:color="auto"/>
          </w:divBdr>
        </w:div>
        <w:div w:id="331840461">
          <w:marLeft w:val="0"/>
          <w:marRight w:val="0"/>
          <w:marTop w:val="0"/>
          <w:marBottom w:val="0"/>
          <w:divBdr>
            <w:top w:val="none" w:sz="0" w:space="0" w:color="auto"/>
            <w:left w:val="none" w:sz="0" w:space="0" w:color="auto"/>
            <w:bottom w:val="none" w:sz="0" w:space="0" w:color="auto"/>
            <w:right w:val="none" w:sz="0" w:space="0" w:color="auto"/>
          </w:divBdr>
        </w:div>
        <w:div w:id="619994575">
          <w:marLeft w:val="0"/>
          <w:marRight w:val="0"/>
          <w:marTop w:val="0"/>
          <w:marBottom w:val="0"/>
          <w:divBdr>
            <w:top w:val="none" w:sz="0" w:space="0" w:color="auto"/>
            <w:left w:val="none" w:sz="0" w:space="0" w:color="auto"/>
            <w:bottom w:val="none" w:sz="0" w:space="0" w:color="auto"/>
            <w:right w:val="none" w:sz="0" w:space="0" w:color="auto"/>
          </w:divBdr>
        </w:div>
        <w:div w:id="1740446747">
          <w:marLeft w:val="0"/>
          <w:marRight w:val="0"/>
          <w:marTop w:val="0"/>
          <w:marBottom w:val="0"/>
          <w:divBdr>
            <w:top w:val="none" w:sz="0" w:space="0" w:color="auto"/>
            <w:left w:val="none" w:sz="0" w:space="0" w:color="auto"/>
            <w:bottom w:val="none" w:sz="0" w:space="0" w:color="auto"/>
            <w:right w:val="none" w:sz="0" w:space="0" w:color="auto"/>
          </w:divBdr>
        </w:div>
      </w:divsChild>
    </w:div>
    <w:div w:id="1623538472">
      <w:bodyDiv w:val="1"/>
      <w:marLeft w:val="0"/>
      <w:marRight w:val="0"/>
      <w:marTop w:val="0"/>
      <w:marBottom w:val="0"/>
      <w:divBdr>
        <w:top w:val="none" w:sz="0" w:space="0" w:color="auto"/>
        <w:left w:val="none" w:sz="0" w:space="0" w:color="auto"/>
        <w:bottom w:val="none" w:sz="0" w:space="0" w:color="auto"/>
        <w:right w:val="none" w:sz="0" w:space="0" w:color="auto"/>
      </w:divBdr>
      <w:divsChild>
        <w:div w:id="1994290489">
          <w:marLeft w:val="0"/>
          <w:marRight w:val="0"/>
          <w:marTop w:val="0"/>
          <w:marBottom w:val="0"/>
          <w:divBdr>
            <w:top w:val="none" w:sz="0" w:space="0" w:color="auto"/>
            <w:left w:val="none" w:sz="0" w:space="0" w:color="auto"/>
            <w:bottom w:val="none" w:sz="0" w:space="0" w:color="auto"/>
            <w:right w:val="none" w:sz="0" w:space="0" w:color="auto"/>
          </w:divBdr>
        </w:div>
        <w:div w:id="926232721">
          <w:marLeft w:val="0"/>
          <w:marRight w:val="0"/>
          <w:marTop w:val="0"/>
          <w:marBottom w:val="0"/>
          <w:divBdr>
            <w:top w:val="none" w:sz="0" w:space="0" w:color="auto"/>
            <w:left w:val="none" w:sz="0" w:space="0" w:color="auto"/>
            <w:bottom w:val="none" w:sz="0" w:space="0" w:color="auto"/>
            <w:right w:val="none" w:sz="0" w:space="0" w:color="auto"/>
          </w:divBdr>
        </w:div>
        <w:div w:id="906264036">
          <w:marLeft w:val="0"/>
          <w:marRight w:val="0"/>
          <w:marTop w:val="0"/>
          <w:marBottom w:val="0"/>
          <w:divBdr>
            <w:top w:val="none" w:sz="0" w:space="0" w:color="auto"/>
            <w:left w:val="none" w:sz="0" w:space="0" w:color="auto"/>
            <w:bottom w:val="none" w:sz="0" w:space="0" w:color="auto"/>
            <w:right w:val="none" w:sz="0" w:space="0" w:color="auto"/>
          </w:divBdr>
        </w:div>
        <w:div w:id="1262029182">
          <w:marLeft w:val="0"/>
          <w:marRight w:val="0"/>
          <w:marTop w:val="0"/>
          <w:marBottom w:val="0"/>
          <w:divBdr>
            <w:top w:val="none" w:sz="0" w:space="0" w:color="auto"/>
            <w:left w:val="none" w:sz="0" w:space="0" w:color="auto"/>
            <w:bottom w:val="none" w:sz="0" w:space="0" w:color="auto"/>
            <w:right w:val="none" w:sz="0" w:space="0" w:color="auto"/>
          </w:divBdr>
        </w:div>
        <w:div w:id="1112750140">
          <w:marLeft w:val="0"/>
          <w:marRight w:val="0"/>
          <w:marTop w:val="0"/>
          <w:marBottom w:val="0"/>
          <w:divBdr>
            <w:top w:val="none" w:sz="0" w:space="0" w:color="auto"/>
            <w:left w:val="none" w:sz="0" w:space="0" w:color="auto"/>
            <w:bottom w:val="none" w:sz="0" w:space="0" w:color="auto"/>
            <w:right w:val="none" w:sz="0" w:space="0" w:color="auto"/>
          </w:divBdr>
        </w:div>
        <w:div w:id="1902590806">
          <w:marLeft w:val="0"/>
          <w:marRight w:val="0"/>
          <w:marTop w:val="0"/>
          <w:marBottom w:val="0"/>
          <w:divBdr>
            <w:top w:val="none" w:sz="0" w:space="0" w:color="auto"/>
            <w:left w:val="none" w:sz="0" w:space="0" w:color="auto"/>
            <w:bottom w:val="none" w:sz="0" w:space="0" w:color="auto"/>
            <w:right w:val="none" w:sz="0" w:space="0" w:color="auto"/>
          </w:divBdr>
        </w:div>
        <w:div w:id="2015571122">
          <w:marLeft w:val="0"/>
          <w:marRight w:val="0"/>
          <w:marTop w:val="0"/>
          <w:marBottom w:val="0"/>
          <w:divBdr>
            <w:top w:val="none" w:sz="0" w:space="0" w:color="auto"/>
            <w:left w:val="none" w:sz="0" w:space="0" w:color="auto"/>
            <w:bottom w:val="none" w:sz="0" w:space="0" w:color="auto"/>
            <w:right w:val="none" w:sz="0" w:space="0" w:color="auto"/>
          </w:divBdr>
        </w:div>
        <w:div w:id="877738031">
          <w:marLeft w:val="0"/>
          <w:marRight w:val="0"/>
          <w:marTop w:val="0"/>
          <w:marBottom w:val="0"/>
          <w:divBdr>
            <w:top w:val="none" w:sz="0" w:space="0" w:color="auto"/>
            <w:left w:val="none" w:sz="0" w:space="0" w:color="auto"/>
            <w:bottom w:val="none" w:sz="0" w:space="0" w:color="auto"/>
            <w:right w:val="none" w:sz="0" w:space="0" w:color="auto"/>
          </w:divBdr>
        </w:div>
        <w:div w:id="2122259854">
          <w:marLeft w:val="0"/>
          <w:marRight w:val="0"/>
          <w:marTop w:val="0"/>
          <w:marBottom w:val="0"/>
          <w:divBdr>
            <w:top w:val="none" w:sz="0" w:space="0" w:color="auto"/>
            <w:left w:val="none" w:sz="0" w:space="0" w:color="auto"/>
            <w:bottom w:val="none" w:sz="0" w:space="0" w:color="auto"/>
            <w:right w:val="none" w:sz="0" w:space="0" w:color="auto"/>
          </w:divBdr>
        </w:div>
        <w:div w:id="1507986246">
          <w:marLeft w:val="0"/>
          <w:marRight w:val="0"/>
          <w:marTop w:val="0"/>
          <w:marBottom w:val="0"/>
          <w:divBdr>
            <w:top w:val="none" w:sz="0" w:space="0" w:color="auto"/>
            <w:left w:val="none" w:sz="0" w:space="0" w:color="auto"/>
            <w:bottom w:val="none" w:sz="0" w:space="0" w:color="auto"/>
            <w:right w:val="none" w:sz="0" w:space="0" w:color="auto"/>
          </w:divBdr>
        </w:div>
        <w:div w:id="79717725">
          <w:marLeft w:val="0"/>
          <w:marRight w:val="0"/>
          <w:marTop w:val="0"/>
          <w:marBottom w:val="0"/>
          <w:divBdr>
            <w:top w:val="none" w:sz="0" w:space="0" w:color="auto"/>
            <w:left w:val="none" w:sz="0" w:space="0" w:color="auto"/>
            <w:bottom w:val="none" w:sz="0" w:space="0" w:color="auto"/>
            <w:right w:val="none" w:sz="0" w:space="0" w:color="auto"/>
          </w:divBdr>
        </w:div>
        <w:div w:id="1496265380">
          <w:marLeft w:val="0"/>
          <w:marRight w:val="0"/>
          <w:marTop w:val="0"/>
          <w:marBottom w:val="0"/>
          <w:divBdr>
            <w:top w:val="none" w:sz="0" w:space="0" w:color="auto"/>
            <w:left w:val="none" w:sz="0" w:space="0" w:color="auto"/>
            <w:bottom w:val="none" w:sz="0" w:space="0" w:color="auto"/>
            <w:right w:val="none" w:sz="0" w:space="0" w:color="auto"/>
          </w:divBdr>
        </w:div>
      </w:divsChild>
    </w:div>
    <w:div w:id="1890649720">
      <w:bodyDiv w:val="1"/>
      <w:marLeft w:val="0"/>
      <w:marRight w:val="0"/>
      <w:marTop w:val="0"/>
      <w:marBottom w:val="0"/>
      <w:divBdr>
        <w:top w:val="none" w:sz="0" w:space="0" w:color="auto"/>
        <w:left w:val="none" w:sz="0" w:space="0" w:color="auto"/>
        <w:bottom w:val="none" w:sz="0" w:space="0" w:color="auto"/>
        <w:right w:val="none" w:sz="0" w:space="0" w:color="auto"/>
      </w:divBdr>
    </w:div>
    <w:div w:id="1935018182">
      <w:bodyDiv w:val="1"/>
      <w:marLeft w:val="0"/>
      <w:marRight w:val="0"/>
      <w:marTop w:val="0"/>
      <w:marBottom w:val="0"/>
      <w:divBdr>
        <w:top w:val="none" w:sz="0" w:space="0" w:color="auto"/>
        <w:left w:val="none" w:sz="0" w:space="0" w:color="auto"/>
        <w:bottom w:val="none" w:sz="0" w:space="0" w:color="auto"/>
        <w:right w:val="none" w:sz="0" w:space="0" w:color="auto"/>
      </w:divBdr>
    </w:div>
    <w:div w:id="1946427231">
      <w:bodyDiv w:val="1"/>
      <w:marLeft w:val="0"/>
      <w:marRight w:val="0"/>
      <w:marTop w:val="0"/>
      <w:marBottom w:val="0"/>
      <w:divBdr>
        <w:top w:val="none" w:sz="0" w:space="0" w:color="auto"/>
        <w:left w:val="none" w:sz="0" w:space="0" w:color="auto"/>
        <w:bottom w:val="none" w:sz="0" w:space="0" w:color="auto"/>
        <w:right w:val="none" w:sz="0" w:space="0" w:color="auto"/>
      </w:divBdr>
    </w:div>
    <w:div w:id="2015526538">
      <w:bodyDiv w:val="1"/>
      <w:marLeft w:val="0"/>
      <w:marRight w:val="0"/>
      <w:marTop w:val="0"/>
      <w:marBottom w:val="0"/>
      <w:divBdr>
        <w:top w:val="none" w:sz="0" w:space="0" w:color="auto"/>
        <w:left w:val="none" w:sz="0" w:space="0" w:color="auto"/>
        <w:bottom w:val="none" w:sz="0" w:space="0" w:color="auto"/>
        <w:right w:val="none" w:sz="0" w:space="0" w:color="auto"/>
      </w:divBdr>
      <w:divsChild>
        <w:div w:id="375667926">
          <w:marLeft w:val="0"/>
          <w:marRight w:val="0"/>
          <w:marTop w:val="0"/>
          <w:marBottom w:val="0"/>
          <w:divBdr>
            <w:top w:val="none" w:sz="0" w:space="0" w:color="auto"/>
            <w:left w:val="none" w:sz="0" w:space="0" w:color="auto"/>
            <w:bottom w:val="none" w:sz="0" w:space="0" w:color="auto"/>
            <w:right w:val="none" w:sz="0" w:space="0" w:color="auto"/>
          </w:divBdr>
        </w:div>
        <w:div w:id="1994020346">
          <w:marLeft w:val="0"/>
          <w:marRight w:val="0"/>
          <w:marTop w:val="0"/>
          <w:marBottom w:val="0"/>
          <w:divBdr>
            <w:top w:val="none" w:sz="0" w:space="0" w:color="auto"/>
            <w:left w:val="none" w:sz="0" w:space="0" w:color="auto"/>
            <w:bottom w:val="none" w:sz="0" w:space="0" w:color="auto"/>
            <w:right w:val="none" w:sz="0" w:space="0" w:color="auto"/>
          </w:divBdr>
        </w:div>
        <w:div w:id="2052725224">
          <w:marLeft w:val="0"/>
          <w:marRight w:val="0"/>
          <w:marTop w:val="0"/>
          <w:marBottom w:val="0"/>
          <w:divBdr>
            <w:top w:val="none" w:sz="0" w:space="0" w:color="auto"/>
            <w:left w:val="none" w:sz="0" w:space="0" w:color="auto"/>
            <w:bottom w:val="none" w:sz="0" w:space="0" w:color="auto"/>
            <w:right w:val="none" w:sz="0" w:space="0" w:color="auto"/>
          </w:divBdr>
        </w:div>
        <w:div w:id="1736126222">
          <w:marLeft w:val="0"/>
          <w:marRight w:val="0"/>
          <w:marTop w:val="0"/>
          <w:marBottom w:val="0"/>
          <w:divBdr>
            <w:top w:val="none" w:sz="0" w:space="0" w:color="auto"/>
            <w:left w:val="none" w:sz="0" w:space="0" w:color="auto"/>
            <w:bottom w:val="none" w:sz="0" w:space="0" w:color="auto"/>
            <w:right w:val="none" w:sz="0" w:space="0" w:color="auto"/>
          </w:divBdr>
        </w:div>
        <w:div w:id="880438393">
          <w:marLeft w:val="0"/>
          <w:marRight w:val="0"/>
          <w:marTop w:val="0"/>
          <w:marBottom w:val="0"/>
          <w:divBdr>
            <w:top w:val="none" w:sz="0" w:space="0" w:color="auto"/>
            <w:left w:val="none" w:sz="0" w:space="0" w:color="auto"/>
            <w:bottom w:val="none" w:sz="0" w:space="0" w:color="auto"/>
            <w:right w:val="none" w:sz="0" w:space="0" w:color="auto"/>
          </w:divBdr>
        </w:div>
        <w:div w:id="380255980">
          <w:marLeft w:val="0"/>
          <w:marRight w:val="0"/>
          <w:marTop w:val="0"/>
          <w:marBottom w:val="0"/>
          <w:divBdr>
            <w:top w:val="none" w:sz="0" w:space="0" w:color="auto"/>
            <w:left w:val="none" w:sz="0" w:space="0" w:color="auto"/>
            <w:bottom w:val="none" w:sz="0" w:space="0" w:color="auto"/>
            <w:right w:val="none" w:sz="0" w:space="0" w:color="auto"/>
          </w:divBdr>
        </w:div>
        <w:div w:id="219052253">
          <w:marLeft w:val="0"/>
          <w:marRight w:val="0"/>
          <w:marTop w:val="0"/>
          <w:marBottom w:val="0"/>
          <w:divBdr>
            <w:top w:val="none" w:sz="0" w:space="0" w:color="auto"/>
            <w:left w:val="none" w:sz="0" w:space="0" w:color="auto"/>
            <w:bottom w:val="none" w:sz="0" w:space="0" w:color="auto"/>
            <w:right w:val="none" w:sz="0" w:space="0" w:color="auto"/>
          </w:divBdr>
        </w:div>
        <w:div w:id="1782384238">
          <w:marLeft w:val="0"/>
          <w:marRight w:val="0"/>
          <w:marTop w:val="0"/>
          <w:marBottom w:val="0"/>
          <w:divBdr>
            <w:top w:val="none" w:sz="0" w:space="0" w:color="auto"/>
            <w:left w:val="none" w:sz="0" w:space="0" w:color="auto"/>
            <w:bottom w:val="none" w:sz="0" w:space="0" w:color="auto"/>
            <w:right w:val="none" w:sz="0" w:space="0" w:color="auto"/>
          </w:divBdr>
        </w:div>
        <w:div w:id="934826518">
          <w:marLeft w:val="0"/>
          <w:marRight w:val="0"/>
          <w:marTop w:val="0"/>
          <w:marBottom w:val="0"/>
          <w:divBdr>
            <w:top w:val="none" w:sz="0" w:space="0" w:color="auto"/>
            <w:left w:val="none" w:sz="0" w:space="0" w:color="auto"/>
            <w:bottom w:val="none" w:sz="0" w:space="0" w:color="auto"/>
            <w:right w:val="none" w:sz="0" w:space="0" w:color="auto"/>
          </w:divBdr>
        </w:div>
        <w:div w:id="1110205819">
          <w:marLeft w:val="0"/>
          <w:marRight w:val="0"/>
          <w:marTop w:val="0"/>
          <w:marBottom w:val="0"/>
          <w:divBdr>
            <w:top w:val="none" w:sz="0" w:space="0" w:color="auto"/>
            <w:left w:val="none" w:sz="0" w:space="0" w:color="auto"/>
            <w:bottom w:val="none" w:sz="0" w:space="0" w:color="auto"/>
            <w:right w:val="none" w:sz="0" w:space="0" w:color="auto"/>
          </w:divBdr>
        </w:div>
        <w:div w:id="1280647560">
          <w:marLeft w:val="0"/>
          <w:marRight w:val="0"/>
          <w:marTop w:val="0"/>
          <w:marBottom w:val="0"/>
          <w:divBdr>
            <w:top w:val="none" w:sz="0" w:space="0" w:color="auto"/>
            <w:left w:val="none" w:sz="0" w:space="0" w:color="auto"/>
            <w:bottom w:val="none" w:sz="0" w:space="0" w:color="auto"/>
            <w:right w:val="none" w:sz="0" w:space="0" w:color="auto"/>
          </w:divBdr>
        </w:div>
        <w:div w:id="1765681701">
          <w:marLeft w:val="0"/>
          <w:marRight w:val="0"/>
          <w:marTop w:val="0"/>
          <w:marBottom w:val="0"/>
          <w:divBdr>
            <w:top w:val="none" w:sz="0" w:space="0" w:color="auto"/>
            <w:left w:val="none" w:sz="0" w:space="0" w:color="auto"/>
            <w:bottom w:val="none" w:sz="0" w:space="0" w:color="auto"/>
            <w:right w:val="none" w:sz="0" w:space="0" w:color="auto"/>
          </w:divBdr>
        </w:div>
        <w:div w:id="1865051106">
          <w:marLeft w:val="0"/>
          <w:marRight w:val="0"/>
          <w:marTop w:val="0"/>
          <w:marBottom w:val="0"/>
          <w:divBdr>
            <w:top w:val="none" w:sz="0" w:space="0" w:color="auto"/>
            <w:left w:val="none" w:sz="0" w:space="0" w:color="auto"/>
            <w:bottom w:val="none" w:sz="0" w:space="0" w:color="auto"/>
            <w:right w:val="none" w:sz="0" w:space="0" w:color="auto"/>
          </w:divBdr>
        </w:div>
        <w:div w:id="1776484874">
          <w:marLeft w:val="0"/>
          <w:marRight w:val="0"/>
          <w:marTop w:val="0"/>
          <w:marBottom w:val="0"/>
          <w:divBdr>
            <w:top w:val="none" w:sz="0" w:space="0" w:color="auto"/>
            <w:left w:val="none" w:sz="0" w:space="0" w:color="auto"/>
            <w:bottom w:val="none" w:sz="0" w:space="0" w:color="auto"/>
            <w:right w:val="none" w:sz="0" w:space="0" w:color="auto"/>
          </w:divBdr>
        </w:div>
        <w:div w:id="1148132907">
          <w:marLeft w:val="0"/>
          <w:marRight w:val="0"/>
          <w:marTop w:val="0"/>
          <w:marBottom w:val="0"/>
          <w:divBdr>
            <w:top w:val="none" w:sz="0" w:space="0" w:color="auto"/>
            <w:left w:val="none" w:sz="0" w:space="0" w:color="auto"/>
            <w:bottom w:val="none" w:sz="0" w:space="0" w:color="auto"/>
            <w:right w:val="none" w:sz="0" w:space="0" w:color="auto"/>
          </w:divBdr>
        </w:div>
        <w:div w:id="1674841111">
          <w:marLeft w:val="0"/>
          <w:marRight w:val="0"/>
          <w:marTop w:val="0"/>
          <w:marBottom w:val="0"/>
          <w:divBdr>
            <w:top w:val="none" w:sz="0" w:space="0" w:color="auto"/>
            <w:left w:val="none" w:sz="0" w:space="0" w:color="auto"/>
            <w:bottom w:val="none" w:sz="0" w:space="0" w:color="auto"/>
            <w:right w:val="none" w:sz="0" w:space="0" w:color="auto"/>
          </w:divBdr>
        </w:div>
        <w:div w:id="1291861620">
          <w:marLeft w:val="0"/>
          <w:marRight w:val="0"/>
          <w:marTop w:val="0"/>
          <w:marBottom w:val="0"/>
          <w:divBdr>
            <w:top w:val="none" w:sz="0" w:space="0" w:color="auto"/>
            <w:left w:val="none" w:sz="0" w:space="0" w:color="auto"/>
            <w:bottom w:val="none" w:sz="0" w:space="0" w:color="auto"/>
            <w:right w:val="none" w:sz="0" w:space="0" w:color="auto"/>
          </w:divBdr>
        </w:div>
        <w:div w:id="145629753">
          <w:marLeft w:val="0"/>
          <w:marRight w:val="0"/>
          <w:marTop w:val="0"/>
          <w:marBottom w:val="0"/>
          <w:divBdr>
            <w:top w:val="none" w:sz="0" w:space="0" w:color="auto"/>
            <w:left w:val="none" w:sz="0" w:space="0" w:color="auto"/>
            <w:bottom w:val="none" w:sz="0" w:space="0" w:color="auto"/>
            <w:right w:val="none" w:sz="0" w:space="0" w:color="auto"/>
          </w:divBdr>
        </w:div>
      </w:divsChild>
    </w:div>
    <w:div w:id="2056348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Kindlon, Audrey E.</dc:creator>
  <cp:keywords/>
  <dc:description/>
  <cp:lastModifiedBy>SYSTEM</cp:lastModifiedBy>
  <cp:revision>2</cp:revision>
  <dcterms:created xsi:type="dcterms:W3CDTF">2017-08-15T16:01:00Z</dcterms:created>
  <dcterms:modified xsi:type="dcterms:W3CDTF">2017-08-15T16:01:00Z</dcterms:modified>
</cp:coreProperties>
</file>