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5DC0B" w14:textId="77777777" w:rsidR="00686DD1" w:rsidRPr="009D6760" w:rsidRDefault="00686DD1" w:rsidP="009F31C6">
      <w:pP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9D6760">
        <w:rPr>
          <w:b/>
          <w:color w:val="000000"/>
          <w:sz w:val="24"/>
          <w:szCs w:val="24"/>
        </w:rPr>
        <w:t>Generic Information Collection Request</w:t>
      </w:r>
    </w:p>
    <w:p w14:paraId="06D58E25" w14:textId="77777777" w:rsidR="009F31C6" w:rsidRPr="009D6760" w:rsidRDefault="009F31C6" w:rsidP="009F31C6">
      <w:pPr>
        <w:jc w:val="center"/>
        <w:rPr>
          <w:b/>
          <w:color w:val="000000"/>
          <w:sz w:val="24"/>
          <w:szCs w:val="24"/>
        </w:rPr>
      </w:pPr>
    </w:p>
    <w:p w14:paraId="28360FB3" w14:textId="11D69D17" w:rsidR="009F31C6" w:rsidRPr="009D6760" w:rsidRDefault="009F31C6" w:rsidP="009F31C6">
      <w:pPr>
        <w:jc w:val="center"/>
        <w:rPr>
          <w:b/>
          <w:color w:val="000000"/>
          <w:sz w:val="24"/>
          <w:szCs w:val="24"/>
        </w:rPr>
      </w:pPr>
      <w:r w:rsidRPr="009D6760">
        <w:rPr>
          <w:b/>
          <w:color w:val="000000"/>
          <w:sz w:val="24"/>
          <w:szCs w:val="24"/>
        </w:rPr>
        <w:t xml:space="preserve"> Usability Evaluation</w:t>
      </w:r>
      <w:r w:rsidR="00FB7651">
        <w:rPr>
          <w:b/>
          <w:color w:val="000000"/>
          <w:sz w:val="24"/>
          <w:szCs w:val="24"/>
        </w:rPr>
        <w:t xml:space="preserve"> of </w:t>
      </w:r>
      <w:r w:rsidR="008345FA">
        <w:rPr>
          <w:b/>
          <w:color w:val="000000"/>
          <w:sz w:val="24"/>
          <w:szCs w:val="24"/>
        </w:rPr>
        <w:t xml:space="preserve">National Survey of </w:t>
      </w:r>
      <w:r w:rsidR="00E65E91">
        <w:rPr>
          <w:b/>
          <w:color w:val="000000"/>
          <w:sz w:val="24"/>
          <w:szCs w:val="24"/>
        </w:rPr>
        <w:t>Children’s Health</w:t>
      </w:r>
    </w:p>
    <w:p w14:paraId="6B673C8E" w14:textId="77777777" w:rsidR="00686DD1" w:rsidRPr="009D6760" w:rsidRDefault="00686DD1" w:rsidP="004F20AE">
      <w:pPr>
        <w:rPr>
          <w:color w:val="000000"/>
          <w:sz w:val="24"/>
          <w:szCs w:val="24"/>
        </w:rPr>
      </w:pPr>
    </w:p>
    <w:p w14:paraId="728AF404" w14:textId="3E70FA55" w:rsidR="004F20AE" w:rsidRPr="009D6760" w:rsidRDefault="00A52414" w:rsidP="004F20AE">
      <w:pPr>
        <w:rPr>
          <w:sz w:val="24"/>
        </w:rPr>
      </w:pPr>
      <w:r w:rsidRPr="009D6760">
        <w:rPr>
          <w:b/>
          <w:color w:val="000000"/>
          <w:sz w:val="24"/>
          <w:szCs w:val="24"/>
        </w:rPr>
        <w:t>Request</w:t>
      </w:r>
      <w:r w:rsidRPr="009D6760">
        <w:rPr>
          <w:color w:val="000000"/>
          <w:sz w:val="24"/>
          <w:szCs w:val="24"/>
        </w:rPr>
        <w:t xml:space="preserve">: </w:t>
      </w:r>
      <w:r w:rsidR="008F7F56" w:rsidRPr="009D6760">
        <w:rPr>
          <w:color w:val="000000"/>
          <w:sz w:val="24"/>
          <w:szCs w:val="24"/>
        </w:rPr>
        <w:t xml:space="preserve">The </w:t>
      </w:r>
      <w:r w:rsidR="00B06953" w:rsidRPr="009D6760">
        <w:rPr>
          <w:color w:val="000000"/>
          <w:sz w:val="24"/>
          <w:szCs w:val="24"/>
        </w:rPr>
        <w:t xml:space="preserve">U.S. </w:t>
      </w:r>
      <w:r w:rsidR="008F7F56" w:rsidRPr="009D6760">
        <w:rPr>
          <w:color w:val="000000"/>
          <w:sz w:val="24"/>
          <w:szCs w:val="24"/>
        </w:rPr>
        <w:t>Census Bureau plans to conduct additional research under the generic clearance for que</w:t>
      </w:r>
      <w:r w:rsidR="009D6760" w:rsidRPr="009D6760">
        <w:rPr>
          <w:color w:val="000000"/>
          <w:sz w:val="24"/>
          <w:szCs w:val="24"/>
        </w:rPr>
        <w:t xml:space="preserve">stionnaire pretesting research </w:t>
      </w:r>
      <w:r w:rsidR="00D03DE0" w:rsidRPr="009D6760">
        <w:rPr>
          <w:color w:val="000000"/>
          <w:sz w:val="24"/>
          <w:szCs w:val="24"/>
        </w:rPr>
        <w:t>(OMB number 0607-0725</w:t>
      </w:r>
      <w:r w:rsidR="008F7F56" w:rsidRPr="009D6760">
        <w:rPr>
          <w:color w:val="000000"/>
          <w:sz w:val="24"/>
          <w:szCs w:val="24"/>
        </w:rPr>
        <w:t xml:space="preserve">).  We </w:t>
      </w:r>
      <w:r w:rsidR="00686DD1" w:rsidRPr="009D6760">
        <w:rPr>
          <w:color w:val="000000"/>
          <w:sz w:val="24"/>
          <w:szCs w:val="24"/>
        </w:rPr>
        <w:t>propose to</w:t>
      </w:r>
      <w:r w:rsidR="008F7F56" w:rsidRPr="009D6760">
        <w:rPr>
          <w:color w:val="000000"/>
          <w:sz w:val="24"/>
          <w:szCs w:val="24"/>
        </w:rPr>
        <w:t xml:space="preserve"> conduct a</w:t>
      </w:r>
      <w:r w:rsidR="002D2371" w:rsidRPr="009D6760">
        <w:rPr>
          <w:color w:val="000000"/>
          <w:sz w:val="24"/>
          <w:szCs w:val="24"/>
        </w:rPr>
        <w:t xml:space="preserve"> </w:t>
      </w:r>
      <w:r w:rsidR="008F7F56" w:rsidRPr="009D6760">
        <w:rPr>
          <w:color w:val="000000"/>
          <w:sz w:val="24"/>
          <w:szCs w:val="24"/>
        </w:rPr>
        <w:t xml:space="preserve">usability </w:t>
      </w:r>
      <w:r w:rsidR="008D0E72" w:rsidRPr="009D6760">
        <w:rPr>
          <w:color w:val="000000"/>
          <w:sz w:val="24"/>
          <w:szCs w:val="24"/>
        </w:rPr>
        <w:t xml:space="preserve">evaluation </w:t>
      </w:r>
      <w:r w:rsidR="008345FA">
        <w:rPr>
          <w:color w:val="000000"/>
          <w:sz w:val="24"/>
          <w:szCs w:val="24"/>
        </w:rPr>
        <w:t xml:space="preserve">for the National Survey of </w:t>
      </w:r>
      <w:r w:rsidR="00E14814">
        <w:rPr>
          <w:color w:val="000000"/>
          <w:sz w:val="24"/>
          <w:szCs w:val="24"/>
        </w:rPr>
        <w:t>Children’s Health</w:t>
      </w:r>
      <w:r w:rsidR="0090177C" w:rsidRPr="009D6760">
        <w:rPr>
          <w:color w:val="000000"/>
          <w:sz w:val="24"/>
          <w:szCs w:val="24"/>
        </w:rPr>
        <w:t xml:space="preserve">. </w:t>
      </w:r>
      <w:r w:rsidR="00D76257">
        <w:rPr>
          <w:color w:val="000000"/>
          <w:sz w:val="24"/>
          <w:szCs w:val="24"/>
        </w:rPr>
        <w:t xml:space="preserve">We also will take this opportunity to gather more cognitive feedback on new and updated questions within the survey.  </w:t>
      </w:r>
      <w:r w:rsidR="00AF14D9" w:rsidRPr="009D6760">
        <w:rPr>
          <w:sz w:val="24"/>
        </w:rPr>
        <w:t>We</w:t>
      </w:r>
      <w:r w:rsidR="004F20AE" w:rsidRPr="009D6760">
        <w:rPr>
          <w:sz w:val="24"/>
        </w:rPr>
        <w:t xml:space="preserve"> are seeking approval for </w:t>
      </w:r>
      <w:r w:rsidR="001F2DFC">
        <w:rPr>
          <w:sz w:val="24"/>
        </w:rPr>
        <w:t>this project.</w:t>
      </w:r>
    </w:p>
    <w:p w14:paraId="57C034F6" w14:textId="77777777" w:rsidR="004F20AE" w:rsidRPr="009D6760" w:rsidRDefault="004F20AE" w:rsidP="004F20AE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5A791839" w14:textId="439424F0" w:rsidR="00774849" w:rsidRPr="00576018" w:rsidRDefault="00213927" w:rsidP="009467E3">
      <w:pPr>
        <w:rPr>
          <w:color w:val="000000"/>
          <w:sz w:val="24"/>
          <w:szCs w:val="24"/>
        </w:rPr>
      </w:pPr>
      <w:r w:rsidRPr="009D6760">
        <w:rPr>
          <w:b/>
          <w:color w:val="000000"/>
          <w:sz w:val="24"/>
          <w:szCs w:val="24"/>
        </w:rPr>
        <w:t>Background</w:t>
      </w:r>
      <w:r w:rsidRPr="009D6760">
        <w:rPr>
          <w:color w:val="000000"/>
          <w:sz w:val="24"/>
          <w:szCs w:val="24"/>
        </w:rPr>
        <w:t xml:space="preserve">: </w:t>
      </w:r>
      <w:r w:rsidR="00CC4C51" w:rsidRPr="00576018">
        <w:rPr>
          <w:color w:val="000000"/>
          <w:sz w:val="24"/>
          <w:szCs w:val="24"/>
        </w:rPr>
        <w:t xml:space="preserve">The </w:t>
      </w:r>
      <w:r w:rsidR="008345FA" w:rsidRPr="00576018">
        <w:rPr>
          <w:color w:val="000000"/>
          <w:sz w:val="24"/>
          <w:szCs w:val="24"/>
        </w:rPr>
        <w:t xml:space="preserve">U.S. Census Bureau and the </w:t>
      </w:r>
      <w:r w:rsidR="00576018" w:rsidRPr="00576018">
        <w:rPr>
          <w:sz w:val="24"/>
          <w:szCs w:val="24"/>
        </w:rPr>
        <w:t>Maternal and Child Health Bureau</w:t>
      </w:r>
      <w:r w:rsidR="00576018" w:rsidRPr="00576018">
        <w:rPr>
          <w:color w:val="333333"/>
          <w:sz w:val="24"/>
          <w:szCs w:val="24"/>
        </w:rPr>
        <w:t> (MCHB) in partnership with National Center for Health Statistics at the Centers for Disease Control, Child and Adolescent Health Measurement Initiative, and a National Technical Expert Panel</w:t>
      </w:r>
      <w:r w:rsidR="00576018" w:rsidRPr="00576018">
        <w:rPr>
          <w:color w:val="000000"/>
          <w:sz w:val="24"/>
          <w:szCs w:val="24"/>
        </w:rPr>
        <w:t xml:space="preserve"> </w:t>
      </w:r>
      <w:r w:rsidR="00774849" w:rsidRPr="00576018">
        <w:rPr>
          <w:color w:val="000000"/>
          <w:sz w:val="24"/>
          <w:szCs w:val="24"/>
        </w:rPr>
        <w:t xml:space="preserve">has developed a </w:t>
      </w:r>
      <w:r w:rsidR="008345FA" w:rsidRPr="00576018">
        <w:rPr>
          <w:color w:val="000000"/>
          <w:sz w:val="24"/>
          <w:szCs w:val="24"/>
        </w:rPr>
        <w:t xml:space="preserve">revision of the National Survey of </w:t>
      </w:r>
      <w:r w:rsidR="00576018" w:rsidRPr="00576018">
        <w:rPr>
          <w:color w:val="000000"/>
          <w:sz w:val="24"/>
          <w:szCs w:val="24"/>
        </w:rPr>
        <w:t>Children’s Health</w:t>
      </w:r>
      <w:r w:rsidR="008345FA" w:rsidRPr="00576018">
        <w:rPr>
          <w:color w:val="000000"/>
          <w:sz w:val="24"/>
          <w:szCs w:val="24"/>
        </w:rPr>
        <w:t xml:space="preserve">, a nationally representative survey of </w:t>
      </w:r>
      <w:r w:rsidR="00576018" w:rsidRPr="00576018">
        <w:rPr>
          <w:color w:val="000000"/>
          <w:sz w:val="24"/>
          <w:szCs w:val="24"/>
        </w:rPr>
        <w:t>households</w:t>
      </w:r>
      <w:r w:rsidR="008345FA" w:rsidRPr="00576018">
        <w:rPr>
          <w:color w:val="000000"/>
          <w:sz w:val="24"/>
          <w:szCs w:val="24"/>
        </w:rPr>
        <w:t xml:space="preserve"> in the </w:t>
      </w:r>
      <w:r w:rsidR="00895E5E" w:rsidRPr="00576018">
        <w:rPr>
          <w:color w:val="000000"/>
          <w:sz w:val="24"/>
          <w:szCs w:val="24"/>
        </w:rPr>
        <w:t xml:space="preserve">United States. </w:t>
      </w:r>
      <w:r w:rsidR="00E14814">
        <w:rPr>
          <w:color w:val="000000"/>
          <w:sz w:val="24"/>
          <w:szCs w:val="24"/>
        </w:rPr>
        <w:t>The</w:t>
      </w:r>
      <w:r w:rsidR="00774849" w:rsidRPr="00576018">
        <w:rPr>
          <w:color w:val="000000"/>
          <w:sz w:val="24"/>
          <w:szCs w:val="24"/>
        </w:rPr>
        <w:t xml:space="preserve"> </w:t>
      </w:r>
      <w:r w:rsidR="009235C0" w:rsidRPr="00576018">
        <w:rPr>
          <w:color w:val="000000"/>
          <w:sz w:val="24"/>
          <w:szCs w:val="24"/>
        </w:rPr>
        <w:t xml:space="preserve">web </w:t>
      </w:r>
      <w:r w:rsidR="008345FA" w:rsidRPr="00576018">
        <w:rPr>
          <w:color w:val="000000"/>
          <w:sz w:val="24"/>
          <w:szCs w:val="24"/>
        </w:rPr>
        <w:t xml:space="preserve">questionnaire will be administered to a selected sample of </w:t>
      </w:r>
      <w:r w:rsidR="00576018" w:rsidRPr="00576018">
        <w:rPr>
          <w:color w:val="000000"/>
          <w:sz w:val="24"/>
          <w:szCs w:val="24"/>
        </w:rPr>
        <w:t>households</w:t>
      </w:r>
      <w:r w:rsidR="008345FA" w:rsidRPr="00576018">
        <w:rPr>
          <w:color w:val="000000"/>
          <w:sz w:val="24"/>
          <w:szCs w:val="24"/>
        </w:rPr>
        <w:t xml:space="preserve"> in 2018.</w:t>
      </w:r>
      <w:r w:rsidR="00576018" w:rsidRPr="00576018">
        <w:rPr>
          <w:color w:val="000000"/>
          <w:sz w:val="24"/>
          <w:szCs w:val="24"/>
        </w:rPr>
        <w:t xml:space="preserve">  </w:t>
      </w:r>
    </w:p>
    <w:p w14:paraId="51BB70A9" w14:textId="77777777" w:rsidR="00213927" w:rsidRPr="009D6760" w:rsidRDefault="00213927" w:rsidP="009467E3">
      <w:pPr>
        <w:rPr>
          <w:color w:val="000000"/>
          <w:sz w:val="24"/>
          <w:szCs w:val="24"/>
        </w:rPr>
      </w:pPr>
    </w:p>
    <w:p w14:paraId="47EDB0FB" w14:textId="6C078176" w:rsidR="00BA7497" w:rsidRDefault="00A52414" w:rsidP="00BA7497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9D6760">
        <w:rPr>
          <w:b/>
          <w:sz w:val="24"/>
          <w:szCs w:val="24"/>
        </w:rPr>
        <w:t>Purpose</w:t>
      </w:r>
      <w:r w:rsidRPr="009D6760">
        <w:rPr>
          <w:sz w:val="24"/>
          <w:szCs w:val="24"/>
        </w:rPr>
        <w:t xml:space="preserve">: </w:t>
      </w:r>
      <w:r w:rsidR="009D6760">
        <w:rPr>
          <w:sz w:val="24"/>
          <w:szCs w:val="24"/>
        </w:rPr>
        <w:t xml:space="preserve">The purpose of this study is to conduct a comprehensive </w:t>
      </w:r>
      <w:r w:rsidR="00BA7497">
        <w:rPr>
          <w:sz w:val="24"/>
          <w:szCs w:val="24"/>
        </w:rPr>
        <w:t>usability test that will identify issues that are problematic or frustrating to the user.</w:t>
      </w:r>
      <w:r w:rsidR="00620993">
        <w:rPr>
          <w:sz w:val="24"/>
          <w:szCs w:val="24"/>
        </w:rPr>
        <w:t xml:space="preserve"> </w:t>
      </w:r>
      <w:r w:rsidR="00576018">
        <w:rPr>
          <w:sz w:val="24"/>
          <w:szCs w:val="24"/>
        </w:rPr>
        <w:t>Eighteen</w:t>
      </w:r>
      <w:r w:rsidR="00620993" w:rsidRPr="00620993">
        <w:rPr>
          <w:sz w:val="24"/>
          <w:szCs w:val="24"/>
        </w:rPr>
        <w:t xml:space="preserve"> usability sessions will be co</w:t>
      </w:r>
      <w:r w:rsidR="00620993">
        <w:rPr>
          <w:sz w:val="24"/>
          <w:szCs w:val="24"/>
        </w:rPr>
        <w:t>nducted</w:t>
      </w:r>
      <w:r w:rsidR="00576018">
        <w:rPr>
          <w:sz w:val="24"/>
          <w:szCs w:val="24"/>
        </w:rPr>
        <w:t xml:space="preserve"> – 12 in English and 6 in Spanish.</w:t>
      </w:r>
      <w:r w:rsidR="00620993">
        <w:rPr>
          <w:sz w:val="24"/>
          <w:szCs w:val="24"/>
        </w:rPr>
        <w:t xml:space="preserve">  </w:t>
      </w:r>
      <w:r w:rsidR="00E14814">
        <w:rPr>
          <w:sz w:val="24"/>
          <w:szCs w:val="24"/>
        </w:rPr>
        <w:t>All users will see the screener questionnaire, NSCH-S1 and then</w:t>
      </w:r>
      <w:r w:rsidR="004F1208">
        <w:rPr>
          <w:sz w:val="24"/>
          <w:szCs w:val="24"/>
        </w:rPr>
        <w:t>, depending upon the age of the child,</w:t>
      </w:r>
      <w:r w:rsidR="00E14814">
        <w:rPr>
          <w:sz w:val="24"/>
          <w:szCs w:val="24"/>
        </w:rPr>
        <w:t xml:space="preserve"> each user will see</w:t>
      </w:r>
      <w:r w:rsidR="004F1208">
        <w:rPr>
          <w:sz w:val="24"/>
          <w:szCs w:val="24"/>
        </w:rPr>
        <w:t xml:space="preserve"> one of the main questionnaires</w:t>
      </w:r>
      <w:r w:rsidR="00E14814">
        <w:rPr>
          <w:sz w:val="24"/>
          <w:szCs w:val="24"/>
        </w:rPr>
        <w:t xml:space="preserve">:  NSCH-T1 (for ages 0-5); NSCH-T2 (for ages 6-11) or NSCH-T3 (for ages 12-17).  </w:t>
      </w:r>
      <w:r w:rsidR="00BA7497">
        <w:rPr>
          <w:sz w:val="24"/>
          <w:szCs w:val="24"/>
        </w:rPr>
        <w:t>Testing will evaluate the usability of the screen design for different types of devices including personal computers (PCs) and smartphones</w:t>
      </w:r>
      <w:r w:rsidR="00576018">
        <w:rPr>
          <w:sz w:val="24"/>
          <w:szCs w:val="24"/>
        </w:rPr>
        <w:t xml:space="preserve"> in those two languages</w:t>
      </w:r>
      <w:r w:rsidR="00BA7497">
        <w:rPr>
          <w:sz w:val="24"/>
          <w:szCs w:val="24"/>
        </w:rPr>
        <w:t>.  The NS</w:t>
      </w:r>
      <w:r w:rsidR="00576018">
        <w:rPr>
          <w:sz w:val="24"/>
          <w:szCs w:val="24"/>
        </w:rPr>
        <w:t>CH</w:t>
      </w:r>
      <w:r w:rsidR="00BA7497">
        <w:rPr>
          <w:sz w:val="24"/>
          <w:szCs w:val="24"/>
        </w:rPr>
        <w:t xml:space="preserve"> will offer a mobile-optimized design in 2018 for smaller devices in addition to the traditional optimized design for PCs.  </w:t>
      </w:r>
      <w:r w:rsidR="00D76257">
        <w:rPr>
          <w:sz w:val="24"/>
          <w:szCs w:val="24"/>
        </w:rPr>
        <w:t xml:space="preserve">We will conduct a retrospective debriefing on approximately 11 new and updated questions in the survey.  </w:t>
      </w:r>
    </w:p>
    <w:p w14:paraId="79BCE255" w14:textId="0D1A6051" w:rsidR="004F20AE" w:rsidRPr="009D6760" w:rsidRDefault="004F20AE" w:rsidP="00BA7497">
      <w:pPr>
        <w:shd w:val="clear" w:color="auto" w:fill="FFFFFF"/>
        <w:autoSpaceDE/>
        <w:autoSpaceDN/>
        <w:adjustRightInd/>
        <w:rPr>
          <w:sz w:val="24"/>
        </w:rPr>
      </w:pPr>
    </w:p>
    <w:p w14:paraId="5E43C240" w14:textId="42B9F0F4" w:rsidR="00A52414" w:rsidRPr="009D6760" w:rsidRDefault="00A52414" w:rsidP="00A52414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9D6760">
        <w:rPr>
          <w:b/>
          <w:sz w:val="24"/>
          <w:szCs w:val="24"/>
        </w:rPr>
        <w:t>Population of Interest</w:t>
      </w:r>
      <w:r w:rsidRPr="009D6760">
        <w:rPr>
          <w:sz w:val="24"/>
          <w:szCs w:val="24"/>
        </w:rPr>
        <w:t xml:space="preserve">: </w:t>
      </w:r>
      <w:r w:rsidR="00576018">
        <w:rPr>
          <w:sz w:val="24"/>
          <w:szCs w:val="24"/>
        </w:rPr>
        <w:t xml:space="preserve">Households with </w:t>
      </w:r>
      <w:r w:rsidR="004F1208">
        <w:rPr>
          <w:sz w:val="24"/>
          <w:szCs w:val="24"/>
        </w:rPr>
        <w:t xml:space="preserve">one or more </w:t>
      </w:r>
      <w:r w:rsidR="00576018">
        <w:rPr>
          <w:sz w:val="24"/>
          <w:szCs w:val="24"/>
        </w:rPr>
        <w:t>children ages 0-17</w:t>
      </w:r>
      <w:r w:rsidR="00BA7497">
        <w:rPr>
          <w:sz w:val="24"/>
          <w:szCs w:val="24"/>
        </w:rPr>
        <w:t>.</w:t>
      </w:r>
    </w:p>
    <w:p w14:paraId="687FF653" w14:textId="77777777" w:rsidR="00A52414" w:rsidRPr="009D6760" w:rsidRDefault="00A52414" w:rsidP="008D0E72">
      <w:pPr>
        <w:rPr>
          <w:sz w:val="24"/>
        </w:rPr>
      </w:pPr>
    </w:p>
    <w:p w14:paraId="1702C978" w14:textId="6E7A16A2" w:rsidR="006321D1" w:rsidRPr="009D6760" w:rsidRDefault="00A52414" w:rsidP="006321D1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9D6760">
        <w:rPr>
          <w:b/>
          <w:color w:val="000000"/>
          <w:sz w:val="24"/>
          <w:szCs w:val="24"/>
        </w:rPr>
        <w:t>Language</w:t>
      </w:r>
      <w:r w:rsidRPr="009D6760">
        <w:rPr>
          <w:color w:val="000000"/>
          <w:sz w:val="24"/>
          <w:szCs w:val="24"/>
        </w:rPr>
        <w:t xml:space="preserve">: </w:t>
      </w:r>
      <w:r w:rsidR="003A77BE" w:rsidRPr="009D6760">
        <w:rPr>
          <w:color w:val="000000"/>
          <w:sz w:val="24"/>
          <w:szCs w:val="24"/>
        </w:rPr>
        <w:t>The evaluation</w:t>
      </w:r>
      <w:r w:rsidR="00FD35AF" w:rsidRPr="009D6760">
        <w:rPr>
          <w:color w:val="000000"/>
          <w:sz w:val="24"/>
          <w:szCs w:val="24"/>
        </w:rPr>
        <w:t xml:space="preserve"> will be conducted </w:t>
      </w:r>
      <w:r w:rsidR="009235C0">
        <w:rPr>
          <w:color w:val="000000"/>
          <w:sz w:val="24"/>
          <w:szCs w:val="24"/>
        </w:rPr>
        <w:t>in English</w:t>
      </w:r>
      <w:r w:rsidR="00576018">
        <w:rPr>
          <w:color w:val="000000"/>
          <w:sz w:val="24"/>
          <w:szCs w:val="24"/>
        </w:rPr>
        <w:t xml:space="preserve"> and Spanish</w:t>
      </w:r>
      <w:r w:rsidR="009235C0">
        <w:rPr>
          <w:color w:val="000000"/>
          <w:sz w:val="24"/>
          <w:szCs w:val="24"/>
        </w:rPr>
        <w:t>.</w:t>
      </w:r>
      <w:r w:rsidR="006321D1" w:rsidRPr="009D6760">
        <w:rPr>
          <w:color w:val="000000"/>
          <w:sz w:val="24"/>
          <w:szCs w:val="24"/>
        </w:rPr>
        <w:t xml:space="preserve">  </w:t>
      </w:r>
    </w:p>
    <w:p w14:paraId="60F7AED3" w14:textId="77777777" w:rsidR="00DC4966" w:rsidRPr="009D6760" w:rsidRDefault="00DC4966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2270CA71" w14:textId="6693CE1C" w:rsidR="00D065EB" w:rsidRPr="009D6760" w:rsidRDefault="00D065EB" w:rsidP="00D065EB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D6760">
        <w:rPr>
          <w:b/>
          <w:color w:val="000000"/>
          <w:sz w:val="24"/>
          <w:szCs w:val="24"/>
        </w:rPr>
        <w:t>Timeline</w:t>
      </w:r>
      <w:r w:rsidRPr="009D6760">
        <w:rPr>
          <w:color w:val="000000"/>
          <w:sz w:val="24"/>
          <w:szCs w:val="24"/>
        </w:rPr>
        <w:t xml:space="preserve">: The evaluation will be conducted </w:t>
      </w:r>
      <w:r w:rsidR="00863E8F" w:rsidRPr="009D6760">
        <w:rPr>
          <w:color w:val="000000"/>
          <w:sz w:val="24"/>
          <w:szCs w:val="24"/>
        </w:rPr>
        <w:t xml:space="preserve">from </w:t>
      </w:r>
      <w:r w:rsidR="00E14814">
        <w:rPr>
          <w:color w:val="000000"/>
          <w:sz w:val="24"/>
          <w:szCs w:val="24"/>
        </w:rPr>
        <w:t>April 11 to May 1</w:t>
      </w:r>
      <w:r w:rsidR="009235C0">
        <w:rPr>
          <w:color w:val="000000"/>
          <w:sz w:val="24"/>
          <w:szCs w:val="24"/>
        </w:rPr>
        <w:t>, 201</w:t>
      </w:r>
      <w:r w:rsidR="00E14814">
        <w:rPr>
          <w:color w:val="000000"/>
          <w:sz w:val="24"/>
          <w:szCs w:val="24"/>
        </w:rPr>
        <w:t>8</w:t>
      </w:r>
      <w:r w:rsidRPr="009D6760">
        <w:rPr>
          <w:color w:val="000000"/>
          <w:sz w:val="24"/>
          <w:szCs w:val="24"/>
        </w:rPr>
        <w:t xml:space="preserve">.  </w:t>
      </w:r>
    </w:p>
    <w:p w14:paraId="5C13099F" w14:textId="77777777" w:rsidR="00D065EB" w:rsidRPr="009D6760" w:rsidRDefault="00D065EB" w:rsidP="00D065EB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53678566" w14:textId="06851015" w:rsidR="00EE1D15" w:rsidRPr="009D6760" w:rsidRDefault="00EE1D15" w:rsidP="00AA6E41">
      <w:pPr>
        <w:shd w:val="clear" w:color="auto" w:fill="FFFFFF"/>
        <w:autoSpaceDE/>
        <w:autoSpaceDN/>
        <w:adjustRightInd/>
        <w:rPr>
          <w:rFonts w:eastAsia="Arial Unicode MS"/>
          <w:b/>
          <w:sz w:val="24"/>
          <w:szCs w:val="24"/>
          <w:bdr w:val="nil"/>
        </w:rPr>
      </w:pPr>
      <w:r w:rsidRPr="009D6760">
        <w:rPr>
          <w:b/>
          <w:color w:val="000000"/>
          <w:sz w:val="24"/>
          <w:szCs w:val="24"/>
        </w:rPr>
        <w:t>Project scope</w:t>
      </w:r>
      <w:r w:rsidRPr="009D6760">
        <w:rPr>
          <w:color w:val="000000"/>
          <w:sz w:val="24"/>
          <w:szCs w:val="24"/>
        </w:rPr>
        <w:t xml:space="preserve">: </w:t>
      </w:r>
      <w:r w:rsidR="00AA6E41" w:rsidRPr="009D6760">
        <w:rPr>
          <w:color w:val="000000"/>
          <w:sz w:val="24"/>
          <w:szCs w:val="24"/>
        </w:rPr>
        <w:t xml:space="preserve">The usability evaluation of the </w:t>
      </w:r>
      <w:r w:rsidR="00BA7497">
        <w:rPr>
          <w:color w:val="000000"/>
          <w:sz w:val="24"/>
          <w:szCs w:val="24"/>
        </w:rPr>
        <w:t xml:space="preserve">web questionnaire of </w:t>
      </w:r>
      <w:r w:rsidR="00D62710">
        <w:rPr>
          <w:color w:val="000000"/>
          <w:sz w:val="24"/>
          <w:szCs w:val="24"/>
        </w:rPr>
        <w:t>NSCH</w:t>
      </w:r>
      <w:r w:rsidR="00BA7497">
        <w:rPr>
          <w:color w:val="000000"/>
          <w:sz w:val="24"/>
          <w:szCs w:val="24"/>
        </w:rPr>
        <w:t xml:space="preserve"> will be carried </w:t>
      </w:r>
      <w:r w:rsidR="00AA6E41" w:rsidRPr="009D6760">
        <w:rPr>
          <w:color w:val="000000"/>
          <w:sz w:val="24"/>
          <w:szCs w:val="24"/>
        </w:rPr>
        <w:t xml:space="preserve">out </w:t>
      </w:r>
      <w:r w:rsidR="0084686F">
        <w:rPr>
          <w:color w:val="000000"/>
          <w:sz w:val="24"/>
          <w:szCs w:val="24"/>
        </w:rPr>
        <w:t>as scheduled in Table 1</w:t>
      </w:r>
      <w:r w:rsidR="00AA6E41" w:rsidRPr="009D6760">
        <w:rPr>
          <w:color w:val="000000"/>
          <w:sz w:val="24"/>
          <w:szCs w:val="24"/>
        </w:rPr>
        <w:t>.</w:t>
      </w:r>
    </w:p>
    <w:p w14:paraId="10DEE2FD" w14:textId="29E1077D" w:rsidR="00EE1D15" w:rsidRPr="009D6760" w:rsidRDefault="00EE1D15" w:rsidP="00AA6E4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Fonts w:eastAsia="Arial Unicode MS"/>
          <w:sz w:val="24"/>
          <w:szCs w:val="24"/>
          <w:u w:val="single"/>
          <w:bdr w:val="nil"/>
        </w:rPr>
      </w:pPr>
    </w:p>
    <w:p w14:paraId="57799C0A" w14:textId="77777777" w:rsidR="00BA7497" w:rsidRPr="00BA7497" w:rsidRDefault="00BA7497" w:rsidP="00BA749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60"/>
        <w:rPr>
          <w:rFonts w:eastAsia="Arial Unicode MS"/>
          <w:b/>
          <w:bCs/>
          <w:sz w:val="22"/>
          <w:szCs w:val="22"/>
          <w:bdr w:val="nil"/>
        </w:rPr>
      </w:pPr>
      <w:r w:rsidRPr="00BA7497">
        <w:rPr>
          <w:rFonts w:eastAsia="Arial Unicode MS"/>
          <w:b/>
          <w:bCs/>
          <w:sz w:val="22"/>
          <w:szCs w:val="22"/>
          <w:bdr w:val="nil"/>
        </w:rPr>
        <w:t xml:space="preserve">Table </w:t>
      </w:r>
      <w:r w:rsidRPr="00BA7497">
        <w:rPr>
          <w:rFonts w:eastAsia="Arial Unicode MS"/>
          <w:b/>
          <w:bCs/>
          <w:sz w:val="22"/>
          <w:szCs w:val="22"/>
          <w:bdr w:val="nil"/>
        </w:rPr>
        <w:fldChar w:fldCharType="begin"/>
      </w:r>
      <w:r w:rsidRPr="00BA7497">
        <w:rPr>
          <w:rFonts w:eastAsia="Arial Unicode MS"/>
          <w:b/>
          <w:bCs/>
          <w:sz w:val="22"/>
          <w:szCs w:val="22"/>
          <w:bdr w:val="nil"/>
        </w:rPr>
        <w:instrText xml:space="preserve"> SEQ Table \* ARABIC </w:instrText>
      </w:r>
      <w:r w:rsidRPr="00BA7497">
        <w:rPr>
          <w:rFonts w:eastAsia="Arial Unicode MS"/>
          <w:b/>
          <w:bCs/>
          <w:sz w:val="22"/>
          <w:szCs w:val="22"/>
          <w:bdr w:val="nil"/>
        </w:rPr>
        <w:fldChar w:fldCharType="separate"/>
      </w:r>
      <w:r w:rsidRPr="00BA7497">
        <w:rPr>
          <w:rFonts w:eastAsia="Arial Unicode MS"/>
          <w:b/>
          <w:bCs/>
          <w:noProof/>
          <w:sz w:val="22"/>
          <w:szCs w:val="22"/>
          <w:bdr w:val="nil"/>
        </w:rPr>
        <w:t>1</w:t>
      </w:r>
      <w:r w:rsidRPr="00BA7497">
        <w:rPr>
          <w:rFonts w:eastAsia="Arial Unicode MS"/>
          <w:b/>
          <w:bCs/>
          <w:sz w:val="22"/>
          <w:szCs w:val="22"/>
          <w:bdr w:val="nil"/>
        </w:rPr>
        <w:fldChar w:fldCharType="end"/>
      </w:r>
      <w:r w:rsidRPr="00BA7497">
        <w:rPr>
          <w:rFonts w:eastAsia="Arial Unicode MS"/>
          <w:b/>
          <w:bCs/>
          <w:sz w:val="22"/>
          <w:szCs w:val="22"/>
          <w:bdr w:val="nil"/>
        </w:rPr>
        <w:t>. Estimated Project Schedule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1530"/>
        <w:gridCol w:w="1530"/>
        <w:gridCol w:w="1440"/>
      </w:tblGrid>
      <w:tr w:rsidR="00E14814" w:rsidRPr="00623638" w14:paraId="54D45E25" w14:textId="77777777" w:rsidTr="00E32501">
        <w:trPr>
          <w:trHeight w:val="255"/>
          <w:jc w:val="center"/>
        </w:trPr>
        <w:tc>
          <w:tcPr>
            <w:tcW w:w="4045" w:type="dxa"/>
            <w:shd w:val="clear" w:color="auto" w:fill="auto"/>
            <w:noWrap/>
            <w:hideMark/>
          </w:tcPr>
          <w:p w14:paraId="5B372F83" w14:textId="77777777" w:rsidR="00E14814" w:rsidRPr="007B2FB1" w:rsidRDefault="00E14814" w:rsidP="00E3250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B2FB1">
              <w:rPr>
                <w:rFonts w:eastAsia="Calibri"/>
                <w:b/>
                <w:sz w:val="22"/>
                <w:szCs w:val="22"/>
              </w:rPr>
              <w:t>Activity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F268C67" w14:textId="77777777" w:rsidR="00E14814" w:rsidRPr="007B2FB1" w:rsidRDefault="00E14814" w:rsidP="00E3250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B2FB1">
              <w:rPr>
                <w:rFonts w:eastAsia="Calibri"/>
                <w:b/>
                <w:sz w:val="22"/>
                <w:szCs w:val="22"/>
              </w:rPr>
              <w:t>Start date</w:t>
            </w:r>
          </w:p>
        </w:tc>
        <w:tc>
          <w:tcPr>
            <w:tcW w:w="1530" w:type="dxa"/>
            <w:shd w:val="clear" w:color="auto" w:fill="auto"/>
          </w:tcPr>
          <w:p w14:paraId="34E54720" w14:textId="77777777" w:rsidR="00E14814" w:rsidRPr="007B2FB1" w:rsidRDefault="00E14814" w:rsidP="00E3250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B2FB1">
              <w:rPr>
                <w:rFonts w:eastAsia="Calibri"/>
                <w:b/>
                <w:sz w:val="22"/>
                <w:szCs w:val="22"/>
              </w:rPr>
              <w:t>End date</w:t>
            </w:r>
          </w:p>
        </w:tc>
        <w:tc>
          <w:tcPr>
            <w:tcW w:w="1440" w:type="dxa"/>
            <w:shd w:val="clear" w:color="auto" w:fill="auto"/>
          </w:tcPr>
          <w:p w14:paraId="5AE66C44" w14:textId="77777777" w:rsidR="00E14814" w:rsidRPr="007B2FB1" w:rsidRDefault="00E14814" w:rsidP="00E3250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Duration</w:t>
            </w:r>
          </w:p>
        </w:tc>
      </w:tr>
      <w:tr w:rsidR="00E14814" w:rsidRPr="00623638" w14:paraId="1CFDAB38" w14:textId="77777777" w:rsidTr="00E32501">
        <w:trPr>
          <w:trHeight w:val="255"/>
          <w:jc w:val="center"/>
        </w:trPr>
        <w:tc>
          <w:tcPr>
            <w:tcW w:w="4045" w:type="dxa"/>
            <w:shd w:val="clear" w:color="auto" w:fill="auto"/>
            <w:noWrap/>
          </w:tcPr>
          <w:p w14:paraId="722C8B6D" w14:textId="77777777" w:rsidR="00E14814" w:rsidRPr="007B2FB1" w:rsidRDefault="00E14814" w:rsidP="00E32501">
            <w:pPr>
              <w:rPr>
                <w:rFonts w:eastAsia="Calibri"/>
                <w:sz w:val="22"/>
                <w:szCs w:val="22"/>
              </w:rPr>
            </w:pPr>
            <w:r w:rsidRPr="007B2FB1">
              <w:rPr>
                <w:rFonts w:eastAsia="Calibri"/>
                <w:sz w:val="22"/>
                <w:szCs w:val="22"/>
              </w:rPr>
              <w:t xml:space="preserve">Project </w:t>
            </w:r>
            <w:r>
              <w:rPr>
                <w:rFonts w:eastAsia="Calibri"/>
                <w:sz w:val="22"/>
                <w:szCs w:val="22"/>
              </w:rPr>
              <w:t>P</w:t>
            </w:r>
            <w:r w:rsidRPr="007B2FB1">
              <w:rPr>
                <w:rFonts w:eastAsia="Calibri"/>
                <w:sz w:val="22"/>
                <w:szCs w:val="22"/>
              </w:rPr>
              <w:t xml:space="preserve">lanning </w:t>
            </w:r>
          </w:p>
        </w:tc>
        <w:tc>
          <w:tcPr>
            <w:tcW w:w="1530" w:type="dxa"/>
            <w:shd w:val="clear" w:color="auto" w:fill="auto"/>
            <w:noWrap/>
          </w:tcPr>
          <w:p w14:paraId="31EDDA92" w14:textId="77777777" w:rsidR="00E14814" w:rsidRPr="007B2FB1" w:rsidRDefault="00E14814" w:rsidP="00E3250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1/15</w:t>
            </w:r>
            <w:r w:rsidRPr="007B2FB1">
              <w:rPr>
                <w:rFonts w:eastAsia="Calibri"/>
                <w:sz w:val="22"/>
                <w:szCs w:val="22"/>
              </w:rPr>
              <w:t>/2018</w:t>
            </w:r>
          </w:p>
        </w:tc>
        <w:tc>
          <w:tcPr>
            <w:tcW w:w="1530" w:type="dxa"/>
            <w:shd w:val="clear" w:color="auto" w:fill="auto"/>
          </w:tcPr>
          <w:p w14:paraId="0CE6E431" w14:textId="77777777" w:rsidR="00E14814" w:rsidRPr="007B2FB1" w:rsidRDefault="00E14814" w:rsidP="00E3250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  <w:r w:rsidRPr="007B2FB1">
              <w:rPr>
                <w:rFonts w:eastAsia="Calibri"/>
                <w:sz w:val="22"/>
                <w:szCs w:val="22"/>
              </w:rPr>
              <w:t>/</w:t>
            </w:r>
            <w:r>
              <w:rPr>
                <w:rFonts w:eastAsia="Calibri"/>
                <w:sz w:val="22"/>
                <w:szCs w:val="22"/>
              </w:rPr>
              <w:t>11</w:t>
            </w:r>
            <w:r w:rsidRPr="007B2FB1">
              <w:rPr>
                <w:rFonts w:eastAsia="Calibri"/>
                <w:sz w:val="22"/>
                <w:szCs w:val="22"/>
              </w:rPr>
              <w:t>/2018</w:t>
            </w:r>
          </w:p>
        </w:tc>
        <w:tc>
          <w:tcPr>
            <w:tcW w:w="1440" w:type="dxa"/>
            <w:shd w:val="clear" w:color="auto" w:fill="auto"/>
          </w:tcPr>
          <w:p w14:paraId="10CCD46A" w14:textId="77777777" w:rsidR="00E14814" w:rsidRPr="007B2FB1" w:rsidRDefault="00E14814" w:rsidP="00E32501">
            <w:pPr>
              <w:jc w:val="center"/>
              <w:rPr>
                <w:rFonts w:eastAsia="Calibri"/>
                <w:sz w:val="22"/>
                <w:szCs w:val="22"/>
              </w:rPr>
            </w:pPr>
            <w:r w:rsidRPr="007B2FB1">
              <w:rPr>
                <w:rFonts w:eastAsia="Calibri"/>
                <w:sz w:val="22"/>
                <w:szCs w:val="22"/>
              </w:rPr>
              <w:t>40</w:t>
            </w:r>
            <w:r>
              <w:rPr>
                <w:rFonts w:eastAsia="Calibri"/>
                <w:sz w:val="22"/>
                <w:szCs w:val="22"/>
              </w:rPr>
              <w:t xml:space="preserve"> days</w:t>
            </w:r>
          </w:p>
        </w:tc>
      </w:tr>
      <w:tr w:rsidR="00E14814" w:rsidRPr="00623638" w14:paraId="2260AFC9" w14:textId="77777777" w:rsidTr="00E32501">
        <w:trPr>
          <w:trHeight w:val="255"/>
          <w:jc w:val="center"/>
        </w:trPr>
        <w:tc>
          <w:tcPr>
            <w:tcW w:w="4045" w:type="dxa"/>
            <w:shd w:val="clear" w:color="auto" w:fill="auto"/>
            <w:noWrap/>
          </w:tcPr>
          <w:p w14:paraId="4A9E4C79" w14:textId="77777777" w:rsidR="00E14814" w:rsidRPr="007B2FB1" w:rsidRDefault="00E14814" w:rsidP="00E32501">
            <w:pPr>
              <w:rPr>
                <w:rFonts w:eastAsia="Calibri"/>
                <w:sz w:val="22"/>
                <w:szCs w:val="22"/>
              </w:rPr>
            </w:pPr>
            <w:r w:rsidRPr="007B2FB1">
              <w:rPr>
                <w:rFonts w:eastAsia="Calibri"/>
                <w:sz w:val="22"/>
                <w:szCs w:val="22"/>
              </w:rPr>
              <w:t xml:space="preserve">OMB </w:t>
            </w:r>
            <w:r>
              <w:rPr>
                <w:rFonts w:eastAsia="Calibri"/>
                <w:sz w:val="22"/>
                <w:szCs w:val="22"/>
              </w:rPr>
              <w:t>A</w:t>
            </w:r>
            <w:r w:rsidRPr="007B2FB1">
              <w:rPr>
                <w:rFonts w:eastAsia="Calibri"/>
                <w:sz w:val="22"/>
                <w:szCs w:val="22"/>
              </w:rPr>
              <w:t>pprova</w:t>
            </w:r>
            <w:r>
              <w:rPr>
                <w:rFonts w:eastAsia="Calibri"/>
                <w:sz w:val="22"/>
                <w:szCs w:val="22"/>
              </w:rPr>
              <w:t xml:space="preserve">l </w:t>
            </w:r>
          </w:p>
        </w:tc>
        <w:tc>
          <w:tcPr>
            <w:tcW w:w="1530" w:type="dxa"/>
            <w:shd w:val="clear" w:color="auto" w:fill="auto"/>
            <w:noWrap/>
          </w:tcPr>
          <w:p w14:paraId="35E8A296" w14:textId="77777777" w:rsidR="00E14814" w:rsidRPr="007B2FB1" w:rsidRDefault="00E14814" w:rsidP="00E32501">
            <w:pPr>
              <w:jc w:val="center"/>
              <w:rPr>
                <w:rFonts w:eastAsia="Calibri"/>
                <w:sz w:val="22"/>
                <w:szCs w:val="22"/>
              </w:rPr>
            </w:pPr>
            <w:r w:rsidRPr="007B2FB1">
              <w:rPr>
                <w:rFonts w:eastAsia="Calibri"/>
                <w:sz w:val="22"/>
                <w:szCs w:val="22"/>
              </w:rPr>
              <w:t>2/</w:t>
            </w:r>
            <w:r>
              <w:rPr>
                <w:rFonts w:eastAsia="Calibri"/>
                <w:sz w:val="22"/>
                <w:szCs w:val="22"/>
              </w:rPr>
              <w:t>21</w:t>
            </w:r>
            <w:r w:rsidRPr="007B2FB1">
              <w:rPr>
                <w:rFonts w:eastAsia="Calibri"/>
                <w:sz w:val="22"/>
                <w:szCs w:val="22"/>
              </w:rPr>
              <w:t>/2018</w:t>
            </w:r>
          </w:p>
        </w:tc>
        <w:tc>
          <w:tcPr>
            <w:tcW w:w="1530" w:type="dxa"/>
            <w:shd w:val="clear" w:color="auto" w:fill="auto"/>
          </w:tcPr>
          <w:p w14:paraId="38B22C29" w14:textId="77777777" w:rsidR="00E14814" w:rsidRPr="007B2FB1" w:rsidRDefault="00E14814" w:rsidP="00E32501">
            <w:pPr>
              <w:jc w:val="center"/>
              <w:rPr>
                <w:rFonts w:eastAsia="Calibri"/>
                <w:sz w:val="22"/>
                <w:szCs w:val="22"/>
              </w:rPr>
            </w:pPr>
            <w:r w:rsidRPr="007B2FB1">
              <w:rPr>
                <w:rFonts w:eastAsia="Calibri"/>
                <w:sz w:val="22"/>
                <w:szCs w:val="22"/>
              </w:rPr>
              <w:t>3/</w:t>
            </w:r>
            <w:r>
              <w:rPr>
                <w:rFonts w:eastAsia="Calibri"/>
                <w:sz w:val="22"/>
                <w:szCs w:val="22"/>
              </w:rPr>
              <w:t>20</w:t>
            </w:r>
            <w:r w:rsidRPr="007B2FB1">
              <w:rPr>
                <w:rFonts w:eastAsia="Calibri"/>
                <w:sz w:val="22"/>
                <w:szCs w:val="22"/>
              </w:rPr>
              <w:t>/2018</w:t>
            </w:r>
          </w:p>
        </w:tc>
        <w:tc>
          <w:tcPr>
            <w:tcW w:w="1440" w:type="dxa"/>
            <w:shd w:val="clear" w:color="auto" w:fill="auto"/>
          </w:tcPr>
          <w:p w14:paraId="2654E84E" w14:textId="77777777" w:rsidR="00E14814" w:rsidRPr="007B2FB1" w:rsidRDefault="00E14814" w:rsidP="00E3250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 days</w:t>
            </w:r>
          </w:p>
        </w:tc>
      </w:tr>
      <w:tr w:rsidR="00E14814" w:rsidRPr="00623638" w14:paraId="20207264" w14:textId="77777777" w:rsidTr="00E32501">
        <w:trPr>
          <w:trHeight w:val="255"/>
          <w:jc w:val="center"/>
        </w:trPr>
        <w:tc>
          <w:tcPr>
            <w:tcW w:w="4045" w:type="dxa"/>
            <w:shd w:val="clear" w:color="auto" w:fill="auto"/>
            <w:noWrap/>
          </w:tcPr>
          <w:p w14:paraId="72447561" w14:textId="77777777" w:rsidR="00E14814" w:rsidRPr="007B2FB1" w:rsidRDefault="00E14814" w:rsidP="00E3250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Respondent</w:t>
            </w:r>
            <w:r w:rsidRPr="007B2FB1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R</w:t>
            </w:r>
            <w:r w:rsidRPr="007B2FB1">
              <w:rPr>
                <w:rFonts w:eastAsia="Calibri"/>
                <w:sz w:val="22"/>
                <w:szCs w:val="22"/>
              </w:rPr>
              <w:t>ecruitment</w:t>
            </w:r>
          </w:p>
        </w:tc>
        <w:tc>
          <w:tcPr>
            <w:tcW w:w="1530" w:type="dxa"/>
            <w:shd w:val="clear" w:color="auto" w:fill="auto"/>
            <w:noWrap/>
          </w:tcPr>
          <w:p w14:paraId="4757EF64" w14:textId="77777777" w:rsidR="00E14814" w:rsidRPr="007B2FB1" w:rsidRDefault="00E14814" w:rsidP="00E32501">
            <w:pPr>
              <w:jc w:val="center"/>
              <w:rPr>
                <w:rFonts w:eastAsia="Calibri"/>
                <w:sz w:val="22"/>
                <w:szCs w:val="22"/>
              </w:rPr>
            </w:pPr>
            <w:r w:rsidRPr="007B2FB1">
              <w:rPr>
                <w:rFonts w:eastAsia="Calibri"/>
                <w:sz w:val="22"/>
                <w:szCs w:val="22"/>
              </w:rPr>
              <w:t>3/</w:t>
            </w:r>
            <w:r>
              <w:rPr>
                <w:rFonts w:eastAsia="Calibri"/>
                <w:sz w:val="22"/>
                <w:szCs w:val="22"/>
              </w:rPr>
              <w:t>21</w:t>
            </w:r>
            <w:r w:rsidRPr="007B2FB1">
              <w:rPr>
                <w:rFonts w:eastAsia="Calibri"/>
                <w:sz w:val="22"/>
                <w:szCs w:val="22"/>
              </w:rPr>
              <w:t>/2018</w:t>
            </w:r>
          </w:p>
        </w:tc>
        <w:tc>
          <w:tcPr>
            <w:tcW w:w="1530" w:type="dxa"/>
            <w:shd w:val="clear" w:color="auto" w:fill="auto"/>
          </w:tcPr>
          <w:p w14:paraId="1387B190" w14:textId="77777777" w:rsidR="00E14814" w:rsidRPr="007B2FB1" w:rsidRDefault="00E14814" w:rsidP="00E3250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4/10</w:t>
            </w:r>
            <w:r w:rsidRPr="007B2FB1">
              <w:rPr>
                <w:rFonts w:eastAsia="Calibri"/>
                <w:sz w:val="22"/>
                <w:szCs w:val="22"/>
              </w:rPr>
              <w:t>/2018</w:t>
            </w:r>
          </w:p>
        </w:tc>
        <w:tc>
          <w:tcPr>
            <w:tcW w:w="1440" w:type="dxa"/>
            <w:shd w:val="clear" w:color="auto" w:fill="auto"/>
          </w:tcPr>
          <w:p w14:paraId="57B399CF" w14:textId="77777777" w:rsidR="00E14814" w:rsidRPr="007B2FB1" w:rsidRDefault="00E14814" w:rsidP="00E32501">
            <w:pPr>
              <w:jc w:val="center"/>
              <w:rPr>
                <w:rFonts w:eastAsia="Calibri"/>
                <w:sz w:val="22"/>
                <w:szCs w:val="22"/>
              </w:rPr>
            </w:pPr>
            <w:r w:rsidRPr="007B2FB1">
              <w:rPr>
                <w:rFonts w:eastAsia="Calibri"/>
                <w:sz w:val="22"/>
                <w:szCs w:val="22"/>
              </w:rPr>
              <w:t>15</w:t>
            </w:r>
            <w:r>
              <w:rPr>
                <w:rFonts w:eastAsia="Calibri"/>
                <w:sz w:val="22"/>
                <w:szCs w:val="22"/>
              </w:rPr>
              <w:t xml:space="preserve"> days</w:t>
            </w:r>
          </w:p>
        </w:tc>
      </w:tr>
      <w:tr w:rsidR="00E14814" w:rsidRPr="00623638" w14:paraId="20A0FA53" w14:textId="77777777" w:rsidTr="00E32501">
        <w:trPr>
          <w:trHeight w:val="255"/>
          <w:jc w:val="center"/>
        </w:trPr>
        <w:tc>
          <w:tcPr>
            <w:tcW w:w="4045" w:type="dxa"/>
            <w:shd w:val="clear" w:color="auto" w:fill="auto"/>
            <w:noWrap/>
          </w:tcPr>
          <w:p w14:paraId="17D13827" w14:textId="77777777" w:rsidR="00E14814" w:rsidRPr="007B2FB1" w:rsidRDefault="00E14814" w:rsidP="00E3250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Usability Testing / </w:t>
            </w:r>
            <w:r w:rsidRPr="007B2FB1">
              <w:rPr>
                <w:rFonts w:eastAsia="Calibri"/>
                <w:sz w:val="22"/>
                <w:szCs w:val="22"/>
              </w:rPr>
              <w:t xml:space="preserve">Data </w:t>
            </w:r>
            <w:r>
              <w:rPr>
                <w:rFonts w:eastAsia="Calibri"/>
                <w:sz w:val="22"/>
                <w:szCs w:val="22"/>
              </w:rPr>
              <w:t>C</w:t>
            </w:r>
            <w:r w:rsidRPr="007B2FB1">
              <w:rPr>
                <w:rFonts w:eastAsia="Calibri"/>
                <w:sz w:val="22"/>
                <w:szCs w:val="22"/>
              </w:rPr>
              <w:t>ollection</w:t>
            </w:r>
          </w:p>
        </w:tc>
        <w:tc>
          <w:tcPr>
            <w:tcW w:w="1530" w:type="dxa"/>
            <w:shd w:val="clear" w:color="auto" w:fill="auto"/>
            <w:noWrap/>
          </w:tcPr>
          <w:p w14:paraId="5063F121" w14:textId="77777777" w:rsidR="00E14814" w:rsidRPr="007B2FB1" w:rsidRDefault="00E14814" w:rsidP="00E32501">
            <w:pPr>
              <w:jc w:val="center"/>
              <w:rPr>
                <w:rFonts w:eastAsia="Calibri"/>
                <w:sz w:val="22"/>
                <w:szCs w:val="22"/>
              </w:rPr>
            </w:pPr>
            <w:r w:rsidRPr="007B2FB1">
              <w:rPr>
                <w:rFonts w:eastAsia="Calibri"/>
                <w:sz w:val="22"/>
                <w:szCs w:val="22"/>
              </w:rPr>
              <w:t>4/</w:t>
            </w:r>
            <w:r>
              <w:rPr>
                <w:rFonts w:eastAsia="Calibri"/>
                <w:sz w:val="22"/>
                <w:szCs w:val="22"/>
              </w:rPr>
              <w:t>11</w:t>
            </w:r>
            <w:r w:rsidRPr="007B2FB1">
              <w:rPr>
                <w:rFonts w:eastAsia="Calibri"/>
                <w:sz w:val="22"/>
                <w:szCs w:val="22"/>
              </w:rPr>
              <w:t>/2018</w:t>
            </w:r>
          </w:p>
        </w:tc>
        <w:tc>
          <w:tcPr>
            <w:tcW w:w="1530" w:type="dxa"/>
            <w:shd w:val="clear" w:color="auto" w:fill="auto"/>
          </w:tcPr>
          <w:p w14:paraId="25266B56" w14:textId="77777777" w:rsidR="00E14814" w:rsidRPr="007B2FB1" w:rsidRDefault="00E14814" w:rsidP="00E3250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  <w:r w:rsidRPr="007B2FB1">
              <w:rPr>
                <w:rFonts w:eastAsia="Calibri"/>
                <w:sz w:val="22"/>
                <w:szCs w:val="22"/>
              </w:rPr>
              <w:t>/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7B2FB1">
              <w:rPr>
                <w:rFonts w:eastAsia="Calibri"/>
                <w:sz w:val="22"/>
                <w:szCs w:val="22"/>
              </w:rPr>
              <w:t>/2018</w:t>
            </w:r>
          </w:p>
        </w:tc>
        <w:tc>
          <w:tcPr>
            <w:tcW w:w="1440" w:type="dxa"/>
            <w:shd w:val="clear" w:color="auto" w:fill="auto"/>
          </w:tcPr>
          <w:p w14:paraId="4DF08EBE" w14:textId="77777777" w:rsidR="00E14814" w:rsidRPr="007B2FB1" w:rsidRDefault="00E14814" w:rsidP="00E3250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 days</w:t>
            </w:r>
          </w:p>
        </w:tc>
      </w:tr>
      <w:tr w:rsidR="00E14814" w:rsidRPr="00623638" w14:paraId="059EBACF" w14:textId="77777777" w:rsidTr="00E32501">
        <w:trPr>
          <w:trHeight w:val="255"/>
          <w:jc w:val="center"/>
        </w:trPr>
        <w:tc>
          <w:tcPr>
            <w:tcW w:w="4045" w:type="dxa"/>
            <w:shd w:val="clear" w:color="auto" w:fill="auto"/>
            <w:noWrap/>
          </w:tcPr>
          <w:p w14:paraId="5AAFF9D3" w14:textId="77777777" w:rsidR="00E14814" w:rsidRPr="007B2FB1" w:rsidRDefault="00E14814" w:rsidP="00E32501">
            <w:pPr>
              <w:rPr>
                <w:rFonts w:eastAsia="Calibri"/>
                <w:sz w:val="22"/>
                <w:szCs w:val="22"/>
              </w:rPr>
            </w:pPr>
            <w:r w:rsidRPr="007B2FB1">
              <w:rPr>
                <w:rFonts w:eastAsia="Calibri"/>
                <w:sz w:val="22"/>
                <w:szCs w:val="22"/>
              </w:rPr>
              <w:t xml:space="preserve">Data </w:t>
            </w:r>
            <w:r>
              <w:rPr>
                <w:rFonts w:eastAsia="Calibri"/>
                <w:sz w:val="22"/>
                <w:szCs w:val="22"/>
              </w:rPr>
              <w:t>A</w:t>
            </w:r>
            <w:r w:rsidRPr="007B2FB1">
              <w:rPr>
                <w:rFonts w:eastAsia="Calibri"/>
                <w:sz w:val="22"/>
                <w:szCs w:val="22"/>
              </w:rPr>
              <w:t xml:space="preserve">nalysis </w:t>
            </w:r>
            <w:r>
              <w:rPr>
                <w:rFonts w:eastAsia="Calibri"/>
                <w:sz w:val="22"/>
                <w:szCs w:val="22"/>
              </w:rPr>
              <w:t>/ Qu</w:t>
            </w:r>
            <w:r w:rsidRPr="007B2FB1">
              <w:rPr>
                <w:rFonts w:eastAsia="Calibri"/>
                <w:sz w:val="22"/>
                <w:szCs w:val="22"/>
              </w:rPr>
              <w:t xml:space="preserve">ick </w:t>
            </w:r>
            <w:r>
              <w:rPr>
                <w:rFonts w:eastAsia="Calibri"/>
                <w:sz w:val="22"/>
                <w:szCs w:val="22"/>
              </w:rPr>
              <w:t>R</w:t>
            </w:r>
            <w:r w:rsidRPr="007B2FB1">
              <w:rPr>
                <w:rFonts w:eastAsia="Calibri"/>
                <w:sz w:val="22"/>
                <w:szCs w:val="22"/>
              </w:rPr>
              <w:t xml:space="preserve">eport </w:t>
            </w:r>
            <w:r>
              <w:rPr>
                <w:rFonts w:eastAsia="Calibri"/>
                <w:sz w:val="22"/>
                <w:szCs w:val="22"/>
              </w:rPr>
              <w:t>P</w:t>
            </w:r>
            <w:r w:rsidRPr="007B2FB1">
              <w:rPr>
                <w:rFonts w:eastAsia="Calibri"/>
                <w:sz w:val="22"/>
                <w:szCs w:val="22"/>
              </w:rPr>
              <w:t>reparation</w:t>
            </w:r>
          </w:p>
        </w:tc>
        <w:tc>
          <w:tcPr>
            <w:tcW w:w="1530" w:type="dxa"/>
            <w:shd w:val="clear" w:color="auto" w:fill="auto"/>
            <w:noWrap/>
          </w:tcPr>
          <w:p w14:paraId="2C0FEBEB" w14:textId="77777777" w:rsidR="00E14814" w:rsidRPr="007B2FB1" w:rsidRDefault="00E14814" w:rsidP="00E32501">
            <w:pPr>
              <w:jc w:val="center"/>
              <w:rPr>
                <w:rFonts w:eastAsia="Calibri"/>
                <w:sz w:val="22"/>
                <w:szCs w:val="22"/>
              </w:rPr>
            </w:pPr>
            <w:r w:rsidRPr="007B2FB1">
              <w:rPr>
                <w:rFonts w:eastAsia="Calibri"/>
                <w:sz w:val="22"/>
                <w:szCs w:val="22"/>
              </w:rPr>
              <w:t>4/</w:t>
            </w:r>
            <w:r>
              <w:rPr>
                <w:rFonts w:eastAsia="Calibri"/>
                <w:sz w:val="22"/>
                <w:szCs w:val="22"/>
              </w:rPr>
              <w:t>18</w:t>
            </w:r>
            <w:r w:rsidRPr="007B2FB1">
              <w:rPr>
                <w:rFonts w:eastAsia="Calibri"/>
                <w:sz w:val="22"/>
                <w:szCs w:val="22"/>
              </w:rPr>
              <w:t>/2018</w:t>
            </w:r>
          </w:p>
        </w:tc>
        <w:tc>
          <w:tcPr>
            <w:tcW w:w="1530" w:type="dxa"/>
            <w:shd w:val="clear" w:color="auto" w:fill="auto"/>
          </w:tcPr>
          <w:p w14:paraId="79DA6F28" w14:textId="77777777" w:rsidR="00E14814" w:rsidRPr="007B2FB1" w:rsidRDefault="00E14814" w:rsidP="00E32501">
            <w:pPr>
              <w:jc w:val="center"/>
              <w:rPr>
                <w:rFonts w:eastAsia="Calibri"/>
                <w:sz w:val="22"/>
                <w:szCs w:val="22"/>
              </w:rPr>
            </w:pPr>
            <w:r w:rsidRPr="007B2FB1">
              <w:rPr>
                <w:rFonts w:eastAsia="Calibri"/>
                <w:sz w:val="22"/>
                <w:szCs w:val="22"/>
              </w:rPr>
              <w:t>5/</w:t>
            </w:r>
            <w:r>
              <w:rPr>
                <w:rFonts w:eastAsia="Calibri"/>
                <w:sz w:val="22"/>
                <w:szCs w:val="22"/>
              </w:rPr>
              <w:t>8</w:t>
            </w:r>
            <w:r w:rsidRPr="007B2FB1">
              <w:rPr>
                <w:rFonts w:eastAsia="Calibri"/>
                <w:sz w:val="22"/>
                <w:szCs w:val="22"/>
              </w:rPr>
              <w:t>/2018</w:t>
            </w:r>
          </w:p>
        </w:tc>
        <w:tc>
          <w:tcPr>
            <w:tcW w:w="1440" w:type="dxa"/>
            <w:shd w:val="clear" w:color="auto" w:fill="auto"/>
          </w:tcPr>
          <w:p w14:paraId="4BE75B19" w14:textId="77777777" w:rsidR="00E14814" w:rsidRPr="007B2FB1" w:rsidRDefault="00E14814" w:rsidP="00E3250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 days</w:t>
            </w:r>
          </w:p>
        </w:tc>
      </w:tr>
      <w:tr w:rsidR="00E14814" w:rsidRPr="00623638" w14:paraId="67A096E9" w14:textId="77777777" w:rsidTr="00E32501">
        <w:trPr>
          <w:trHeight w:val="255"/>
          <w:jc w:val="center"/>
        </w:trPr>
        <w:tc>
          <w:tcPr>
            <w:tcW w:w="4045" w:type="dxa"/>
            <w:shd w:val="clear" w:color="auto" w:fill="auto"/>
            <w:noWrap/>
          </w:tcPr>
          <w:p w14:paraId="357139D1" w14:textId="77777777" w:rsidR="00E14814" w:rsidRPr="007B2FB1" w:rsidRDefault="00E14814" w:rsidP="00E3250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Quick R</w:t>
            </w:r>
            <w:r w:rsidRPr="007B2FB1">
              <w:rPr>
                <w:rFonts w:eastAsia="Calibri"/>
                <w:sz w:val="22"/>
                <w:szCs w:val="22"/>
              </w:rPr>
              <w:t xml:space="preserve">eport </w:t>
            </w:r>
            <w:r>
              <w:rPr>
                <w:rFonts w:eastAsia="Calibri"/>
                <w:sz w:val="22"/>
                <w:szCs w:val="22"/>
              </w:rPr>
              <w:t>D</w:t>
            </w:r>
            <w:r w:rsidRPr="007B2FB1">
              <w:rPr>
                <w:rFonts w:eastAsia="Calibri"/>
                <w:sz w:val="22"/>
                <w:szCs w:val="22"/>
              </w:rPr>
              <w:t>elivery</w:t>
            </w:r>
          </w:p>
        </w:tc>
        <w:tc>
          <w:tcPr>
            <w:tcW w:w="1530" w:type="dxa"/>
            <w:shd w:val="clear" w:color="auto" w:fill="auto"/>
            <w:noWrap/>
          </w:tcPr>
          <w:p w14:paraId="53C3DD9E" w14:textId="77777777" w:rsidR="00E14814" w:rsidRPr="007B2FB1" w:rsidRDefault="00E14814" w:rsidP="00E32501">
            <w:pPr>
              <w:jc w:val="center"/>
              <w:rPr>
                <w:rFonts w:eastAsia="Calibri"/>
                <w:sz w:val="22"/>
                <w:szCs w:val="22"/>
              </w:rPr>
            </w:pPr>
            <w:r w:rsidRPr="007B2FB1">
              <w:rPr>
                <w:rFonts w:eastAsia="Calibri"/>
                <w:sz w:val="22"/>
                <w:szCs w:val="22"/>
              </w:rPr>
              <w:t>5/</w:t>
            </w:r>
            <w:r>
              <w:rPr>
                <w:rFonts w:eastAsia="Calibri"/>
                <w:sz w:val="22"/>
                <w:szCs w:val="22"/>
              </w:rPr>
              <w:t>9</w:t>
            </w:r>
            <w:r w:rsidRPr="007B2FB1">
              <w:rPr>
                <w:rFonts w:eastAsia="Calibri"/>
                <w:sz w:val="22"/>
                <w:szCs w:val="22"/>
              </w:rPr>
              <w:t>/2018</w:t>
            </w:r>
          </w:p>
        </w:tc>
        <w:tc>
          <w:tcPr>
            <w:tcW w:w="1530" w:type="dxa"/>
            <w:shd w:val="clear" w:color="auto" w:fill="auto"/>
          </w:tcPr>
          <w:p w14:paraId="1C19D64F" w14:textId="77777777" w:rsidR="00E14814" w:rsidRPr="007B2FB1" w:rsidRDefault="00E14814" w:rsidP="00E32501">
            <w:pPr>
              <w:jc w:val="center"/>
              <w:rPr>
                <w:rFonts w:eastAsia="Calibri"/>
                <w:sz w:val="22"/>
                <w:szCs w:val="22"/>
              </w:rPr>
            </w:pPr>
            <w:r w:rsidRPr="007B2FB1">
              <w:rPr>
                <w:rFonts w:eastAsia="Calibri"/>
                <w:sz w:val="22"/>
                <w:szCs w:val="22"/>
              </w:rPr>
              <w:t>5/</w:t>
            </w:r>
            <w:r>
              <w:rPr>
                <w:rFonts w:eastAsia="Calibri"/>
                <w:sz w:val="22"/>
                <w:szCs w:val="22"/>
              </w:rPr>
              <w:t>9</w:t>
            </w:r>
            <w:r w:rsidRPr="007B2FB1">
              <w:rPr>
                <w:rFonts w:eastAsia="Calibri"/>
                <w:sz w:val="22"/>
                <w:szCs w:val="22"/>
              </w:rPr>
              <w:t>/2018</w:t>
            </w:r>
          </w:p>
        </w:tc>
        <w:tc>
          <w:tcPr>
            <w:tcW w:w="1440" w:type="dxa"/>
            <w:shd w:val="clear" w:color="auto" w:fill="auto"/>
          </w:tcPr>
          <w:p w14:paraId="263F5B5C" w14:textId="77777777" w:rsidR="00E14814" w:rsidRPr="007B2FB1" w:rsidRDefault="00E14814" w:rsidP="00E32501">
            <w:pPr>
              <w:jc w:val="center"/>
              <w:rPr>
                <w:rFonts w:eastAsia="Calibri"/>
                <w:sz w:val="22"/>
                <w:szCs w:val="22"/>
              </w:rPr>
            </w:pPr>
            <w:r w:rsidRPr="007B2FB1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 xml:space="preserve"> day</w:t>
            </w:r>
          </w:p>
        </w:tc>
      </w:tr>
      <w:tr w:rsidR="00E14814" w:rsidRPr="00623638" w14:paraId="42C9AC0D" w14:textId="77777777" w:rsidTr="00E32501">
        <w:trPr>
          <w:trHeight w:val="255"/>
          <w:jc w:val="center"/>
        </w:trPr>
        <w:tc>
          <w:tcPr>
            <w:tcW w:w="4045" w:type="dxa"/>
            <w:shd w:val="clear" w:color="auto" w:fill="auto"/>
            <w:noWrap/>
          </w:tcPr>
          <w:p w14:paraId="16CA5538" w14:textId="77777777" w:rsidR="00E14814" w:rsidRPr="007B2FB1" w:rsidRDefault="00E14814" w:rsidP="00E3250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Quick R</w:t>
            </w:r>
            <w:r w:rsidRPr="007B2FB1">
              <w:rPr>
                <w:rFonts w:eastAsia="Calibri"/>
                <w:sz w:val="22"/>
                <w:szCs w:val="22"/>
              </w:rPr>
              <w:t xml:space="preserve">eport </w:t>
            </w:r>
            <w:r>
              <w:rPr>
                <w:rFonts w:eastAsia="Calibri"/>
                <w:sz w:val="22"/>
                <w:szCs w:val="22"/>
              </w:rPr>
              <w:t>D</w:t>
            </w:r>
            <w:r w:rsidRPr="007B2FB1">
              <w:rPr>
                <w:rFonts w:eastAsia="Calibri"/>
                <w:sz w:val="22"/>
                <w:szCs w:val="22"/>
              </w:rPr>
              <w:t>ebriefing</w:t>
            </w:r>
          </w:p>
        </w:tc>
        <w:tc>
          <w:tcPr>
            <w:tcW w:w="1530" w:type="dxa"/>
            <w:shd w:val="clear" w:color="auto" w:fill="auto"/>
            <w:noWrap/>
          </w:tcPr>
          <w:p w14:paraId="6B340063" w14:textId="77777777" w:rsidR="00E14814" w:rsidRPr="007B2FB1" w:rsidRDefault="00E14814" w:rsidP="00E32501">
            <w:pPr>
              <w:jc w:val="center"/>
              <w:rPr>
                <w:rFonts w:eastAsia="Calibri"/>
                <w:sz w:val="22"/>
                <w:szCs w:val="22"/>
              </w:rPr>
            </w:pPr>
            <w:r w:rsidRPr="007B2FB1">
              <w:rPr>
                <w:rFonts w:eastAsia="Calibri"/>
                <w:sz w:val="22"/>
                <w:szCs w:val="22"/>
              </w:rPr>
              <w:t>5/10/2018</w:t>
            </w:r>
          </w:p>
        </w:tc>
        <w:tc>
          <w:tcPr>
            <w:tcW w:w="1530" w:type="dxa"/>
            <w:shd w:val="clear" w:color="auto" w:fill="auto"/>
          </w:tcPr>
          <w:p w14:paraId="44FFB4E6" w14:textId="77777777" w:rsidR="00E14814" w:rsidRPr="007B2FB1" w:rsidRDefault="00E14814" w:rsidP="00E32501">
            <w:pPr>
              <w:jc w:val="center"/>
              <w:rPr>
                <w:rFonts w:eastAsia="Calibri"/>
                <w:sz w:val="22"/>
                <w:szCs w:val="22"/>
              </w:rPr>
            </w:pPr>
            <w:r w:rsidRPr="007B2FB1">
              <w:rPr>
                <w:rFonts w:eastAsia="Calibri"/>
                <w:sz w:val="22"/>
                <w:szCs w:val="22"/>
              </w:rPr>
              <w:t>5/10/2018</w:t>
            </w:r>
          </w:p>
        </w:tc>
        <w:tc>
          <w:tcPr>
            <w:tcW w:w="1440" w:type="dxa"/>
            <w:shd w:val="clear" w:color="auto" w:fill="auto"/>
          </w:tcPr>
          <w:p w14:paraId="20CBBACA" w14:textId="77777777" w:rsidR="00E14814" w:rsidRPr="007B2FB1" w:rsidRDefault="00E14814" w:rsidP="00E32501">
            <w:pPr>
              <w:jc w:val="center"/>
              <w:rPr>
                <w:rFonts w:eastAsia="Calibri"/>
                <w:sz w:val="22"/>
                <w:szCs w:val="22"/>
              </w:rPr>
            </w:pPr>
            <w:r w:rsidRPr="007B2FB1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 xml:space="preserve"> day</w:t>
            </w:r>
          </w:p>
        </w:tc>
      </w:tr>
    </w:tbl>
    <w:p w14:paraId="1894A906" w14:textId="77777777" w:rsidR="00C742DD" w:rsidRPr="009D6760" w:rsidRDefault="00C742DD" w:rsidP="000D3F1B">
      <w:pPr>
        <w:shd w:val="clear" w:color="auto" w:fill="FFFFFF"/>
        <w:autoSpaceDE/>
        <w:autoSpaceDN/>
        <w:adjustRightInd/>
        <w:rPr>
          <w:b/>
          <w:color w:val="000000"/>
          <w:sz w:val="24"/>
          <w:szCs w:val="24"/>
        </w:rPr>
      </w:pPr>
    </w:p>
    <w:p w14:paraId="1AE3514E" w14:textId="081CBF3A" w:rsidR="0094039B" w:rsidRPr="009D6760" w:rsidRDefault="00B256C1" w:rsidP="0094039B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D6760">
        <w:rPr>
          <w:b/>
          <w:color w:val="000000"/>
          <w:sz w:val="24"/>
          <w:szCs w:val="24"/>
        </w:rPr>
        <w:lastRenderedPageBreak/>
        <w:t xml:space="preserve">General </w:t>
      </w:r>
      <w:r w:rsidR="0094039B" w:rsidRPr="009D6760">
        <w:rPr>
          <w:b/>
          <w:color w:val="000000"/>
          <w:sz w:val="24"/>
          <w:szCs w:val="24"/>
        </w:rPr>
        <w:t>Protocol</w:t>
      </w:r>
      <w:r w:rsidR="0094039B" w:rsidRPr="009D6760">
        <w:rPr>
          <w:color w:val="000000"/>
          <w:sz w:val="24"/>
          <w:szCs w:val="24"/>
        </w:rPr>
        <w:t>: Participants will first be asked to comple</w:t>
      </w:r>
      <w:r w:rsidR="00895E5E">
        <w:rPr>
          <w:color w:val="000000"/>
          <w:sz w:val="24"/>
          <w:szCs w:val="24"/>
        </w:rPr>
        <w:t>te a demographics questionnaire</w:t>
      </w:r>
      <w:r w:rsidR="0094039B" w:rsidRPr="009D6760">
        <w:rPr>
          <w:color w:val="000000"/>
          <w:sz w:val="24"/>
          <w:szCs w:val="24"/>
        </w:rPr>
        <w:t xml:space="preserve">.  Then participants will </w:t>
      </w:r>
      <w:r w:rsidR="00AA6E41" w:rsidRPr="009D6760">
        <w:rPr>
          <w:color w:val="000000"/>
          <w:sz w:val="24"/>
          <w:szCs w:val="24"/>
        </w:rPr>
        <w:t xml:space="preserve">complete the </w:t>
      </w:r>
      <w:r w:rsidR="00E14814">
        <w:rPr>
          <w:color w:val="000000"/>
          <w:sz w:val="24"/>
          <w:szCs w:val="24"/>
        </w:rPr>
        <w:t>NSCH</w:t>
      </w:r>
      <w:r w:rsidR="00620993">
        <w:rPr>
          <w:color w:val="000000"/>
          <w:sz w:val="24"/>
          <w:szCs w:val="24"/>
        </w:rPr>
        <w:t xml:space="preserve"> </w:t>
      </w:r>
      <w:r w:rsidR="00E14814">
        <w:rPr>
          <w:color w:val="000000"/>
          <w:sz w:val="24"/>
          <w:szCs w:val="24"/>
        </w:rPr>
        <w:t xml:space="preserve">screener and main </w:t>
      </w:r>
      <w:r w:rsidR="00620993">
        <w:rPr>
          <w:color w:val="000000"/>
          <w:sz w:val="24"/>
          <w:szCs w:val="24"/>
        </w:rPr>
        <w:t xml:space="preserve">questionnaire online </w:t>
      </w:r>
      <w:r w:rsidR="00AA6E41" w:rsidRPr="009D6760">
        <w:rPr>
          <w:color w:val="000000"/>
          <w:sz w:val="24"/>
          <w:szCs w:val="24"/>
        </w:rPr>
        <w:t>while thinking aloud</w:t>
      </w:r>
      <w:r w:rsidR="0094039B" w:rsidRPr="009D6760">
        <w:rPr>
          <w:color w:val="000000"/>
          <w:sz w:val="24"/>
          <w:szCs w:val="24"/>
        </w:rPr>
        <w:t>. After completing the tasks, each participant will be asked to complete a satisfaction questionnaire, and asked debriefing questions</w:t>
      </w:r>
      <w:r w:rsidR="00D76257">
        <w:rPr>
          <w:color w:val="000000"/>
          <w:sz w:val="24"/>
          <w:szCs w:val="24"/>
        </w:rPr>
        <w:t>, focusing on the new and updated NSCH questions</w:t>
      </w:r>
      <w:r w:rsidR="00090643" w:rsidRPr="009D6760">
        <w:rPr>
          <w:color w:val="000000"/>
          <w:sz w:val="24"/>
          <w:szCs w:val="24"/>
        </w:rPr>
        <w:t>.</w:t>
      </w:r>
    </w:p>
    <w:p w14:paraId="1067638F" w14:textId="77777777" w:rsidR="0094039B" w:rsidRPr="009D6760" w:rsidRDefault="0094039B" w:rsidP="000D3F1B">
      <w:pPr>
        <w:shd w:val="clear" w:color="auto" w:fill="FFFFFF"/>
        <w:autoSpaceDE/>
        <w:autoSpaceDN/>
        <w:adjustRightInd/>
        <w:rPr>
          <w:b/>
          <w:color w:val="000000"/>
          <w:sz w:val="24"/>
          <w:szCs w:val="24"/>
        </w:rPr>
      </w:pPr>
    </w:p>
    <w:p w14:paraId="52EE2B42" w14:textId="6870306E" w:rsidR="00A80EB9" w:rsidRPr="009D6760" w:rsidRDefault="00A52414" w:rsidP="00A80EB9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D6760">
        <w:rPr>
          <w:b/>
          <w:color w:val="000000"/>
          <w:sz w:val="24"/>
          <w:szCs w:val="24"/>
        </w:rPr>
        <w:t>Sample</w:t>
      </w:r>
      <w:r w:rsidRPr="009D6760">
        <w:rPr>
          <w:color w:val="000000"/>
          <w:sz w:val="24"/>
          <w:szCs w:val="24"/>
        </w:rPr>
        <w:t xml:space="preserve">: </w:t>
      </w:r>
      <w:r w:rsidR="00576018">
        <w:rPr>
          <w:color w:val="000000"/>
          <w:sz w:val="24"/>
          <w:szCs w:val="24"/>
        </w:rPr>
        <w:t xml:space="preserve">Eighteen adults </w:t>
      </w:r>
      <w:r w:rsidR="00A90355">
        <w:rPr>
          <w:color w:val="000000"/>
          <w:sz w:val="24"/>
          <w:szCs w:val="24"/>
        </w:rPr>
        <w:t xml:space="preserve">with at least one child age 0 to 17 </w:t>
      </w:r>
      <w:r w:rsidR="00D94566">
        <w:rPr>
          <w:color w:val="000000"/>
          <w:sz w:val="24"/>
          <w:szCs w:val="24"/>
        </w:rPr>
        <w:t>will participate</w:t>
      </w:r>
      <w:r w:rsidR="00620993">
        <w:rPr>
          <w:color w:val="000000"/>
          <w:sz w:val="24"/>
          <w:szCs w:val="24"/>
        </w:rPr>
        <w:t>.</w:t>
      </w:r>
    </w:p>
    <w:p w14:paraId="5F46AB90" w14:textId="56FC7731" w:rsidR="00A52414" w:rsidRPr="009D6760" w:rsidRDefault="00A52414" w:rsidP="00A80EB9">
      <w:pPr>
        <w:shd w:val="clear" w:color="auto" w:fill="FFFFFF"/>
        <w:autoSpaceDE/>
        <w:autoSpaceDN/>
        <w:adjustRightInd/>
        <w:rPr>
          <w:color w:val="000000"/>
        </w:rPr>
      </w:pPr>
    </w:p>
    <w:p w14:paraId="35309638" w14:textId="40BF99FA" w:rsidR="00DC4966" w:rsidRPr="009D6760" w:rsidRDefault="00A52414" w:rsidP="00DC496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D6760">
        <w:rPr>
          <w:b/>
          <w:color w:val="000000"/>
        </w:rPr>
        <w:t>Recruitment</w:t>
      </w:r>
      <w:r w:rsidRPr="009D6760">
        <w:rPr>
          <w:color w:val="000000"/>
        </w:rPr>
        <w:t xml:space="preserve">: </w:t>
      </w:r>
      <w:r w:rsidR="005678A0" w:rsidRPr="009D6760">
        <w:t>Participants will be recruited using a combination of word-of-mouth, flyers, online and paper advertisements.</w:t>
      </w:r>
      <w:r w:rsidR="00A80EB9" w:rsidRPr="009D6760">
        <w:t xml:space="preserve"> </w:t>
      </w:r>
    </w:p>
    <w:p w14:paraId="089D5DE6" w14:textId="77777777" w:rsidR="008D0E72" w:rsidRPr="009D6760" w:rsidRDefault="008D0E72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18280830" w14:textId="39822D00" w:rsidR="005678A0" w:rsidRPr="009D6760" w:rsidRDefault="00A52414" w:rsidP="00576018">
      <w:pPr>
        <w:rPr>
          <w:color w:val="000000"/>
        </w:rPr>
      </w:pPr>
      <w:r w:rsidRPr="00620993">
        <w:rPr>
          <w:b/>
          <w:color w:val="000000"/>
          <w:sz w:val="24"/>
          <w:szCs w:val="24"/>
        </w:rPr>
        <w:t>Use of Incentive</w:t>
      </w:r>
      <w:r w:rsidRPr="009D6760">
        <w:rPr>
          <w:color w:val="000000"/>
        </w:rPr>
        <w:t xml:space="preserve">: </w:t>
      </w:r>
      <w:r w:rsidR="00620993" w:rsidRPr="00620993">
        <w:rPr>
          <w:rFonts w:eastAsia="@MingLiU_HKSCS"/>
          <w:sz w:val="24"/>
          <w:szCs w:val="24"/>
        </w:rPr>
        <w:t xml:space="preserve">The Census Bureau </w:t>
      </w:r>
      <w:r w:rsidR="00576018">
        <w:rPr>
          <w:rFonts w:eastAsia="@MingLiU_HKSCS"/>
          <w:sz w:val="24"/>
          <w:szCs w:val="24"/>
        </w:rPr>
        <w:t>will</w:t>
      </w:r>
      <w:r w:rsidR="00620993" w:rsidRPr="00620993">
        <w:rPr>
          <w:rFonts w:eastAsia="@MingLiU_HKSCS"/>
          <w:sz w:val="24"/>
          <w:szCs w:val="24"/>
        </w:rPr>
        <w:t xml:space="preserve"> use an incentive of $40 per </w:t>
      </w:r>
      <w:r w:rsidR="00A90355">
        <w:rPr>
          <w:rFonts w:eastAsia="@MingLiU_HKSCS"/>
          <w:sz w:val="24"/>
          <w:szCs w:val="24"/>
        </w:rPr>
        <w:t xml:space="preserve">participant </w:t>
      </w:r>
      <w:r w:rsidR="00576018">
        <w:rPr>
          <w:rFonts w:eastAsia="@MingLiU_HKSCS"/>
          <w:sz w:val="24"/>
          <w:szCs w:val="24"/>
        </w:rPr>
        <w:t>for this 90</w:t>
      </w:r>
      <w:r w:rsidR="00620993" w:rsidRPr="00620993">
        <w:rPr>
          <w:rFonts w:eastAsia="@MingLiU_HKSCS"/>
          <w:sz w:val="24"/>
          <w:szCs w:val="24"/>
        </w:rPr>
        <w:t>-</w:t>
      </w:r>
      <w:r w:rsidR="00576018">
        <w:rPr>
          <w:rFonts w:eastAsia="@MingLiU_HKSCS"/>
          <w:sz w:val="24"/>
          <w:szCs w:val="24"/>
        </w:rPr>
        <w:t>minute</w:t>
      </w:r>
      <w:r w:rsidR="00620993" w:rsidRPr="00620993">
        <w:rPr>
          <w:rFonts w:eastAsia="@MingLiU_HKSCS"/>
          <w:sz w:val="24"/>
          <w:szCs w:val="24"/>
        </w:rPr>
        <w:t xml:space="preserve"> interview. </w:t>
      </w:r>
    </w:p>
    <w:p w14:paraId="52CEE5CA" w14:textId="77777777" w:rsidR="005678A0" w:rsidRPr="009D6760" w:rsidRDefault="005678A0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665253BE" w14:textId="76063521" w:rsidR="008D0E72" w:rsidRPr="009D6760" w:rsidRDefault="008D0E72" w:rsidP="008D0E72">
      <w:pPr>
        <w:rPr>
          <w:sz w:val="24"/>
        </w:rPr>
      </w:pPr>
      <w:r w:rsidRPr="009D6760">
        <w:rPr>
          <w:sz w:val="24"/>
        </w:rPr>
        <w:t xml:space="preserve">Below is a list of materials to be used in the current study. </w:t>
      </w:r>
    </w:p>
    <w:p w14:paraId="7F63864C" w14:textId="77777777" w:rsidR="008D0E72" w:rsidRPr="009D6760" w:rsidRDefault="008D0E72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77A07E6F" w14:textId="4ECBD072" w:rsidR="00C367D1" w:rsidRPr="009D6760" w:rsidRDefault="00C367D1" w:rsidP="00C367D1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D6760">
        <w:rPr>
          <w:color w:val="000000"/>
          <w:sz w:val="24"/>
          <w:szCs w:val="24"/>
        </w:rPr>
        <w:t xml:space="preserve">Sample testing protocol (Enclosure </w:t>
      </w:r>
      <w:r w:rsidR="00D94566">
        <w:rPr>
          <w:color w:val="000000"/>
          <w:sz w:val="24"/>
          <w:szCs w:val="24"/>
        </w:rPr>
        <w:t>1</w:t>
      </w:r>
      <w:r w:rsidRPr="009D6760">
        <w:rPr>
          <w:color w:val="000000"/>
          <w:sz w:val="24"/>
          <w:szCs w:val="24"/>
        </w:rPr>
        <w:t>)</w:t>
      </w:r>
    </w:p>
    <w:p w14:paraId="54FE5E60" w14:textId="7C088266" w:rsidR="00177779" w:rsidRPr="009D6760" w:rsidRDefault="00177779" w:rsidP="00A569EE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D6760">
        <w:rPr>
          <w:color w:val="000000"/>
          <w:sz w:val="24"/>
          <w:szCs w:val="24"/>
        </w:rPr>
        <w:t>Demographic questionnaire (</w:t>
      </w:r>
      <w:r w:rsidR="00E550DF" w:rsidRPr="009D6760">
        <w:rPr>
          <w:color w:val="000000"/>
          <w:sz w:val="24"/>
          <w:szCs w:val="24"/>
        </w:rPr>
        <w:t xml:space="preserve">Enclosure </w:t>
      </w:r>
      <w:r w:rsidR="00D94566">
        <w:rPr>
          <w:color w:val="000000"/>
          <w:sz w:val="24"/>
          <w:szCs w:val="24"/>
        </w:rPr>
        <w:t>2</w:t>
      </w:r>
      <w:r w:rsidR="008B6BFF" w:rsidRPr="009D6760">
        <w:rPr>
          <w:color w:val="000000"/>
          <w:sz w:val="24"/>
          <w:szCs w:val="24"/>
        </w:rPr>
        <w:t xml:space="preserve">) </w:t>
      </w:r>
      <w:r w:rsidR="0063270B">
        <w:rPr>
          <w:color w:val="000000"/>
          <w:sz w:val="24"/>
          <w:szCs w:val="24"/>
        </w:rPr>
        <w:t>- (Previously approved by OMB for usability testing in the spring of 2015 for the 2015 Census Test.)</w:t>
      </w:r>
    </w:p>
    <w:p w14:paraId="2AD5F857" w14:textId="035EA7E9" w:rsidR="00A569EE" w:rsidRPr="0063270B" w:rsidRDefault="0063270B" w:rsidP="0063270B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63270B">
        <w:rPr>
          <w:color w:val="000000"/>
          <w:sz w:val="24"/>
          <w:szCs w:val="24"/>
        </w:rPr>
        <w:t xml:space="preserve">PowerPoint slide shows with debriefing probes </w:t>
      </w:r>
      <w:r w:rsidR="00044E01">
        <w:rPr>
          <w:color w:val="000000"/>
          <w:sz w:val="24"/>
          <w:szCs w:val="24"/>
        </w:rPr>
        <w:t xml:space="preserve">-- </w:t>
      </w:r>
      <w:r w:rsidRPr="0063270B">
        <w:rPr>
          <w:color w:val="000000"/>
          <w:sz w:val="24"/>
          <w:szCs w:val="24"/>
        </w:rPr>
        <w:t xml:space="preserve">Placeholder screen shots </w:t>
      </w:r>
      <w:r w:rsidRPr="00044E01">
        <w:rPr>
          <w:color w:val="000000"/>
          <w:sz w:val="24"/>
          <w:szCs w:val="24"/>
        </w:rPr>
        <w:t xml:space="preserve">from the paper questionnaire are shown </w:t>
      </w:r>
      <w:r w:rsidR="00177779" w:rsidRPr="00044E01">
        <w:rPr>
          <w:color w:val="000000"/>
          <w:sz w:val="24"/>
          <w:szCs w:val="24"/>
        </w:rPr>
        <w:t>(</w:t>
      </w:r>
      <w:r w:rsidR="008B6BFF" w:rsidRPr="00044E01">
        <w:rPr>
          <w:color w:val="000000"/>
          <w:sz w:val="24"/>
          <w:szCs w:val="24"/>
        </w:rPr>
        <w:t xml:space="preserve">Enclosure </w:t>
      </w:r>
      <w:r>
        <w:rPr>
          <w:color w:val="000000"/>
          <w:sz w:val="24"/>
          <w:szCs w:val="24"/>
        </w:rPr>
        <w:t>3</w:t>
      </w:r>
      <w:r w:rsidR="008B6BFF" w:rsidRPr="0063270B">
        <w:rPr>
          <w:color w:val="000000"/>
          <w:sz w:val="24"/>
          <w:szCs w:val="24"/>
        </w:rPr>
        <w:t xml:space="preserve">) </w:t>
      </w:r>
    </w:p>
    <w:p w14:paraId="1BE13A29" w14:textId="27602945" w:rsidR="003611D6" w:rsidRDefault="00D94566" w:rsidP="00177779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3611D6">
        <w:rPr>
          <w:color w:val="000000"/>
          <w:sz w:val="24"/>
          <w:szCs w:val="24"/>
        </w:rPr>
        <w:t xml:space="preserve">atisfaction questionnaire (Enclosure </w:t>
      </w:r>
      <w:r w:rsidR="0063270B">
        <w:rPr>
          <w:color w:val="000000"/>
          <w:sz w:val="24"/>
          <w:szCs w:val="24"/>
        </w:rPr>
        <w:t>4</w:t>
      </w:r>
      <w:r w:rsidR="003611D6">
        <w:rPr>
          <w:color w:val="000000"/>
          <w:sz w:val="24"/>
          <w:szCs w:val="24"/>
        </w:rPr>
        <w:t>)</w:t>
      </w:r>
      <w:r w:rsidR="0063270B">
        <w:rPr>
          <w:color w:val="000000"/>
          <w:sz w:val="24"/>
          <w:szCs w:val="24"/>
        </w:rPr>
        <w:t xml:space="preserve"> </w:t>
      </w:r>
      <w:r w:rsidR="00044E01">
        <w:rPr>
          <w:color w:val="000000"/>
          <w:sz w:val="24"/>
          <w:szCs w:val="24"/>
        </w:rPr>
        <w:t>-</w:t>
      </w:r>
      <w:r w:rsidR="0063270B">
        <w:rPr>
          <w:color w:val="000000"/>
          <w:sz w:val="24"/>
          <w:szCs w:val="24"/>
        </w:rPr>
        <w:t xml:space="preserve"> (Previously approved by OMB for usability testing in the spring of 2015 for the 2015 Census Test.)</w:t>
      </w:r>
    </w:p>
    <w:p w14:paraId="2E78BBAE" w14:textId="3E78A581" w:rsidR="003611D6" w:rsidRDefault="003611D6" w:rsidP="00177779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Additional </w:t>
      </w:r>
      <w:r w:rsidR="00620993">
        <w:rPr>
          <w:color w:val="000000"/>
          <w:sz w:val="24"/>
          <w:szCs w:val="24"/>
        </w:rPr>
        <w:t>recruitment</w:t>
      </w:r>
      <w:r>
        <w:rPr>
          <w:color w:val="000000"/>
          <w:sz w:val="24"/>
          <w:szCs w:val="24"/>
        </w:rPr>
        <w:t xml:space="preserve"> questions</w:t>
      </w:r>
      <w:r w:rsidR="00895E5E">
        <w:rPr>
          <w:color w:val="000000"/>
          <w:sz w:val="24"/>
          <w:szCs w:val="24"/>
        </w:rPr>
        <w:t xml:space="preserve"> and recruiting announcement</w:t>
      </w:r>
      <w:r>
        <w:rPr>
          <w:color w:val="000000"/>
          <w:sz w:val="24"/>
          <w:szCs w:val="24"/>
        </w:rPr>
        <w:t xml:space="preserve"> (Enclosure </w:t>
      </w:r>
      <w:r w:rsidR="0063270B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)</w:t>
      </w:r>
    </w:p>
    <w:p w14:paraId="19FFB7C6" w14:textId="5542FC7D" w:rsidR="00895E5E" w:rsidRPr="009D6760" w:rsidRDefault="00895E5E" w:rsidP="00177779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Draft 2018 </w:t>
      </w:r>
      <w:r w:rsidR="00D62710">
        <w:rPr>
          <w:color w:val="000000"/>
          <w:sz w:val="24"/>
          <w:szCs w:val="24"/>
        </w:rPr>
        <w:t>NSCH</w:t>
      </w:r>
      <w:r>
        <w:rPr>
          <w:color w:val="000000"/>
          <w:sz w:val="24"/>
          <w:szCs w:val="24"/>
        </w:rPr>
        <w:t xml:space="preserve"> paper questionnaire</w:t>
      </w:r>
      <w:r w:rsidR="00D62710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to show the questions which will be included in the online survey (Enclosure</w:t>
      </w:r>
      <w:r w:rsidR="00D62710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6</w:t>
      </w:r>
      <w:r w:rsidR="00D62710">
        <w:rPr>
          <w:color w:val="000000"/>
          <w:sz w:val="24"/>
          <w:szCs w:val="24"/>
        </w:rPr>
        <w:t>-S, 6-T1, 6-T2, and 6-T3</w:t>
      </w:r>
      <w:r>
        <w:rPr>
          <w:color w:val="000000"/>
          <w:sz w:val="24"/>
          <w:szCs w:val="24"/>
        </w:rPr>
        <w:t>)</w:t>
      </w:r>
    </w:p>
    <w:p w14:paraId="6DA4EAA8" w14:textId="77777777" w:rsidR="008F7F56" w:rsidRPr="009D6760" w:rsidRDefault="008F7F56" w:rsidP="008F7F56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6ACB330D" w14:textId="16377CDB" w:rsidR="00593D86" w:rsidRPr="009D6760" w:rsidRDefault="00A52414" w:rsidP="00593D8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5F271D">
        <w:rPr>
          <w:b/>
          <w:color w:val="000000"/>
          <w:sz w:val="24"/>
          <w:szCs w:val="24"/>
        </w:rPr>
        <w:t>Length of interview</w:t>
      </w:r>
      <w:r w:rsidRPr="005F271D">
        <w:rPr>
          <w:color w:val="000000"/>
          <w:sz w:val="24"/>
          <w:szCs w:val="24"/>
        </w:rPr>
        <w:t xml:space="preserve">: We estimate </w:t>
      </w:r>
      <w:r w:rsidR="00D1335A" w:rsidRPr="005F271D">
        <w:rPr>
          <w:color w:val="000000"/>
          <w:sz w:val="24"/>
          <w:szCs w:val="24"/>
        </w:rPr>
        <w:t>9</w:t>
      </w:r>
      <w:r w:rsidR="0019524D" w:rsidRPr="005F271D">
        <w:rPr>
          <w:color w:val="000000"/>
          <w:sz w:val="24"/>
          <w:szCs w:val="24"/>
        </w:rPr>
        <w:t>0</w:t>
      </w:r>
      <w:r w:rsidRPr="005F271D">
        <w:rPr>
          <w:color w:val="000000"/>
          <w:sz w:val="24"/>
          <w:szCs w:val="24"/>
        </w:rPr>
        <w:t xml:space="preserve"> minutes </w:t>
      </w:r>
      <w:r w:rsidR="00AA0912" w:rsidRPr="005F271D">
        <w:rPr>
          <w:color w:val="000000"/>
          <w:sz w:val="24"/>
          <w:szCs w:val="24"/>
        </w:rPr>
        <w:t>to interview each participant in English or Spanish</w:t>
      </w:r>
      <w:r w:rsidRPr="005F271D">
        <w:rPr>
          <w:color w:val="000000"/>
          <w:sz w:val="24"/>
          <w:szCs w:val="24"/>
        </w:rPr>
        <w:t xml:space="preserve">. </w:t>
      </w:r>
      <w:r w:rsidR="00D1335A" w:rsidRPr="005F271D">
        <w:rPr>
          <w:color w:val="000000"/>
          <w:sz w:val="24"/>
          <w:szCs w:val="24"/>
        </w:rPr>
        <w:t xml:space="preserve">In general, it requires four screener conversations to recruit one participant. </w:t>
      </w:r>
      <w:r w:rsidR="00E32501">
        <w:rPr>
          <w:color w:val="000000"/>
          <w:sz w:val="24"/>
          <w:szCs w:val="24"/>
        </w:rPr>
        <w:t>On average across English and Spanish, e</w:t>
      </w:r>
      <w:r w:rsidR="00D1335A" w:rsidRPr="005F271D">
        <w:rPr>
          <w:color w:val="000000"/>
          <w:sz w:val="24"/>
          <w:szCs w:val="24"/>
        </w:rPr>
        <w:t xml:space="preserve">ach screener conversation lasts approximately </w:t>
      </w:r>
      <w:r w:rsidR="00E32501">
        <w:rPr>
          <w:color w:val="000000"/>
          <w:sz w:val="24"/>
          <w:szCs w:val="24"/>
        </w:rPr>
        <w:t>six</w:t>
      </w:r>
      <w:r w:rsidR="00E32501" w:rsidRPr="005F271D">
        <w:rPr>
          <w:color w:val="000000"/>
          <w:sz w:val="24"/>
          <w:szCs w:val="24"/>
        </w:rPr>
        <w:t xml:space="preserve"> </w:t>
      </w:r>
      <w:r w:rsidR="00D1335A" w:rsidRPr="005F271D">
        <w:rPr>
          <w:color w:val="000000"/>
          <w:sz w:val="24"/>
          <w:szCs w:val="24"/>
        </w:rPr>
        <w:t>minutes</w:t>
      </w:r>
      <w:r w:rsidR="00AA0912" w:rsidRPr="005F271D">
        <w:rPr>
          <w:color w:val="000000"/>
          <w:sz w:val="24"/>
          <w:szCs w:val="24"/>
        </w:rPr>
        <w:t xml:space="preserve">. </w:t>
      </w:r>
      <w:r w:rsidR="00D1335A" w:rsidRPr="005F271D">
        <w:rPr>
          <w:color w:val="000000"/>
          <w:sz w:val="24"/>
          <w:szCs w:val="24"/>
        </w:rPr>
        <w:t xml:space="preserve">We estimate it will take </w:t>
      </w:r>
      <w:r w:rsidR="005F271D">
        <w:rPr>
          <w:color w:val="000000"/>
          <w:sz w:val="24"/>
          <w:szCs w:val="24"/>
        </w:rPr>
        <w:t>approximately 7 hours</w:t>
      </w:r>
      <w:r w:rsidR="00D1335A" w:rsidRPr="005F271D">
        <w:rPr>
          <w:color w:val="000000"/>
          <w:sz w:val="24"/>
          <w:szCs w:val="24"/>
        </w:rPr>
        <w:t xml:space="preserve"> to screen and recruit 1</w:t>
      </w:r>
      <w:r w:rsidR="00E32501" w:rsidRPr="005F271D">
        <w:rPr>
          <w:color w:val="000000"/>
          <w:sz w:val="24"/>
          <w:szCs w:val="24"/>
        </w:rPr>
        <w:t>8</w:t>
      </w:r>
      <w:r w:rsidR="00D1335A" w:rsidRPr="005F271D">
        <w:rPr>
          <w:color w:val="000000"/>
          <w:sz w:val="24"/>
          <w:szCs w:val="24"/>
        </w:rPr>
        <w:t xml:space="preserve"> participants. The estimated time for each cognitive interview usability testing session is 1.5 hours. For 1</w:t>
      </w:r>
      <w:r w:rsidR="00E32501" w:rsidRPr="005F271D">
        <w:rPr>
          <w:color w:val="000000"/>
          <w:sz w:val="24"/>
          <w:szCs w:val="24"/>
        </w:rPr>
        <w:t>8</w:t>
      </w:r>
      <w:r w:rsidR="00D1335A" w:rsidRPr="005F271D">
        <w:rPr>
          <w:color w:val="000000"/>
          <w:sz w:val="24"/>
          <w:szCs w:val="24"/>
        </w:rPr>
        <w:t xml:space="preserve"> participants, the estimated burden for the interviews is 2</w:t>
      </w:r>
      <w:r w:rsidR="00E32501" w:rsidRPr="005F271D">
        <w:rPr>
          <w:color w:val="000000"/>
          <w:sz w:val="24"/>
          <w:szCs w:val="24"/>
        </w:rPr>
        <w:t>7</w:t>
      </w:r>
      <w:r w:rsidR="00D1335A" w:rsidRPr="005F271D">
        <w:rPr>
          <w:color w:val="000000"/>
          <w:sz w:val="24"/>
          <w:szCs w:val="24"/>
        </w:rPr>
        <w:t xml:space="preserve"> hours, bringing the total burden to </w:t>
      </w:r>
      <w:r w:rsidR="005F271D">
        <w:rPr>
          <w:color w:val="000000"/>
          <w:sz w:val="24"/>
          <w:szCs w:val="24"/>
        </w:rPr>
        <w:t>34</w:t>
      </w:r>
      <w:r w:rsidR="00D1335A" w:rsidRPr="005F271D">
        <w:rPr>
          <w:color w:val="000000"/>
          <w:sz w:val="24"/>
          <w:szCs w:val="24"/>
        </w:rPr>
        <w:t xml:space="preserve"> hours.</w:t>
      </w:r>
    </w:p>
    <w:p w14:paraId="10727C07" w14:textId="77777777" w:rsidR="00593D86" w:rsidRPr="009D6760" w:rsidRDefault="00593D86" w:rsidP="00593D8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14:paraId="130CC73A" w14:textId="77777777" w:rsidR="00FB6223" w:rsidRPr="009D6760" w:rsidRDefault="00FB6223" w:rsidP="00FB622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9D6760">
        <w:rPr>
          <w:color w:val="000000"/>
          <w:sz w:val="24"/>
          <w:szCs w:val="24"/>
        </w:rPr>
        <w:t>The contact person for questions regarding data collection and statistical aspects of the design of this research is listed below:</w:t>
      </w:r>
    </w:p>
    <w:p w14:paraId="6C43B5C3" w14:textId="77777777" w:rsidR="00D2154F" w:rsidRPr="009D6760" w:rsidRDefault="00D2154F" w:rsidP="00FB622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14:paraId="796A167C" w14:textId="77777777" w:rsidR="00D1335A" w:rsidRPr="00D1335A" w:rsidRDefault="00D1335A" w:rsidP="00D1335A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  <w:sz w:val="24"/>
          <w:szCs w:val="24"/>
        </w:rPr>
      </w:pPr>
      <w:r w:rsidRPr="00D1335A">
        <w:rPr>
          <w:rFonts w:eastAsia="@MingLiU_HKSCS"/>
          <w:sz w:val="24"/>
          <w:szCs w:val="24"/>
        </w:rPr>
        <w:tab/>
        <w:t>Elizabeth May Nichols</w:t>
      </w:r>
      <w:r w:rsidRPr="00D1335A">
        <w:rPr>
          <w:rFonts w:eastAsia="@MingLiU_HKSCS"/>
          <w:sz w:val="24"/>
          <w:szCs w:val="24"/>
        </w:rPr>
        <w:br/>
      </w:r>
      <w:r w:rsidRPr="00D1335A">
        <w:rPr>
          <w:rFonts w:eastAsia="@MingLiU_HKSCS"/>
          <w:sz w:val="24"/>
          <w:szCs w:val="24"/>
        </w:rPr>
        <w:tab/>
        <w:t>Center for Survey Measurement</w:t>
      </w:r>
    </w:p>
    <w:p w14:paraId="75ED8622" w14:textId="77777777" w:rsidR="00D1335A" w:rsidRPr="00D1335A" w:rsidRDefault="00D1335A" w:rsidP="00D1335A">
      <w:pPr>
        <w:keepNext/>
        <w:keepLines/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  <w:sz w:val="24"/>
          <w:szCs w:val="24"/>
        </w:rPr>
      </w:pPr>
      <w:r w:rsidRPr="00D1335A">
        <w:rPr>
          <w:rFonts w:eastAsia="@MingLiU_HKSCS"/>
          <w:sz w:val="24"/>
          <w:szCs w:val="24"/>
        </w:rPr>
        <w:tab/>
        <w:t xml:space="preserve">U.S. Census Bureau </w:t>
      </w:r>
    </w:p>
    <w:p w14:paraId="343FC68E" w14:textId="77777777" w:rsidR="00D1335A" w:rsidRPr="00D1335A" w:rsidRDefault="00D1335A" w:rsidP="00D1335A">
      <w:pPr>
        <w:keepNext/>
        <w:keepLines/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  <w:sz w:val="24"/>
          <w:szCs w:val="24"/>
        </w:rPr>
      </w:pPr>
      <w:r w:rsidRPr="00D1335A">
        <w:rPr>
          <w:rFonts w:eastAsia="@MingLiU_HKSCS"/>
          <w:sz w:val="24"/>
          <w:szCs w:val="24"/>
        </w:rPr>
        <w:tab/>
        <w:t>Room 5K020A</w:t>
      </w:r>
    </w:p>
    <w:p w14:paraId="0DB10756" w14:textId="77777777" w:rsidR="00D1335A" w:rsidRPr="00D1335A" w:rsidRDefault="00D1335A" w:rsidP="00D1335A">
      <w:pPr>
        <w:keepLines/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  <w:sz w:val="24"/>
          <w:szCs w:val="24"/>
        </w:rPr>
      </w:pPr>
      <w:r w:rsidRPr="00D1335A">
        <w:rPr>
          <w:rFonts w:eastAsia="@MingLiU_HKSCS"/>
          <w:sz w:val="24"/>
          <w:szCs w:val="24"/>
        </w:rPr>
        <w:tab/>
        <w:t>Washington, D.C. 20233</w:t>
      </w:r>
    </w:p>
    <w:p w14:paraId="5B73283C" w14:textId="77777777" w:rsidR="00D1335A" w:rsidRPr="00D1335A" w:rsidRDefault="00D1335A" w:rsidP="00D1335A">
      <w:pPr>
        <w:keepNext/>
        <w:keepLines/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  <w:sz w:val="24"/>
          <w:szCs w:val="24"/>
        </w:rPr>
      </w:pPr>
      <w:r w:rsidRPr="00D1335A">
        <w:rPr>
          <w:rFonts w:eastAsia="@MingLiU_HKSCS"/>
          <w:sz w:val="24"/>
          <w:szCs w:val="24"/>
        </w:rPr>
        <w:tab/>
        <w:t>(301) 763-1724</w:t>
      </w:r>
    </w:p>
    <w:p w14:paraId="6BDB7643" w14:textId="77777777" w:rsidR="00D1335A" w:rsidRPr="00D1335A" w:rsidRDefault="00D1335A" w:rsidP="00D1335A">
      <w:pPr>
        <w:keepLines/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  <w:color w:val="0000FF"/>
          <w:sz w:val="24"/>
          <w:szCs w:val="24"/>
          <w:u w:val="single"/>
        </w:rPr>
      </w:pPr>
      <w:r w:rsidRPr="00D1335A">
        <w:rPr>
          <w:rFonts w:eastAsia="@MingLiU_HKSCS"/>
          <w:color w:val="0000FF"/>
          <w:sz w:val="24"/>
          <w:szCs w:val="24"/>
        </w:rPr>
        <w:t xml:space="preserve">  </w:t>
      </w:r>
      <w:hyperlink r:id="rId12" w:history="1">
        <w:r w:rsidRPr="00D1335A">
          <w:rPr>
            <w:rFonts w:eastAsia="@MingLiU_HKSCS"/>
            <w:color w:val="0000FF" w:themeColor="hyperlink"/>
            <w:sz w:val="24"/>
            <w:szCs w:val="24"/>
            <w:u w:val="single"/>
          </w:rPr>
          <w:t>elizabeth.may.nichols@census.gov</w:t>
        </w:r>
      </w:hyperlink>
    </w:p>
    <w:p w14:paraId="75C5F2C8" w14:textId="77777777" w:rsidR="00D2154F" w:rsidRPr="009D6760" w:rsidRDefault="00D2154F"/>
    <w:sectPr w:rsidR="00D2154F" w:rsidRPr="009D67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B8672" w14:textId="77777777" w:rsidR="00E32501" w:rsidRDefault="00E32501" w:rsidP="00EB74A3">
      <w:r>
        <w:separator/>
      </w:r>
    </w:p>
  </w:endnote>
  <w:endnote w:type="continuationSeparator" w:id="0">
    <w:p w14:paraId="2AF0F3C4" w14:textId="77777777" w:rsidR="00E32501" w:rsidRDefault="00E32501" w:rsidP="00EB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E9D81" w14:textId="77777777" w:rsidR="00E32501" w:rsidRDefault="00E325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339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A4552" w14:textId="6BD0DAAC" w:rsidR="00E32501" w:rsidRDefault="00E325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4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C2312E" w14:textId="77777777" w:rsidR="00E32501" w:rsidRDefault="00E325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6CB41" w14:textId="77777777" w:rsidR="00E32501" w:rsidRDefault="00E325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2CD29" w14:textId="77777777" w:rsidR="00E32501" w:rsidRDefault="00E32501" w:rsidP="00EB74A3">
      <w:r>
        <w:separator/>
      </w:r>
    </w:p>
  </w:footnote>
  <w:footnote w:type="continuationSeparator" w:id="0">
    <w:p w14:paraId="6837A0D7" w14:textId="77777777" w:rsidR="00E32501" w:rsidRDefault="00E32501" w:rsidP="00EB7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3678" w14:textId="77777777" w:rsidR="00E32501" w:rsidRDefault="00E325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F73F5" w14:textId="77777777" w:rsidR="00E32501" w:rsidRDefault="00E325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3607" w14:textId="77777777" w:rsidR="00E32501" w:rsidRDefault="00E325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AD8"/>
    <w:multiLevelType w:val="hybridMultilevel"/>
    <w:tmpl w:val="F2CAF010"/>
    <w:lvl w:ilvl="0" w:tplc="6F9C11A4">
      <w:start w:val="1"/>
      <w:numFmt w:val="decimal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7E8E"/>
    <w:multiLevelType w:val="hybridMultilevel"/>
    <w:tmpl w:val="FB0EE10C"/>
    <w:lvl w:ilvl="0" w:tplc="82F0D2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72069"/>
    <w:multiLevelType w:val="hybridMultilevel"/>
    <w:tmpl w:val="20C0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4466E"/>
    <w:multiLevelType w:val="hybridMultilevel"/>
    <w:tmpl w:val="EEE2EA40"/>
    <w:lvl w:ilvl="0" w:tplc="4F82B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103121"/>
    <w:multiLevelType w:val="hybridMultilevel"/>
    <w:tmpl w:val="D9AE9F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334D5"/>
    <w:multiLevelType w:val="hybridMultilevel"/>
    <w:tmpl w:val="083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07F83"/>
    <w:multiLevelType w:val="hybridMultilevel"/>
    <w:tmpl w:val="2780B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912AC"/>
    <w:multiLevelType w:val="hybridMultilevel"/>
    <w:tmpl w:val="E6341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CB0DE4"/>
    <w:multiLevelType w:val="hybridMultilevel"/>
    <w:tmpl w:val="33BAE6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2"/>
  </w:num>
  <w:num w:numId="11">
    <w:abstractNumId w:val="8"/>
  </w:num>
  <w:num w:numId="12">
    <w:abstractNumId w:val="2"/>
  </w:num>
  <w:num w:numId="13">
    <w:abstractNumId w:val="6"/>
  </w:num>
  <w:num w:numId="14">
    <w:abstractNumId w:val="3"/>
  </w:num>
  <w:num w:numId="15">
    <w:abstractNumId w:val="9"/>
  </w:num>
  <w:num w:numId="16">
    <w:abstractNumId w:val="1"/>
  </w:num>
  <w:num w:numId="17">
    <w:abstractNumId w:val="5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3b98f61a-0d72-4508-a322-ce07f59cc22c"/>
  </w:docVars>
  <w:rsids>
    <w:rsidRoot w:val="008F7F56"/>
    <w:rsid w:val="00013CCE"/>
    <w:rsid w:val="00015E7B"/>
    <w:rsid w:val="00030EBE"/>
    <w:rsid w:val="0003644D"/>
    <w:rsid w:val="00044E01"/>
    <w:rsid w:val="00051E55"/>
    <w:rsid w:val="00061C97"/>
    <w:rsid w:val="00063EA4"/>
    <w:rsid w:val="00065B0B"/>
    <w:rsid w:val="000662AA"/>
    <w:rsid w:val="00090643"/>
    <w:rsid w:val="000958CC"/>
    <w:rsid w:val="000B2654"/>
    <w:rsid w:val="000C2E69"/>
    <w:rsid w:val="000D1BFA"/>
    <w:rsid w:val="000D3F1B"/>
    <w:rsid w:val="000F28A9"/>
    <w:rsid w:val="001029AE"/>
    <w:rsid w:val="00171937"/>
    <w:rsid w:val="00177779"/>
    <w:rsid w:val="0019524D"/>
    <w:rsid w:val="001B1537"/>
    <w:rsid w:val="001C7024"/>
    <w:rsid w:val="001E53DD"/>
    <w:rsid w:val="001F2DFC"/>
    <w:rsid w:val="00213927"/>
    <w:rsid w:val="00215556"/>
    <w:rsid w:val="00245E4E"/>
    <w:rsid w:val="0027512E"/>
    <w:rsid w:val="00281160"/>
    <w:rsid w:val="002971AB"/>
    <w:rsid w:val="002A5E94"/>
    <w:rsid w:val="002D2371"/>
    <w:rsid w:val="002D6353"/>
    <w:rsid w:val="002D646F"/>
    <w:rsid w:val="00315D8F"/>
    <w:rsid w:val="00326C3D"/>
    <w:rsid w:val="003611D6"/>
    <w:rsid w:val="003611F1"/>
    <w:rsid w:val="00364A57"/>
    <w:rsid w:val="00372AAE"/>
    <w:rsid w:val="003A77BE"/>
    <w:rsid w:val="003C7A98"/>
    <w:rsid w:val="00402F86"/>
    <w:rsid w:val="00412B28"/>
    <w:rsid w:val="00432C40"/>
    <w:rsid w:val="0045316E"/>
    <w:rsid w:val="00465BAB"/>
    <w:rsid w:val="00466B7B"/>
    <w:rsid w:val="004808DE"/>
    <w:rsid w:val="004D74CE"/>
    <w:rsid w:val="004F1208"/>
    <w:rsid w:val="004F20AE"/>
    <w:rsid w:val="00507700"/>
    <w:rsid w:val="00525F7E"/>
    <w:rsid w:val="0054167F"/>
    <w:rsid w:val="00561FA8"/>
    <w:rsid w:val="005678A0"/>
    <w:rsid w:val="00567A43"/>
    <w:rsid w:val="00572590"/>
    <w:rsid w:val="00576018"/>
    <w:rsid w:val="00584A7B"/>
    <w:rsid w:val="00593D86"/>
    <w:rsid w:val="005B1129"/>
    <w:rsid w:val="005D38BD"/>
    <w:rsid w:val="005E07EC"/>
    <w:rsid w:val="005E344F"/>
    <w:rsid w:val="005F271D"/>
    <w:rsid w:val="005F41CA"/>
    <w:rsid w:val="005F42D1"/>
    <w:rsid w:val="0061652B"/>
    <w:rsid w:val="006171B2"/>
    <w:rsid w:val="00620993"/>
    <w:rsid w:val="00625734"/>
    <w:rsid w:val="00630C97"/>
    <w:rsid w:val="006321D1"/>
    <w:rsid w:val="0063270B"/>
    <w:rsid w:val="00634803"/>
    <w:rsid w:val="0066461F"/>
    <w:rsid w:val="00686DD1"/>
    <w:rsid w:val="00687695"/>
    <w:rsid w:val="006C22C8"/>
    <w:rsid w:val="006C4A71"/>
    <w:rsid w:val="006E7E11"/>
    <w:rsid w:val="007203A8"/>
    <w:rsid w:val="00743BE9"/>
    <w:rsid w:val="00757E58"/>
    <w:rsid w:val="00774849"/>
    <w:rsid w:val="007760E3"/>
    <w:rsid w:val="00787044"/>
    <w:rsid w:val="007B7959"/>
    <w:rsid w:val="007C374E"/>
    <w:rsid w:val="007D074C"/>
    <w:rsid w:val="007D468D"/>
    <w:rsid w:val="007F76F3"/>
    <w:rsid w:val="00801471"/>
    <w:rsid w:val="00815A21"/>
    <w:rsid w:val="00825309"/>
    <w:rsid w:val="00830393"/>
    <w:rsid w:val="008345FA"/>
    <w:rsid w:val="00844C7D"/>
    <w:rsid w:val="0084686F"/>
    <w:rsid w:val="00863E8F"/>
    <w:rsid w:val="008766CA"/>
    <w:rsid w:val="008839A7"/>
    <w:rsid w:val="00884A79"/>
    <w:rsid w:val="00895E5E"/>
    <w:rsid w:val="008A62C2"/>
    <w:rsid w:val="008B6BFF"/>
    <w:rsid w:val="008C5D1E"/>
    <w:rsid w:val="008D0E72"/>
    <w:rsid w:val="008F7F56"/>
    <w:rsid w:val="0090177C"/>
    <w:rsid w:val="00901829"/>
    <w:rsid w:val="00904877"/>
    <w:rsid w:val="009235C0"/>
    <w:rsid w:val="00937751"/>
    <w:rsid w:val="0094039B"/>
    <w:rsid w:val="009467E3"/>
    <w:rsid w:val="00957D7A"/>
    <w:rsid w:val="009742E9"/>
    <w:rsid w:val="0097600D"/>
    <w:rsid w:val="0097650C"/>
    <w:rsid w:val="009A14F0"/>
    <w:rsid w:val="009C476D"/>
    <w:rsid w:val="009D6760"/>
    <w:rsid w:val="009F31C6"/>
    <w:rsid w:val="009F64C3"/>
    <w:rsid w:val="00A14952"/>
    <w:rsid w:val="00A50848"/>
    <w:rsid w:val="00A52414"/>
    <w:rsid w:val="00A56972"/>
    <w:rsid w:val="00A569EE"/>
    <w:rsid w:val="00A66105"/>
    <w:rsid w:val="00A755AC"/>
    <w:rsid w:val="00A80EB9"/>
    <w:rsid w:val="00A85A2C"/>
    <w:rsid w:val="00A90355"/>
    <w:rsid w:val="00A95705"/>
    <w:rsid w:val="00AA0912"/>
    <w:rsid w:val="00AA6E41"/>
    <w:rsid w:val="00AE1420"/>
    <w:rsid w:val="00AF14D9"/>
    <w:rsid w:val="00AF25F5"/>
    <w:rsid w:val="00B06953"/>
    <w:rsid w:val="00B22036"/>
    <w:rsid w:val="00B256C1"/>
    <w:rsid w:val="00B5695B"/>
    <w:rsid w:val="00BA7497"/>
    <w:rsid w:val="00BE28CD"/>
    <w:rsid w:val="00BE4268"/>
    <w:rsid w:val="00BE4A65"/>
    <w:rsid w:val="00C12119"/>
    <w:rsid w:val="00C16CE0"/>
    <w:rsid w:val="00C367D1"/>
    <w:rsid w:val="00C375A3"/>
    <w:rsid w:val="00C53D90"/>
    <w:rsid w:val="00C66DF2"/>
    <w:rsid w:val="00C67A3B"/>
    <w:rsid w:val="00C742DD"/>
    <w:rsid w:val="00C948DC"/>
    <w:rsid w:val="00CA2E0E"/>
    <w:rsid w:val="00CA57AA"/>
    <w:rsid w:val="00CC4C51"/>
    <w:rsid w:val="00CD01A9"/>
    <w:rsid w:val="00CE6069"/>
    <w:rsid w:val="00CF2D1D"/>
    <w:rsid w:val="00CF5D7E"/>
    <w:rsid w:val="00CF799B"/>
    <w:rsid w:val="00D03DE0"/>
    <w:rsid w:val="00D065EB"/>
    <w:rsid w:val="00D1335A"/>
    <w:rsid w:val="00D2154F"/>
    <w:rsid w:val="00D34D6F"/>
    <w:rsid w:val="00D5061E"/>
    <w:rsid w:val="00D62710"/>
    <w:rsid w:val="00D76257"/>
    <w:rsid w:val="00D775B9"/>
    <w:rsid w:val="00D77F2C"/>
    <w:rsid w:val="00D87D75"/>
    <w:rsid w:val="00D94566"/>
    <w:rsid w:val="00DA7423"/>
    <w:rsid w:val="00DC4966"/>
    <w:rsid w:val="00DF09F7"/>
    <w:rsid w:val="00E0606C"/>
    <w:rsid w:val="00E14814"/>
    <w:rsid w:val="00E165F0"/>
    <w:rsid w:val="00E32501"/>
    <w:rsid w:val="00E34C90"/>
    <w:rsid w:val="00E36DD4"/>
    <w:rsid w:val="00E43C9B"/>
    <w:rsid w:val="00E550DF"/>
    <w:rsid w:val="00E65E91"/>
    <w:rsid w:val="00E90F71"/>
    <w:rsid w:val="00EA7E31"/>
    <w:rsid w:val="00EB74A3"/>
    <w:rsid w:val="00EC1E8E"/>
    <w:rsid w:val="00EC5CBC"/>
    <w:rsid w:val="00EC6745"/>
    <w:rsid w:val="00EE1D15"/>
    <w:rsid w:val="00F329B1"/>
    <w:rsid w:val="00F352FC"/>
    <w:rsid w:val="00F66212"/>
    <w:rsid w:val="00F673D0"/>
    <w:rsid w:val="00F727E3"/>
    <w:rsid w:val="00FA459E"/>
    <w:rsid w:val="00FB6223"/>
    <w:rsid w:val="00FB7651"/>
    <w:rsid w:val="00FC0BD4"/>
    <w:rsid w:val="00FD35AF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8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EE1D1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704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6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EE1D1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704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6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3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3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10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43406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6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6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1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05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61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411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308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9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20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716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2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171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0202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2134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8512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ourtney.n.reiser@census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B5A5FB49A9A4E952CDFDEF85CA8C0" ma:contentTypeVersion="0" ma:contentTypeDescription="Create a new document." ma:contentTypeScope="" ma:versionID="7444484998be034e6c113227321c71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A22C7-E778-444A-B44E-436387CC8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4B7470-F8A7-4632-BA81-A41A259FC124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DB6856B-7CA4-4FC0-A2BA-478E7CBCCD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6D6BA7-DACF-4927-8FDB-2582D002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</dc:creator>
  <cp:lastModifiedBy>SYSTEM</cp:lastModifiedBy>
  <cp:revision>2</cp:revision>
  <dcterms:created xsi:type="dcterms:W3CDTF">2018-03-23T14:09:00Z</dcterms:created>
  <dcterms:modified xsi:type="dcterms:W3CDTF">2018-03-23T14:09:00Z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0x01010076EB5A5FB49A9A4E952CDFDEF85CA8C0</vt:lpwstr>
  </property>
</Properties>
</file>