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DC0B" w14:textId="77777777" w:rsidR="00686DD1" w:rsidRDefault="00686DD1" w:rsidP="004F20AE">
      <w:pPr>
        <w:rPr>
          <w:color w:val="000000"/>
          <w:sz w:val="24"/>
          <w:szCs w:val="24"/>
        </w:rPr>
      </w:pPr>
      <w:bookmarkStart w:id="0" w:name="_GoBack"/>
      <w:bookmarkEnd w:id="0"/>
      <w:r>
        <w:rPr>
          <w:color w:val="000000"/>
          <w:sz w:val="24"/>
          <w:szCs w:val="24"/>
        </w:rPr>
        <w:t>Generic Information Collection Request</w:t>
      </w:r>
    </w:p>
    <w:p w14:paraId="6B673C8E" w14:textId="77777777" w:rsidR="00686DD1" w:rsidRDefault="00686DD1" w:rsidP="004F20AE">
      <w:pPr>
        <w:rPr>
          <w:color w:val="000000"/>
          <w:sz w:val="24"/>
          <w:szCs w:val="24"/>
        </w:rPr>
      </w:pPr>
    </w:p>
    <w:p w14:paraId="728AF404" w14:textId="170AC94F" w:rsidR="004F20AE" w:rsidRPr="000A1027" w:rsidRDefault="00A52414" w:rsidP="004F20AE">
      <w:pPr>
        <w:rPr>
          <w:rFonts w:ascii="Times" w:hAnsi="Times"/>
          <w:sz w:val="24"/>
        </w:rPr>
      </w:pPr>
      <w:r w:rsidRPr="00825309">
        <w:rPr>
          <w:b/>
          <w:color w:val="000000"/>
          <w:sz w:val="24"/>
          <w:szCs w:val="24"/>
        </w:rPr>
        <w:t>Request</w:t>
      </w:r>
      <w:r>
        <w:rPr>
          <w:color w:val="000000"/>
          <w:sz w:val="24"/>
          <w:szCs w:val="24"/>
        </w:rPr>
        <w:t xml:space="preserve">: </w:t>
      </w:r>
      <w:r w:rsidR="008F7F56" w:rsidRPr="00A55039">
        <w:rPr>
          <w:color w:val="000000"/>
          <w:sz w:val="24"/>
          <w:szCs w:val="24"/>
        </w:rPr>
        <w:t xml:space="preserve">The Census </w:t>
      </w:r>
      <w:r w:rsidR="008F7F56" w:rsidRPr="00F22A67">
        <w:rPr>
          <w:color w:val="000000"/>
          <w:sz w:val="24"/>
          <w:szCs w:val="24"/>
        </w:rPr>
        <w:t xml:space="preserve">Bureau plans to conduct </w:t>
      </w:r>
      <w:r w:rsidR="008F7F56">
        <w:rPr>
          <w:color w:val="000000"/>
          <w:sz w:val="24"/>
          <w:szCs w:val="24"/>
        </w:rPr>
        <w:t>additional research under the generic clearance for questionnaire pretesting research (</w:t>
      </w:r>
      <w:r w:rsidR="008F7F56" w:rsidRPr="000C2E69">
        <w:rPr>
          <w:color w:val="000000"/>
          <w:sz w:val="24"/>
          <w:szCs w:val="24"/>
        </w:rPr>
        <w:t>OMB number 0607-0725</w:t>
      </w:r>
      <w:r w:rsidR="008F7F56">
        <w:rPr>
          <w:color w:val="000000"/>
          <w:sz w:val="24"/>
          <w:szCs w:val="24"/>
        </w:rPr>
        <w:t xml:space="preserve">).  We </w:t>
      </w:r>
      <w:r w:rsidR="00686DD1">
        <w:rPr>
          <w:color w:val="000000"/>
          <w:sz w:val="24"/>
          <w:szCs w:val="24"/>
        </w:rPr>
        <w:t>propose to</w:t>
      </w:r>
      <w:r w:rsidR="008F7F56">
        <w:rPr>
          <w:color w:val="000000"/>
          <w:sz w:val="24"/>
          <w:szCs w:val="24"/>
        </w:rPr>
        <w:t xml:space="preserve"> conduct a</w:t>
      </w:r>
      <w:r w:rsidR="002D2371">
        <w:rPr>
          <w:color w:val="000000"/>
          <w:sz w:val="24"/>
          <w:szCs w:val="24"/>
        </w:rPr>
        <w:t>n iterative</w:t>
      </w:r>
      <w:r w:rsidR="008F7F56">
        <w:rPr>
          <w:color w:val="000000"/>
          <w:sz w:val="24"/>
          <w:szCs w:val="24"/>
        </w:rPr>
        <w:t xml:space="preserve"> </w:t>
      </w:r>
      <w:r w:rsidR="00CD01A9">
        <w:rPr>
          <w:color w:val="000000"/>
          <w:sz w:val="24"/>
          <w:szCs w:val="24"/>
        </w:rPr>
        <w:t>cognitive/</w:t>
      </w:r>
      <w:r w:rsidR="008F7F56">
        <w:rPr>
          <w:color w:val="000000"/>
          <w:sz w:val="24"/>
          <w:szCs w:val="24"/>
        </w:rPr>
        <w:t xml:space="preserve">usability </w:t>
      </w:r>
      <w:r w:rsidR="008D0E72">
        <w:rPr>
          <w:color w:val="000000"/>
          <w:sz w:val="24"/>
          <w:szCs w:val="24"/>
        </w:rPr>
        <w:t>evaluation of</w:t>
      </w:r>
      <w:r w:rsidR="008F7F56">
        <w:rPr>
          <w:color w:val="000000"/>
          <w:sz w:val="24"/>
          <w:szCs w:val="24"/>
        </w:rPr>
        <w:t xml:space="preserve"> </w:t>
      </w:r>
      <w:r w:rsidR="00625734">
        <w:rPr>
          <w:color w:val="000000"/>
          <w:sz w:val="24"/>
          <w:szCs w:val="24"/>
        </w:rPr>
        <w:t xml:space="preserve">the </w:t>
      </w:r>
      <w:r w:rsidR="008D0E72">
        <w:rPr>
          <w:color w:val="000000"/>
          <w:sz w:val="24"/>
          <w:szCs w:val="24"/>
        </w:rPr>
        <w:t>201</w:t>
      </w:r>
      <w:r w:rsidR="00C53D90">
        <w:rPr>
          <w:color w:val="000000"/>
          <w:sz w:val="24"/>
          <w:szCs w:val="24"/>
        </w:rPr>
        <w:t>7</w:t>
      </w:r>
      <w:r w:rsidR="008D0E72">
        <w:rPr>
          <w:color w:val="000000"/>
          <w:sz w:val="24"/>
          <w:szCs w:val="24"/>
        </w:rPr>
        <w:t xml:space="preserve"> Census Test online questionnaire</w:t>
      </w:r>
      <w:r w:rsidR="0090177C" w:rsidRPr="0090177C">
        <w:rPr>
          <w:color w:val="000000"/>
          <w:sz w:val="24"/>
          <w:szCs w:val="24"/>
        </w:rPr>
        <w:t xml:space="preserve">. </w:t>
      </w:r>
      <w:r w:rsidR="004F20AE">
        <w:rPr>
          <w:rFonts w:ascii="Times" w:hAnsi="Times"/>
          <w:sz w:val="24"/>
        </w:rPr>
        <w:t xml:space="preserve">As a part of this current submission we are seeking approval for usability/cognitive interviews conducted by Census Bureau staff. </w:t>
      </w:r>
    </w:p>
    <w:p w14:paraId="57C034F6" w14:textId="77777777" w:rsidR="004F20AE" w:rsidRDefault="004F20AE" w:rsidP="004F20AE">
      <w:pPr>
        <w:shd w:val="clear" w:color="auto" w:fill="FFFFFF"/>
        <w:autoSpaceDE/>
        <w:autoSpaceDN/>
        <w:adjustRightInd/>
        <w:rPr>
          <w:color w:val="000000"/>
          <w:sz w:val="24"/>
          <w:szCs w:val="24"/>
        </w:rPr>
      </w:pPr>
    </w:p>
    <w:p w14:paraId="03BCB6C9" w14:textId="1B9663AC" w:rsidR="004F20AE" w:rsidRDefault="00A52414" w:rsidP="004F20AE">
      <w:pPr>
        <w:shd w:val="clear" w:color="auto" w:fill="FFFFFF"/>
        <w:autoSpaceDE/>
        <w:autoSpaceDN/>
        <w:adjustRightInd/>
        <w:rPr>
          <w:sz w:val="24"/>
          <w:szCs w:val="24"/>
        </w:rPr>
      </w:pPr>
      <w:r w:rsidRPr="00825309">
        <w:rPr>
          <w:b/>
          <w:sz w:val="24"/>
          <w:szCs w:val="24"/>
        </w:rPr>
        <w:t>Purpose</w:t>
      </w:r>
      <w:r>
        <w:rPr>
          <w:sz w:val="24"/>
          <w:szCs w:val="24"/>
        </w:rPr>
        <w:t xml:space="preserve">: </w:t>
      </w:r>
      <w:r w:rsidR="00DA7423">
        <w:rPr>
          <w:sz w:val="24"/>
          <w:szCs w:val="24"/>
        </w:rPr>
        <w:t xml:space="preserve">The </w:t>
      </w:r>
      <w:r w:rsidR="006321D1">
        <w:rPr>
          <w:sz w:val="24"/>
          <w:szCs w:val="24"/>
        </w:rPr>
        <w:t xml:space="preserve">usability </w:t>
      </w:r>
      <w:r w:rsidR="00DA7423">
        <w:rPr>
          <w:sz w:val="24"/>
          <w:szCs w:val="24"/>
        </w:rPr>
        <w:t xml:space="preserve">goal </w:t>
      </w:r>
      <w:r w:rsidR="006321D1">
        <w:rPr>
          <w:sz w:val="24"/>
          <w:szCs w:val="24"/>
        </w:rPr>
        <w:t xml:space="preserve">for 2017 </w:t>
      </w:r>
      <w:r w:rsidR="00DA7423">
        <w:rPr>
          <w:sz w:val="24"/>
          <w:szCs w:val="24"/>
        </w:rPr>
        <w:t>is to impr</w:t>
      </w:r>
      <w:r w:rsidR="00C53D90">
        <w:rPr>
          <w:sz w:val="24"/>
          <w:szCs w:val="24"/>
        </w:rPr>
        <w:t>ov</w:t>
      </w:r>
      <w:r w:rsidR="00DA7423">
        <w:rPr>
          <w:sz w:val="24"/>
          <w:szCs w:val="24"/>
        </w:rPr>
        <w:t>e</w:t>
      </w:r>
      <w:r w:rsidR="00C53D90">
        <w:rPr>
          <w:sz w:val="24"/>
          <w:szCs w:val="24"/>
        </w:rPr>
        <w:t xml:space="preserve"> upon the 2016 Census Test instrument. </w:t>
      </w:r>
      <w:r>
        <w:rPr>
          <w:sz w:val="24"/>
          <w:szCs w:val="24"/>
        </w:rPr>
        <w:t xml:space="preserve">Testing will evaluate the usability of the screen design for different types of devices including desktop/laptop, tablets and smartphones.  </w:t>
      </w:r>
      <w:r w:rsidR="00C53D90">
        <w:rPr>
          <w:sz w:val="24"/>
          <w:szCs w:val="24"/>
        </w:rPr>
        <w:t xml:space="preserve">There was not enough time before </w:t>
      </w:r>
      <w:r w:rsidR="006321D1">
        <w:rPr>
          <w:sz w:val="24"/>
          <w:szCs w:val="24"/>
        </w:rPr>
        <w:t xml:space="preserve">the 2016 Census Test </w:t>
      </w:r>
      <w:r w:rsidR="00C53D90">
        <w:rPr>
          <w:sz w:val="24"/>
          <w:szCs w:val="24"/>
        </w:rPr>
        <w:t xml:space="preserve">production </w:t>
      </w:r>
      <w:r w:rsidR="00DA7423">
        <w:rPr>
          <w:sz w:val="24"/>
          <w:szCs w:val="24"/>
        </w:rPr>
        <w:t xml:space="preserve">to </w:t>
      </w:r>
      <w:r w:rsidR="006321D1">
        <w:rPr>
          <w:sz w:val="24"/>
          <w:szCs w:val="24"/>
        </w:rPr>
        <w:t>program</w:t>
      </w:r>
      <w:r w:rsidR="00402F86">
        <w:rPr>
          <w:sz w:val="24"/>
          <w:szCs w:val="24"/>
        </w:rPr>
        <w:t xml:space="preserve"> </w:t>
      </w:r>
      <w:r w:rsidR="00DA7423">
        <w:rPr>
          <w:sz w:val="24"/>
          <w:szCs w:val="24"/>
        </w:rPr>
        <w:t>all the changes</w:t>
      </w:r>
      <w:r w:rsidR="00402F86">
        <w:rPr>
          <w:sz w:val="24"/>
          <w:szCs w:val="24"/>
        </w:rPr>
        <w:t xml:space="preserve"> recommended </w:t>
      </w:r>
      <w:r w:rsidR="00686DD1">
        <w:rPr>
          <w:sz w:val="24"/>
          <w:szCs w:val="24"/>
        </w:rPr>
        <w:t xml:space="preserve">from the prior round of </w:t>
      </w:r>
      <w:r w:rsidR="006321D1">
        <w:rPr>
          <w:sz w:val="24"/>
          <w:szCs w:val="24"/>
        </w:rPr>
        <w:t>usability testing.  This is especially true for the</w:t>
      </w:r>
      <w:r w:rsidR="00DA7423">
        <w:rPr>
          <w:sz w:val="24"/>
          <w:szCs w:val="24"/>
        </w:rPr>
        <w:t xml:space="preserve"> mobile-optimized version. </w:t>
      </w:r>
      <w:r w:rsidR="00686DD1">
        <w:rPr>
          <w:sz w:val="24"/>
          <w:szCs w:val="24"/>
        </w:rPr>
        <w:t>Accordingly, changes recommended from the 2016 testing as well as other design improvements will be tested for the 2017 test</w:t>
      </w:r>
      <w:r>
        <w:rPr>
          <w:sz w:val="24"/>
          <w:szCs w:val="24"/>
        </w:rPr>
        <w:t xml:space="preserve">. These include </w:t>
      </w:r>
      <w:r w:rsidR="00F66212">
        <w:rPr>
          <w:sz w:val="24"/>
          <w:szCs w:val="24"/>
        </w:rPr>
        <w:t xml:space="preserve">programming </w:t>
      </w:r>
      <w:r w:rsidR="00825309">
        <w:rPr>
          <w:sz w:val="24"/>
          <w:szCs w:val="24"/>
        </w:rPr>
        <w:t>field length</w:t>
      </w:r>
      <w:r w:rsidR="00F66212">
        <w:rPr>
          <w:sz w:val="24"/>
          <w:szCs w:val="24"/>
        </w:rPr>
        <w:t>s</w:t>
      </w:r>
      <w:r w:rsidR="00825309">
        <w:rPr>
          <w:sz w:val="24"/>
          <w:szCs w:val="24"/>
        </w:rPr>
        <w:t xml:space="preserve"> </w:t>
      </w:r>
      <w:r w:rsidR="00F66212">
        <w:rPr>
          <w:sz w:val="24"/>
          <w:szCs w:val="24"/>
        </w:rPr>
        <w:t xml:space="preserve">which </w:t>
      </w:r>
      <w:r w:rsidR="00825309">
        <w:rPr>
          <w:sz w:val="24"/>
          <w:szCs w:val="24"/>
        </w:rPr>
        <w:t xml:space="preserve">match the </w:t>
      </w:r>
      <w:r w:rsidR="00F66212">
        <w:rPr>
          <w:sz w:val="24"/>
          <w:szCs w:val="24"/>
        </w:rPr>
        <w:t xml:space="preserve">length of the </w:t>
      </w:r>
      <w:r w:rsidR="00825309">
        <w:rPr>
          <w:sz w:val="24"/>
          <w:szCs w:val="24"/>
        </w:rPr>
        <w:t>data expected, converting all fields which required horizontal scrolling to a vertical layout design, using a keypad for numeric data entries</w:t>
      </w:r>
      <w:r w:rsidR="00F66212">
        <w:rPr>
          <w:sz w:val="24"/>
          <w:szCs w:val="24"/>
        </w:rPr>
        <w:t xml:space="preserve"> such as ZIP and phone fields, implementing more space between radio buttons, etc.  </w:t>
      </w:r>
      <w:r w:rsidR="00825309">
        <w:rPr>
          <w:sz w:val="24"/>
          <w:szCs w:val="24"/>
        </w:rPr>
        <w:t xml:space="preserve">  </w:t>
      </w:r>
    </w:p>
    <w:p w14:paraId="79BCE255" w14:textId="77777777" w:rsidR="004F20AE" w:rsidRDefault="004F20AE" w:rsidP="008D0E72">
      <w:pPr>
        <w:rPr>
          <w:rFonts w:ascii="Times" w:hAnsi="Times"/>
          <w:sz w:val="24"/>
        </w:rPr>
      </w:pPr>
    </w:p>
    <w:p w14:paraId="5E43C240" w14:textId="77777777" w:rsidR="00A52414" w:rsidRDefault="00A52414" w:rsidP="00A52414">
      <w:pPr>
        <w:shd w:val="clear" w:color="auto" w:fill="FFFFFF"/>
        <w:autoSpaceDE/>
        <w:autoSpaceDN/>
        <w:adjustRightInd/>
        <w:rPr>
          <w:sz w:val="24"/>
          <w:szCs w:val="24"/>
        </w:rPr>
      </w:pPr>
      <w:r w:rsidRPr="00825309">
        <w:rPr>
          <w:b/>
          <w:sz w:val="24"/>
          <w:szCs w:val="24"/>
        </w:rPr>
        <w:t>Population of Interest</w:t>
      </w:r>
      <w:r>
        <w:rPr>
          <w:sz w:val="24"/>
          <w:szCs w:val="24"/>
        </w:rPr>
        <w:t xml:space="preserve">: The planned usability evaluation will focus on assessing and improving the user experience for the general population. Although usability testing for respondents residing on American Indian reservations and Puerto Rico is important to the 2017 Census Test, these groups will not be asked to participate in research under this clearance request.  </w:t>
      </w:r>
    </w:p>
    <w:p w14:paraId="687FF653" w14:textId="77777777" w:rsidR="00A52414" w:rsidRDefault="00A52414" w:rsidP="008D0E72">
      <w:pPr>
        <w:rPr>
          <w:rFonts w:ascii="Times" w:hAnsi="Times"/>
          <w:sz w:val="24"/>
        </w:rPr>
      </w:pPr>
    </w:p>
    <w:p w14:paraId="1019CFA2" w14:textId="77777777" w:rsidR="00A52414" w:rsidRDefault="00A52414" w:rsidP="006321D1">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4F20AE">
        <w:rPr>
          <w:color w:val="000000"/>
          <w:sz w:val="24"/>
          <w:szCs w:val="24"/>
        </w:rPr>
        <w:t>T</w:t>
      </w:r>
      <w:r w:rsidR="008D0E72" w:rsidRPr="00502877">
        <w:rPr>
          <w:color w:val="000000"/>
          <w:sz w:val="24"/>
          <w:szCs w:val="24"/>
        </w:rPr>
        <w:t xml:space="preserve">esting will be conducted </w:t>
      </w:r>
      <w:r w:rsidR="00C53D90">
        <w:rPr>
          <w:color w:val="000000"/>
          <w:sz w:val="24"/>
          <w:szCs w:val="24"/>
        </w:rPr>
        <w:t>iteratively from June 201</w:t>
      </w:r>
      <w:r w:rsidR="00402F86">
        <w:rPr>
          <w:color w:val="000000"/>
          <w:sz w:val="24"/>
          <w:szCs w:val="24"/>
        </w:rPr>
        <w:t>6</w:t>
      </w:r>
      <w:r w:rsidR="00C53D90">
        <w:rPr>
          <w:color w:val="000000"/>
          <w:sz w:val="24"/>
          <w:szCs w:val="24"/>
        </w:rPr>
        <w:t xml:space="preserve"> through February 2017.  Recruiting will start </w:t>
      </w:r>
      <w:r w:rsidR="00402F86">
        <w:rPr>
          <w:color w:val="000000"/>
          <w:sz w:val="24"/>
          <w:szCs w:val="24"/>
        </w:rPr>
        <w:t xml:space="preserve">early </w:t>
      </w:r>
      <w:r w:rsidR="00C53D90">
        <w:rPr>
          <w:color w:val="000000"/>
          <w:sz w:val="24"/>
          <w:szCs w:val="24"/>
        </w:rPr>
        <w:t xml:space="preserve">June 2016.  </w:t>
      </w:r>
    </w:p>
    <w:p w14:paraId="493F2888" w14:textId="77777777" w:rsidR="00A52414" w:rsidRDefault="00A52414" w:rsidP="006321D1">
      <w:pPr>
        <w:shd w:val="clear" w:color="auto" w:fill="FFFFFF"/>
        <w:autoSpaceDE/>
        <w:autoSpaceDN/>
        <w:adjustRightInd/>
        <w:rPr>
          <w:color w:val="000000"/>
          <w:sz w:val="24"/>
          <w:szCs w:val="24"/>
        </w:rPr>
      </w:pPr>
    </w:p>
    <w:p w14:paraId="1702C978" w14:textId="5AA1EA1B" w:rsidR="006321D1" w:rsidRDefault="00A52414" w:rsidP="006321D1">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will be conducted </w:t>
      </w:r>
      <w:r w:rsidR="00C53D90">
        <w:rPr>
          <w:color w:val="000000"/>
          <w:sz w:val="24"/>
          <w:szCs w:val="24"/>
        </w:rPr>
        <w:t>in English</w:t>
      </w:r>
      <w:r>
        <w:rPr>
          <w:color w:val="000000"/>
          <w:sz w:val="24"/>
          <w:szCs w:val="24"/>
        </w:rPr>
        <w:t xml:space="preserve"> and Spanish only</w:t>
      </w:r>
      <w:r w:rsidR="00C53D90">
        <w:rPr>
          <w:color w:val="000000"/>
          <w:sz w:val="24"/>
          <w:szCs w:val="24"/>
        </w:rPr>
        <w:t>.</w:t>
      </w:r>
      <w:r w:rsidR="006321D1">
        <w:rPr>
          <w:color w:val="000000"/>
          <w:sz w:val="24"/>
          <w:szCs w:val="24"/>
        </w:rPr>
        <w:t xml:space="preserve">  </w:t>
      </w:r>
    </w:p>
    <w:p w14:paraId="60F7AED3" w14:textId="77777777" w:rsidR="00DC4966" w:rsidRPr="00DC4966" w:rsidRDefault="00DC4966" w:rsidP="008D0E72">
      <w:pPr>
        <w:shd w:val="clear" w:color="auto" w:fill="FFFFFF"/>
        <w:autoSpaceDE/>
        <w:autoSpaceDN/>
        <w:adjustRightInd/>
        <w:rPr>
          <w:color w:val="000000"/>
          <w:sz w:val="24"/>
          <w:szCs w:val="24"/>
        </w:rPr>
      </w:pPr>
    </w:p>
    <w:p w14:paraId="18FAB144" w14:textId="77777777" w:rsidR="00DC4966" w:rsidRDefault="00A52414" w:rsidP="00DC4966">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00DC4966">
        <w:rPr>
          <w:color w:val="000000"/>
          <w:sz w:val="24"/>
          <w:szCs w:val="24"/>
        </w:rPr>
        <w:t>If participants are testing on mobile devices, they will use their own smartphones or tablets to complete the survey.  If participants are testing on desktop or laptop devices, those will be provided by Census</w:t>
      </w:r>
      <w:r w:rsidR="00801471">
        <w:rPr>
          <w:color w:val="000000"/>
          <w:sz w:val="24"/>
          <w:szCs w:val="24"/>
        </w:rPr>
        <w:t xml:space="preserve"> Bureau</w:t>
      </w:r>
      <w:r w:rsidR="00DC4966">
        <w:rPr>
          <w:color w:val="000000"/>
          <w:sz w:val="24"/>
          <w:szCs w:val="24"/>
        </w:rPr>
        <w:t xml:space="preserve"> or the contractor.  </w:t>
      </w:r>
    </w:p>
    <w:p w14:paraId="646F44A9" w14:textId="77777777" w:rsidR="00904877" w:rsidRDefault="00904877" w:rsidP="008D0E72">
      <w:pPr>
        <w:shd w:val="clear" w:color="auto" w:fill="FFFFFF"/>
        <w:autoSpaceDE/>
        <w:autoSpaceDN/>
        <w:adjustRightInd/>
        <w:rPr>
          <w:color w:val="000000"/>
          <w:sz w:val="24"/>
          <w:szCs w:val="24"/>
        </w:rPr>
      </w:pPr>
    </w:p>
    <w:p w14:paraId="13D986A3" w14:textId="18142983" w:rsidR="002D2371" w:rsidRDefault="00A52414" w:rsidP="000D3F1B">
      <w:pPr>
        <w:shd w:val="clear" w:color="auto" w:fill="FFFFFF"/>
        <w:autoSpaceDE/>
        <w:autoSpaceDN/>
        <w:adjustRightInd/>
        <w:rPr>
          <w:color w:val="000000"/>
          <w:sz w:val="24"/>
          <w:szCs w:val="24"/>
        </w:rPr>
      </w:pPr>
      <w:r w:rsidRPr="000D3F1B">
        <w:rPr>
          <w:b/>
          <w:color w:val="000000"/>
          <w:sz w:val="24"/>
          <w:szCs w:val="24"/>
        </w:rPr>
        <w:t>Sample</w:t>
      </w:r>
      <w:r>
        <w:rPr>
          <w:color w:val="000000"/>
          <w:sz w:val="24"/>
          <w:szCs w:val="24"/>
        </w:rPr>
        <w:t xml:space="preserve">: We plan on testing approximately six people each month for a total of 54 participants. The sample size necessary for this test was determined by </w:t>
      </w:r>
      <w:r w:rsidR="00844C7D">
        <w:rPr>
          <w:color w:val="000000"/>
          <w:sz w:val="24"/>
          <w:szCs w:val="24"/>
        </w:rPr>
        <w:t>experience</w:t>
      </w:r>
      <w:r w:rsidR="009F64C3">
        <w:rPr>
          <w:color w:val="000000"/>
          <w:sz w:val="24"/>
          <w:szCs w:val="24"/>
        </w:rPr>
        <w:t>.  We have found that running</w:t>
      </w:r>
      <w:r w:rsidR="00844C7D">
        <w:rPr>
          <w:color w:val="000000"/>
          <w:sz w:val="24"/>
          <w:szCs w:val="24"/>
        </w:rPr>
        <w:t xml:space="preserve"> three participants a day</w:t>
      </w:r>
      <w:r w:rsidR="009F64C3">
        <w:rPr>
          <w:color w:val="000000"/>
          <w:sz w:val="24"/>
          <w:szCs w:val="24"/>
        </w:rPr>
        <w:t xml:space="preserve"> is optimal</w:t>
      </w:r>
      <w:r w:rsidR="00844C7D">
        <w:rPr>
          <w:color w:val="000000"/>
          <w:sz w:val="24"/>
          <w:szCs w:val="24"/>
        </w:rPr>
        <w:t xml:space="preserve">.  </w:t>
      </w:r>
      <w:r w:rsidR="009F64C3">
        <w:rPr>
          <w:color w:val="000000"/>
          <w:sz w:val="24"/>
          <w:szCs w:val="24"/>
        </w:rPr>
        <w:t>W</w:t>
      </w:r>
      <w:r w:rsidR="00844C7D">
        <w:rPr>
          <w:color w:val="000000"/>
          <w:sz w:val="24"/>
          <w:szCs w:val="24"/>
        </w:rPr>
        <w:t xml:space="preserve">e want to do all testing </w:t>
      </w:r>
      <w:r w:rsidR="009F64C3">
        <w:rPr>
          <w:color w:val="000000"/>
          <w:sz w:val="24"/>
          <w:szCs w:val="24"/>
        </w:rPr>
        <w:t xml:space="preserve">in English </w:t>
      </w:r>
      <w:r w:rsidR="00844C7D">
        <w:rPr>
          <w:color w:val="000000"/>
          <w:sz w:val="24"/>
          <w:szCs w:val="24"/>
        </w:rPr>
        <w:t>in one day</w:t>
      </w:r>
      <w:r w:rsidR="009F64C3">
        <w:rPr>
          <w:color w:val="000000"/>
          <w:sz w:val="24"/>
          <w:szCs w:val="24"/>
        </w:rPr>
        <w:t xml:space="preserve"> and likewise for Spanish, which means that we would run a maximum of six participants a day</w:t>
      </w:r>
      <w:r w:rsidR="00844C7D">
        <w:rPr>
          <w:color w:val="000000"/>
          <w:sz w:val="24"/>
          <w:szCs w:val="24"/>
        </w:rPr>
        <w:t>.</w:t>
      </w:r>
      <w:r w:rsidR="002D2371">
        <w:rPr>
          <w:color w:val="000000"/>
          <w:sz w:val="24"/>
          <w:szCs w:val="24"/>
        </w:rPr>
        <w:t xml:space="preserve">   If we are not able to test one month, we will conduct a larger study at the end of the testing period to validate changes made during the testing period.  </w:t>
      </w:r>
    </w:p>
    <w:p w14:paraId="229208AC" w14:textId="77777777" w:rsidR="002D2371" w:rsidRDefault="002D2371" w:rsidP="000D3F1B">
      <w:pPr>
        <w:shd w:val="clear" w:color="auto" w:fill="FFFFFF"/>
        <w:autoSpaceDE/>
        <w:autoSpaceDN/>
        <w:adjustRightInd/>
        <w:rPr>
          <w:color w:val="000000"/>
          <w:sz w:val="24"/>
          <w:szCs w:val="24"/>
        </w:rPr>
      </w:pPr>
    </w:p>
    <w:p w14:paraId="1BA9E1C3" w14:textId="1E0D655F" w:rsidR="00A52414" w:rsidRDefault="008D0E72" w:rsidP="000D3F1B">
      <w:pPr>
        <w:shd w:val="clear" w:color="auto" w:fill="FFFFFF"/>
        <w:autoSpaceDE/>
        <w:autoSpaceDN/>
        <w:adjustRightInd/>
        <w:rPr>
          <w:color w:val="000000"/>
        </w:rPr>
      </w:pPr>
      <w:r w:rsidRPr="00A52414">
        <w:rPr>
          <w:color w:val="000000"/>
          <w:sz w:val="24"/>
          <w:szCs w:val="24"/>
        </w:rPr>
        <w:t>Participants will be from the general public</w:t>
      </w:r>
      <w:r w:rsidR="00D5061E" w:rsidRPr="00A52414">
        <w:rPr>
          <w:color w:val="000000"/>
          <w:sz w:val="24"/>
          <w:szCs w:val="24"/>
        </w:rPr>
        <w:t xml:space="preserve">.  </w:t>
      </w:r>
      <w:r w:rsidR="00BE4A65" w:rsidRPr="00A52414">
        <w:rPr>
          <w:color w:val="000000"/>
          <w:sz w:val="24"/>
          <w:szCs w:val="24"/>
        </w:rPr>
        <w:t xml:space="preserve">Different household sizes will be recruited – from single-person households to larger households with six or more people.  </w:t>
      </w:r>
      <w:r w:rsidR="00D5061E" w:rsidRPr="00A52414">
        <w:rPr>
          <w:color w:val="000000"/>
          <w:sz w:val="24"/>
          <w:szCs w:val="24"/>
        </w:rPr>
        <w:t xml:space="preserve">Some participants will live with people who are not related to them.  </w:t>
      </w:r>
      <w:r w:rsidRPr="00A52414">
        <w:rPr>
          <w:color w:val="000000"/>
          <w:sz w:val="24"/>
          <w:szCs w:val="24"/>
        </w:rPr>
        <w:t xml:space="preserve"> </w:t>
      </w:r>
      <w:r w:rsidR="00BE4A65" w:rsidRPr="00A52414">
        <w:rPr>
          <w:color w:val="000000"/>
          <w:sz w:val="24"/>
          <w:szCs w:val="24"/>
        </w:rPr>
        <w:t xml:space="preserve">Participants will not have participated in previous testing of a census online instrument.  </w:t>
      </w:r>
      <w:r w:rsidR="00DC4966" w:rsidRPr="00A52414">
        <w:rPr>
          <w:color w:val="000000"/>
          <w:sz w:val="24"/>
          <w:szCs w:val="24"/>
        </w:rPr>
        <w:t>Participants will have at least one year’s experience with using the Internet for things other than email.  For those participants using their own smartphone or tablet, they will know how to use that device</w:t>
      </w:r>
      <w:r w:rsidRPr="00A52414">
        <w:rPr>
          <w:color w:val="000000"/>
          <w:sz w:val="24"/>
          <w:szCs w:val="24"/>
        </w:rPr>
        <w:t xml:space="preserve"> to access the Internet.</w:t>
      </w:r>
      <w:r>
        <w:rPr>
          <w:color w:val="000000"/>
        </w:rPr>
        <w:t xml:space="preserve">  </w:t>
      </w:r>
    </w:p>
    <w:p w14:paraId="5F46AB90" w14:textId="77777777" w:rsidR="00A52414" w:rsidRDefault="00A52414" w:rsidP="00DC4966">
      <w:pPr>
        <w:pStyle w:val="NormalWeb"/>
        <w:shd w:val="clear" w:color="auto" w:fill="FFFFFF"/>
        <w:spacing w:before="0" w:beforeAutospacing="0" w:after="0" w:afterAutospacing="0"/>
        <w:rPr>
          <w:color w:val="000000"/>
        </w:rPr>
      </w:pPr>
    </w:p>
    <w:p w14:paraId="35309638" w14:textId="77777777" w:rsidR="00DC4966" w:rsidRDefault="00A52414" w:rsidP="00DC4966">
      <w:pPr>
        <w:pStyle w:val="NormalWeb"/>
        <w:shd w:val="clear" w:color="auto" w:fill="FFFFFF"/>
        <w:spacing w:before="0" w:beforeAutospacing="0" w:after="0" w:afterAutospacing="0"/>
        <w:rPr>
          <w:color w:val="000000"/>
        </w:rPr>
      </w:pPr>
      <w:r w:rsidRPr="00844C7D">
        <w:rPr>
          <w:b/>
          <w:color w:val="000000"/>
        </w:rPr>
        <w:t>Recruitment</w:t>
      </w:r>
      <w:r>
        <w:rPr>
          <w:color w:val="000000"/>
        </w:rPr>
        <w:t xml:space="preserve">: </w:t>
      </w:r>
      <w:r w:rsidR="005678A0" w:rsidRPr="001F273F">
        <w:t>Participants</w:t>
      </w:r>
      <w:r w:rsidR="005678A0">
        <w:t xml:space="preserve"> will be recruited using a combination of word-of-mouth, flyers, online and paper advertisements.</w:t>
      </w:r>
    </w:p>
    <w:p w14:paraId="23FFB332" w14:textId="77777777" w:rsidR="00DC4966" w:rsidRDefault="00DC4966" w:rsidP="00DC4966">
      <w:pPr>
        <w:pStyle w:val="NormalWeb"/>
        <w:shd w:val="clear" w:color="auto" w:fill="FFFFFF"/>
        <w:spacing w:before="0" w:beforeAutospacing="0" w:after="0" w:afterAutospacing="0"/>
        <w:rPr>
          <w:color w:val="000000"/>
        </w:rPr>
      </w:pPr>
    </w:p>
    <w:p w14:paraId="238A3844" w14:textId="77777777" w:rsidR="008D0E72" w:rsidRDefault="00A52414" w:rsidP="008D0E72">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r w:rsidR="008D0E72">
        <w:rPr>
          <w:color w:val="000000"/>
          <w:sz w:val="24"/>
          <w:szCs w:val="24"/>
        </w:rPr>
        <w:t>Part</w:t>
      </w:r>
      <w:r w:rsidR="0003644D">
        <w:rPr>
          <w:color w:val="000000"/>
          <w:sz w:val="24"/>
          <w:szCs w:val="24"/>
        </w:rPr>
        <w:t xml:space="preserve">icipants will </w:t>
      </w:r>
      <w:r w:rsidR="005678A0">
        <w:rPr>
          <w:color w:val="000000"/>
          <w:sz w:val="24"/>
          <w:szCs w:val="24"/>
        </w:rPr>
        <w:t xml:space="preserve">first be asked to complete </w:t>
      </w:r>
      <w:r w:rsidR="00884A79">
        <w:rPr>
          <w:color w:val="000000"/>
          <w:sz w:val="24"/>
          <w:szCs w:val="24"/>
        </w:rPr>
        <w:t>a</w:t>
      </w:r>
      <w:r w:rsidR="005678A0">
        <w:rPr>
          <w:color w:val="000000"/>
          <w:sz w:val="24"/>
          <w:szCs w:val="24"/>
        </w:rPr>
        <w:t xml:space="preserve"> demographics </w:t>
      </w:r>
      <w:r w:rsidR="00884A79">
        <w:rPr>
          <w:color w:val="000000"/>
          <w:sz w:val="24"/>
          <w:szCs w:val="24"/>
        </w:rPr>
        <w:t xml:space="preserve">questionnaire </w:t>
      </w:r>
      <w:r w:rsidR="005678A0">
        <w:rPr>
          <w:color w:val="000000"/>
          <w:sz w:val="24"/>
          <w:szCs w:val="24"/>
        </w:rPr>
        <w:t>and mobile experience</w:t>
      </w:r>
      <w:r w:rsidR="00884A79">
        <w:rPr>
          <w:color w:val="000000"/>
          <w:sz w:val="24"/>
          <w:szCs w:val="24"/>
        </w:rPr>
        <w:t xml:space="preserve"> questionnaire</w:t>
      </w:r>
      <w:r w:rsidR="005678A0">
        <w:rPr>
          <w:color w:val="000000"/>
          <w:sz w:val="24"/>
          <w:szCs w:val="24"/>
        </w:rPr>
        <w:t xml:space="preserve">.  Then participants will </w:t>
      </w:r>
      <w:r w:rsidR="0003644D">
        <w:rPr>
          <w:color w:val="000000"/>
          <w:sz w:val="24"/>
          <w:szCs w:val="24"/>
        </w:rPr>
        <w:t xml:space="preserve">complete the </w:t>
      </w:r>
      <w:r w:rsidR="00DA7423">
        <w:rPr>
          <w:color w:val="000000"/>
          <w:sz w:val="24"/>
          <w:szCs w:val="24"/>
        </w:rPr>
        <w:t xml:space="preserve">most up-to-date </w:t>
      </w:r>
      <w:r w:rsidR="0003644D">
        <w:rPr>
          <w:color w:val="000000"/>
          <w:sz w:val="24"/>
          <w:szCs w:val="24"/>
        </w:rPr>
        <w:t>201</w:t>
      </w:r>
      <w:r w:rsidR="00DA7423">
        <w:rPr>
          <w:color w:val="000000"/>
          <w:sz w:val="24"/>
          <w:szCs w:val="24"/>
        </w:rPr>
        <w:t>7</w:t>
      </w:r>
      <w:r w:rsidR="0003644D">
        <w:rPr>
          <w:color w:val="000000"/>
          <w:sz w:val="24"/>
          <w:szCs w:val="24"/>
        </w:rPr>
        <w:t xml:space="preserve"> Census Test</w:t>
      </w:r>
      <w:r w:rsidR="008D0E72">
        <w:rPr>
          <w:color w:val="000000"/>
          <w:sz w:val="24"/>
          <w:szCs w:val="24"/>
        </w:rPr>
        <w:t xml:space="preserve"> online survey using a think-aloud protocol.  </w:t>
      </w:r>
      <w:r w:rsidR="00DA7423">
        <w:rPr>
          <w:color w:val="000000"/>
          <w:sz w:val="24"/>
          <w:szCs w:val="24"/>
        </w:rPr>
        <w:t>P</w:t>
      </w:r>
      <w:r w:rsidR="008D0E72">
        <w:rPr>
          <w:color w:val="000000"/>
          <w:sz w:val="24"/>
          <w:szCs w:val="24"/>
        </w:rPr>
        <w:t xml:space="preserve">articipants will </w:t>
      </w:r>
      <w:r w:rsidR="006E7E11">
        <w:rPr>
          <w:color w:val="000000"/>
          <w:sz w:val="24"/>
          <w:szCs w:val="24"/>
        </w:rPr>
        <w:t xml:space="preserve">either </w:t>
      </w:r>
      <w:r w:rsidR="008D0E72">
        <w:rPr>
          <w:color w:val="000000"/>
          <w:sz w:val="24"/>
          <w:szCs w:val="24"/>
        </w:rPr>
        <w:t xml:space="preserve">be given </w:t>
      </w:r>
      <w:r w:rsidR="00801471">
        <w:rPr>
          <w:color w:val="000000"/>
          <w:sz w:val="24"/>
          <w:szCs w:val="24"/>
        </w:rPr>
        <w:t>mailing materials</w:t>
      </w:r>
      <w:r w:rsidR="008D0E72">
        <w:rPr>
          <w:color w:val="000000"/>
          <w:sz w:val="24"/>
          <w:szCs w:val="24"/>
        </w:rPr>
        <w:t xml:space="preserve"> with their login information containing a Census ID</w:t>
      </w:r>
      <w:r w:rsidR="006E7E11">
        <w:rPr>
          <w:color w:val="000000"/>
          <w:sz w:val="24"/>
          <w:szCs w:val="24"/>
        </w:rPr>
        <w:t xml:space="preserve"> or they will be told to complete the census without a Census ID</w:t>
      </w:r>
      <w:r w:rsidR="00281160">
        <w:rPr>
          <w:color w:val="000000"/>
          <w:sz w:val="24"/>
          <w:szCs w:val="24"/>
        </w:rPr>
        <w:t xml:space="preserve">.   </w:t>
      </w:r>
      <w:r w:rsidR="008D0E72">
        <w:rPr>
          <w:color w:val="000000"/>
          <w:sz w:val="24"/>
          <w:szCs w:val="24"/>
        </w:rPr>
        <w:t xml:space="preserve"> </w:t>
      </w:r>
      <w:r w:rsidR="0003644D">
        <w:rPr>
          <w:color w:val="000000"/>
          <w:sz w:val="24"/>
          <w:szCs w:val="24"/>
        </w:rPr>
        <w:t xml:space="preserve">After </w:t>
      </w:r>
      <w:r w:rsidR="008D0E72">
        <w:rPr>
          <w:color w:val="000000"/>
          <w:sz w:val="24"/>
          <w:szCs w:val="24"/>
        </w:rPr>
        <w:t xml:space="preserve">completing the online form, </w:t>
      </w:r>
      <w:r w:rsidR="008D0E72" w:rsidRPr="00BA485E">
        <w:rPr>
          <w:color w:val="000000"/>
          <w:sz w:val="24"/>
          <w:szCs w:val="24"/>
        </w:rPr>
        <w:t xml:space="preserve">each participant </w:t>
      </w:r>
      <w:r w:rsidR="008D0E72">
        <w:rPr>
          <w:color w:val="000000"/>
          <w:sz w:val="24"/>
          <w:szCs w:val="24"/>
        </w:rPr>
        <w:t>will be asked</w:t>
      </w:r>
      <w:r w:rsidR="005678A0">
        <w:rPr>
          <w:color w:val="000000"/>
          <w:sz w:val="24"/>
          <w:szCs w:val="24"/>
        </w:rPr>
        <w:t xml:space="preserve"> to complete a satisfaction questionnaire, and asked</w:t>
      </w:r>
      <w:r w:rsidR="008D0E72">
        <w:rPr>
          <w:color w:val="000000"/>
          <w:sz w:val="24"/>
          <w:szCs w:val="24"/>
        </w:rPr>
        <w:t xml:space="preserve"> debriefing questions about different screens.  </w:t>
      </w:r>
    </w:p>
    <w:p w14:paraId="089D5DE6" w14:textId="77777777" w:rsidR="008D0E72" w:rsidRDefault="008D0E72" w:rsidP="008D0E72">
      <w:pPr>
        <w:shd w:val="clear" w:color="auto" w:fill="FFFFFF"/>
        <w:autoSpaceDE/>
        <w:autoSpaceDN/>
        <w:adjustRightInd/>
        <w:rPr>
          <w:color w:val="000000"/>
          <w:sz w:val="24"/>
          <w:szCs w:val="24"/>
        </w:rPr>
      </w:pPr>
    </w:p>
    <w:p w14:paraId="18280830" w14:textId="7BB857F3" w:rsidR="005678A0" w:rsidRPr="00D501CC" w:rsidRDefault="00A52414" w:rsidP="005678A0">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005678A0" w:rsidRPr="00567A43">
        <w:rPr>
          <w:color w:val="000000"/>
        </w:rPr>
        <w:t xml:space="preserve">Due to the length and complexity of the task as well as the necessity to travel to test locations, </w:t>
      </w:r>
      <w:r w:rsidR="00E36DD4">
        <w:rPr>
          <w:color w:val="000000"/>
        </w:rPr>
        <w:t xml:space="preserve">and use of their data plan for mobile devices, </w:t>
      </w:r>
      <w:r w:rsidR="005678A0" w:rsidRPr="00567A43">
        <w:rPr>
          <w:color w:val="000000"/>
        </w:rPr>
        <w:t xml:space="preserve">we plan to </w:t>
      </w:r>
      <w:r>
        <w:rPr>
          <w:color w:val="000000"/>
        </w:rPr>
        <w:t xml:space="preserve">offer an incentive of </w:t>
      </w:r>
      <w:r w:rsidR="005678A0" w:rsidRPr="00567A43">
        <w:rPr>
          <w:color w:val="000000"/>
        </w:rPr>
        <w:t>$60</w:t>
      </w:r>
      <w:r>
        <w:rPr>
          <w:color w:val="000000"/>
        </w:rPr>
        <w:t xml:space="preserve"> to offset the costs of participation, such as travel and parking. </w:t>
      </w:r>
    </w:p>
    <w:p w14:paraId="52CEE5CA" w14:textId="77777777" w:rsidR="005678A0" w:rsidRDefault="005678A0" w:rsidP="008D0E72">
      <w:pPr>
        <w:shd w:val="clear" w:color="auto" w:fill="FFFFFF"/>
        <w:autoSpaceDE/>
        <w:autoSpaceDN/>
        <w:adjustRightInd/>
        <w:rPr>
          <w:color w:val="000000"/>
          <w:sz w:val="24"/>
          <w:szCs w:val="24"/>
        </w:rPr>
      </w:pPr>
    </w:p>
    <w:p w14:paraId="665253BE" w14:textId="77777777" w:rsidR="008D0E72" w:rsidRDefault="008D0E72" w:rsidP="008D0E72">
      <w:pPr>
        <w:rPr>
          <w:rFonts w:ascii="Times" w:hAnsi="Times"/>
          <w:sz w:val="24"/>
        </w:rPr>
      </w:pPr>
      <w:r>
        <w:rPr>
          <w:rFonts w:ascii="Times" w:hAnsi="Times"/>
          <w:sz w:val="24"/>
        </w:rPr>
        <w:t xml:space="preserve">Below is a list of materials to be used in the current study. Included is a note on whether each attachment is new or has already been approved by OMB. </w:t>
      </w:r>
    </w:p>
    <w:p w14:paraId="7F63864C" w14:textId="77777777" w:rsidR="008D0E72" w:rsidRDefault="008D0E72" w:rsidP="008D0E72">
      <w:pPr>
        <w:shd w:val="clear" w:color="auto" w:fill="FFFFFF"/>
        <w:autoSpaceDE/>
        <w:autoSpaceDN/>
        <w:adjustRightInd/>
        <w:rPr>
          <w:color w:val="000000"/>
          <w:sz w:val="24"/>
          <w:szCs w:val="24"/>
        </w:rPr>
      </w:pPr>
    </w:p>
    <w:p w14:paraId="28240F7E" w14:textId="77777777" w:rsidR="008D0E72" w:rsidRDefault="008D0E72" w:rsidP="008D0E72">
      <w:pPr>
        <w:numPr>
          <w:ilvl w:val="0"/>
          <w:numId w:val="13"/>
        </w:numPr>
        <w:shd w:val="clear" w:color="auto" w:fill="FFFFFF"/>
        <w:autoSpaceDE/>
        <w:autoSpaceDN/>
        <w:adjustRightInd/>
        <w:rPr>
          <w:color w:val="000000"/>
          <w:sz w:val="24"/>
          <w:szCs w:val="24"/>
        </w:rPr>
      </w:pPr>
      <w:r>
        <w:rPr>
          <w:color w:val="000000"/>
          <w:sz w:val="24"/>
          <w:szCs w:val="24"/>
        </w:rPr>
        <w:t>Protocol used for the study (Enclosure 1)</w:t>
      </w:r>
      <w:r w:rsidR="006E7E11">
        <w:rPr>
          <w:color w:val="000000"/>
          <w:sz w:val="24"/>
          <w:szCs w:val="24"/>
        </w:rPr>
        <w:t xml:space="preserve"> including possible debriefing probes and vignettes</w:t>
      </w:r>
    </w:p>
    <w:p w14:paraId="0A730E3F" w14:textId="77777777" w:rsidR="00A569EE" w:rsidRPr="001A12D2" w:rsidRDefault="00326C3D" w:rsidP="008D0E72">
      <w:pPr>
        <w:numPr>
          <w:ilvl w:val="0"/>
          <w:numId w:val="13"/>
        </w:numPr>
        <w:shd w:val="clear" w:color="auto" w:fill="FFFFFF"/>
        <w:autoSpaceDE/>
        <w:autoSpaceDN/>
        <w:adjustRightInd/>
        <w:rPr>
          <w:color w:val="000000"/>
          <w:sz w:val="24"/>
          <w:szCs w:val="24"/>
        </w:rPr>
      </w:pPr>
      <w:r>
        <w:rPr>
          <w:color w:val="000000"/>
          <w:sz w:val="24"/>
          <w:szCs w:val="24"/>
        </w:rPr>
        <w:t>Placeholder m</w:t>
      </w:r>
      <w:r w:rsidR="00A569EE">
        <w:rPr>
          <w:color w:val="000000"/>
          <w:sz w:val="24"/>
          <w:szCs w:val="24"/>
        </w:rPr>
        <w:t>ailing materials (Enclosure 2) (Th</w:t>
      </w:r>
      <w:r w:rsidR="00EC1E8E">
        <w:rPr>
          <w:color w:val="000000"/>
          <w:sz w:val="24"/>
          <w:szCs w:val="24"/>
        </w:rPr>
        <w:t>is is an example from the 2016 Census Test, mocked up for the usability tests</w:t>
      </w:r>
      <w:r w:rsidR="00A569EE">
        <w:rPr>
          <w:color w:val="000000"/>
          <w:sz w:val="24"/>
          <w:szCs w:val="24"/>
        </w:rPr>
        <w:t>.)</w:t>
      </w:r>
    </w:p>
    <w:p w14:paraId="7AF64693" w14:textId="77777777" w:rsidR="008D0E72" w:rsidRDefault="008D0E72" w:rsidP="00A569EE">
      <w:pPr>
        <w:numPr>
          <w:ilvl w:val="0"/>
          <w:numId w:val="13"/>
        </w:numPr>
        <w:shd w:val="clear" w:color="auto" w:fill="FFFFFF"/>
        <w:autoSpaceDE/>
        <w:autoSpaceDN/>
        <w:adjustRightInd/>
        <w:rPr>
          <w:color w:val="000000"/>
          <w:sz w:val="24"/>
          <w:szCs w:val="24"/>
        </w:rPr>
      </w:pPr>
      <w:r w:rsidRPr="00A569EE">
        <w:rPr>
          <w:color w:val="000000"/>
          <w:sz w:val="24"/>
          <w:szCs w:val="24"/>
        </w:rPr>
        <w:t xml:space="preserve">PowerPoint </w:t>
      </w:r>
      <w:r w:rsidR="006E7E11">
        <w:rPr>
          <w:color w:val="000000"/>
          <w:sz w:val="24"/>
          <w:szCs w:val="24"/>
        </w:rPr>
        <w:t>of the current 2016 Census Test screens as a placeholder (En</w:t>
      </w:r>
      <w:r w:rsidR="00A569EE" w:rsidRPr="00A569EE">
        <w:rPr>
          <w:color w:val="000000"/>
          <w:sz w:val="24"/>
          <w:szCs w:val="24"/>
        </w:rPr>
        <w:t>closure 3) (</w:t>
      </w:r>
      <w:r w:rsidR="006E7E11">
        <w:rPr>
          <w:color w:val="000000"/>
          <w:sz w:val="24"/>
          <w:szCs w:val="24"/>
        </w:rPr>
        <w:t>A</w:t>
      </w:r>
      <w:r w:rsidR="00A569EE">
        <w:rPr>
          <w:color w:val="000000"/>
          <w:sz w:val="24"/>
          <w:szCs w:val="24"/>
        </w:rPr>
        <w:t>pproved by OMB for the 2016 Census Test.</w:t>
      </w:r>
      <w:r w:rsidRPr="00A569EE">
        <w:rPr>
          <w:color w:val="000000"/>
          <w:sz w:val="24"/>
          <w:szCs w:val="24"/>
        </w:rPr>
        <w:t>)</w:t>
      </w:r>
      <w:r w:rsidR="006E7E11">
        <w:rPr>
          <w:color w:val="000000"/>
          <w:sz w:val="24"/>
          <w:szCs w:val="24"/>
        </w:rPr>
        <w:t xml:space="preserve">  </w:t>
      </w:r>
    </w:p>
    <w:p w14:paraId="54FE5E60" w14:textId="77777777" w:rsidR="00177779" w:rsidRDefault="00177779" w:rsidP="00A569EE">
      <w:pPr>
        <w:numPr>
          <w:ilvl w:val="0"/>
          <w:numId w:val="13"/>
        </w:numPr>
        <w:shd w:val="clear" w:color="auto" w:fill="FFFFFF"/>
        <w:autoSpaceDE/>
        <w:autoSpaceDN/>
        <w:adjustRightInd/>
        <w:rPr>
          <w:color w:val="000000"/>
          <w:sz w:val="24"/>
          <w:szCs w:val="24"/>
        </w:rPr>
      </w:pPr>
      <w:r>
        <w:rPr>
          <w:color w:val="000000"/>
          <w:sz w:val="24"/>
          <w:szCs w:val="24"/>
        </w:rPr>
        <w:t>Demographic questionnaire (</w:t>
      </w:r>
      <w:r w:rsidR="00E550DF">
        <w:rPr>
          <w:color w:val="000000"/>
          <w:sz w:val="24"/>
          <w:szCs w:val="24"/>
        </w:rPr>
        <w:t>Enclosure 4</w:t>
      </w:r>
      <w:r w:rsidR="008B6BFF">
        <w:rPr>
          <w:color w:val="000000"/>
          <w:sz w:val="24"/>
          <w:szCs w:val="24"/>
        </w:rPr>
        <w:t>) (</w:t>
      </w:r>
      <w:r>
        <w:rPr>
          <w:color w:val="000000"/>
          <w:sz w:val="24"/>
          <w:szCs w:val="24"/>
        </w:rPr>
        <w:t>Previously approved by OMB for usability testing</w:t>
      </w:r>
      <w:r w:rsidR="00C66DF2">
        <w:rPr>
          <w:color w:val="000000"/>
          <w:sz w:val="24"/>
          <w:szCs w:val="24"/>
        </w:rPr>
        <w:t xml:space="preserve"> </w:t>
      </w:r>
      <w:r w:rsidR="00B22036">
        <w:rPr>
          <w:color w:val="000000"/>
          <w:sz w:val="24"/>
          <w:szCs w:val="24"/>
        </w:rPr>
        <w:t>in the spring of 2015 for the 2015 Census Test</w:t>
      </w:r>
      <w:r>
        <w:rPr>
          <w:color w:val="000000"/>
          <w:sz w:val="24"/>
          <w:szCs w:val="24"/>
        </w:rPr>
        <w:t>.)</w:t>
      </w:r>
    </w:p>
    <w:p w14:paraId="3D777526" w14:textId="77777777" w:rsidR="00177779" w:rsidRDefault="00A569EE" w:rsidP="00177779">
      <w:pPr>
        <w:numPr>
          <w:ilvl w:val="0"/>
          <w:numId w:val="13"/>
        </w:numPr>
        <w:shd w:val="clear" w:color="auto" w:fill="FFFFFF"/>
        <w:autoSpaceDE/>
        <w:autoSpaceDN/>
        <w:adjustRightInd/>
        <w:rPr>
          <w:color w:val="000000"/>
          <w:sz w:val="24"/>
          <w:szCs w:val="24"/>
        </w:rPr>
      </w:pPr>
      <w:r w:rsidRPr="00177779">
        <w:rPr>
          <w:color w:val="000000"/>
          <w:sz w:val="24"/>
          <w:szCs w:val="24"/>
        </w:rPr>
        <w:t xml:space="preserve">Mobile experience questionnaire </w:t>
      </w:r>
      <w:r w:rsidR="00177779">
        <w:rPr>
          <w:color w:val="000000"/>
          <w:sz w:val="24"/>
          <w:szCs w:val="24"/>
        </w:rPr>
        <w:t>(</w:t>
      </w:r>
      <w:r w:rsidR="008B6BFF">
        <w:rPr>
          <w:color w:val="000000"/>
          <w:sz w:val="24"/>
          <w:szCs w:val="24"/>
        </w:rPr>
        <w:t xml:space="preserve">Enclosure </w:t>
      </w:r>
      <w:r w:rsidR="00E550DF">
        <w:rPr>
          <w:color w:val="000000"/>
          <w:sz w:val="24"/>
          <w:szCs w:val="24"/>
        </w:rPr>
        <w:t>5</w:t>
      </w:r>
      <w:r w:rsidR="008B6BFF">
        <w:rPr>
          <w:color w:val="000000"/>
          <w:sz w:val="24"/>
          <w:szCs w:val="24"/>
        </w:rPr>
        <w:t>) (</w:t>
      </w:r>
      <w:r w:rsidR="00177779">
        <w:rPr>
          <w:color w:val="000000"/>
          <w:sz w:val="24"/>
          <w:szCs w:val="24"/>
        </w:rPr>
        <w:t>Previously approved by OMB for usability testing</w:t>
      </w:r>
      <w:r w:rsidR="00C66DF2">
        <w:rPr>
          <w:color w:val="000000"/>
          <w:sz w:val="24"/>
          <w:szCs w:val="24"/>
        </w:rPr>
        <w:t xml:space="preserve"> with the November 2015 Compass-NRFU submission</w:t>
      </w:r>
      <w:r w:rsidR="00177779">
        <w:rPr>
          <w:color w:val="000000"/>
          <w:sz w:val="24"/>
          <w:szCs w:val="24"/>
        </w:rPr>
        <w:t>.)</w:t>
      </w:r>
    </w:p>
    <w:p w14:paraId="2AD5F857" w14:textId="77777777" w:rsidR="00A569EE" w:rsidRDefault="00A569EE" w:rsidP="00177779">
      <w:pPr>
        <w:numPr>
          <w:ilvl w:val="0"/>
          <w:numId w:val="13"/>
        </w:numPr>
        <w:shd w:val="clear" w:color="auto" w:fill="FFFFFF"/>
        <w:autoSpaceDE/>
        <w:autoSpaceDN/>
        <w:adjustRightInd/>
        <w:rPr>
          <w:color w:val="000000"/>
          <w:sz w:val="24"/>
          <w:szCs w:val="24"/>
        </w:rPr>
      </w:pPr>
      <w:r w:rsidRPr="00177779">
        <w:rPr>
          <w:color w:val="000000"/>
          <w:sz w:val="24"/>
          <w:szCs w:val="24"/>
        </w:rPr>
        <w:t>Satisfaction questionnaire</w:t>
      </w:r>
      <w:r w:rsidR="00177779">
        <w:rPr>
          <w:color w:val="000000"/>
          <w:sz w:val="24"/>
          <w:szCs w:val="24"/>
        </w:rPr>
        <w:t xml:space="preserve"> (</w:t>
      </w:r>
      <w:r w:rsidR="008B6BFF">
        <w:rPr>
          <w:color w:val="000000"/>
          <w:sz w:val="24"/>
          <w:szCs w:val="24"/>
        </w:rPr>
        <w:t xml:space="preserve">Enclosure </w:t>
      </w:r>
      <w:r w:rsidR="00E550DF">
        <w:rPr>
          <w:color w:val="000000"/>
          <w:sz w:val="24"/>
          <w:szCs w:val="24"/>
        </w:rPr>
        <w:t>6</w:t>
      </w:r>
      <w:r w:rsidR="008B6BFF">
        <w:rPr>
          <w:color w:val="000000"/>
          <w:sz w:val="24"/>
          <w:szCs w:val="24"/>
        </w:rPr>
        <w:t>) (</w:t>
      </w:r>
      <w:r w:rsidR="00177779">
        <w:rPr>
          <w:color w:val="000000"/>
          <w:sz w:val="24"/>
          <w:szCs w:val="24"/>
        </w:rPr>
        <w:t>Previously approved by OMB for usability testing</w:t>
      </w:r>
      <w:r w:rsidR="00B22036">
        <w:rPr>
          <w:color w:val="000000"/>
          <w:sz w:val="24"/>
          <w:szCs w:val="24"/>
        </w:rPr>
        <w:t xml:space="preserve"> in the spring of 2015 for the 2015 Census Test.)</w:t>
      </w:r>
    </w:p>
    <w:p w14:paraId="6DA4EAA8" w14:textId="77777777" w:rsidR="008F7F56" w:rsidRDefault="008F7F56" w:rsidP="008F7F56">
      <w:pPr>
        <w:shd w:val="clear" w:color="auto" w:fill="FFFFFF"/>
        <w:autoSpaceDE/>
        <w:autoSpaceDN/>
        <w:adjustRightInd/>
        <w:rPr>
          <w:color w:val="000000"/>
          <w:sz w:val="24"/>
          <w:szCs w:val="24"/>
        </w:rPr>
      </w:pPr>
    </w:p>
    <w:p w14:paraId="6ACB330D" w14:textId="74678CA4" w:rsidR="00593D86" w:rsidRDefault="00A52414"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We estimate 90 minutes per respondent, overall. (</w:t>
      </w:r>
      <w:r w:rsidR="006321D1">
        <w:rPr>
          <w:color w:val="000000"/>
          <w:sz w:val="24"/>
          <w:szCs w:val="24"/>
        </w:rPr>
        <w:t>R</w:t>
      </w:r>
      <w:r w:rsidR="00593D86" w:rsidRPr="00593D86">
        <w:rPr>
          <w:color w:val="000000"/>
          <w:sz w:val="24"/>
          <w:szCs w:val="24"/>
        </w:rPr>
        <w:t>espondents will be screened using the Census Bureau’s generic screener</w:t>
      </w:r>
      <w:r>
        <w:rPr>
          <w:color w:val="000000"/>
          <w:sz w:val="24"/>
          <w:szCs w:val="24"/>
        </w:rPr>
        <w:t>;</w:t>
      </w:r>
      <w:r w:rsidR="00593D86" w:rsidRPr="00593D86">
        <w:rPr>
          <w:color w:val="000000"/>
          <w:sz w:val="24"/>
          <w:szCs w:val="24"/>
        </w:rPr>
        <w:t xml:space="preserve"> thus the burden hours for </w:t>
      </w:r>
      <w:r w:rsidR="00177779" w:rsidRPr="00593D86">
        <w:rPr>
          <w:color w:val="000000"/>
          <w:sz w:val="24"/>
          <w:szCs w:val="24"/>
        </w:rPr>
        <w:t>screenings are</w:t>
      </w:r>
      <w:r w:rsidR="00593D86" w:rsidRPr="00593D86">
        <w:rPr>
          <w:color w:val="000000"/>
          <w:sz w:val="24"/>
          <w:szCs w:val="24"/>
        </w:rPr>
        <w:t xml:space="preserve"> covered under a separate request.</w:t>
      </w:r>
      <w:r>
        <w:rPr>
          <w:color w:val="000000"/>
          <w:sz w:val="24"/>
          <w:szCs w:val="24"/>
        </w:rPr>
        <w:t>)</w:t>
      </w:r>
      <w:r w:rsidR="00593D86" w:rsidRPr="00593D86">
        <w:rPr>
          <w:color w:val="000000"/>
          <w:sz w:val="24"/>
          <w:szCs w:val="24"/>
        </w:rPr>
        <w:t xml:space="preserve"> The total estimated respondent burden for this </w:t>
      </w:r>
      <w:r>
        <w:rPr>
          <w:color w:val="000000"/>
          <w:sz w:val="24"/>
          <w:szCs w:val="24"/>
        </w:rPr>
        <w:t>request</w:t>
      </w:r>
      <w:r w:rsidRPr="00593D86">
        <w:rPr>
          <w:color w:val="000000"/>
          <w:sz w:val="24"/>
          <w:szCs w:val="24"/>
        </w:rPr>
        <w:t xml:space="preserve"> </w:t>
      </w:r>
      <w:r w:rsidR="00593D86" w:rsidRPr="00593D86">
        <w:rPr>
          <w:color w:val="000000"/>
          <w:sz w:val="24"/>
          <w:szCs w:val="24"/>
        </w:rPr>
        <w:t xml:space="preserve">is </w:t>
      </w:r>
      <w:r w:rsidR="006E7E11">
        <w:rPr>
          <w:color w:val="000000"/>
          <w:sz w:val="24"/>
          <w:szCs w:val="24"/>
        </w:rPr>
        <w:t>81</w:t>
      </w:r>
      <w:r w:rsidR="00593D86" w:rsidRPr="00593D86">
        <w:rPr>
          <w:color w:val="000000"/>
          <w:sz w:val="24"/>
          <w:szCs w:val="24"/>
        </w:rPr>
        <w:t xml:space="preserve"> hours. </w:t>
      </w:r>
    </w:p>
    <w:p w14:paraId="10727C07" w14:textId="77777777" w:rsidR="00593D86" w:rsidRPr="00593D86"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30CC73A" w14:textId="77777777" w:rsidR="00FB6223"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14:paraId="6C43B5C3" w14:textId="77777777" w:rsidR="00D2154F"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0F4CB" w14:textId="77777777" w:rsidR="00D2154F"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 Nichols</w:t>
      </w:r>
    </w:p>
    <w:p w14:paraId="45DC12CC"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Survey Measurement </w:t>
      </w:r>
    </w:p>
    <w:p w14:paraId="26C9EA1D"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14:paraId="2B271162"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14:paraId="14D2B4F2"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03644D">
        <w:rPr>
          <w:color w:val="000000"/>
          <w:sz w:val="24"/>
          <w:szCs w:val="24"/>
        </w:rPr>
        <w:t>1724</w:t>
      </w:r>
    </w:p>
    <w:p w14:paraId="7274614E" w14:textId="77777777" w:rsidR="00D2154F"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Elizabeth.May.Nichols</w:t>
      </w:r>
      <w:r w:rsidR="00D2154F">
        <w:rPr>
          <w:color w:val="000000"/>
          <w:sz w:val="24"/>
          <w:szCs w:val="24"/>
        </w:rPr>
        <w:t>@census.gov</w:t>
      </w:r>
    </w:p>
    <w:p w14:paraId="75C5F2C8" w14:textId="77777777" w:rsidR="00D2154F" w:rsidRDefault="00D2154F"/>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8672" w14:textId="77777777" w:rsidR="006321D1" w:rsidRDefault="006321D1" w:rsidP="00EB74A3">
      <w:r>
        <w:separator/>
      </w:r>
    </w:p>
  </w:endnote>
  <w:endnote w:type="continuationSeparator" w:id="0">
    <w:p w14:paraId="2AF0F3C4" w14:textId="77777777" w:rsidR="006321D1" w:rsidRDefault="006321D1"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9F64C3" w:rsidRDefault="009F6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6AC30620" w:rsidR="00E34C90" w:rsidRDefault="00E34C90">
        <w:pPr>
          <w:pStyle w:val="Footer"/>
          <w:jc w:val="right"/>
        </w:pPr>
        <w:r>
          <w:fldChar w:fldCharType="begin"/>
        </w:r>
        <w:r>
          <w:instrText xml:space="preserve"> PAGE   \* MERGEFORMAT </w:instrText>
        </w:r>
        <w:r>
          <w:fldChar w:fldCharType="separate"/>
        </w:r>
        <w:r w:rsidR="00AB3B41">
          <w:rPr>
            <w:noProof/>
          </w:rPr>
          <w:t>1</w:t>
        </w:r>
        <w:r>
          <w:rPr>
            <w:noProof/>
          </w:rPr>
          <w:fldChar w:fldCharType="end"/>
        </w:r>
      </w:p>
    </w:sdtContent>
  </w:sdt>
  <w:p w14:paraId="6AC2312E" w14:textId="77777777" w:rsidR="006321D1" w:rsidRDefault="00632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9F64C3" w:rsidRDefault="009F6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CD29" w14:textId="77777777" w:rsidR="006321D1" w:rsidRDefault="006321D1" w:rsidP="00EB74A3">
      <w:r>
        <w:separator/>
      </w:r>
    </w:p>
  </w:footnote>
  <w:footnote w:type="continuationSeparator" w:id="0">
    <w:p w14:paraId="6837A0D7" w14:textId="77777777" w:rsidR="006321D1" w:rsidRDefault="006321D1"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9F64C3" w:rsidRDefault="009F6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73F5" w14:textId="77777777" w:rsidR="009F64C3" w:rsidRDefault="009F6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9F64C3" w:rsidRDefault="009F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4"/>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5E7B"/>
    <w:rsid w:val="0003644D"/>
    <w:rsid w:val="00063EA4"/>
    <w:rsid w:val="00065B0B"/>
    <w:rsid w:val="000662AA"/>
    <w:rsid w:val="000958CC"/>
    <w:rsid w:val="000B2654"/>
    <w:rsid w:val="000C2E69"/>
    <w:rsid w:val="000D3F1B"/>
    <w:rsid w:val="000F28A9"/>
    <w:rsid w:val="001029AE"/>
    <w:rsid w:val="00177779"/>
    <w:rsid w:val="001B1537"/>
    <w:rsid w:val="001C7024"/>
    <w:rsid w:val="00215556"/>
    <w:rsid w:val="0027512E"/>
    <w:rsid w:val="00281160"/>
    <w:rsid w:val="002971AB"/>
    <w:rsid w:val="002A5E94"/>
    <w:rsid w:val="002D2371"/>
    <w:rsid w:val="002D6353"/>
    <w:rsid w:val="00315D8F"/>
    <w:rsid w:val="00326C3D"/>
    <w:rsid w:val="003611F1"/>
    <w:rsid w:val="00372AAE"/>
    <w:rsid w:val="00402F86"/>
    <w:rsid w:val="0045316E"/>
    <w:rsid w:val="00466B7B"/>
    <w:rsid w:val="004D74CE"/>
    <w:rsid w:val="004F20AE"/>
    <w:rsid w:val="00561FA8"/>
    <w:rsid w:val="005678A0"/>
    <w:rsid w:val="00567A43"/>
    <w:rsid w:val="00572590"/>
    <w:rsid w:val="00593D86"/>
    <w:rsid w:val="005B1129"/>
    <w:rsid w:val="005D38BD"/>
    <w:rsid w:val="005E07EC"/>
    <w:rsid w:val="005F41CA"/>
    <w:rsid w:val="005F42D1"/>
    <w:rsid w:val="00625734"/>
    <w:rsid w:val="006321D1"/>
    <w:rsid w:val="0066461F"/>
    <w:rsid w:val="00686DD1"/>
    <w:rsid w:val="006C22C8"/>
    <w:rsid w:val="006E7E11"/>
    <w:rsid w:val="007203A8"/>
    <w:rsid w:val="007760E3"/>
    <w:rsid w:val="007B7959"/>
    <w:rsid w:val="007C374E"/>
    <w:rsid w:val="007D074C"/>
    <w:rsid w:val="007D468D"/>
    <w:rsid w:val="00801471"/>
    <w:rsid w:val="00815A21"/>
    <w:rsid w:val="00825309"/>
    <w:rsid w:val="00844C7D"/>
    <w:rsid w:val="008766CA"/>
    <w:rsid w:val="00884A79"/>
    <w:rsid w:val="008B6BFF"/>
    <w:rsid w:val="008D0E72"/>
    <w:rsid w:val="008F7F56"/>
    <w:rsid w:val="0090177C"/>
    <w:rsid w:val="00901829"/>
    <w:rsid w:val="00904877"/>
    <w:rsid w:val="00937751"/>
    <w:rsid w:val="009742E9"/>
    <w:rsid w:val="0097650C"/>
    <w:rsid w:val="009F64C3"/>
    <w:rsid w:val="00A14952"/>
    <w:rsid w:val="00A52414"/>
    <w:rsid w:val="00A569EE"/>
    <w:rsid w:val="00A85A2C"/>
    <w:rsid w:val="00AB3B41"/>
    <w:rsid w:val="00B22036"/>
    <w:rsid w:val="00B5695B"/>
    <w:rsid w:val="00BE4268"/>
    <w:rsid w:val="00BE4A65"/>
    <w:rsid w:val="00BF62A4"/>
    <w:rsid w:val="00C16CE0"/>
    <w:rsid w:val="00C375A3"/>
    <w:rsid w:val="00C53D90"/>
    <w:rsid w:val="00C66DF2"/>
    <w:rsid w:val="00CA2E0E"/>
    <w:rsid w:val="00CD01A9"/>
    <w:rsid w:val="00D2154F"/>
    <w:rsid w:val="00D5061E"/>
    <w:rsid w:val="00D775B9"/>
    <w:rsid w:val="00D87D75"/>
    <w:rsid w:val="00DA7423"/>
    <w:rsid w:val="00DC4966"/>
    <w:rsid w:val="00E0606C"/>
    <w:rsid w:val="00E165F0"/>
    <w:rsid w:val="00E34C90"/>
    <w:rsid w:val="00E36DD4"/>
    <w:rsid w:val="00E43C9B"/>
    <w:rsid w:val="00E550DF"/>
    <w:rsid w:val="00EB74A3"/>
    <w:rsid w:val="00EC1E8E"/>
    <w:rsid w:val="00EC6745"/>
    <w:rsid w:val="00F66212"/>
    <w:rsid w:val="00F673D0"/>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7231-E889-4732-8EFE-05A270DD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SYSTEM</cp:lastModifiedBy>
  <cp:revision>2</cp:revision>
  <dcterms:created xsi:type="dcterms:W3CDTF">2018-06-11T17:49:00Z</dcterms:created>
  <dcterms:modified xsi:type="dcterms:W3CDTF">2018-06-11T17:49:00Z</dcterms:modified>
</cp:coreProperties>
</file>