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23F27" w14:textId="77777777" w:rsidR="002F3A36" w:rsidRPr="009F5701" w:rsidRDefault="002F3A36" w:rsidP="002F3A36">
      <w:pPr>
        <w:rPr>
          <w:rFonts w:asciiTheme="minorHAnsi" w:hAnsiTheme="minorHAnsi" w:cstheme="minorHAnsi"/>
          <w:b/>
          <w:caps/>
          <w:sz w:val="22"/>
          <w:szCs w:val="22"/>
        </w:rPr>
      </w:pPr>
      <w:bookmarkStart w:id="0" w:name="_GoBack"/>
      <w:bookmarkEnd w:id="0"/>
      <w:r w:rsidRPr="009F5701">
        <w:rPr>
          <w:rFonts w:asciiTheme="minorHAnsi" w:hAnsiTheme="minorHAnsi" w:cstheme="minorHAnsi"/>
          <w:b/>
          <w:caps/>
          <w:sz w:val="22"/>
          <w:szCs w:val="22"/>
        </w:rPr>
        <w:t>DRIVERS OF INNOVATION</w:t>
      </w:r>
    </w:p>
    <w:p w14:paraId="03AD41A4" w14:textId="77777777" w:rsidR="002F3A36" w:rsidRPr="009F5701" w:rsidRDefault="002F3A36" w:rsidP="005D180D">
      <w:pPr>
        <w:rPr>
          <w:rFonts w:asciiTheme="minorHAnsi" w:hAnsiTheme="minorHAnsi" w:cstheme="minorHAnsi"/>
          <w:b/>
          <w:sz w:val="22"/>
          <w:szCs w:val="22"/>
        </w:rPr>
      </w:pPr>
    </w:p>
    <w:p w14:paraId="62E19503" w14:textId="77777777" w:rsidR="00B5298F" w:rsidRPr="00B5298F" w:rsidRDefault="00B5298F" w:rsidP="00B5298F">
      <w:pPr>
        <w:pStyle w:val="ListParagraph"/>
        <w:numPr>
          <w:ilvl w:val="0"/>
          <w:numId w:val="5"/>
        </w:numPr>
        <w:ind w:left="540"/>
        <w:rPr>
          <w:rFonts w:asciiTheme="minorHAnsi" w:hAnsiTheme="minorHAnsi" w:cstheme="minorHAnsi"/>
          <w:b/>
          <w:sz w:val="22"/>
          <w:szCs w:val="22"/>
        </w:rPr>
      </w:pPr>
      <w:r w:rsidRPr="00B5298F">
        <w:rPr>
          <w:rFonts w:asciiTheme="minorHAnsi" w:hAnsiTheme="minorHAnsi" w:cstheme="minorHAnsi"/>
          <w:b/>
          <w:sz w:val="22"/>
          <w:szCs w:val="22"/>
        </w:rPr>
        <w:t>MARKETS</w:t>
      </w:r>
    </w:p>
    <w:p w14:paraId="031E8EC0" w14:textId="5A0FCEF0" w:rsidR="00B5298F" w:rsidRPr="00B5298F" w:rsidRDefault="00B5298F" w:rsidP="00B5298F">
      <w:pPr>
        <w:pStyle w:val="ListParagraph"/>
        <w:numPr>
          <w:ilvl w:val="1"/>
          <w:numId w:val="5"/>
        </w:numPr>
        <w:ind w:left="900"/>
        <w:rPr>
          <w:rFonts w:asciiTheme="minorHAnsi" w:hAnsiTheme="minorHAnsi" w:cstheme="minorHAnsi"/>
          <w:sz w:val="22"/>
          <w:szCs w:val="22"/>
        </w:rPr>
      </w:pPr>
      <w:r w:rsidRPr="00B5298F">
        <w:rPr>
          <w:rFonts w:asciiTheme="minorHAnsi" w:hAnsiTheme="minorHAnsi" w:cstheme="minorHAnsi"/>
          <w:sz w:val="22"/>
          <w:szCs w:val="22"/>
        </w:rPr>
        <w:t>Domestic customers</w:t>
      </w:r>
    </w:p>
    <w:p w14:paraId="46571C7D" w14:textId="1C2574CF" w:rsidR="00B5298F" w:rsidRPr="00B5298F" w:rsidRDefault="00B5298F" w:rsidP="00B5298F">
      <w:pPr>
        <w:pStyle w:val="ListParagraph"/>
        <w:numPr>
          <w:ilvl w:val="1"/>
          <w:numId w:val="5"/>
        </w:numPr>
        <w:ind w:left="900"/>
        <w:rPr>
          <w:rFonts w:asciiTheme="minorHAnsi" w:hAnsiTheme="minorHAnsi" w:cstheme="minorHAnsi"/>
          <w:sz w:val="22"/>
          <w:szCs w:val="22"/>
        </w:rPr>
      </w:pPr>
      <w:r w:rsidRPr="00B5298F">
        <w:rPr>
          <w:rFonts w:asciiTheme="minorHAnsi" w:hAnsiTheme="minorHAnsi" w:cstheme="minorHAnsi"/>
          <w:sz w:val="22"/>
          <w:szCs w:val="22"/>
        </w:rPr>
        <w:t>Access to international markets</w:t>
      </w:r>
    </w:p>
    <w:p w14:paraId="16ECBEDB" w14:textId="047F2CE8" w:rsidR="00B5298F" w:rsidRPr="00B5298F" w:rsidRDefault="00B5298F" w:rsidP="00B5298F">
      <w:pPr>
        <w:pStyle w:val="ListParagraph"/>
        <w:numPr>
          <w:ilvl w:val="1"/>
          <w:numId w:val="5"/>
        </w:numPr>
        <w:ind w:left="900"/>
        <w:rPr>
          <w:rFonts w:asciiTheme="minorHAnsi" w:hAnsiTheme="minorHAnsi" w:cstheme="minorHAnsi"/>
          <w:sz w:val="22"/>
          <w:szCs w:val="22"/>
        </w:rPr>
      </w:pPr>
      <w:r w:rsidRPr="00B5298F">
        <w:rPr>
          <w:rFonts w:asciiTheme="minorHAnsi" w:hAnsiTheme="minorHAnsi" w:cstheme="minorHAnsi"/>
          <w:sz w:val="22"/>
          <w:szCs w:val="22"/>
        </w:rPr>
        <w:t>Suppliers and value chains</w:t>
      </w:r>
    </w:p>
    <w:p w14:paraId="1362A111" w14:textId="633A31F2" w:rsidR="00B5298F" w:rsidRPr="00B5298F" w:rsidRDefault="00B5298F" w:rsidP="00B5298F">
      <w:pPr>
        <w:pStyle w:val="ListParagraph"/>
        <w:numPr>
          <w:ilvl w:val="1"/>
          <w:numId w:val="5"/>
        </w:numPr>
        <w:ind w:left="900"/>
        <w:rPr>
          <w:rFonts w:asciiTheme="minorHAnsi" w:hAnsiTheme="minorHAnsi" w:cstheme="minorHAnsi"/>
          <w:sz w:val="22"/>
          <w:szCs w:val="22"/>
        </w:rPr>
      </w:pPr>
      <w:r w:rsidRPr="00B5298F">
        <w:rPr>
          <w:rFonts w:asciiTheme="minorHAnsi" w:hAnsiTheme="minorHAnsi" w:cstheme="minorHAnsi"/>
          <w:sz w:val="22"/>
          <w:szCs w:val="22"/>
        </w:rPr>
        <w:t>Availability or cost of skills</w:t>
      </w:r>
    </w:p>
    <w:p w14:paraId="49C9C3EB" w14:textId="7A80A282" w:rsidR="00B5298F" w:rsidRPr="00B5298F" w:rsidRDefault="00B5298F" w:rsidP="00B5298F">
      <w:pPr>
        <w:pStyle w:val="ListParagraph"/>
        <w:numPr>
          <w:ilvl w:val="1"/>
          <w:numId w:val="5"/>
        </w:numPr>
        <w:ind w:left="900"/>
        <w:rPr>
          <w:rFonts w:asciiTheme="minorHAnsi" w:hAnsiTheme="minorHAnsi" w:cstheme="minorHAnsi"/>
          <w:sz w:val="22"/>
          <w:szCs w:val="22"/>
        </w:rPr>
      </w:pPr>
      <w:r w:rsidRPr="00B5298F">
        <w:rPr>
          <w:rFonts w:asciiTheme="minorHAnsi" w:hAnsiTheme="minorHAnsi" w:cstheme="minorHAnsi"/>
          <w:sz w:val="22"/>
          <w:szCs w:val="22"/>
        </w:rPr>
        <w:t>Availability of cost of finance</w:t>
      </w:r>
    </w:p>
    <w:p w14:paraId="5C6DF7CB" w14:textId="4C437CB5" w:rsidR="00B5298F" w:rsidRPr="00B5298F" w:rsidRDefault="00B5298F" w:rsidP="00B5298F">
      <w:pPr>
        <w:pStyle w:val="ListParagraph"/>
        <w:numPr>
          <w:ilvl w:val="1"/>
          <w:numId w:val="5"/>
        </w:numPr>
        <w:ind w:left="900"/>
        <w:rPr>
          <w:rFonts w:asciiTheme="minorHAnsi" w:hAnsiTheme="minorHAnsi" w:cstheme="minorHAnsi"/>
          <w:sz w:val="22"/>
          <w:szCs w:val="22"/>
        </w:rPr>
      </w:pPr>
      <w:r w:rsidRPr="00B5298F">
        <w:rPr>
          <w:rFonts w:asciiTheme="minorHAnsi" w:hAnsiTheme="minorHAnsi" w:cstheme="minorHAnsi"/>
          <w:sz w:val="22"/>
          <w:szCs w:val="22"/>
        </w:rPr>
        <w:t>Competitors</w:t>
      </w:r>
    </w:p>
    <w:p w14:paraId="01C81665" w14:textId="49C0BA54" w:rsidR="00B5298F" w:rsidRPr="00B5298F" w:rsidRDefault="00B5298F" w:rsidP="00B5298F">
      <w:pPr>
        <w:pStyle w:val="ListParagraph"/>
        <w:numPr>
          <w:ilvl w:val="1"/>
          <w:numId w:val="5"/>
        </w:numPr>
        <w:ind w:left="900"/>
        <w:rPr>
          <w:rFonts w:asciiTheme="minorHAnsi" w:hAnsiTheme="minorHAnsi" w:cstheme="minorHAnsi"/>
          <w:sz w:val="22"/>
          <w:szCs w:val="22"/>
        </w:rPr>
      </w:pPr>
      <w:r w:rsidRPr="00B5298F">
        <w:rPr>
          <w:rFonts w:asciiTheme="minorHAnsi" w:hAnsiTheme="minorHAnsi" w:cstheme="minorHAnsi"/>
          <w:sz w:val="22"/>
          <w:szCs w:val="22"/>
        </w:rPr>
        <w:t>Technical or Voluntary Consensus Standards</w:t>
      </w:r>
    </w:p>
    <w:p w14:paraId="740FC687" w14:textId="0302D32D" w:rsidR="00B5298F" w:rsidRPr="00B5298F" w:rsidRDefault="00B5298F" w:rsidP="00B5298F">
      <w:pPr>
        <w:pStyle w:val="ListParagraph"/>
        <w:numPr>
          <w:ilvl w:val="1"/>
          <w:numId w:val="5"/>
        </w:numPr>
        <w:ind w:left="900"/>
        <w:rPr>
          <w:rFonts w:asciiTheme="minorHAnsi" w:hAnsiTheme="minorHAnsi" w:cstheme="minorHAnsi"/>
          <w:sz w:val="22"/>
          <w:szCs w:val="22"/>
        </w:rPr>
      </w:pPr>
      <w:r w:rsidRPr="00B5298F">
        <w:rPr>
          <w:rFonts w:asciiTheme="minorHAnsi" w:hAnsiTheme="minorHAnsi" w:cstheme="minorHAnsi"/>
          <w:sz w:val="22"/>
          <w:szCs w:val="22"/>
        </w:rPr>
        <w:t>Markets for knowledge</w:t>
      </w:r>
    </w:p>
    <w:p w14:paraId="1C401ED6" w14:textId="181614FA" w:rsidR="00B5298F" w:rsidRPr="00B5298F" w:rsidRDefault="00B5298F" w:rsidP="00B5298F">
      <w:pPr>
        <w:pStyle w:val="ListParagraph"/>
        <w:numPr>
          <w:ilvl w:val="1"/>
          <w:numId w:val="5"/>
        </w:numPr>
        <w:ind w:left="900"/>
        <w:rPr>
          <w:rFonts w:asciiTheme="minorHAnsi" w:hAnsiTheme="minorHAnsi" w:cstheme="minorHAnsi"/>
          <w:sz w:val="22"/>
          <w:szCs w:val="22"/>
        </w:rPr>
      </w:pPr>
      <w:r w:rsidRPr="00B5298F">
        <w:rPr>
          <w:rFonts w:asciiTheme="minorHAnsi" w:hAnsiTheme="minorHAnsi" w:cstheme="minorHAnsi"/>
          <w:sz w:val="22"/>
          <w:szCs w:val="22"/>
        </w:rPr>
        <w:t>Digital platforms</w:t>
      </w:r>
    </w:p>
    <w:p w14:paraId="62EBB09C" w14:textId="77777777" w:rsidR="00B5298F" w:rsidRPr="00B5298F" w:rsidRDefault="00B5298F" w:rsidP="00B5298F">
      <w:pPr>
        <w:pStyle w:val="ListParagraph"/>
        <w:numPr>
          <w:ilvl w:val="0"/>
          <w:numId w:val="5"/>
        </w:numPr>
        <w:ind w:left="540"/>
        <w:rPr>
          <w:rFonts w:asciiTheme="minorHAnsi" w:hAnsiTheme="minorHAnsi" w:cstheme="minorHAnsi"/>
          <w:b/>
          <w:sz w:val="22"/>
          <w:szCs w:val="22"/>
        </w:rPr>
      </w:pPr>
      <w:r w:rsidRPr="00B5298F">
        <w:rPr>
          <w:rFonts w:asciiTheme="minorHAnsi" w:hAnsiTheme="minorHAnsi" w:cstheme="minorHAnsi"/>
          <w:b/>
          <w:sz w:val="22"/>
          <w:szCs w:val="22"/>
        </w:rPr>
        <w:t>PUBLIC POLICY</w:t>
      </w:r>
    </w:p>
    <w:p w14:paraId="06E34BB5" w14:textId="12B99E46" w:rsidR="00B5298F" w:rsidRPr="00B5298F" w:rsidRDefault="00B5298F" w:rsidP="00B5298F">
      <w:pPr>
        <w:pStyle w:val="ListParagraph"/>
        <w:numPr>
          <w:ilvl w:val="1"/>
          <w:numId w:val="5"/>
        </w:numPr>
        <w:ind w:left="900"/>
        <w:rPr>
          <w:rFonts w:asciiTheme="minorHAnsi" w:hAnsiTheme="minorHAnsi" w:cstheme="minorHAnsi"/>
          <w:sz w:val="22"/>
          <w:szCs w:val="22"/>
        </w:rPr>
      </w:pPr>
      <w:r w:rsidRPr="00B5298F">
        <w:rPr>
          <w:rFonts w:asciiTheme="minorHAnsi" w:hAnsiTheme="minorHAnsi" w:cstheme="minorHAnsi"/>
          <w:sz w:val="22"/>
          <w:szCs w:val="22"/>
        </w:rPr>
        <w:t>Regulations</w:t>
      </w:r>
    </w:p>
    <w:p w14:paraId="58DC1BF8" w14:textId="17B8DC2A" w:rsidR="00B5298F" w:rsidRPr="00B5298F" w:rsidRDefault="00B5298F" w:rsidP="00B5298F">
      <w:pPr>
        <w:pStyle w:val="ListParagraph"/>
        <w:numPr>
          <w:ilvl w:val="1"/>
          <w:numId w:val="5"/>
        </w:numPr>
        <w:ind w:left="900"/>
        <w:rPr>
          <w:rFonts w:asciiTheme="minorHAnsi" w:hAnsiTheme="minorHAnsi" w:cstheme="minorHAnsi"/>
          <w:sz w:val="22"/>
          <w:szCs w:val="22"/>
        </w:rPr>
      </w:pPr>
      <w:r w:rsidRPr="00B5298F">
        <w:rPr>
          <w:rFonts w:asciiTheme="minorHAnsi" w:hAnsiTheme="minorHAnsi" w:cstheme="minorHAnsi"/>
          <w:sz w:val="22"/>
          <w:szCs w:val="22"/>
        </w:rPr>
        <w:t>Functioning of courts and rules enforcement</w:t>
      </w:r>
    </w:p>
    <w:p w14:paraId="0F29E24C" w14:textId="0A7CE8E0" w:rsidR="00B5298F" w:rsidRPr="00B5298F" w:rsidRDefault="00B5298F" w:rsidP="00B5298F">
      <w:pPr>
        <w:pStyle w:val="ListParagraph"/>
        <w:numPr>
          <w:ilvl w:val="1"/>
          <w:numId w:val="5"/>
        </w:numPr>
        <w:ind w:left="900"/>
        <w:rPr>
          <w:rFonts w:asciiTheme="minorHAnsi" w:hAnsiTheme="minorHAnsi" w:cstheme="minorHAnsi"/>
          <w:sz w:val="22"/>
          <w:szCs w:val="22"/>
        </w:rPr>
      </w:pPr>
      <w:r w:rsidRPr="00B5298F">
        <w:rPr>
          <w:rFonts w:asciiTheme="minorHAnsi" w:hAnsiTheme="minorHAnsi" w:cstheme="minorHAnsi"/>
          <w:sz w:val="22"/>
          <w:szCs w:val="22"/>
        </w:rPr>
        <w:t>Taxation</w:t>
      </w:r>
    </w:p>
    <w:p w14:paraId="54DB31FC" w14:textId="3578A2C4" w:rsidR="00B5298F" w:rsidRPr="00B5298F" w:rsidRDefault="00B5298F" w:rsidP="00B5298F">
      <w:pPr>
        <w:pStyle w:val="ListParagraph"/>
        <w:numPr>
          <w:ilvl w:val="1"/>
          <w:numId w:val="5"/>
        </w:numPr>
        <w:ind w:left="900"/>
        <w:rPr>
          <w:rFonts w:asciiTheme="minorHAnsi" w:hAnsiTheme="minorHAnsi" w:cstheme="minorHAnsi"/>
          <w:sz w:val="22"/>
          <w:szCs w:val="22"/>
        </w:rPr>
      </w:pPr>
      <w:r w:rsidRPr="00B5298F">
        <w:rPr>
          <w:rFonts w:asciiTheme="minorHAnsi" w:hAnsiTheme="minorHAnsi" w:cstheme="minorHAnsi"/>
          <w:sz w:val="22"/>
          <w:szCs w:val="22"/>
        </w:rPr>
        <w:t>Public spending (level and priorities)</w:t>
      </w:r>
    </w:p>
    <w:p w14:paraId="7819691C" w14:textId="3D0ABBBE" w:rsidR="00B5298F" w:rsidRPr="00B5298F" w:rsidRDefault="00B5298F" w:rsidP="00B5298F">
      <w:pPr>
        <w:pStyle w:val="ListParagraph"/>
        <w:numPr>
          <w:ilvl w:val="1"/>
          <w:numId w:val="5"/>
        </w:numPr>
        <w:ind w:left="900"/>
        <w:rPr>
          <w:rFonts w:asciiTheme="minorHAnsi" w:hAnsiTheme="minorHAnsi" w:cstheme="minorHAnsi"/>
          <w:sz w:val="22"/>
          <w:szCs w:val="22"/>
        </w:rPr>
      </w:pPr>
      <w:r w:rsidRPr="00B5298F">
        <w:rPr>
          <w:rFonts w:asciiTheme="minorHAnsi" w:hAnsiTheme="minorHAnsi" w:cstheme="minorHAnsi"/>
          <w:sz w:val="22"/>
          <w:szCs w:val="22"/>
        </w:rPr>
        <w:t>Government support for innovation</w:t>
      </w:r>
    </w:p>
    <w:p w14:paraId="01E24BD7" w14:textId="110C8CC7" w:rsidR="00B5298F" w:rsidRPr="00B5298F" w:rsidRDefault="00B5298F" w:rsidP="00B5298F">
      <w:pPr>
        <w:pStyle w:val="ListParagraph"/>
        <w:numPr>
          <w:ilvl w:val="1"/>
          <w:numId w:val="5"/>
        </w:numPr>
        <w:ind w:left="900"/>
        <w:rPr>
          <w:rFonts w:asciiTheme="minorHAnsi" w:hAnsiTheme="minorHAnsi" w:cstheme="minorHAnsi"/>
          <w:sz w:val="22"/>
          <w:szCs w:val="22"/>
        </w:rPr>
      </w:pPr>
      <w:r w:rsidRPr="00B5298F">
        <w:rPr>
          <w:rFonts w:asciiTheme="minorHAnsi" w:hAnsiTheme="minorHAnsi" w:cstheme="minorHAnsi"/>
          <w:sz w:val="22"/>
          <w:szCs w:val="22"/>
        </w:rPr>
        <w:t>Government demand for innovation</w:t>
      </w:r>
    </w:p>
    <w:p w14:paraId="61842389" w14:textId="2FED3264" w:rsidR="00B5298F" w:rsidRPr="00B5298F" w:rsidRDefault="00B5298F" w:rsidP="00B5298F">
      <w:pPr>
        <w:pStyle w:val="ListParagraph"/>
        <w:numPr>
          <w:ilvl w:val="1"/>
          <w:numId w:val="5"/>
        </w:numPr>
        <w:ind w:left="900"/>
        <w:rPr>
          <w:rFonts w:asciiTheme="minorHAnsi" w:hAnsiTheme="minorHAnsi" w:cstheme="minorHAnsi"/>
          <w:sz w:val="22"/>
          <w:szCs w:val="22"/>
        </w:rPr>
      </w:pPr>
      <w:r w:rsidRPr="00B5298F">
        <w:rPr>
          <w:rFonts w:asciiTheme="minorHAnsi" w:hAnsiTheme="minorHAnsi" w:cstheme="minorHAnsi"/>
          <w:sz w:val="22"/>
          <w:szCs w:val="22"/>
        </w:rPr>
        <w:t>Public infrastructure</w:t>
      </w:r>
    </w:p>
    <w:p w14:paraId="255433F6" w14:textId="1FFF7F3B" w:rsidR="00B5298F" w:rsidRPr="00B5298F" w:rsidRDefault="00B5298F" w:rsidP="00B5298F">
      <w:pPr>
        <w:pStyle w:val="ListParagraph"/>
        <w:numPr>
          <w:ilvl w:val="1"/>
          <w:numId w:val="5"/>
        </w:numPr>
        <w:ind w:left="900"/>
        <w:rPr>
          <w:rFonts w:asciiTheme="minorHAnsi" w:hAnsiTheme="minorHAnsi" w:cstheme="minorHAnsi"/>
          <w:sz w:val="22"/>
          <w:szCs w:val="22"/>
        </w:rPr>
      </w:pPr>
      <w:r w:rsidRPr="00B5298F">
        <w:rPr>
          <w:rFonts w:asciiTheme="minorHAnsi" w:hAnsiTheme="minorHAnsi" w:cstheme="minorHAnsi"/>
          <w:sz w:val="22"/>
          <w:szCs w:val="22"/>
        </w:rPr>
        <w:t>General policy stability</w:t>
      </w:r>
    </w:p>
    <w:p w14:paraId="2A5A3225" w14:textId="77777777" w:rsidR="00B5298F" w:rsidRPr="00B5298F" w:rsidRDefault="00B5298F" w:rsidP="00B5298F">
      <w:pPr>
        <w:pStyle w:val="ListParagraph"/>
        <w:numPr>
          <w:ilvl w:val="0"/>
          <w:numId w:val="5"/>
        </w:numPr>
        <w:ind w:left="540"/>
        <w:rPr>
          <w:rFonts w:asciiTheme="minorHAnsi" w:hAnsiTheme="minorHAnsi" w:cstheme="minorHAnsi"/>
          <w:b/>
          <w:sz w:val="22"/>
          <w:szCs w:val="22"/>
        </w:rPr>
      </w:pPr>
      <w:r w:rsidRPr="00B5298F">
        <w:rPr>
          <w:rFonts w:asciiTheme="minorHAnsi" w:hAnsiTheme="minorHAnsi" w:cstheme="minorHAnsi"/>
          <w:b/>
          <w:sz w:val="22"/>
          <w:szCs w:val="22"/>
        </w:rPr>
        <w:t>SOCIETY</w:t>
      </w:r>
    </w:p>
    <w:p w14:paraId="61427DBF" w14:textId="7B88C51A" w:rsidR="00B5298F" w:rsidRPr="00B5298F" w:rsidRDefault="00B5298F" w:rsidP="00B5298F">
      <w:pPr>
        <w:pStyle w:val="ListParagraph"/>
        <w:numPr>
          <w:ilvl w:val="1"/>
          <w:numId w:val="5"/>
        </w:numPr>
        <w:ind w:left="900"/>
        <w:rPr>
          <w:rFonts w:asciiTheme="minorHAnsi" w:hAnsiTheme="minorHAnsi" w:cstheme="minorHAnsi"/>
          <w:sz w:val="22"/>
          <w:szCs w:val="22"/>
        </w:rPr>
      </w:pPr>
      <w:r w:rsidRPr="00B5298F">
        <w:rPr>
          <w:rFonts w:asciiTheme="minorHAnsi" w:hAnsiTheme="minorHAnsi" w:cstheme="minorHAnsi"/>
          <w:sz w:val="22"/>
          <w:szCs w:val="22"/>
        </w:rPr>
        <w:t>Consumer responsiveness to innovation</w:t>
      </w:r>
    </w:p>
    <w:p w14:paraId="4EDEED17" w14:textId="7E80D4B6" w:rsidR="00B5298F" w:rsidRPr="00B5298F" w:rsidRDefault="00B5298F" w:rsidP="00B5298F">
      <w:pPr>
        <w:pStyle w:val="ListParagraph"/>
        <w:numPr>
          <w:ilvl w:val="1"/>
          <w:numId w:val="5"/>
        </w:numPr>
        <w:ind w:left="900"/>
        <w:rPr>
          <w:rFonts w:asciiTheme="minorHAnsi" w:hAnsiTheme="minorHAnsi" w:cstheme="minorHAnsi"/>
          <w:sz w:val="22"/>
          <w:szCs w:val="22"/>
        </w:rPr>
      </w:pPr>
      <w:r w:rsidRPr="00B5298F">
        <w:rPr>
          <w:rFonts w:asciiTheme="minorHAnsi" w:hAnsiTheme="minorHAnsi" w:cstheme="minorHAnsi"/>
          <w:sz w:val="22"/>
          <w:szCs w:val="22"/>
        </w:rPr>
        <w:t>Favorable public opinion towards innovation</w:t>
      </w:r>
    </w:p>
    <w:p w14:paraId="28BBD9CA" w14:textId="3ACE5B97" w:rsidR="002F3A36" w:rsidRPr="00B5298F" w:rsidRDefault="00B5298F" w:rsidP="00B5298F">
      <w:pPr>
        <w:pStyle w:val="ListParagraph"/>
        <w:numPr>
          <w:ilvl w:val="1"/>
          <w:numId w:val="5"/>
        </w:numPr>
        <w:ind w:left="900"/>
        <w:rPr>
          <w:rFonts w:asciiTheme="minorHAnsi" w:hAnsiTheme="minorHAnsi" w:cstheme="minorHAnsi"/>
          <w:sz w:val="22"/>
          <w:szCs w:val="22"/>
        </w:rPr>
      </w:pPr>
      <w:r w:rsidRPr="00B5298F">
        <w:rPr>
          <w:rFonts w:asciiTheme="minorHAnsi" w:hAnsiTheme="minorHAnsi" w:cstheme="minorHAnsi"/>
          <w:sz w:val="22"/>
          <w:szCs w:val="22"/>
        </w:rPr>
        <w:t>Level of trust among economic actors</w:t>
      </w:r>
    </w:p>
    <w:p w14:paraId="4869CBEA" w14:textId="5E3A3304" w:rsidR="00B5298F" w:rsidRPr="009F5701" w:rsidRDefault="00B5298F" w:rsidP="002F3A36">
      <w:pPr>
        <w:rPr>
          <w:rFonts w:asciiTheme="minorHAnsi" w:hAnsiTheme="minorHAnsi" w:cstheme="minorHAnsi"/>
          <w:caps/>
          <w:sz w:val="22"/>
          <w:szCs w:val="22"/>
        </w:rPr>
      </w:pPr>
    </w:p>
    <w:p w14:paraId="094A956C" w14:textId="77777777" w:rsidR="005D180D" w:rsidRPr="009F5701" w:rsidRDefault="005D180D" w:rsidP="002F3A36">
      <w:pPr>
        <w:rPr>
          <w:rFonts w:asciiTheme="minorHAnsi" w:hAnsiTheme="minorHAnsi" w:cstheme="minorHAnsi"/>
          <w:caps/>
          <w:sz w:val="22"/>
          <w:szCs w:val="22"/>
        </w:rPr>
      </w:pPr>
    </w:p>
    <w:p w14:paraId="0D531758" w14:textId="77777777" w:rsidR="005D180D" w:rsidRPr="009F5701" w:rsidRDefault="005D180D" w:rsidP="002F3A36">
      <w:pPr>
        <w:rPr>
          <w:rFonts w:asciiTheme="minorHAnsi" w:hAnsiTheme="minorHAnsi" w:cstheme="minorHAnsi"/>
          <w:caps/>
          <w:sz w:val="22"/>
          <w:szCs w:val="22"/>
        </w:rPr>
      </w:pPr>
    </w:p>
    <w:p w14:paraId="79625EDB" w14:textId="77777777" w:rsidR="00B5298F" w:rsidRDefault="005D180D" w:rsidP="005D180D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9F5701">
        <w:rPr>
          <w:rFonts w:asciiTheme="minorHAnsi" w:hAnsiTheme="minorHAnsi" w:cstheme="minorHAnsi"/>
          <w:b/>
          <w:caps/>
          <w:sz w:val="22"/>
          <w:szCs w:val="22"/>
        </w:rPr>
        <w:t>BarriERS OF INNOVATION</w:t>
      </w:r>
    </w:p>
    <w:p w14:paraId="0576F117" w14:textId="61DCA69A" w:rsidR="00B5298F" w:rsidRPr="00B5298F" w:rsidRDefault="00B5298F" w:rsidP="00B5298F">
      <w:pPr>
        <w:pStyle w:val="ListParagraph"/>
        <w:numPr>
          <w:ilvl w:val="0"/>
          <w:numId w:val="7"/>
        </w:numPr>
        <w:ind w:left="540"/>
        <w:rPr>
          <w:rFonts w:asciiTheme="minorHAnsi" w:hAnsiTheme="minorHAnsi" w:cstheme="minorHAnsi"/>
          <w:caps/>
          <w:sz w:val="22"/>
          <w:szCs w:val="22"/>
        </w:rPr>
      </w:pPr>
      <w:r w:rsidRPr="00B5298F">
        <w:rPr>
          <w:rFonts w:asciiTheme="minorHAnsi" w:hAnsiTheme="minorHAnsi" w:cstheme="minorHAnsi"/>
          <w:sz w:val="22"/>
          <w:szCs w:val="22"/>
        </w:rPr>
        <w:t>Lack of internal finance for innovation</w:t>
      </w:r>
    </w:p>
    <w:p w14:paraId="3F0BA379" w14:textId="035D61A1" w:rsidR="00B5298F" w:rsidRPr="00B5298F" w:rsidRDefault="00B5298F" w:rsidP="00B5298F">
      <w:pPr>
        <w:pStyle w:val="ListParagraph"/>
        <w:numPr>
          <w:ilvl w:val="0"/>
          <w:numId w:val="7"/>
        </w:numPr>
        <w:ind w:left="540"/>
        <w:rPr>
          <w:rFonts w:asciiTheme="minorHAnsi" w:hAnsiTheme="minorHAnsi" w:cstheme="minorHAnsi"/>
          <w:caps/>
          <w:sz w:val="22"/>
          <w:szCs w:val="22"/>
        </w:rPr>
      </w:pPr>
      <w:r w:rsidRPr="00B5298F">
        <w:rPr>
          <w:rFonts w:asciiTheme="minorHAnsi" w:hAnsiTheme="minorHAnsi" w:cstheme="minorHAnsi"/>
          <w:sz w:val="22"/>
          <w:szCs w:val="22"/>
        </w:rPr>
        <w:t>Lack of credit or private equity</w:t>
      </w:r>
    </w:p>
    <w:p w14:paraId="167E0428" w14:textId="77777777" w:rsidR="00B5298F" w:rsidRPr="00B5298F" w:rsidRDefault="00B5298F" w:rsidP="00B5298F">
      <w:pPr>
        <w:pStyle w:val="ListParagraph"/>
        <w:numPr>
          <w:ilvl w:val="0"/>
          <w:numId w:val="7"/>
        </w:numPr>
        <w:ind w:left="540"/>
        <w:rPr>
          <w:rFonts w:asciiTheme="minorHAnsi" w:hAnsiTheme="minorHAnsi" w:cstheme="minorHAnsi"/>
          <w:caps/>
          <w:sz w:val="22"/>
          <w:szCs w:val="22"/>
        </w:rPr>
      </w:pPr>
      <w:r w:rsidRPr="00B5298F">
        <w:rPr>
          <w:rFonts w:asciiTheme="minorHAnsi" w:hAnsiTheme="minorHAnsi" w:cstheme="minorHAnsi"/>
          <w:sz w:val="22"/>
          <w:szCs w:val="22"/>
        </w:rPr>
        <w:t xml:space="preserve">Difficulties in obtaining public grants or subsidies </w:t>
      </w:r>
    </w:p>
    <w:p w14:paraId="3C8B2190" w14:textId="1C0E195F" w:rsidR="00B5298F" w:rsidRPr="00B5298F" w:rsidRDefault="00B5298F" w:rsidP="00B5298F">
      <w:pPr>
        <w:pStyle w:val="ListParagraph"/>
        <w:numPr>
          <w:ilvl w:val="0"/>
          <w:numId w:val="7"/>
        </w:numPr>
        <w:ind w:left="540"/>
        <w:rPr>
          <w:rFonts w:asciiTheme="minorHAnsi" w:hAnsiTheme="minorHAnsi" w:cstheme="minorHAnsi"/>
          <w:cap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B5298F">
        <w:rPr>
          <w:rFonts w:asciiTheme="minorHAnsi" w:hAnsiTheme="minorHAnsi" w:cstheme="minorHAnsi"/>
          <w:sz w:val="22"/>
          <w:szCs w:val="22"/>
        </w:rPr>
        <w:t>osts too hig</w:t>
      </w:r>
      <w:r>
        <w:rPr>
          <w:rFonts w:asciiTheme="minorHAnsi" w:hAnsiTheme="minorHAnsi" w:cstheme="minorHAnsi"/>
          <w:sz w:val="22"/>
          <w:szCs w:val="22"/>
        </w:rPr>
        <w:t>h</w:t>
      </w:r>
    </w:p>
    <w:p w14:paraId="40936B87" w14:textId="2FCDA120" w:rsidR="00B5298F" w:rsidRPr="00B5298F" w:rsidRDefault="00B5298F" w:rsidP="00B5298F">
      <w:pPr>
        <w:pStyle w:val="ListParagraph"/>
        <w:numPr>
          <w:ilvl w:val="0"/>
          <w:numId w:val="7"/>
        </w:numPr>
        <w:ind w:left="540"/>
        <w:rPr>
          <w:rFonts w:asciiTheme="minorHAnsi" w:hAnsiTheme="minorHAnsi" w:cstheme="minorHAnsi"/>
          <w:caps/>
          <w:sz w:val="22"/>
          <w:szCs w:val="22"/>
        </w:rPr>
      </w:pPr>
      <w:r w:rsidRPr="00B5298F">
        <w:rPr>
          <w:rFonts w:asciiTheme="minorHAnsi" w:hAnsiTheme="minorHAnsi" w:cstheme="minorHAnsi"/>
          <w:sz w:val="22"/>
          <w:szCs w:val="22"/>
        </w:rPr>
        <w:t>Lack of skilled employees within your enterprise</w:t>
      </w:r>
    </w:p>
    <w:p w14:paraId="7290E831" w14:textId="4800A8CE" w:rsidR="00B5298F" w:rsidRPr="00B5298F" w:rsidRDefault="00B5298F" w:rsidP="00B5298F">
      <w:pPr>
        <w:pStyle w:val="ListParagraph"/>
        <w:numPr>
          <w:ilvl w:val="0"/>
          <w:numId w:val="7"/>
        </w:numPr>
        <w:ind w:left="540"/>
        <w:rPr>
          <w:rFonts w:asciiTheme="minorHAnsi" w:hAnsiTheme="minorHAnsi" w:cstheme="minorHAnsi"/>
          <w:caps/>
          <w:sz w:val="22"/>
          <w:szCs w:val="22"/>
        </w:rPr>
      </w:pPr>
      <w:r w:rsidRPr="00B5298F">
        <w:rPr>
          <w:rFonts w:asciiTheme="minorHAnsi" w:hAnsiTheme="minorHAnsi" w:cstheme="minorHAnsi"/>
          <w:sz w:val="22"/>
          <w:szCs w:val="22"/>
        </w:rPr>
        <w:t>Lack of collaboration partners</w:t>
      </w:r>
    </w:p>
    <w:p w14:paraId="3C288AF3" w14:textId="304223BC" w:rsidR="00B5298F" w:rsidRPr="00B5298F" w:rsidRDefault="00B5298F" w:rsidP="00B5298F">
      <w:pPr>
        <w:pStyle w:val="ListParagraph"/>
        <w:numPr>
          <w:ilvl w:val="0"/>
          <w:numId w:val="7"/>
        </w:numPr>
        <w:ind w:left="540"/>
        <w:rPr>
          <w:rFonts w:asciiTheme="minorHAnsi" w:hAnsiTheme="minorHAnsi" w:cstheme="minorHAnsi"/>
          <w:caps/>
          <w:sz w:val="22"/>
          <w:szCs w:val="22"/>
        </w:rPr>
      </w:pPr>
      <w:r w:rsidRPr="00B5298F">
        <w:rPr>
          <w:rFonts w:asciiTheme="minorHAnsi" w:hAnsiTheme="minorHAnsi" w:cstheme="minorHAnsi"/>
          <w:sz w:val="22"/>
          <w:szCs w:val="22"/>
        </w:rPr>
        <w:t>Lack of access to external knowledge</w:t>
      </w:r>
    </w:p>
    <w:p w14:paraId="7A675C86" w14:textId="0EE5F9F3" w:rsidR="00B5298F" w:rsidRPr="00B5298F" w:rsidRDefault="00B5298F" w:rsidP="00B5298F">
      <w:pPr>
        <w:pStyle w:val="ListParagraph"/>
        <w:numPr>
          <w:ilvl w:val="0"/>
          <w:numId w:val="7"/>
        </w:numPr>
        <w:ind w:left="540"/>
        <w:rPr>
          <w:rFonts w:asciiTheme="minorHAnsi" w:hAnsiTheme="minorHAnsi" w:cstheme="minorHAnsi"/>
          <w:caps/>
          <w:sz w:val="22"/>
          <w:szCs w:val="22"/>
        </w:rPr>
      </w:pPr>
      <w:r w:rsidRPr="00B5298F">
        <w:rPr>
          <w:rFonts w:asciiTheme="minorHAnsi" w:hAnsiTheme="minorHAnsi" w:cstheme="minorHAnsi"/>
          <w:sz w:val="22"/>
          <w:szCs w:val="22"/>
        </w:rPr>
        <w:t>Uncertain market demand for your ideas</w:t>
      </w:r>
    </w:p>
    <w:p w14:paraId="6A556F1F" w14:textId="2EAA5956" w:rsidR="00B5298F" w:rsidRPr="00B5298F" w:rsidRDefault="00B5298F" w:rsidP="00B5298F">
      <w:pPr>
        <w:pStyle w:val="ListParagraph"/>
        <w:numPr>
          <w:ilvl w:val="0"/>
          <w:numId w:val="7"/>
        </w:numPr>
        <w:ind w:left="540"/>
        <w:rPr>
          <w:rFonts w:asciiTheme="minorHAnsi" w:hAnsiTheme="minorHAnsi" w:cstheme="minorHAnsi"/>
          <w:caps/>
          <w:sz w:val="22"/>
          <w:szCs w:val="22"/>
        </w:rPr>
      </w:pPr>
      <w:r w:rsidRPr="00B5298F">
        <w:rPr>
          <w:rFonts w:asciiTheme="minorHAnsi" w:hAnsiTheme="minorHAnsi" w:cstheme="minorHAnsi"/>
          <w:sz w:val="22"/>
          <w:szCs w:val="22"/>
        </w:rPr>
        <w:t>Too much competition in your market</w:t>
      </w:r>
    </w:p>
    <w:p w14:paraId="47B34CE8" w14:textId="18760834" w:rsidR="005D180D" w:rsidRPr="00B5298F" w:rsidRDefault="00B5298F" w:rsidP="00B5298F">
      <w:pPr>
        <w:pStyle w:val="ListParagraph"/>
        <w:numPr>
          <w:ilvl w:val="0"/>
          <w:numId w:val="7"/>
        </w:numPr>
        <w:ind w:left="540"/>
        <w:rPr>
          <w:rFonts w:asciiTheme="minorHAnsi" w:hAnsiTheme="minorHAnsi" w:cstheme="minorHAnsi"/>
          <w:caps/>
          <w:sz w:val="22"/>
          <w:szCs w:val="22"/>
        </w:rPr>
      </w:pPr>
      <w:r w:rsidRPr="00B5298F">
        <w:rPr>
          <w:rFonts w:asciiTheme="minorHAnsi" w:hAnsiTheme="minorHAnsi" w:cstheme="minorHAnsi"/>
          <w:sz w:val="22"/>
          <w:szCs w:val="22"/>
        </w:rPr>
        <w:t>Different priorities within your enterprise</w:t>
      </w:r>
    </w:p>
    <w:p w14:paraId="449A3420" w14:textId="77777777" w:rsidR="005D180D" w:rsidRPr="009F5701" w:rsidRDefault="005D180D" w:rsidP="005D180D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14:paraId="0F211340" w14:textId="77777777" w:rsidR="002F3A36" w:rsidRPr="009F5701" w:rsidRDefault="002F3A36" w:rsidP="002F3A36">
      <w:pPr>
        <w:rPr>
          <w:rFonts w:asciiTheme="minorHAnsi" w:hAnsiTheme="minorHAnsi" w:cstheme="minorHAnsi"/>
          <w:caps/>
          <w:sz w:val="22"/>
          <w:szCs w:val="22"/>
        </w:rPr>
      </w:pPr>
    </w:p>
    <w:p w14:paraId="4EE364C9" w14:textId="77777777" w:rsidR="005D180D" w:rsidRPr="009F5701" w:rsidRDefault="005D180D" w:rsidP="002F3A36">
      <w:pPr>
        <w:rPr>
          <w:rFonts w:asciiTheme="minorHAnsi" w:hAnsiTheme="minorHAnsi" w:cstheme="minorHAnsi"/>
          <w:caps/>
          <w:sz w:val="22"/>
          <w:szCs w:val="22"/>
        </w:rPr>
      </w:pPr>
    </w:p>
    <w:p w14:paraId="049E4FB6" w14:textId="77777777" w:rsidR="002F3A36" w:rsidRPr="009F5701" w:rsidRDefault="002F3A36" w:rsidP="002F3A36">
      <w:pPr>
        <w:rPr>
          <w:rFonts w:asciiTheme="minorHAnsi" w:hAnsiTheme="minorHAnsi" w:cstheme="minorHAnsi"/>
          <w:caps/>
          <w:sz w:val="22"/>
          <w:szCs w:val="22"/>
        </w:rPr>
      </w:pPr>
    </w:p>
    <w:p w14:paraId="4864A0AE" w14:textId="77777777" w:rsidR="002F3A36" w:rsidRPr="009F5701" w:rsidRDefault="002F3A36" w:rsidP="002F3A36">
      <w:pPr>
        <w:rPr>
          <w:rFonts w:asciiTheme="minorHAnsi" w:hAnsiTheme="minorHAnsi" w:cstheme="minorHAnsi"/>
          <w:caps/>
          <w:sz w:val="22"/>
          <w:szCs w:val="22"/>
        </w:rPr>
      </w:pPr>
    </w:p>
    <w:p w14:paraId="57750974" w14:textId="77777777" w:rsidR="009F5701" w:rsidRPr="009F5701" w:rsidRDefault="009F5701" w:rsidP="002F3A36">
      <w:pPr>
        <w:rPr>
          <w:rFonts w:asciiTheme="minorHAnsi" w:hAnsiTheme="minorHAnsi" w:cstheme="minorHAnsi"/>
          <w:caps/>
          <w:sz w:val="22"/>
          <w:szCs w:val="22"/>
        </w:rPr>
      </w:pPr>
    </w:p>
    <w:p w14:paraId="3FF8839A" w14:textId="77777777" w:rsidR="009F5701" w:rsidRPr="009F5701" w:rsidRDefault="009F5701" w:rsidP="002F3A36">
      <w:pPr>
        <w:rPr>
          <w:rFonts w:asciiTheme="minorHAnsi" w:hAnsiTheme="minorHAnsi" w:cstheme="minorHAnsi"/>
          <w:caps/>
          <w:sz w:val="22"/>
          <w:szCs w:val="22"/>
        </w:rPr>
      </w:pPr>
    </w:p>
    <w:p w14:paraId="5A6E5FB6" w14:textId="77777777" w:rsidR="002F3A36" w:rsidRDefault="002F3A36" w:rsidP="002F3A36">
      <w:pPr>
        <w:rPr>
          <w:rFonts w:asciiTheme="minorHAnsi" w:hAnsiTheme="minorHAnsi" w:cstheme="minorHAnsi"/>
          <w:caps/>
          <w:color w:val="7030A0"/>
          <w:sz w:val="22"/>
          <w:szCs w:val="22"/>
        </w:rPr>
      </w:pPr>
    </w:p>
    <w:sectPr w:rsidR="002F3A36" w:rsidSect="00D0092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585FBC" w16cid:durableId="206C3645"/>
  <w16cid:commentId w16cid:paraId="3C1EC27A" w16cid:durableId="206D3E4A"/>
  <w16cid:commentId w16cid:paraId="7878A640" w16cid:durableId="206C37D1"/>
  <w16cid:commentId w16cid:paraId="46EFE635" w16cid:durableId="206D3F44"/>
  <w16cid:commentId w16cid:paraId="478ED019" w16cid:durableId="206C380C"/>
  <w16cid:commentId w16cid:paraId="2F9EF411" w16cid:durableId="206D3E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2BC94" w14:textId="77777777" w:rsidR="00ED0E0B" w:rsidRDefault="00ED0E0B">
      <w:r>
        <w:separator/>
      </w:r>
    </w:p>
  </w:endnote>
  <w:endnote w:type="continuationSeparator" w:id="0">
    <w:p w14:paraId="0F5280A3" w14:textId="77777777" w:rsidR="00ED0E0B" w:rsidRDefault="00ED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7425348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A7B0C5" w14:textId="77777777" w:rsidR="001C1636" w:rsidRDefault="00781744" w:rsidP="00B16F3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352706" w14:textId="77777777" w:rsidR="001C1636" w:rsidRDefault="00D07F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  <w:rFonts w:asciiTheme="minorHAnsi" w:hAnsiTheme="minorHAnsi" w:cstheme="minorHAnsi"/>
      </w:rPr>
      <w:id w:val="12346686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A6BA77" w14:textId="1E9F8B89" w:rsidR="001C1636" w:rsidRPr="00301C76" w:rsidRDefault="00781744" w:rsidP="00B16F33">
        <w:pPr>
          <w:pStyle w:val="Footer"/>
          <w:framePr w:wrap="none" w:vAnchor="text" w:hAnchor="margin" w:xAlign="center" w:y="1"/>
          <w:rPr>
            <w:rStyle w:val="PageNumber"/>
            <w:rFonts w:asciiTheme="minorHAnsi" w:hAnsiTheme="minorHAnsi" w:cstheme="minorHAnsi"/>
          </w:rPr>
        </w:pPr>
        <w:r w:rsidRPr="00301C76">
          <w:rPr>
            <w:rStyle w:val="PageNumber"/>
            <w:rFonts w:asciiTheme="minorHAnsi" w:hAnsiTheme="minorHAnsi" w:cstheme="minorHAnsi"/>
          </w:rPr>
          <w:fldChar w:fldCharType="begin"/>
        </w:r>
        <w:r w:rsidRPr="00301C76">
          <w:rPr>
            <w:rStyle w:val="PageNumber"/>
            <w:rFonts w:asciiTheme="minorHAnsi" w:hAnsiTheme="minorHAnsi" w:cstheme="minorHAnsi"/>
          </w:rPr>
          <w:instrText xml:space="preserve"> PAGE </w:instrText>
        </w:r>
        <w:r w:rsidRPr="00301C76">
          <w:rPr>
            <w:rStyle w:val="PageNumber"/>
            <w:rFonts w:asciiTheme="minorHAnsi" w:hAnsiTheme="minorHAnsi" w:cstheme="minorHAnsi"/>
          </w:rPr>
          <w:fldChar w:fldCharType="separate"/>
        </w:r>
        <w:r w:rsidR="00D07F37">
          <w:rPr>
            <w:rStyle w:val="PageNumber"/>
            <w:rFonts w:asciiTheme="minorHAnsi" w:hAnsiTheme="minorHAnsi" w:cstheme="minorHAnsi"/>
            <w:noProof/>
          </w:rPr>
          <w:t>1</w:t>
        </w:r>
        <w:r w:rsidRPr="00301C76">
          <w:rPr>
            <w:rStyle w:val="PageNumber"/>
            <w:rFonts w:asciiTheme="minorHAnsi" w:hAnsiTheme="minorHAnsi" w:cstheme="minorHAnsi"/>
          </w:rPr>
          <w:fldChar w:fldCharType="end"/>
        </w:r>
      </w:p>
    </w:sdtContent>
  </w:sdt>
  <w:p w14:paraId="634C36E1" w14:textId="77777777" w:rsidR="001C1636" w:rsidRDefault="00D07F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B317D" w14:textId="77777777" w:rsidR="00ED0E0B" w:rsidRDefault="00ED0E0B">
      <w:r>
        <w:separator/>
      </w:r>
    </w:p>
  </w:footnote>
  <w:footnote w:type="continuationSeparator" w:id="0">
    <w:p w14:paraId="2E8712A1" w14:textId="77777777" w:rsidR="00ED0E0B" w:rsidRDefault="00ED0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D6869"/>
    <w:multiLevelType w:val="hybridMultilevel"/>
    <w:tmpl w:val="AF0250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360A1"/>
    <w:multiLevelType w:val="hybridMultilevel"/>
    <w:tmpl w:val="8D5EF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27497"/>
    <w:multiLevelType w:val="hybridMultilevel"/>
    <w:tmpl w:val="7C82E6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F04B8"/>
    <w:multiLevelType w:val="hybridMultilevel"/>
    <w:tmpl w:val="7370098E"/>
    <w:lvl w:ilvl="0" w:tplc="0E2AC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73A78"/>
    <w:multiLevelType w:val="hybridMultilevel"/>
    <w:tmpl w:val="C73A7712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5">
    <w:nsid w:val="59997B2B"/>
    <w:multiLevelType w:val="hybridMultilevel"/>
    <w:tmpl w:val="07D60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E73E7"/>
    <w:multiLevelType w:val="hybridMultilevel"/>
    <w:tmpl w:val="63869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36"/>
    <w:rsid w:val="001640BD"/>
    <w:rsid w:val="00221984"/>
    <w:rsid w:val="00296B06"/>
    <w:rsid w:val="002F3A36"/>
    <w:rsid w:val="005D180D"/>
    <w:rsid w:val="00610FF2"/>
    <w:rsid w:val="00781744"/>
    <w:rsid w:val="00832737"/>
    <w:rsid w:val="0090132A"/>
    <w:rsid w:val="00917125"/>
    <w:rsid w:val="009F5701"/>
    <w:rsid w:val="00B5298F"/>
    <w:rsid w:val="00C30A31"/>
    <w:rsid w:val="00C46600"/>
    <w:rsid w:val="00C5058D"/>
    <w:rsid w:val="00D07F37"/>
    <w:rsid w:val="00ED0E0B"/>
    <w:rsid w:val="00F7349E"/>
    <w:rsid w:val="00FC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42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F3A36"/>
    <w:pPr>
      <w:widowControl w:val="0"/>
      <w:spacing w:before="19"/>
      <w:ind w:left="120"/>
      <w:outlineLvl w:val="1"/>
    </w:pPr>
    <w:rPr>
      <w:rFonts w:ascii="Calibri" w:eastAsia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F3A36"/>
    <w:rPr>
      <w:rFonts w:ascii="Calibri" w:eastAsia="Calibri" w:hAnsi="Calibri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2F3A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3A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A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F3A36"/>
  </w:style>
  <w:style w:type="table" w:styleId="TableGrid">
    <w:name w:val="Table Grid"/>
    <w:basedOn w:val="TableNormal"/>
    <w:uiPriority w:val="39"/>
    <w:rsid w:val="002F3A3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0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F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FF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FF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FF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FF2"/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F3A36"/>
    <w:pPr>
      <w:widowControl w:val="0"/>
      <w:spacing w:before="19"/>
      <w:ind w:left="120"/>
      <w:outlineLvl w:val="1"/>
    </w:pPr>
    <w:rPr>
      <w:rFonts w:ascii="Calibri" w:eastAsia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F3A36"/>
    <w:rPr>
      <w:rFonts w:ascii="Calibri" w:eastAsia="Calibri" w:hAnsi="Calibri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2F3A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3A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A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F3A36"/>
  </w:style>
  <w:style w:type="table" w:styleId="TableGrid">
    <w:name w:val="Table Grid"/>
    <w:basedOn w:val="TableNormal"/>
    <w:uiPriority w:val="39"/>
    <w:rsid w:val="002F3A3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0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F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FF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FF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FF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FF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Aryn Hernandez (CENSUS/ESMD FED)</dc:creator>
  <cp:keywords/>
  <dc:description/>
  <cp:lastModifiedBy>SYSTEM</cp:lastModifiedBy>
  <cp:revision>2</cp:revision>
  <dcterms:created xsi:type="dcterms:W3CDTF">2019-05-08T11:20:00Z</dcterms:created>
  <dcterms:modified xsi:type="dcterms:W3CDTF">2019-05-08T11:20:00Z</dcterms:modified>
</cp:coreProperties>
</file>