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F1E081" wp14:editId="313E984B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F30CF5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2018 Census Test – eResponse</w:t>
      </w:r>
      <w:r w:rsidR="009D535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Debriefings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Each year the Census Bureau conducts many different surveys.  The Census Bureau routinely tests the questions </w:t>
      </w:r>
      <w:r w:rsidR="00056D08">
        <w:rPr>
          <w:rFonts w:ascii="Arial" w:hAnsi="Arial"/>
        </w:rPr>
        <w:t xml:space="preserve">and collection systems </w:t>
      </w:r>
      <w:r>
        <w:rPr>
          <w:rFonts w:ascii="Arial" w:hAnsi="Arial"/>
        </w:rPr>
        <w:t xml:space="preserve">used </w:t>
      </w:r>
      <w:r w:rsidR="00056D08">
        <w:rPr>
          <w:rFonts w:ascii="Arial" w:hAnsi="Arial"/>
        </w:rPr>
        <w:t>by</w:t>
      </w:r>
      <w:r>
        <w:rPr>
          <w:rFonts w:ascii="Arial" w:hAnsi="Arial"/>
        </w:rPr>
        <w:t xml:space="preserve"> these surveys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</w:t>
      </w:r>
      <w:r w:rsidR="00F30CF5">
        <w:rPr>
          <w:rFonts w:ascii="Arial" w:hAnsi="Arial"/>
        </w:rPr>
        <w:t>the eResponse data collection system used to enumerate residents of group quarters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9D5353">
        <w:rPr>
          <w:rFonts w:ascii="Arial" w:hAnsi="Arial"/>
        </w:rPr>
        <w:t>-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</w:t>
      </w:r>
      <w:r w:rsidR="009D5353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 to improve the </w:t>
      </w:r>
      <w:r w:rsidR="00056D08">
        <w:rPr>
          <w:rFonts w:ascii="Arial" w:hAnsi="Arial"/>
        </w:rPr>
        <w:t>survey</w:t>
      </w:r>
      <w:r w:rsidRPr="009449AB">
        <w:rPr>
          <w:rFonts w:ascii="Arial" w:hAnsi="Arial"/>
        </w:rPr>
        <w:t>.</w:t>
      </w:r>
      <w:r w:rsidR="00056D08">
        <w:rPr>
          <w:rFonts w:ascii="Arial" w:hAnsi="Arial"/>
        </w:rPr>
        <w:t xml:space="preserve"> Only s</w:t>
      </w:r>
      <w:r w:rsidR="009D5353">
        <w:rPr>
          <w:rFonts w:ascii="Arial" w:hAnsi="Arial"/>
        </w:rPr>
        <w:t>taff directly involved in this</w:t>
      </w:r>
      <w:r w:rsidRPr="009449AB">
        <w:rPr>
          <w:rFonts w:ascii="Arial" w:hAnsi="Arial"/>
        </w:rPr>
        <w:t xml:space="preserve"> research project will have access to the </w:t>
      </w:r>
      <w:r w:rsidR="00593C42">
        <w:rPr>
          <w:rFonts w:ascii="Arial" w:hAnsi="Arial"/>
        </w:rPr>
        <w:t>recordings</w:t>
      </w:r>
      <w:r w:rsidR="009D5353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 0607-0725.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</w:t>
      </w:r>
      <w:r w:rsidR="00F30CF5">
        <w:rPr>
          <w:rFonts w:ascii="Arial" w:hAnsi="Arial"/>
          <w:sz w:val="26"/>
        </w:rPr>
        <w:t>recordings</w:t>
      </w:r>
      <w:r>
        <w:rPr>
          <w:rFonts w:ascii="Arial" w:hAnsi="Arial"/>
          <w:sz w:val="26"/>
        </w:rPr>
        <w:t xml:space="preserve">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FA1F48"/>
    <w:rsid w:val="00007E22"/>
    <w:rsid w:val="0003049E"/>
    <w:rsid w:val="00056D08"/>
    <w:rsid w:val="00065368"/>
    <w:rsid w:val="000A085B"/>
    <w:rsid w:val="000E18E4"/>
    <w:rsid w:val="00150DF5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6922C6"/>
    <w:rsid w:val="00940BE6"/>
    <w:rsid w:val="009449AB"/>
    <w:rsid w:val="009812D4"/>
    <w:rsid w:val="009A7240"/>
    <w:rsid w:val="009D5353"/>
    <w:rsid w:val="009D6949"/>
    <w:rsid w:val="00AE0664"/>
    <w:rsid w:val="00B50711"/>
    <w:rsid w:val="00BA3FB5"/>
    <w:rsid w:val="00BA7F7B"/>
    <w:rsid w:val="00BF25B0"/>
    <w:rsid w:val="00C1115C"/>
    <w:rsid w:val="00C31755"/>
    <w:rsid w:val="00DB5B5D"/>
    <w:rsid w:val="00DC7F2C"/>
    <w:rsid w:val="00DE5BA6"/>
    <w:rsid w:val="00E1172E"/>
    <w:rsid w:val="00E25D9E"/>
    <w:rsid w:val="00F30CF5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2018-06-01T12:44:00Z</dcterms:created>
  <dcterms:modified xsi:type="dcterms:W3CDTF">2018-06-01T12:44:00Z</dcterms:modified>
</cp:coreProperties>
</file>