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02E0F" w14:textId="5700226A" w:rsidR="008D7C2A" w:rsidRPr="00B519E4" w:rsidRDefault="00DD40B3" w:rsidP="00CD6A22">
      <w:pPr>
        <w:jc w:val="center"/>
        <w:rPr>
          <w:rFonts w:ascii="Times New Roman" w:hAnsi="Times New Roman" w:cs="Times New Roman"/>
          <w:b/>
          <w:sz w:val="24"/>
          <w:szCs w:val="24"/>
        </w:rPr>
      </w:pPr>
      <w:bookmarkStart w:id="0" w:name="_GoBack"/>
      <w:bookmarkEnd w:id="0"/>
      <w:r w:rsidRPr="00B519E4">
        <w:rPr>
          <w:rFonts w:ascii="Times New Roman" w:hAnsi="Times New Roman" w:cs="Times New Roman"/>
          <w:b/>
          <w:sz w:val="24"/>
          <w:szCs w:val="24"/>
        </w:rPr>
        <w:t>Information Collection R</w:t>
      </w:r>
      <w:r w:rsidR="008D7C2A" w:rsidRPr="00B519E4">
        <w:rPr>
          <w:rFonts w:ascii="Times New Roman" w:hAnsi="Times New Roman" w:cs="Times New Roman"/>
          <w:b/>
          <w:sz w:val="24"/>
          <w:szCs w:val="24"/>
        </w:rPr>
        <w:t>equest for:</w:t>
      </w:r>
    </w:p>
    <w:p w14:paraId="6B547E56" w14:textId="782A8BFA" w:rsidR="00A51DB2" w:rsidRPr="00B519E4" w:rsidRDefault="00DD40B3" w:rsidP="00CD6A22">
      <w:pPr>
        <w:jc w:val="center"/>
        <w:rPr>
          <w:rFonts w:ascii="Times New Roman" w:hAnsi="Times New Roman" w:cs="Times New Roman"/>
          <w:b/>
          <w:sz w:val="24"/>
          <w:szCs w:val="24"/>
        </w:rPr>
      </w:pPr>
      <w:r w:rsidRPr="00B519E4">
        <w:rPr>
          <w:rFonts w:ascii="Times New Roman" w:hAnsi="Times New Roman" w:cs="Times New Roman"/>
          <w:b/>
          <w:sz w:val="24"/>
          <w:szCs w:val="24"/>
        </w:rPr>
        <w:t>“</w:t>
      </w:r>
      <w:r w:rsidR="00F6772C" w:rsidRPr="00B519E4">
        <w:rPr>
          <w:rFonts w:ascii="Times New Roman" w:hAnsi="Times New Roman" w:cs="Times New Roman"/>
          <w:b/>
          <w:sz w:val="24"/>
          <w:szCs w:val="24"/>
        </w:rPr>
        <w:t>MEASURING PERCEIVED SELF-ESCAPE COMPETENCIES AMONG UNDERGROUND MINEWORKERS</w:t>
      </w:r>
      <w:r w:rsidRPr="00B519E4">
        <w:rPr>
          <w:rFonts w:ascii="Times New Roman" w:hAnsi="Times New Roman" w:cs="Times New Roman"/>
          <w:b/>
          <w:sz w:val="24"/>
          <w:szCs w:val="24"/>
        </w:rPr>
        <w:t>”</w:t>
      </w:r>
    </w:p>
    <w:p w14:paraId="237F8B54" w14:textId="21359034" w:rsidR="00A51DB2" w:rsidRPr="00B519E4" w:rsidRDefault="002F2521" w:rsidP="00CD6A22">
      <w:pPr>
        <w:jc w:val="center"/>
        <w:rPr>
          <w:rFonts w:ascii="Times New Roman" w:hAnsi="Times New Roman" w:cs="Times New Roman"/>
          <w:b/>
          <w:sz w:val="24"/>
          <w:szCs w:val="24"/>
        </w:rPr>
      </w:pPr>
      <w:r w:rsidRPr="00B519E4">
        <w:rPr>
          <w:rFonts w:ascii="Times New Roman" w:hAnsi="Times New Roman" w:cs="Times New Roman"/>
          <w:b/>
          <w:sz w:val="24"/>
          <w:szCs w:val="24"/>
        </w:rPr>
        <w:t>Supporting Statement A</w:t>
      </w:r>
    </w:p>
    <w:p w14:paraId="6F10D713" w14:textId="77777777" w:rsidR="00A51DB2" w:rsidRPr="00B519E4" w:rsidRDefault="00A51DB2" w:rsidP="00CD6A22">
      <w:pPr>
        <w:jc w:val="center"/>
        <w:rPr>
          <w:rFonts w:ascii="Times New Roman" w:hAnsi="Times New Roman" w:cs="Times New Roman"/>
          <w:sz w:val="24"/>
          <w:szCs w:val="24"/>
        </w:rPr>
      </w:pPr>
    </w:p>
    <w:p w14:paraId="4E655B8F" w14:textId="77777777" w:rsidR="002F2521" w:rsidRPr="00B519E4" w:rsidRDefault="002F2521" w:rsidP="00CD6A22">
      <w:pPr>
        <w:jc w:val="center"/>
        <w:rPr>
          <w:rFonts w:ascii="Times New Roman" w:hAnsi="Times New Roman" w:cs="Times New Roman"/>
          <w:sz w:val="24"/>
          <w:szCs w:val="24"/>
        </w:rPr>
      </w:pPr>
    </w:p>
    <w:p w14:paraId="1BF23E80" w14:textId="77777777" w:rsidR="00A51DB2" w:rsidRPr="00B519E4" w:rsidRDefault="00A51DB2" w:rsidP="00CD6A22">
      <w:pPr>
        <w:jc w:val="center"/>
        <w:rPr>
          <w:rFonts w:ascii="Times New Roman" w:hAnsi="Times New Roman" w:cs="Times New Roman"/>
          <w:sz w:val="24"/>
          <w:szCs w:val="24"/>
        </w:rPr>
      </w:pPr>
    </w:p>
    <w:p w14:paraId="37547517" w14:textId="77777777" w:rsidR="00A51DB2" w:rsidRPr="00B519E4" w:rsidRDefault="00A51DB2" w:rsidP="00CD6A22">
      <w:pPr>
        <w:jc w:val="center"/>
        <w:rPr>
          <w:rFonts w:ascii="Times New Roman" w:hAnsi="Times New Roman" w:cs="Times New Roman"/>
          <w:sz w:val="24"/>
          <w:szCs w:val="24"/>
        </w:rPr>
      </w:pPr>
    </w:p>
    <w:p w14:paraId="3E1CBCDC" w14:textId="77777777" w:rsidR="00A51DB2" w:rsidRPr="00B519E4" w:rsidRDefault="00A51DB2" w:rsidP="00CD6A22">
      <w:pPr>
        <w:jc w:val="center"/>
        <w:rPr>
          <w:rFonts w:ascii="Times New Roman" w:hAnsi="Times New Roman" w:cs="Times New Roman"/>
          <w:sz w:val="24"/>
          <w:szCs w:val="24"/>
        </w:rPr>
      </w:pPr>
    </w:p>
    <w:p w14:paraId="6F862507" w14:textId="396574BE" w:rsidR="00A51DB2" w:rsidRPr="00B519E4" w:rsidRDefault="00A51DB2" w:rsidP="00CD6A22">
      <w:pPr>
        <w:jc w:val="center"/>
        <w:rPr>
          <w:rFonts w:ascii="Times New Roman" w:hAnsi="Times New Roman" w:cs="Times New Roman"/>
          <w:sz w:val="24"/>
          <w:szCs w:val="24"/>
        </w:rPr>
      </w:pPr>
      <w:r w:rsidRPr="00B519E4">
        <w:rPr>
          <w:rFonts w:ascii="Times New Roman" w:hAnsi="Times New Roman" w:cs="Times New Roman"/>
          <w:sz w:val="24"/>
          <w:szCs w:val="24"/>
        </w:rPr>
        <w:t>PROGRAM OFFICIAL/PROJECT OFFICER NAME:</w:t>
      </w:r>
      <w:r w:rsidR="008D7C2A" w:rsidRPr="00B519E4">
        <w:rPr>
          <w:rFonts w:ascii="Times New Roman" w:hAnsi="Times New Roman" w:cs="Times New Roman"/>
          <w:sz w:val="24"/>
          <w:szCs w:val="24"/>
        </w:rPr>
        <w:t xml:space="preserve"> Cassandra L. </w:t>
      </w:r>
      <w:proofErr w:type="spellStart"/>
      <w:r w:rsidR="008D7C2A" w:rsidRPr="00B519E4">
        <w:rPr>
          <w:rFonts w:ascii="Times New Roman" w:hAnsi="Times New Roman" w:cs="Times New Roman"/>
          <w:sz w:val="24"/>
          <w:szCs w:val="24"/>
        </w:rPr>
        <w:t>Hoebbel</w:t>
      </w:r>
      <w:proofErr w:type="spellEnd"/>
      <w:r w:rsidR="008D7C2A" w:rsidRPr="00B519E4">
        <w:rPr>
          <w:rFonts w:ascii="Times New Roman" w:hAnsi="Times New Roman" w:cs="Times New Roman"/>
          <w:sz w:val="24"/>
          <w:szCs w:val="24"/>
        </w:rPr>
        <w:t>, PhD</w:t>
      </w:r>
    </w:p>
    <w:p w14:paraId="084766F9" w14:textId="2240A43E" w:rsidR="00A51DB2" w:rsidRPr="00B519E4" w:rsidRDefault="008D7C2A" w:rsidP="00CD6A22">
      <w:pPr>
        <w:jc w:val="center"/>
        <w:rPr>
          <w:rFonts w:ascii="Times New Roman" w:hAnsi="Times New Roman" w:cs="Times New Roman"/>
          <w:sz w:val="24"/>
          <w:szCs w:val="24"/>
        </w:rPr>
      </w:pPr>
      <w:r w:rsidRPr="00B519E4">
        <w:rPr>
          <w:rFonts w:ascii="Times New Roman" w:hAnsi="Times New Roman" w:cs="Times New Roman"/>
          <w:sz w:val="24"/>
          <w:szCs w:val="24"/>
        </w:rPr>
        <w:t>TITLE: Associate Service Fellow</w:t>
      </w:r>
    </w:p>
    <w:p w14:paraId="36460173" w14:textId="32D873FE" w:rsidR="00A51DB2" w:rsidRPr="00B519E4" w:rsidRDefault="00A51DB2" w:rsidP="00CD6A22">
      <w:pPr>
        <w:jc w:val="center"/>
        <w:rPr>
          <w:rFonts w:ascii="Times New Roman" w:hAnsi="Times New Roman" w:cs="Times New Roman"/>
          <w:sz w:val="24"/>
          <w:szCs w:val="24"/>
        </w:rPr>
      </w:pPr>
      <w:r w:rsidRPr="00B519E4">
        <w:rPr>
          <w:rFonts w:ascii="Times New Roman" w:hAnsi="Times New Roman" w:cs="Times New Roman"/>
          <w:sz w:val="24"/>
          <w:szCs w:val="24"/>
        </w:rPr>
        <w:t>PHONE NUMBER:</w:t>
      </w:r>
      <w:r w:rsidR="008D7C2A" w:rsidRPr="00B519E4">
        <w:rPr>
          <w:rFonts w:ascii="Times New Roman" w:hAnsi="Times New Roman" w:cs="Times New Roman"/>
          <w:sz w:val="24"/>
          <w:szCs w:val="24"/>
        </w:rPr>
        <w:t xml:space="preserve"> 412.386.6133</w:t>
      </w:r>
    </w:p>
    <w:p w14:paraId="36B26BF3" w14:textId="59701F0D" w:rsidR="00A51DB2" w:rsidRPr="00B519E4" w:rsidRDefault="00A51DB2" w:rsidP="00CD6A22">
      <w:pPr>
        <w:jc w:val="center"/>
        <w:rPr>
          <w:rFonts w:ascii="Times New Roman" w:hAnsi="Times New Roman" w:cs="Times New Roman"/>
          <w:sz w:val="24"/>
          <w:szCs w:val="24"/>
        </w:rPr>
      </w:pPr>
      <w:r w:rsidRPr="00B519E4">
        <w:rPr>
          <w:rFonts w:ascii="Times New Roman" w:hAnsi="Times New Roman" w:cs="Times New Roman"/>
          <w:sz w:val="24"/>
          <w:szCs w:val="24"/>
        </w:rPr>
        <w:t>EMAIL ADDRESS:</w:t>
      </w:r>
      <w:r w:rsidR="008D7C2A" w:rsidRPr="00B519E4">
        <w:rPr>
          <w:rFonts w:ascii="Times New Roman" w:hAnsi="Times New Roman" w:cs="Times New Roman"/>
          <w:sz w:val="24"/>
          <w:szCs w:val="24"/>
        </w:rPr>
        <w:t xml:space="preserve"> whd1@cdc.gov</w:t>
      </w:r>
    </w:p>
    <w:p w14:paraId="75E41494" w14:textId="3D642165" w:rsidR="00A51DB2" w:rsidRPr="00B519E4" w:rsidRDefault="00A51DB2" w:rsidP="00CD6A22">
      <w:pPr>
        <w:jc w:val="center"/>
        <w:rPr>
          <w:rFonts w:ascii="Times New Roman" w:hAnsi="Times New Roman" w:cs="Times New Roman"/>
          <w:sz w:val="24"/>
          <w:szCs w:val="24"/>
        </w:rPr>
      </w:pPr>
      <w:r w:rsidRPr="00B519E4">
        <w:rPr>
          <w:rFonts w:ascii="Times New Roman" w:hAnsi="Times New Roman" w:cs="Times New Roman"/>
          <w:sz w:val="24"/>
          <w:szCs w:val="24"/>
        </w:rPr>
        <w:t>FAX NUMBER:</w:t>
      </w:r>
      <w:r w:rsidR="008D7C2A" w:rsidRPr="00B519E4">
        <w:rPr>
          <w:rFonts w:ascii="Times New Roman" w:hAnsi="Times New Roman" w:cs="Times New Roman"/>
          <w:sz w:val="24"/>
          <w:szCs w:val="24"/>
        </w:rPr>
        <w:t xml:space="preserve"> 412.386.6764</w:t>
      </w:r>
    </w:p>
    <w:p w14:paraId="18F650F8" w14:textId="3824A77A" w:rsidR="001D2CF3" w:rsidRPr="00B519E4" w:rsidRDefault="00A51DB2" w:rsidP="00CD6A22">
      <w:pPr>
        <w:jc w:val="center"/>
        <w:rPr>
          <w:rFonts w:ascii="Times New Roman" w:hAnsi="Times New Roman" w:cs="Times New Roman"/>
          <w:sz w:val="24"/>
          <w:szCs w:val="24"/>
        </w:rPr>
      </w:pPr>
      <w:r w:rsidRPr="00B519E4">
        <w:rPr>
          <w:rFonts w:ascii="Times New Roman" w:hAnsi="Times New Roman" w:cs="Times New Roman"/>
          <w:sz w:val="24"/>
          <w:szCs w:val="24"/>
        </w:rPr>
        <w:t>DATE:</w:t>
      </w:r>
      <w:r w:rsidR="008D7C2A" w:rsidRPr="00B519E4">
        <w:rPr>
          <w:rFonts w:ascii="Times New Roman" w:hAnsi="Times New Roman" w:cs="Times New Roman"/>
          <w:sz w:val="24"/>
          <w:szCs w:val="24"/>
        </w:rPr>
        <w:t xml:space="preserve"> </w:t>
      </w:r>
      <w:r w:rsidR="00380232">
        <w:rPr>
          <w:rFonts w:ascii="Times New Roman" w:hAnsi="Times New Roman" w:cs="Times New Roman"/>
          <w:sz w:val="24"/>
          <w:szCs w:val="24"/>
        </w:rPr>
        <w:t>05/03/2016</w:t>
      </w:r>
    </w:p>
    <w:p w14:paraId="0A0377DB" w14:textId="1BFFBC4C" w:rsidR="001D2CF3" w:rsidRPr="00B519E4" w:rsidRDefault="001D2CF3" w:rsidP="008A365D">
      <w:pPr>
        <w:rPr>
          <w:rFonts w:ascii="Times New Roman" w:hAnsi="Times New Roman" w:cs="Times New Roman"/>
          <w:sz w:val="24"/>
          <w:szCs w:val="24"/>
        </w:rPr>
      </w:pPr>
    </w:p>
    <w:p w14:paraId="786C9785" w14:textId="77777777" w:rsidR="009D031D" w:rsidRPr="00B519E4" w:rsidRDefault="009D031D" w:rsidP="00993967">
      <w:pPr>
        <w:rPr>
          <w:rFonts w:ascii="Times New Roman" w:hAnsi="Times New Roman" w:cs="Times New Roman"/>
          <w:sz w:val="24"/>
          <w:szCs w:val="24"/>
        </w:rPr>
      </w:pPr>
    </w:p>
    <w:p w14:paraId="49F660A9" w14:textId="757E4572" w:rsidR="00A51DB2" w:rsidRPr="00B519E4" w:rsidRDefault="00A51DB2" w:rsidP="008A365D">
      <w:pPr>
        <w:rPr>
          <w:rFonts w:ascii="Times New Roman" w:hAnsi="Times New Roman" w:cs="Times New Roman"/>
          <w:sz w:val="24"/>
          <w:szCs w:val="24"/>
        </w:rPr>
      </w:pPr>
      <w:r w:rsidRPr="00B519E4">
        <w:rPr>
          <w:rFonts w:ascii="Times New Roman" w:hAnsi="Times New Roman" w:cs="Times New Roman"/>
          <w:sz w:val="24"/>
          <w:szCs w:val="24"/>
        </w:rPr>
        <w:br w:type="page"/>
      </w:r>
    </w:p>
    <w:p w14:paraId="6692D69A" w14:textId="77777777" w:rsidR="00CD6A22" w:rsidRPr="00B519E4" w:rsidRDefault="00CD6A22" w:rsidP="00CD6A22">
      <w:pPr>
        <w:jc w:val="center"/>
        <w:rPr>
          <w:rFonts w:ascii="Times New Roman" w:hAnsi="Times New Roman" w:cs="Times New Roman"/>
          <w:b/>
          <w:sz w:val="24"/>
          <w:szCs w:val="24"/>
        </w:rPr>
      </w:pPr>
      <w:r w:rsidRPr="00B519E4">
        <w:rPr>
          <w:rFonts w:ascii="Times New Roman" w:hAnsi="Times New Roman" w:cs="Times New Roman"/>
          <w:b/>
          <w:sz w:val="24"/>
          <w:szCs w:val="24"/>
        </w:rPr>
        <w:lastRenderedPageBreak/>
        <w:t>Table of Contents</w:t>
      </w:r>
    </w:p>
    <w:p w14:paraId="2A3FCBEE" w14:textId="77777777" w:rsidR="00A51E2E" w:rsidRPr="00B519E4" w:rsidRDefault="00A51E2E" w:rsidP="00CD6A22">
      <w:pPr>
        <w:jc w:val="center"/>
        <w:rPr>
          <w:rFonts w:ascii="Times New Roman" w:hAnsi="Times New Roman" w:cs="Times New Roman"/>
          <w:sz w:val="24"/>
          <w:szCs w:val="24"/>
        </w:rPr>
      </w:pPr>
    </w:p>
    <w:p w14:paraId="6C7F3835" w14:textId="77777777" w:rsidR="00A51E2E" w:rsidRPr="00B519E4" w:rsidRDefault="00CD6A22">
      <w:pPr>
        <w:pStyle w:val="TOC1"/>
        <w:rPr>
          <w:rFonts w:eastAsiaTheme="minorEastAsia" w:cs="Times New Roman"/>
          <w:color w:val="auto"/>
          <w:szCs w:val="24"/>
        </w:rPr>
      </w:pPr>
      <w:r w:rsidRPr="00B519E4">
        <w:rPr>
          <w:rFonts w:cs="Times New Roman"/>
          <w:szCs w:val="24"/>
        </w:rPr>
        <w:fldChar w:fldCharType="begin"/>
      </w:r>
      <w:r w:rsidRPr="00B519E4">
        <w:rPr>
          <w:rFonts w:cs="Times New Roman"/>
          <w:szCs w:val="24"/>
        </w:rPr>
        <w:instrText xml:space="preserve"> TOC \o "1-3" \h \z \u </w:instrText>
      </w:r>
      <w:r w:rsidRPr="00B519E4">
        <w:rPr>
          <w:rFonts w:cs="Times New Roman"/>
          <w:szCs w:val="24"/>
        </w:rPr>
        <w:fldChar w:fldCharType="separate"/>
      </w:r>
      <w:hyperlink w:anchor="_Toc398218242" w:history="1">
        <w:r w:rsidR="00A51E2E" w:rsidRPr="00B519E4">
          <w:rPr>
            <w:rStyle w:val="Hyperlink"/>
            <w:rFonts w:cs="Times New Roman"/>
            <w:spacing w:val="-2"/>
            <w:szCs w:val="24"/>
          </w:rPr>
          <w:t>A.</w:t>
        </w:r>
        <w:r w:rsidR="00A51E2E" w:rsidRPr="00B519E4">
          <w:rPr>
            <w:rFonts w:eastAsiaTheme="minorEastAsia" w:cs="Times New Roman"/>
            <w:color w:val="auto"/>
            <w:szCs w:val="24"/>
          </w:rPr>
          <w:tab/>
        </w:r>
        <w:r w:rsidR="00A51E2E" w:rsidRPr="00B519E4">
          <w:rPr>
            <w:rStyle w:val="Hyperlink"/>
            <w:rFonts w:cs="Times New Roman"/>
            <w:szCs w:val="24"/>
          </w:rPr>
          <w:t>JUSTIFICATION</w:t>
        </w:r>
        <w:r w:rsidR="00A51E2E" w:rsidRPr="00B519E4">
          <w:rPr>
            <w:rFonts w:cs="Times New Roman"/>
            <w:webHidden/>
            <w:szCs w:val="24"/>
          </w:rPr>
          <w:tab/>
        </w:r>
        <w:r w:rsidR="00A51E2E" w:rsidRPr="00B519E4">
          <w:rPr>
            <w:rFonts w:cs="Times New Roman"/>
            <w:webHidden/>
            <w:szCs w:val="24"/>
          </w:rPr>
          <w:fldChar w:fldCharType="begin"/>
        </w:r>
        <w:r w:rsidR="00A51E2E" w:rsidRPr="00B519E4">
          <w:rPr>
            <w:rFonts w:cs="Times New Roman"/>
            <w:webHidden/>
            <w:szCs w:val="24"/>
          </w:rPr>
          <w:instrText xml:space="preserve"> PAGEREF _Toc398218242 \h </w:instrText>
        </w:r>
        <w:r w:rsidR="00A51E2E" w:rsidRPr="00B519E4">
          <w:rPr>
            <w:rFonts w:cs="Times New Roman"/>
            <w:webHidden/>
            <w:szCs w:val="24"/>
          </w:rPr>
        </w:r>
        <w:r w:rsidR="00A51E2E" w:rsidRPr="00B519E4">
          <w:rPr>
            <w:rFonts w:cs="Times New Roman"/>
            <w:webHidden/>
            <w:szCs w:val="24"/>
          </w:rPr>
          <w:fldChar w:fldCharType="separate"/>
        </w:r>
        <w:r w:rsidR="00A51E2E" w:rsidRPr="00B519E4">
          <w:rPr>
            <w:rFonts w:cs="Times New Roman"/>
            <w:webHidden/>
            <w:szCs w:val="24"/>
          </w:rPr>
          <w:t>3</w:t>
        </w:r>
        <w:r w:rsidR="00A51E2E" w:rsidRPr="00B519E4">
          <w:rPr>
            <w:rFonts w:cs="Times New Roman"/>
            <w:webHidden/>
            <w:szCs w:val="24"/>
          </w:rPr>
          <w:fldChar w:fldCharType="end"/>
        </w:r>
      </w:hyperlink>
    </w:p>
    <w:p w14:paraId="679C45C8" w14:textId="77777777" w:rsidR="00A51E2E" w:rsidRPr="00B519E4" w:rsidRDefault="009957B6">
      <w:pPr>
        <w:pStyle w:val="TOC2"/>
        <w:rPr>
          <w:rFonts w:eastAsiaTheme="minorEastAsia" w:cs="Times New Roman"/>
          <w:noProof/>
          <w:szCs w:val="24"/>
        </w:rPr>
      </w:pPr>
      <w:hyperlink w:anchor="_Toc398218243" w:history="1">
        <w:r w:rsidR="00A51E2E" w:rsidRPr="00B519E4">
          <w:rPr>
            <w:rStyle w:val="Hyperlink"/>
            <w:rFonts w:cs="Times New Roman"/>
            <w:b/>
            <w:noProof/>
            <w:szCs w:val="24"/>
          </w:rPr>
          <w:t>1.</w:t>
        </w:r>
        <w:r w:rsidR="00A51E2E" w:rsidRPr="00B519E4">
          <w:rPr>
            <w:rFonts w:eastAsiaTheme="minorEastAsia" w:cs="Times New Roman"/>
            <w:noProof/>
            <w:szCs w:val="24"/>
          </w:rPr>
          <w:tab/>
        </w:r>
        <w:r w:rsidR="00A51E2E" w:rsidRPr="00B519E4">
          <w:rPr>
            <w:rStyle w:val="Hyperlink"/>
            <w:rFonts w:cs="Times New Roman"/>
            <w:b/>
            <w:noProof/>
            <w:szCs w:val="24"/>
          </w:rPr>
          <w:t>Circumstances Making the Collection of Information Necessary</w:t>
        </w:r>
        <w:r w:rsidR="00A51E2E" w:rsidRPr="00B519E4">
          <w:rPr>
            <w:rFonts w:cs="Times New Roman"/>
            <w:noProof/>
            <w:webHidden/>
            <w:szCs w:val="24"/>
          </w:rPr>
          <w:tab/>
        </w:r>
        <w:r w:rsidR="00A51E2E" w:rsidRPr="00B519E4">
          <w:rPr>
            <w:rFonts w:cs="Times New Roman"/>
            <w:noProof/>
            <w:webHidden/>
            <w:szCs w:val="24"/>
          </w:rPr>
          <w:fldChar w:fldCharType="begin"/>
        </w:r>
        <w:r w:rsidR="00A51E2E" w:rsidRPr="00B519E4">
          <w:rPr>
            <w:rFonts w:cs="Times New Roman"/>
            <w:noProof/>
            <w:webHidden/>
            <w:szCs w:val="24"/>
          </w:rPr>
          <w:instrText xml:space="preserve"> PAGEREF _Toc398218243 \h </w:instrText>
        </w:r>
        <w:r w:rsidR="00A51E2E" w:rsidRPr="00B519E4">
          <w:rPr>
            <w:rFonts w:cs="Times New Roman"/>
            <w:noProof/>
            <w:webHidden/>
            <w:szCs w:val="24"/>
          </w:rPr>
        </w:r>
        <w:r w:rsidR="00A51E2E" w:rsidRPr="00B519E4">
          <w:rPr>
            <w:rFonts w:cs="Times New Roman"/>
            <w:noProof/>
            <w:webHidden/>
            <w:szCs w:val="24"/>
          </w:rPr>
          <w:fldChar w:fldCharType="separate"/>
        </w:r>
        <w:r w:rsidR="00A51E2E" w:rsidRPr="00B519E4">
          <w:rPr>
            <w:rFonts w:cs="Times New Roman"/>
            <w:noProof/>
            <w:webHidden/>
            <w:szCs w:val="24"/>
          </w:rPr>
          <w:t>3</w:t>
        </w:r>
        <w:r w:rsidR="00A51E2E" w:rsidRPr="00B519E4">
          <w:rPr>
            <w:rFonts w:cs="Times New Roman"/>
            <w:noProof/>
            <w:webHidden/>
            <w:szCs w:val="24"/>
          </w:rPr>
          <w:fldChar w:fldCharType="end"/>
        </w:r>
      </w:hyperlink>
    </w:p>
    <w:p w14:paraId="712E05A9" w14:textId="336F1F3A" w:rsidR="00A51E2E" w:rsidRPr="00B519E4" w:rsidRDefault="009957B6">
      <w:pPr>
        <w:pStyle w:val="TOC2"/>
        <w:rPr>
          <w:rFonts w:eastAsiaTheme="minorEastAsia" w:cs="Times New Roman"/>
          <w:noProof/>
          <w:szCs w:val="24"/>
        </w:rPr>
      </w:pPr>
      <w:hyperlink w:anchor="_Toc398218244" w:history="1">
        <w:r w:rsidR="00A51E2E" w:rsidRPr="00B519E4">
          <w:rPr>
            <w:rStyle w:val="Hyperlink"/>
            <w:rFonts w:cs="Times New Roman"/>
            <w:b/>
            <w:noProof/>
            <w:szCs w:val="24"/>
          </w:rPr>
          <w:t>2.</w:t>
        </w:r>
        <w:r w:rsidR="00A51E2E" w:rsidRPr="00B519E4">
          <w:rPr>
            <w:rFonts w:eastAsiaTheme="minorEastAsia" w:cs="Times New Roman"/>
            <w:noProof/>
            <w:szCs w:val="24"/>
          </w:rPr>
          <w:tab/>
        </w:r>
        <w:r w:rsidR="00A51E2E" w:rsidRPr="00B519E4">
          <w:rPr>
            <w:rStyle w:val="Hyperlink"/>
            <w:rFonts w:cs="Times New Roman"/>
            <w:b/>
            <w:noProof/>
            <w:szCs w:val="24"/>
          </w:rPr>
          <w:t>Purpose and Use of the Information Collection</w:t>
        </w:r>
        <w:r w:rsidR="00A51E2E" w:rsidRPr="00B519E4">
          <w:rPr>
            <w:rFonts w:cs="Times New Roman"/>
            <w:noProof/>
            <w:webHidden/>
            <w:szCs w:val="24"/>
          </w:rPr>
          <w:tab/>
        </w:r>
        <w:r w:rsidR="00F712DD">
          <w:rPr>
            <w:rFonts w:cs="Times New Roman"/>
            <w:noProof/>
            <w:webHidden/>
            <w:szCs w:val="24"/>
          </w:rPr>
          <w:t>4</w:t>
        </w:r>
      </w:hyperlink>
    </w:p>
    <w:p w14:paraId="0D9C15D7" w14:textId="77777777" w:rsidR="00A51E2E" w:rsidRPr="00B519E4" w:rsidRDefault="009957B6">
      <w:pPr>
        <w:pStyle w:val="TOC2"/>
        <w:rPr>
          <w:rFonts w:eastAsiaTheme="minorEastAsia" w:cs="Times New Roman"/>
          <w:noProof/>
          <w:szCs w:val="24"/>
        </w:rPr>
      </w:pPr>
      <w:hyperlink w:anchor="_Toc398218245" w:history="1">
        <w:r w:rsidR="00A51E2E" w:rsidRPr="00B519E4">
          <w:rPr>
            <w:rStyle w:val="Hyperlink"/>
            <w:rFonts w:cs="Times New Roman"/>
            <w:b/>
            <w:noProof/>
            <w:szCs w:val="24"/>
          </w:rPr>
          <w:t>3.</w:t>
        </w:r>
        <w:r w:rsidR="00A51E2E" w:rsidRPr="00B519E4">
          <w:rPr>
            <w:rFonts w:eastAsiaTheme="minorEastAsia" w:cs="Times New Roman"/>
            <w:noProof/>
            <w:szCs w:val="24"/>
          </w:rPr>
          <w:tab/>
        </w:r>
        <w:r w:rsidR="00A51E2E" w:rsidRPr="00B519E4">
          <w:rPr>
            <w:rStyle w:val="Hyperlink"/>
            <w:rFonts w:cs="Times New Roman"/>
            <w:b/>
            <w:noProof/>
            <w:szCs w:val="24"/>
          </w:rPr>
          <w:t>Use of Improved Information Technology and Burden Reduction</w:t>
        </w:r>
        <w:r w:rsidR="00A51E2E" w:rsidRPr="00B519E4">
          <w:rPr>
            <w:rFonts w:cs="Times New Roman"/>
            <w:noProof/>
            <w:webHidden/>
            <w:szCs w:val="24"/>
          </w:rPr>
          <w:tab/>
        </w:r>
        <w:r w:rsidR="00A51E2E" w:rsidRPr="00B519E4">
          <w:rPr>
            <w:rFonts w:cs="Times New Roman"/>
            <w:noProof/>
            <w:webHidden/>
            <w:szCs w:val="24"/>
          </w:rPr>
          <w:fldChar w:fldCharType="begin"/>
        </w:r>
        <w:r w:rsidR="00A51E2E" w:rsidRPr="00B519E4">
          <w:rPr>
            <w:rFonts w:cs="Times New Roman"/>
            <w:noProof/>
            <w:webHidden/>
            <w:szCs w:val="24"/>
          </w:rPr>
          <w:instrText xml:space="preserve"> PAGEREF _Toc398218245 \h </w:instrText>
        </w:r>
        <w:r w:rsidR="00A51E2E" w:rsidRPr="00B519E4">
          <w:rPr>
            <w:rFonts w:cs="Times New Roman"/>
            <w:noProof/>
            <w:webHidden/>
            <w:szCs w:val="24"/>
          </w:rPr>
        </w:r>
        <w:r w:rsidR="00A51E2E" w:rsidRPr="00B519E4">
          <w:rPr>
            <w:rFonts w:cs="Times New Roman"/>
            <w:noProof/>
            <w:webHidden/>
            <w:szCs w:val="24"/>
          </w:rPr>
          <w:fldChar w:fldCharType="separate"/>
        </w:r>
        <w:r w:rsidR="00A51E2E" w:rsidRPr="00B519E4">
          <w:rPr>
            <w:rFonts w:cs="Times New Roman"/>
            <w:noProof/>
            <w:webHidden/>
            <w:szCs w:val="24"/>
          </w:rPr>
          <w:t>4</w:t>
        </w:r>
        <w:r w:rsidR="00A51E2E" w:rsidRPr="00B519E4">
          <w:rPr>
            <w:rFonts w:cs="Times New Roman"/>
            <w:noProof/>
            <w:webHidden/>
            <w:szCs w:val="24"/>
          </w:rPr>
          <w:fldChar w:fldCharType="end"/>
        </w:r>
      </w:hyperlink>
    </w:p>
    <w:p w14:paraId="37FE8CE2" w14:textId="24481B00" w:rsidR="00A51E2E" w:rsidRPr="00B519E4" w:rsidRDefault="009957B6">
      <w:pPr>
        <w:pStyle w:val="TOC2"/>
        <w:rPr>
          <w:rFonts w:eastAsiaTheme="minorEastAsia" w:cs="Times New Roman"/>
          <w:noProof/>
          <w:szCs w:val="24"/>
        </w:rPr>
      </w:pPr>
      <w:hyperlink w:anchor="_Toc398218246" w:history="1">
        <w:r w:rsidR="00A51E2E" w:rsidRPr="00B519E4">
          <w:rPr>
            <w:rStyle w:val="Hyperlink"/>
            <w:rFonts w:cs="Times New Roman"/>
            <w:b/>
            <w:noProof/>
            <w:szCs w:val="24"/>
          </w:rPr>
          <w:t>4.</w:t>
        </w:r>
        <w:r w:rsidR="00A51E2E" w:rsidRPr="00B519E4">
          <w:rPr>
            <w:rFonts w:eastAsiaTheme="minorEastAsia" w:cs="Times New Roman"/>
            <w:noProof/>
            <w:szCs w:val="24"/>
          </w:rPr>
          <w:tab/>
        </w:r>
        <w:r w:rsidR="00A51E2E" w:rsidRPr="00B519E4">
          <w:rPr>
            <w:rStyle w:val="Hyperlink"/>
            <w:rFonts w:cs="Times New Roman"/>
            <w:b/>
            <w:noProof/>
            <w:szCs w:val="24"/>
          </w:rPr>
          <w:t>Efforts to Identify Duplication and Use of Similar Information</w:t>
        </w:r>
        <w:r w:rsidR="00A51E2E" w:rsidRPr="00B519E4">
          <w:rPr>
            <w:rFonts w:cs="Times New Roman"/>
            <w:noProof/>
            <w:webHidden/>
            <w:szCs w:val="24"/>
          </w:rPr>
          <w:tab/>
        </w:r>
        <w:r w:rsidR="00F712DD">
          <w:rPr>
            <w:rFonts w:cs="Times New Roman"/>
            <w:noProof/>
            <w:webHidden/>
            <w:szCs w:val="24"/>
          </w:rPr>
          <w:t>5</w:t>
        </w:r>
      </w:hyperlink>
    </w:p>
    <w:p w14:paraId="3B6F8149" w14:textId="15F1C0C2" w:rsidR="00A51E2E" w:rsidRPr="00B519E4" w:rsidRDefault="009957B6">
      <w:pPr>
        <w:pStyle w:val="TOC2"/>
        <w:rPr>
          <w:rFonts w:eastAsiaTheme="minorEastAsia" w:cs="Times New Roman"/>
          <w:noProof/>
          <w:szCs w:val="24"/>
        </w:rPr>
      </w:pPr>
      <w:hyperlink w:anchor="_Toc398218247" w:history="1">
        <w:r w:rsidR="00A51E2E" w:rsidRPr="00B519E4">
          <w:rPr>
            <w:rStyle w:val="Hyperlink"/>
            <w:rFonts w:cs="Times New Roman"/>
            <w:b/>
            <w:noProof/>
            <w:szCs w:val="24"/>
          </w:rPr>
          <w:t>5.</w:t>
        </w:r>
        <w:r w:rsidR="00A51E2E" w:rsidRPr="00B519E4">
          <w:rPr>
            <w:rFonts w:eastAsiaTheme="minorEastAsia" w:cs="Times New Roman"/>
            <w:noProof/>
            <w:szCs w:val="24"/>
          </w:rPr>
          <w:tab/>
        </w:r>
        <w:r w:rsidR="00A51E2E" w:rsidRPr="00B519E4">
          <w:rPr>
            <w:rStyle w:val="Hyperlink"/>
            <w:rFonts w:cs="Times New Roman"/>
            <w:b/>
            <w:noProof/>
            <w:szCs w:val="24"/>
          </w:rPr>
          <w:t>Impact on Small Businesses or Other Small Entities</w:t>
        </w:r>
        <w:r w:rsidR="00A51E2E" w:rsidRPr="00B519E4">
          <w:rPr>
            <w:rFonts w:cs="Times New Roman"/>
            <w:noProof/>
            <w:webHidden/>
            <w:szCs w:val="24"/>
          </w:rPr>
          <w:tab/>
        </w:r>
        <w:r w:rsidR="00F712DD">
          <w:rPr>
            <w:rFonts w:cs="Times New Roman"/>
            <w:noProof/>
            <w:webHidden/>
            <w:szCs w:val="24"/>
          </w:rPr>
          <w:t>5</w:t>
        </w:r>
      </w:hyperlink>
    </w:p>
    <w:p w14:paraId="3FBF966D" w14:textId="77777777" w:rsidR="00A51E2E" w:rsidRPr="00B519E4" w:rsidRDefault="009957B6">
      <w:pPr>
        <w:pStyle w:val="TOC2"/>
        <w:rPr>
          <w:rFonts w:eastAsiaTheme="minorEastAsia" w:cs="Times New Roman"/>
          <w:noProof/>
          <w:szCs w:val="24"/>
        </w:rPr>
      </w:pPr>
      <w:hyperlink w:anchor="_Toc398218248" w:history="1">
        <w:r w:rsidR="00A51E2E" w:rsidRPr="00B519E4">
          <w:rPr>
            <w:rStyle w:val="Hyperlink"/>
            <w:rFonts w:cs="Times New Roman"/>
            <w:b/>
            <w:noProof/>
            <w:szCs w:val="24"/>
          </w:rPr>
          <w:t>6.</w:t>
        </w:r>
        <w:r w:rsidR="00A51E2E" w:rsidRPr="00B519E4">
          <w:rPr>
            <w:rFonts w:eastAsiaTheme="minorEastAsia" w:cs="Times New Roman"/>
            <w:noProof/>
            <w:szCs w:val="24"/>
          </w:rPr>
          <w:tab/>
        </w:r>
        <w:r w:rsidR="00A51E2E" w:rsidRPr="00B519E4">
          <w:rPr>
            <w:rStyle w:val="Hyperlink"/>
            <w:rFonts w:cs="Times New Roman"/>
            <w:b/>
            <w:noProof/>
            <w:szCs w:val="24"/>
          </w:rPr>
          <w:t>Consequences of Collecting the Information Less Frequently</w:t>
        </w:r>
        <w:r w:rsidR="00A51E2E" w:rsidRPr="00B519E4">
          <w:rPr>
            <w:rFonts w:cs="Times New Roman"/>
            <w:noProof/>
            <w:webHidden/>
            <w:szCs w:val="24"/>
          </w:rPr>
          <w:tab/>
        </w:r>
        <w:r w:rsidR="00A51E2E" w:rsidRPr="00B519E4">
          <w:rPr>
            <w:rFonts w:cs="Times New Roman"/>
            <w:noProof/>
            <w:webHidden/>
            <w:szCs w:val="24"/>
          </w:rPr>
          <w:fldChar w:fldCharType="begin"/>
        </w:r>
        <w:r w:rsidR="00A51E2E" w:rsidRPr="00B519E4">
          <w:rPr>
            <w:rFonts w:cs="Times New Roman"/>
            <w:noProof/>
            <w:webHidden/>
            <w:szCs w:val="24"/>
          </w:rPr>
          <w:instrText xml:space="preserve"> PAGEREF _Toc398218248 \h </w:instrText>
        </w:r>
        <w:r w:rsidR="00A51E2E" w:rsidRPr="00B519E4">
          <w:rPr>
            <w:rFonts w:cs="Times New Roman"/>
            <w:noProof/>
            <w:webHidden/>
            <w:szCs w:val="24"/>
          </w:rPr>
        </w:r>
        <w:r w:rsidR="00A51E2E" w:rsidRPr="00B519E4">
          <w:rPr>
            <w:rFonts w:cs="Times New Roman"/>
            <w:noProof/>
            <w:webHidden/>
            <w:szCs w:val="24"/>
          </w:rPr>
          <w:fldChar w:fldCharType="separate"/>
        </w:r>
        <w:r w:rsidR="00A51E2E" w:rsidRPr="00B519E4">
          <w:rPr>
            <w:rFonts w:cs="Times New Roman"/>
            <w:noProof/>
            <w:webHidden/>
            <w:szCs w:val="24"/>
          </w:rPr>
          <w:t>5</w:t>
        </w:r>
        <w:r w:rsidR="00A51E2E" w:rsidRPr="00B519E4">
          <w:rPr>
            <w:rFonts w:cs="Times New Roman"/>
            <w:noProof/>
            <w:webHidden/>
            <w:szCs w:val="24"/>
          </w:rPr>
          <w:fldChar w:fldCharType="end"/>
        </w:r>
      </w:hyperlink>
    </w:p>
    <w:p w14:paraId="33FAA353" w14:textId="77777777" w:rsidR="00A51E2E" w:rsidRPr="00B519E4" w:rsidRDefault="009957B6">
      <w:pPr>
        <w:pStyle w:val="TOC2"/>
        <w:rPr>
          <w:rFonts w:eastAsiaTheme="minorEastAsia" w:cs="Times New Roman"/>
          <w:noProof/>
          <w:szCs w:val="24"/>
        </w:rPr>
      </w:pPr>
      <w:hyperlink w:anchor="_Toc398218249" w:history="1">
        <w:r w:rsidR="00A51E2E" w:rsidRPr="00B519E4">
          <w:rPr>
            <w:rStyle w:val="Hyperlink"/>
            <w:rFonts w:cs="Times New Roman"/>
            <w:b/>
            <w:noProof/>
            <w:szCs w:val="24"/>
          </w:rPr>
          <w:t>7.</w:t>
        </w:r>
        <w:r w:rsidR="00A51E2E" w:rsidRPr="00B519E4">
          <w:rPr>
            <w:rFonts w:eastAsiaTheme="minorEastAsia" w:cs="Times New Roman"/>
            <w:noProof/>
            <w:szCs w:val="24"/>
          </w:rPr>
          <w:tab/>
        </w:r>
        <w:r w:rsidR="00A51E2E" w:rsidRPr="00B519E4">
          <w:rPr>
            <w:rStyle w:val="Hyperlink"/>
            <w:rFonts w:cs="Times New Roman"/>
            <w:b/>
            <w:noProof/>
            <w:szCs w:val="24"/>
          </w:rPr>
          <w:t>Special Circumstances Relating to the Guidelines of 5 CFR 1320.5</w:t>
        </w:r>
        <w:r w:rsidR="00A51E2E" w:rsidRPr="00B519E4">
          <w:rPr>
            <w:rFonts w:cs="Times New Roman"/>
            <w:noProof/>
            <w:webHidden/>
            <w:szCs w:val="24"/>
          </w:rPr>
          <w:tab/>
        </w:r>
        <w:r w:rsidR="00A51E2E" w:rsidRPr="00B519E4">
          <w:rPr>
            <w:rFonts w:cs="Times New Roman"/>
            <w:noProof/>
            <w:webHidden/>
            <w:szCs w:val="24"/>
          </w:rPr>
          <w:fldChar w:fldCharType="begin"/>
        </w:r>
        <w:r w:rsidR="00A51E2E" w:rsidRPr="00B519E4">
          <w:rPr>
            <w:rFonts w:cs="Times New Roman"/>
            <w:noProof/>
            <w:webHidden/>
            <w:szCs w:val="24"/>
          </w:rPr>
          <w:instrText xml:space="preserve"> PAGEREF _Toc398218249 \h </w:instrText>
        </w:r>
        <w:r w:rsidR="00A51E2E" w:rsidRPr="00B519E4">
          <w:rPr>
            <w:rFonts w:cs="Times New Roman"/>
            <w:noProof/>
            <w:webHidden/>
            <w:szCs w:val="24"/>
          </w:rPr>
        </w:r>
        <w:r w:rsidR="00A51E2E" w:rsidRPr="00B519E4">
          <w:rPr>
            <w:rFonts w:cs="Times New Roman"/>
            <w:noProof/>
            <w:webHidden/>
            <w:szCs w:val="24"/>
          </w:rPr>
          <w:fldChar w:fldCharType="separate"/>
        </w:r>
        <w:r w:rsidR="00A51E2E" w:rsidRPr="00B519E4">
          <w:rPr>
            <w:rFonts w:cs="Times New Roman"/>
            <w:noProof/>
            <w:webHidden/>
            <w:szCs w:val="24"/>
          </w:rPr>
          <w:t>5</w:t>
        </w:r>
        <w:r w:rsidR="00A51E2E" w:rsidRPr="00B519E4">
          <w:rPr>
            <w:rFonts w:cs="Times New Roman"/>
            <w:noProof/>
            <w:webHidden/>
            <w:szCs w:val="24"/>
          </w:rPr>
          <w:fldChar w:fldCharType="end"/>
        </w:r>
      </w:hyperlink>
    </w:p>
    <w:p w14:paraId="315864D2" w14:textId="77777777" w:rsidR="00A51E2E" w:rsidRPr="00B519E4" w:rsidRDefault="009957B6">
      <w:pPr>
        <w:pStyle w:val="TOC2"/>
        <w:rPr>
          <w:rFonts w:eastAsiaTheme="minorEastAsia" w:cs="Times New Roman"/>
          <w:noProof/>
          <w:szCs w:val="24"/>
        </w:rPr>
      </w:pPr>
      <w:hyperlink w:anchor="_Toc398218250" w:history="1">
        <w:r w:rsidR="00A51E2E" w:rsidRPr="00B519E4">
          <w:rPr>
            <w:rStyle w:val="Hyperlink"/>
            <w:rFonts w:cs="Times New Roman"/>
            <w:b/>
            <w:noProof/>
            <w:szCs w:val="24"/>
          </w:rPr>
          <w:t>8.</w:t>
        </w:r>
        <w:r w:rsidR="00A51E2E" w:rsidRPr="00B519E4">
          <w:rPr>
            <w:rFonts w:eastAsiaTheme="minorEastAsia" w:cs="Times New Roman"/>
            <w:noProof/>
            <w:szCs w:val="24"/>
          </w:rPr>
          <w:tab/>
        </w:r>
        <w:r w:rsidR="00A51E2E" w:rsidRPr="00B519E4">
          <w:rPr>
            <w:rStyle w:val="Hyperlink"/>
            <w:rFonts w:cs="Times New Roman"/>
            <w:b/>
            <w:noProof/>
            <w:szCs w:val="24"/>
          </w:rPr>
          <w:t xml:space="preserve">Comments in Response to the Federal Register Notice </w:t>
        </w:r>
        <w:r w:rsidR="00A51E2E" w:rsidRPr="00B519E4">
          <w:rPr>
            <w:rStyle w:val="Hyperlink"/>
            <w:rFonts w:cs="Times New Roman"/>
            <w:b/>
            <w:noProof/>
            <w:szCs w:val="24"/>
          </w:rPr>
          <w:br/>
          <w:t>and Efforts to Consult Outside the Agency</w:t>
        </w:r>
        <w:r w:rsidR="00A51E2E" w:rsidRPr="00B519E4">
          <w:rPr>
            <w:rFonts w:cs="Times New Roman"/>
            <w:noProof/>
            <w:webHidden/>
            <w:szCs w:val="24"/>
          </w:rPr>
          <w:tab/>
        </w:r>
        <w:r w:rsidR="00A51E2E" w:rsidRPr="00B519E4">
          <w:rPr>
            <w:rFonts w:cs="Times New Roman"/>
            <w:noProof/>
            <w:webHidden/>
            <w:szCs w:val="24"/>
          </w:rPr>
          <w:fldChar w:fldCharType="begin"/>
        </w:r>
        <w:r w:rsidR="00A51E2E" w:rsidRPr="00B519E4">
          <w:rPr>
            <w:rFonts w:cs="Times New Roman"/>
            <w:noProof/>
            <w:webHidden/>
            <w:szCs w:val="24"/>
          </w:rPr>
          <w:instrText xml:space="preserve"> PAGEREF _Toc398218250 \h </w:instrText>
        </w:r>
        <w:r w:rsidR="00A51E2E" w:rsidRPr="00B519E4">
          <w:rPr>
            <w:rFonts w:cs="Times New Roman"/>
            <w:noProof/>
            <w:webHidden/>
            <w:szCs w:val="24"/>
          </w:rPr>
        </w:r>
        <w:r w:rsidR="00A51E2E" w:rsidRPr="00B519E4">
          <w:rPr>
            <w:rFonts w:cs="Times New Roman"/>
            <w:noProof/>
            <w:webHidden/>
            <w:szCs w:val="24"/>
          </w:rPr>
          <w:fldChar w:fldCharType="separate"/>
        </w:r>
        <w:r w:rsidR="00A51E2E" w:rsidRPr="00B519E4">
          <w:rPr>
            <w:rFonts w:cs="Times New Roman"/>
            <w:noProof/>
            <w:webHidden/>
            <w:szCs w:val="24"/>
          </w:rPr>
          <w:t>5</w:t>
        </w:r>
        <w:r w:rsidR="00A51E2E" w:rsidRPr="00B519E4">
          <w:rPr>
            <w:rFonts w:cs="Times New Roman"/>
            <w:noProof/>
            <w:webHidden/>
            <w:szCs w:val="24"/>
          </w:rPr>
          <w:fldChar w:fldCharType="end"/>
        </w:r>
      </w:hyperlink>
    </w:p>
    <w:p w14:paraId="27209293" w14:textId="4FA02D54" w:rsidR="00A51E2E" w:rsidRPr="00B519E4" w:rsidRDefault="009957B6">
      <w:pPr>
        <w:pStyle w:val="TOC2"/>
        <w:rPr>
          <w:rFonts w:eastAsiaTheme="minorEastAsia" w:cs="Times New Roman"/>
          <w:noProof/>
          <w:szCs w:val="24"/>
        </w:rPr>
      </w:pPr>
      <w:hyperlink w:anchor="_Toc398218251" w:history="1">
        <w:r w:rsidR="00A51E2E" w:rsidRPr="00B519E4">
          <w:rPr>
            <w:rStyle w:val="Hyperlink"/>
            <w:rFonts w:cs="Times New Roman"/>
            <w:b/>
            <w:noProof/>
            <w:szCs w:val="24"/>
          </w:rPr>
          <w:t>9.</w:t>
        </w:r>
        <w:r w:rsidR="00A51E2E" w:rsidRPr="00B519E4">
          <w:rPr>
            <w:rFonts w:eastAsiaTheme="minorEastAsia" w:cs="Times New Roman"/>
            <w:noProof/>
            <w:szCs w:val="24"/>
          </w:rPr>
          <w:tab/>
        </w:r>
        <w:r w:rsidR="00A51E2E" w:rsidRPr="00B519E4">
          <w:rPr>
            <w:rStyle w:val="Hyperlink"/>
            <w:rFonts w:cs="Times New Roman"/>
            <w:b/>
            <w:noProof/>
            <w:szCs w:val="24"/>
          </w:rPr>
          <w:t>Explanation of Any Payment or Gift to Respondents</w:t>
        </w:r>
        <w:r w:rsidR="00A51E2E" w:rsidRPr="00B519E4">
          <w:rPr>
            <w:rFonts w:cs="Times New Roman"/>
            <w:noProof/>
            <w:webHidden/>
            <w:szCs w:val="24"/>
          </w:rPr>
          <w:tab/>
        </w:r>
        <w:r w:rsidR="003A2990">
          <w:rPr>
            <w:rFonts w:cs="Times New Roman"/>
            <w:noProof/>
            <w:webHidden/>
            <w:szCs w:val="24"/>
          </w:rPr>
          <w:t>6</w:t>
        </w:r>
      </w:hyperlink>
    </w:p>
    <w:p w14:paraId="27A3D36A" w14:textId="6B6A88B0" w:rsidR="00A51E2E" w:rsidRPr="00B519E4" w:rsidRDefault="009957B6">
      <w:pPr>
        <w:pStyle w:val="TOC2"/>
        <w:rPr>
          <w:rFonts w:eastAsiaTheme="minorEastAsia" w:cs="Times New Roman"/>
          <w:noProof/>
          <w:szCs w:val="24"/>
        </w:rPr>
      </w:pPr>
      <w:hyperlink w:anchor="_Toc398218252" w:history="1">
        <w:r w:rsidR="00A51E2E" w:rsidRPr="00B519E4">
          <w:rPr>
            <w:rStyle w:val="Hyperlink"/>
            <w:rFonts w:cs="Times New Roman"/>
            <w:b/>
            <w:noProof/>
            <w:szCs w:val="24"/>
          </w:rPr>
          <w:t>10.</w:t>
        </w:r>
        <w:r w:rsidR="00A51E2E" w:rsidRPr="00B519E4">
          <w:rPr>
            <w:rFonts w:eastAsiaTheme="minorEastAsia" w:cs="Times New Roman"/>
            <w:noProof/>
            <w:szCs w:val="24"/>
          </w:rPr>
          <w:tab/>
        </w:r>
        <w:r w:rsidR="00E31031">
          <w:rPr>
            <w:rStyle w:val="Hyperlink"/>
            <w:rFonts w:cs="Times New Roman"/>
            <w:b/>
            <w:noProof/>
            <w:szCs w:val="24"/>
          </w:rPr>
          <w:t xml:space="preserve">Protection of the Privacy and Confidentiality of Information Provided by Respondents </w:t>
        </w:r>
        <w:r w:rsidR="00A51E2E" w:rsidRPr="00B519E4">
          <w:rPr>
            <w:rFonts w:cs="Times New Roman"/>
            <w:noProof/>
            <w:webHidden/>
            <w:szCs w:val="24"/>
          </w:rPr>
          <w:tab/>
        </w:r>
        <w:r w:rsidR="003A2990">
          <w:rPr>
            <w:rFonts w:cs="Times New Roman"/>
            <w:noProof/>
            <w:webHidden/>
            <w:szCs w:val="24"/>
          </w:rPr>
          <w:t>6</w:t>
        </w:r>
      </w:hyperlink>
    </w:p>
    <w:p w14:paraId="52F26452" w14:textId="710AC674" w:rsidR="00A51E2E" w:rsidRPr="00B519E4" w:rsidRDefault="009957B6">
      <w:pPr>
        <w:pStyle w:val="TOC2"/>
        <w:rPr>
          <w:rFonts w:eastAsiaTheme="minorEastAsia" w:cs="Times New Roman"/>
          <w:noProof/>
          <w:szCs w:val="24"/>
        </w:rPr>
      </w:pPr>
      <w:hyperlink w:anchor="_Toc398218253" w:history="1">
        <w:r w:rsidR="00A51E2E" w:rsidRPr="00B519E4">
          <w:rPr>
            <w:rStyle w:val="Hyperlink"/>
            <w:rFonts w:cs="Times New Roman"/>
            <w:b/>
            <w:noProof/>
            <w:szCs w:val="24"/>
          </w:rPr>
          <w:t>11.</w:t>
        </w:r>
        <w:r w:rsidR="00A51E2E" w:rsidRPr="00B519E4">
          <w:rPr>
            <w:rFonts w:eastAsiaTheme="minorEastAsia" w:cs="Times New Roman"/>
            <w:noProof/>
            <w:szCs w:val="24"/>
          </w:rPr>
          <w:tab/>
        </w:r>
        <w:r w:rsidR="00E31031" w:rsidRPr="00E31031">
          <w:rPr>
            <w:rFonts w:eastAsiaTheme="minorEastAsia" w:cs="Times New Roman"/>
            <w:b/>
            <w:noProof/>
            <w:szCs w:val="24"/>
          </w:rPr>
          <w:t xml:space="preserve">Institutional Review Board (IRB) and </w:t>
        </w:r>
        <w:r w:rsidR="00A51E2E" w:rsidRPr="00B519E4">
          <w:rPr>
            <w:rStyle w:val="Hyperlink"/>
            <w:rFonts w:cs="Times New Roman"/>
            <w:b/>
            <w:noProof/>
            <w:szCs w:val="24"/>
          </w:rPr>
          <w:t>Justification for Sensitive Questions</w:t>
        </w:r>
        <w:r w:rsidR="00A51E2E" w:rsidRPr="00B519E4">
          <w:rPr>
            <w:rFonts w:cs="Times New Roman"/>
            <w:noProof/>
            <w:webHidden/>
            <w:szCs w:val="24"/>
          </w:rPr>
          <w:tab/>
        </w:r>
        <w:r w:rsidR="003A2990">
          <w:rPr>
            <w:rFonts w:cs="Times New Roman"/>
            <w:noProof/>
            <w:webHidden/>
            <w:szCs w:val="24"/>
          </w:rPr>
          <w:t>7</w:t>
        </w:r>
      </w:hyperlink>
    </w:p>
    <w:p w14:paraId="37FF7D53" w14:textId="1D534B9C" w:rsidR="00A51E2E" w:rsidRPr="00B519E4" w:rsidRDefault="009957B6">
      <w:pPr>
        <w:pStyle w:val="TOC2"/>
        <w:rPr>
          <w:rFonts w:eastAsiaTheme="minorEastAsia" w:cs="Times New Roman"/>
          <w:noProof/>
          <w:szCs w:val="24"/>
        </w:rPr>
      </w:pPr>
      <w:hyperlink w:anchor="_Toc398218254" w:history="1">
        <w:r w:rsidR="00A51E2E" w:rsidRPr="00B519E4">
          <w:rPr>
            <w:rStyle w:val="Hyperlink"/>
            <w:rFonts w:cs="Times New Roman"/>
            <w:b/>
            <w:noProof/>
            <w:szCs w:val="24"/>
          </w:rPr>
          <w:t>12.</w:t>
        </w:r>
        <w:r w:rsidR="00A51E2E" w:rsidRPr="00B519E4">
          <w:rPr>
            <w:rFonts w:eastAsiaTheme="minorEastAsia" w:cs="Times New Roman"/>
            <w:noProof/>
            <w:szCs w:val="24"/>
          </w:rPr>
          <w:tab/>
        </w:r>
        <w:r w:rsidR="00A51E2E" w:rsidRPr="00B519E4">
          <w:rPr>
            <w:rStyle w:val="Hyperlink"/>
            <w:rFonts w:cs="Times New Roman"/>
            <w:b/>
            <w:noProof/>
            <w:szCs w:val="24"/>
          </w:rPr>
          <w:t>Estimates of Annualized Burden Hours and Costs</w:t>
        </w:r>
        <w:r w:rsidR="00A51E2E" w:rsidRPr="00B519E4">
          <w:rPr>
            <w:rFonts w:cs="Times New Roman"/>
            <w:noProof/>
            <w:webHidden/>
            <w:szCs w:val="24"/>
          </w:rPr>
          <w:tab/>
        </w:r>
        <w:r w:rsidR="003A2990">
          <w:rPr>
            <w:rFonts w:cs="Times New Roman"/>
            <w:noProof/>
            <w:webHidden/>
            <w:szCs w:val="24"/>
          </w:rPr>
          <w:t>7</w:t>
        </w:r>
      </w:hyperlink>
    </w:p>
    <w:p w14:paraId="5F77A354" w14:textId="57DDB855" w:rsidR="00A51E2E" w:rsidRPr="00B519E4" w:rsidRDefault="009957B6">
      <w:pPr>
        <w:pStyle w:val="TOC2"/>
        <w:rPr>
          <w:rFonts w:eastAsiaTheme="minorEastAsia" w:cs="Times New Roman"/>
          <w:noProof/>
          <w:szCs w:val="24"/>
        </w:rPr>
      </w:pPr>
      <w:hyperlink w:anchor="_Toc398218255" w:history="1">
        <w:r w:rsidR="00A51E2E" w:rsidRPr="00B519E4">
          <w:rPr>
            <w:rStyle w:val="Hyperlink"/>
            <w:rFonts w:cs="Times New Roman"/>
            <w:b/>
            <w:noProof/>
            <w:szCs w:val="24"/>
          </w:rPr>
          <w:t>13.</w:t>
        </w:r>
        <w:r w:rsidR="00A51E2E" w:rsidRPr="00B519E4">
          <w:rPr>
            <w:rFonts w:eastAsiaTheme="minorEastAsia" w:cs="Times New Roman"/>
            <w:noProof/>
            <w:szCs w:val="24"/>
          </w:rPr>
          <w:tab/>
        </w:r>
        <w:r w:rsidR="00A51E2E" w:rsidRPr="00B519E4">
          <w:rPr>
            <w:rStyle w:val="Hyperlink"/>
            <w:rFonts w:cs="Times New Roman"/>
            <w:b/>
            <w:noProof/>
            <w:szCs w:val="24"/>
          </w:rPr>
          <w:t xml:space="preserve">Estimates of Other Total Annual Cost Burden to Respondents </w:t>
        </w:r>
        <w:r w:rsidR="00A51E2E" w:rsidRPr="00B519E4">
          <w:rPr>
            <w:rStyle w:val="Hyperlink"/>
            <w:rFonts w:cs="Times New Roman"/>
            <w:b/>
            <w:noProof/>
            <w:szCs w:val="24"/>
          </w:rPr>
          <w:br/>
          <w:t>and Record Keepers</w:t>
        </w:r>
        <w:r w:rsidR="00A51E2E" w:rsidRPr="00B519E4">
          <w:rPr>
            <w:rFonts w:cs="Times New Roman"/>
            <w:noProof/>
            <w:webHidden/>
            <w:szCs w:val="24"/>
          </w:rPr>
          <w:tab/>
        </w:r>
        <w:r w:rsidR="003A2990">
          <w:rPr>
            <w:rFonts w:cs="Times New Roman"/>
            <w:noProof/>
            <w:webHidden/>
            <w:szCs w:val="24"/>
          </w:rPr>
          <w:t>8</w:t>
        </w:r>
      </w:hyperlink>
    </w:p>
    <w:p w14:paraId="0BC1C6FA" w14:textId="2C29B221" w:rsidR="00A51E2E" w:rsidRPr="00B519E4" w:rsidRDefault="009957B6">
      <w:pPr>
        <w:pStyle w:val="TOC2"/>
        <w:rPr>
          <w:rFonts w:eastAsiaTheme="minorEastAsia" w:cs="Times New Roman"/>
          <w:noProof/>
          <w:szCs w:val="24"/>
        </w:rPr>
      </w:pPr>
      <w:hyperlink w:anchor="_Toc398218256" w:history="1">
        <w:r w:rsidR="00A51E2E" w:rsidRPr="00B519E4">
          <w:rPr>
            <w:rStyle w:val="Hyperlink"/>
            <w:rFonts w:cs="Times New Roman"/>
            <w:b/>
            <w:noProof/>
            <w:szCs w:val="24"/>
          </w:rPr>
          <w:t>14.</w:t>
        </w:r>
        <w:r w:rsidR="00A51E2E" w:rsidRPr="00B519E4">
          <w:rPr>
            <w:rFonts w:eastAsiaTheme="minorEastAsia" w:cs="Times New Roman"/>
            <w:noProof/>
            <w:szCs w:val="24"/>
          </w:rPr>
          <w:tab/>
        </w:r>
        <w:r w:rsidR="00A51E2E" w:rsidRPr="00B519E4">
          <w:rPr>
            <w:rStyle w:val="Hyperlink"/>
            <w:rFonts w:cs="Times New Roman"/>
            <w:b/>
            <w:noProof/>
            <w:szCs w:val="24"/>
          </w:rPr>
          <w:t>Annualized Cost to the Federal Government</w:t>
        </w:r>
        <w:r w:rsidR="00A51E2E" w:rsidRPr="00B519E4">
          <w:rPr>
            <w:rFonts w:cs="Times New Roman"/>
            <w:noProof/>
            <w:webHidden/>
            <w:szCs w:val="24"/>
          </w:rPr>
          <w:tab/>
        </w:r>
        <w:r w:rsidR="003A2990">
          <w:rPr>
            <w:rFonts w:cs="Times New Roman"/>
            <w:noProof/>
            <w:webHidden/>
            <w:szCs w:val="24"/>
          </w:rPr>
          <w:t>8</w:t>
        </w:r>
      </w:hyperlink>
    </w:p>
    <w:p w14:paraId="23FB2928" w14:textId="1ABD1179" w:rsidR="00A51E2E" w:rsidRPr="00B519E4" w:rsidRDefault="009957B6">
      <w:pPr>
        <w:pStyle w:val="TOC2"/>
        <w:rPr>
          <w:rFonts w:eastAsiaTheme="minorEastAsia" w:cs="Times New Roman"/>
          <w:noProof/>
          <w:szCs w:val="24"/>
        </w:rPr>
      </w:pPr>
      <w:hyperlink w:anchor="_Toc398218257" w:history="1">
        <w:r w:rsidR="00A51E2E" w:rsidRPr="00B519E4">
          <w:rPr>
            <w:rStyle w:val="Hyperlink"/>
            <w:rFonts w:cs="Times New Roman"/>
            <w:b/>
            <w:noProof/>
            <w:szCs w:val="24"/>
          </w:rPr>
          <w:t>15.</w:t>
        </w:r>
        <w:r w:rsidR="00A51E2E" w:rsidRPr="00B519E4">
          <w:rPr>
            <w:rFonts w:eastAsiaTheme="minorEastAsia" w:cs="Times New Roman"/>
            <w:noProof/>
            <w:szCs w:val="24"/>
          </w:rPr>
          <w:tab/>
        </w:r>
        <w:r w:rsidR="00A51E2E" w:rsidRPr="00B519E4">
          <w:rPr>
            <w:rStyle w:val="Hyperlink"/>
            <w:rFonts w:cs="Times New Roman"/>
            <w:b/>
            <w:noProof/>
            <w:szCs w:val="24"/>
          </w:rPr>
          <w:t>Explanation for Program Changes or Adjustments</w:t>
        </w:r>
        <w:r w:rsidR="00A51E2E" w:rsidRPr="00B519E4">
          <w:rPr>
            <w:rFonts w:cs="Times New Roman"/>
            <w:noProof/>
            <w:webHidden/>
            <w:szCs w:val="24"/>
          </w:rPr>
          <w:tab/>
        </w:r>
        <w:r w:rsidR="003A2990">
          <w:rPr>
            <w:rFonts w:cs="Times New Roman"/>
            <w:noProof/>
            <w:webHidden/>
            <w:szCs w:val="24"/>
          </w:rPr>
          <w:t>9</w:t>
        </w:r>
      </w:hyperlink>
    </w:p>
    <w:p w14:paraId="7566B02E" w14:textId="4CDCC343" w:rsidR="00A51E2E" w:rsidRPr="00B519E4" w:rsidRDefault="009957B6">
      <w:pPr>
        <w:pStyle w:val="TOC2"/>
        <w:rPr>
          <w:rFonts w:eastAsiaTheme="minorEastAsia" w:cs="Times New Roman"/>
          <w:noProof/>
          <w:szCs w:val="24"/>
        </w:rPr>
      </w:pPr>
      <w:hyperlink w:anchor="_Toc398218258" w:history="1">
        <w:r w:rsidR="00A51E2E" w:rsidRPr="00B519E4">
          <w:rPr>
            <w:rStyle w:val="Hyperlink"/>
            <w:rFonts w:cs="Times New Roman"/>
            <w:b/>
            <w:noProof/>
            <w:szCs w:val="24"/>
          </w:rPr>
          <w:t>16.</w:t>
        </w:r>
        <w:r w:rsidR="00A51E2E" w:rsidRPr="00B519E4">
          <w:rPr>
            <w:rFonts w:eastAsiaTheme="minorEastAsia" w:cs="Times New Roman"/>
            <w:noProof/>
            <w:szCs w:val="24"/>
          </w:rPr>
          <w:tab/>
        </w:r>
        <w:r w:rsidR="00A51E2E" w:rsidRPr="00B519E4">
          <w:rPr>
            <w:rStyle w:val="Hyperlink"/>
            <w:rFonts w:cs="Times New Roman"/>
            <w:b/>
            <w:noProof/>
            <w:szCs w:val="24"/>
          </w:rPr>
          <w:t>Plans for Tabulation and Publication and Project Time Schedule</w:t>
        </w:r>
        <w:r w:rsidR="00A51E2E" w:rsidRPr="00B519E4">
          <w:rPr>
            <w:rFonts w:cs="Times New Roman"/>
            <w:noProof/>
            <w:webHidden/>
            <w:szCs w:val="24"/>
          </w:rPr>
          <w:tab/>
        </w:r>
        <w:r w:rsidR="003A2990">
          <w:rPr>
            <w:rFonts w:cs="Times New Roman"/>
            <w:noProof/>
            <w:webHidden/>
            <w:szCs w:val="24"/>
          </w:rPr>
          <w:t>9</w:t>
        </w:r>
      </w:hyperlink>
    </w:p>
    <w:p w14:paraId="7F81CDF1" w14:textId="2AF30099" w:rsidR="00A51E2E" w:rsidRPr="00B519E4" w:rsidRDefault="009957B6">
      <w:pPr>
        <w:pStyle w:val="TOC2"/>
        <w:rPr>
          <w:rFonts w:eastAsiaTheme="minorEastAsia" w:cs="Times New Roman"/>
          <w:noProof/>
          <w:szCs w:val="24"/>
        </w:rPr>
      </w:pPr>
      <w:hyperlink w:anchor="_Toc398218259" w:history="1">
        <w:r w:rsidR="00A51E2E" w:rsidRPr="00B519E4">
          <w:rPr>
            <w:rStyle w:val="Hyperlink"/>
            <w:rFonts w:cs="Times New Roman"/>
            <w:b/>
            <w:noProof/>
            <w:szCs w:val="24"/>
          </w:rPr>
          <w:t>17.</w:t>
        </w:r>
        <w:r w:rsidR="00A51E2E" w:rsidRPr="00B519E4">
          <w:rPr>
            <w:rFonts w:eastAsiaTheme="minorEastAsia" w:cs="Times New Roman"/>
            <w:noProof/>
            <w:szCs w:val="24"/>
          </w:rPr>
          <w:tab/>
        </w:r>
        <w:r w:rsidR="00A51E2E" w:rsidRPr="00B519E4">
          <w:rPr>
            <w:rStyle w:val="Hyperlink"/>
            <w:rFonts w:cs="Times New Roman"/>
            <w:b/>
            <w:noProof/>
            <w:szCs w:val="24"/>
          </w:rPr>
          <w:t>Reason(s) Display of OMB Expiration Date is Inappropriate</w:t>
        </w:r>
        <w:r w:rsidR="00A51E2E" w:rsidRPr="00B519E4">
          <w:rPr>
            <w:rFonts w:cs="Times New Roman"/>
            <w:noProof/>
            <w:webHidden/>
            <w:szCs w:val="24"/>
          </w:rPr>
          <w:tab/>
        </w:r>
        <w:r w:rsidR="003A2990">
          <w:rPr>
            <w:rFonts w:cs="Times New Roman"/>
            <w:noProof/>
            <w:webHidden/>
            <w:szCs w:val="24"/>
          </w:rPr>
          <w:t>9</w:t>
        </w:r>
      </w:hyperlink>
    </w:p>
    <w:p w14:paraId="31C692DC" w14:textId="66856B00" w:rsidR="00A51E2E" w:rsidRPr="00B519E4" w:rsidRDefault="009957B6">
      <w:pPr>
        <w:pStyle w:val="TOC2"/>
        <w:rPr>
          <w:rFonts w:eastAsiaTheme="minorEastAsia" w:cs="Times New Roman"/>
          <w:noProof/>
          <w:szCs w:val="24"/>
        </w:rPr>
      </w:pPr>
      <w:hyperlink w:anchor="_Toc398218260" w:history="1">
        <w:r w:rsidR="00A51E2E" w:rsidRPr="00B519E4">
          <w:rPr>
            <w:rStyle w:val="Hyperlink"/>
            <w:rFonts w:cs="Times New Roman"/>
            <w:b/>
            <w:noProof/>
            <w:szCs w:val="24"/>
          </w:rPr>
          <w:t>18.</w:t>
        </w:r>
        <w:r w:rsidR="00A51E2E" w:rsidRPr="00B519E4">
          <w:rPr>
            <w:rFonts w:eastAsiaTheme="minorEastAsia" w:cs="Times New Roman"/>
            <w:noProof/>
            <w:szCs w:val="24"/>
          </w:rPr>
          <w:tab/>
        </w:r>
        <w:r w:rsidR="00A51E2E" w:rsidRPr="00B519E4">
          <w:rPr>
            <w:rStyle w:val="Hyperlink"/>
            <w:rFonts w:cs="Times New Roman"/>
            <w:b/>
            <w:noProof/>
            <w:szCs w:val="24"/>
          </w:rPr>
          <w:t>Exceptions to Certification for Paperwork Reduction Act Submissions</w:t>
        </w:r>
        <w:r w:rsidR="00A51E2E" w:rsidRPr="00B519E4">
          <w:rPr>
            <w:rFonts w:cs="Times New Roman"/>
            <w:noProof/>
            <w:webHidden/>
            <w:szCs w:val="24"/>
          </w:rPr>
          <w:tab/>
        </w:r>
        <w:r w:rsidR="003A2990">
          <w:rPr>
            <w:rFonts w:cs="Times New Roman"/>
            <w:noProof/>
            <w:webHidden/>
            <w:szCs w:val="24"/>
          </w:rPr>
          <w:t>9</w:t>
        </w:r>
      </w:hyperlink>
    </w:p>
    <w:p w14:paraId="60C1C4F7" w14:textId="77777777" w:rsidR="00CD6A22" w:rsidRPr="00B519E4" w:rsidRDefault="00CD6A22" w:rsidP="00CD6A22">
      <w:pPr>
        <w:rPr>
          <w:rFonts w:ascii="Times New Roman" w:hAnsi="Times New Roman" w:cs="Times New Roman"/>
          <w:sz w:val="24"/>
          <w:szCs w:val="24"/>
        </w:rPr>
      </w:pPr>
      <w:r w:rsidRPr="00B519E4">
        <w:rPr>
          <w:rFonts w:ascii="Times New Roman" w:hAnsi="Times New Roman" w:cs="Times New Roman"/>
          <w:sz w:val="24"/>
          <w:szCs w:val="24"/>
        </w:rPr>
        <w:fldChar w:fldCharType="end"/>
      </w:r>
    </w:p>
    <w:p w14:paraId="4203F7E3" w14:textId="77777777" w:rsidR="000C7738" w:rsidRPr="00B519E4" w:rsidRDefault="000C7738" w:rsidP="000C7738">
      <w:pPr>
        <w:rPr>
          <w:rFonts w:ascii="Times New Roman" w:hAnsi="Times New Roman" w:cs="Times New Roman"/>
          <w:sz w:val="24"/>
          <w:szCs w:val="24"/>
        </w:rPr>
      </w:pPr>
      <w:r w:rsidRPr="00B519E4">
        <w:rPr>
          <w:rFonts w:ascii="Times New Roman" w:hAnsi="Times New Roman" w:cs="Times New Roman"/>
          <w:sz w:val="24"/>
          <w:szCs w:val="24"/>
        </w:rPr>
        <w:t>List of Attachments</w:t>
      </w:r>
    </w:p>
    <w:p w14:paraId="2D49951C" w14:textId="77777777" w:rsidR="000C7738" w:rsidRPr="00B519E4" w:rsidRDefault="000C7738" w:rsidP="000C7738">
      <w:pPr>
        <w:rPr>
          <w:rFonts w:ascii="Times New Roman" w:hAnsi="Times New Roman" w:cs="Times New Roman"/>
          <w:sz w:val="24"/>
          <w:szCs w:val="24"/>
        </w:rPr>
      </w:pPr>
    </w:p>
    <w:p w14:paraId="7AEA1E3F" w14:textId="77777777" w:rsidR="000C7738" w:rsidRPr="00B519E4" w:rsidRDefault="000C7738" w:rsidP="00D920D5">
      <w:pPr>
        <w:rPr>
          <w:rFonts w:ascii="Times New Roman" w:hAnsi="Times New Roman" w:cs="Times New Roman"/>
          <w:sz w:val="24"/>
          <w:szCs w:val="24"/>
        </w:rPr>
      </w:pPr>
      <w:r w:rsidRPr="00B519E4">
        <w:rPr>
          <w:rFonts w:ascii="Times New Roman" w:hAnsi="Times New Roman" w:cs="Times New Roman"/>
          <w:sz w:val="24"/>
          <w:szCs w:val="24"/>
        </w:rPr>
        <w:t>Attachment A – Applicable Laws and Regulations</w:t>
      </w:r>
    </w:p>
    <w:p w14:paraId="47FEAEA6" w14:textId="71CC6DE5" w:rsidR="00DC6628" w:rsidRPr="00B519E4" w:rsidRDefault="000C7738" w:rsidP="003A2990">
      <w:pPr>
        <w:tabs>
          <w:tab w:val="right" w:pos="9360"/>
        </w:tabs>
        <w:rPr>
          <w:rFonts w:ascii="Times New Roman" w:hAnsi="Times New Roman" w:cs="Times New Roman"/>
          <w:sz w:val="24"/>
          <w:szCs w:val="24"/>
        </w:rPr>
      </w:pPr>
      <w:r w:rsidRPr="00B519E4">
        <w:rPr>
          <w:rFonts w:ascii="Times New Roman" w:hAnsi="Times New Roman" w:cs="Times New Roman"/>
          <w:sz w:val="24"/>
          <w:szCs w:val="24"/>
        </w:rPr>
        <w:t>Attachment B – 60 Day Federal Register Notice</w:t>
      </w:r>
      <w:r w:rsidR="003A2990">
        <w:rPr>
          <w:rFonts w:ascii="Times New Roman" w:hAnsi="Times New Roman" w:cs="Times New Roman"/>
          <w:sz w:val="24"/>
          <w:szCs w:val="24"/>
        </w:rPr>
        <w:tab/>
      </w:r>
    </w:p>
    <w:p w14:paraId="5B2352D3" w14:textId="335B5CCE" w:rsidR="00D920D5" w:rsidRPr="00B519E4" w:rsidRDefault="00D920D5" w:rsidP="00D920D5">
      <w:pPr>
        <w:widowControl/>
        <w:rPr>
          <w:rFonts w:ascii="Times New Roman" w:eastAsia="Times New Roman" w:hAnsi="Times New Roman" w:cs="Times New Roman"/>
          <w:sz w:val="24"/>
          <w:szCs w:val="24"/>
        </w:rPr>
      </w:pPr>
      <w:r w:rsidRPr="00B519E4">
        <w:rPr>
          <w:rFonts w:ascii="Times New Roman" w:eastAsia="Times New Roman" w:hAnsi="Times New Roman" w:cs="Times New Roman"/>
          <w:sz w:val="24"/>
          <w:szCs w:val="24"/>
        </w:rPr>
        <w:t xml:space="preserve">Attachment C – Survey </w:t>
      </w:r>
    </w:p>
    <w:p w14:paraId="66A71310" w14:textId="3D961BD7" w:rsidR="00D920D5" w:rsidRPr="00B519E4" w:rsidRDefault="00D920D5" w:rsidP="00D920D5">
      <w:pPr>
        <w:widowControl/>
        <w:rPr>
          <w:rFonts w:ascii="Times New Roman" w:eastAsia="Times New Roman" w:hAnsi="Times New Roman" w:cs="Times New Roman"/>
          <w:sz w:val="24"/>
          <w:szCs w:val="24"/>
        </w:rPr>
      </w:pPr>
      <w:r w:rsidRPr="00B519E4">
        <w:rPr>
          <w:rFonts w:ascii="Times New Roman" w:eastAsia="Times New Roman" w:hAnsi="Times New Roman" w:cs="Times New Roman"/>
          <w:sz w:val="24"/>
          <w:szCs w:val="24"/>
        </w:rPr>
        <w:t>Attachment D – Mine Recruitment Script</w:t>
      </w:r>
    </w:p>
    <w:p w14:paraId="329329A6" w14:textId="7C1A1E82" w:rsidR="00D920D5" w:rsidRPr="00B519E4" w:rsidRDefault="00D920D5" w:rsidP="00D920D5">
      <w:pPr>
        <w:widowControl/>
        <w:rPr>
          <w:rFonts w:ascii="Times New Roman" w:eastAsia="Times New Roman" w:hAnsi="Times New Roman" w:cs="Times New Roman"/>
          <w:sz w:val="24"/>
          <w:szCs w:val="24"/>
        </w:rPr>
      </w:pPr>
      <w:r w:rsidRPr="00B519E4">
        <w:rPr>
          <w:rFonts w:ascii="Times New Roman" w:eastAsia="Times New Roman" w:hAnsi="Times New Roman" w:cs="Times New Roman"/>
          <w:sz w:val="24"/>
          <w:szCs w:val="24"/>
        </w:rPr>
        <w:t>Attachment E – Participant Oral Consent Script</w:t>
      </w:r>
    </w:p>
    <w:p w14:paraId="715C66C6" w14:textId="58E226D2" w:rsidR="00DC6628" w:rsidRPr="00B519E4" w:rsidRDefault="00DC6628" w:rsidP="00D920D5">
      <w:pPr>
        <w:pStyle w:val="Heading1"/>
        <w:numPr>
          <w:ilvl w:val="0"/>
          <w:numId w:val="0"/>
        </w:numPr>
        <w:spacing w:after="0" w:line="240" w:lineRule="auto"/>
        <w:rPr>
          <w:rFonts w:cs="Times New Roman"/>
          <w:b w:val="0"/>
          <w:bCs w:val="0"/>
          <w:sz w:val="24"/>
          <w:szCs w:val="24"/>
        </w:rPr>
        <w:sectPr w:rsidR="00DC6628" w:rsidRPr="00B519E4">
          <w:footerReference w:type="default" r:id="rId8"/>
          <w:pgSz w:w="12240" w:h="15840"/>
          <w:pgMar w:top="1440" w:right="1440" w:bottom="1440" w:left="1440" w:header="720" w:footer="720" w:gutter="0"/>
          <w:cols w:space="720"/>
          <w:docGrid w:linePitch="360"/>
        </w:sectPr>
      </w:pPr>
      <w:r w:rsidRPr="00B519E4">
        <w:rPr>
          <w:rFonts w:cs="Times New Roman"/>
          <w:b w:val="0"/>
          <w:bCs w:val="0"/>
          <w:sz w:val="24"/>
          <w:szCs w:val="24"/>
        </w:rPr>
        <w:t xml:space="preserve">Attachment </w:t>
      </w:r>
      <w:r w:rsidR="00D920D5" w:rsidRPr="00B519E4">
        <w:rPr>
          <w:rFonts w:cs="Times New Roman"/>
          <w:b w:val="0"/>
          <w:bCs w:val="0"/>
          <w:sz w:val="24"/>
          <w:szCs w:val="24"/>
        </w:rPr>
        <w:t>F – IRB Approval</w:t>
      </w:r>
    </w:p>
    <w:p w14:paraId="2A667B92" w14:textId="1EDF4FEB" w:rsidR="006342BF" w:rsidRPr="00B519E4" w:rsidRDefault="00565556" w:rsidP="00B76B13">
      <w:pPr>
        <w:jc w:val="center"/>
        <w:rPr>
          <w:rFonts w:ascii="Times New Roman" w:hAnsi="Times New Roman" w:cs="Times New Roman"/>
          <w:b/>
          <w:sz w:val="24"/>
          <w:szCs w:val="24"/>
        </w:rPr>
      </w:pPr>
      <w:r w:rsidRPr="00B519E4">
        <w:rPr>
          <w:rFonts w:ascii="Times New Roman" w:hAnsi="Times New Roman" w:cs="Times New Roman"/>
          <w:noProof/>
          <w:sz w:val="24"/>
          <w:szCs w:val="24"/>
        </w:rPr>
        <w:lastRenderedPageBreak/>
        <mc:AlternateContent>
          <mc:Choice Requires="wps">
            <w:drawing>
              <wp:inline distT="0" distB="0" distL="0" distR="0" wp14:anchorId="76F83BC7" wp14:editId="08C8FB3E">
                <wp:extent cx="6334125" cy="3664915"/>
                <wp:effectExtent l="0" t="0" r="28575" b="1206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664915"/>
                        </a:xfrm>
                        <a:prstGeom prst="rect">
                          <a:avLst/>
                        </a:prstGeom>
                        <a:solidFill>
                          <a:srgbClr val="FFFFFF"/>
                        </a:solidFill>
                        <a:ln w="9525">
                          <a:solidFill>
                            <a:srgbClr val="000000"/>
                          </a:solidFill>
                          <a:miter lim="800000"/>
                          <a:headEnd/>
                          <a:tailEnd/>
                        </a:ln>
                      </wps:spPr>
                      <wps:txbx>
                        <w:txbxContent>
                          <w:p w14:paraId="2FDDA51C" w14:textId="01A11D8D" w:rsidR="003A2990" w:rsidRDefault="003A2990" w:rsidP="00DC0EFA">
                            <w:pPr>
                              <w:pStyle w:val="ListParagraph"/>
                              <w:numPr>
                                <w:ilvl w:val="0"/>
                                <w:numId w:val="11"/>
                              </w:numPr>
                              <w:rPr>
                                <w:rFonts w:ascii="Times New Roman" w:hAnsi="Times New Roman" w:cs="Times New Roman"/>
                                <w:sz w:val="24"/>
                                <w:szCs w:val="24"/>
                              </w:rPr>
                            </w:pPr>
                            <w:r w:rsidRPr="0049618D">
                              <w:rPr>
                                <w:rFonts w:ascii="Times New Roman" w:hAnsi="Times New Roman" w:cs="Times New Roman"/>
                                <w:sz w:val="24"/>
                                <w:szCs w:val="24"/>
                              </w:rPr>
                              <w:t xml:space="preserve">Goal of the study:  To characterize the level of perceived competence in self-escape knowledge, skills, abilities, and other attributes (KSAOs) to aid in the identification and prioritization of critical self-escape competency gaps. </w:t>
                            </w:r>
                          </w:p>
                          <w:p w14:paraId="53829FE3" w14:textId="77777777" w:rsidR="003A2990" w:rsidRPr="0049618D" w:rsidRDefault="003A2990" w:rsidP="0049618D">
                            <w:pPr>
                              <w:pStyle w:val="ListParagraph"/>
                              <w:ind w:left="360"/>
                              <w:rPr>
                                <w:rFonts w:ascii="Times New Roman" w:hAnsi="Times New Roman" w:cs="Times New Roman"/>
                                <w:sz w:val="24"/>
                                <w:szCs w:val="24"/>
                              </w:rPr>
                            </w:pPr>
                          </w:p>
                          <w:p w14:paraId="6513E914" w14:textId="215B41D5" w:rsidR="003A2990" w:rsidRPr="009A30D9" w:rsidRDefault="003A2990" w:rsidP="00565556">
                            <w:pPr>
                              <w:pStyle w:val="ListParagraph"/>
                              <w:numPr>
                                <w:ilvl w:val="0"/>
                                <w:numId w:val="11"/>
                              </w:numPr>
                              <w:rPr>
                                <w:rFonts w:ascii="Times New Roman" w:hAnsi="Times New Roman" w:cs="Times New Roman"/>
                                <w:sz w:val="24"/>
                                <w:szCs w:val="24"/>
                              </w:rPr>
                            </w:pPr>
                            <w:r w:rsidRPr="009A30D9">
                              <w:rPr>
                                <w:rFonts w:ascii="Times New Roman" w:hAnsi="Times New Roman" w:cs="Times New Roman"/>
                                <w:sz w:val="24"/>
                                <w:szCs w:val="24"/>
                              </w:rPr>
                              <w:t xml:space="preserve">Intended use of the resulting data: The NIOSH OMSHR </w:t>
                            </w:r>
                            <w:r>
                              <w:rPr>
                                <w:rFonts w:ascii="Times New Roman" w:hAnsi="Times New Roman" w:cs="Times New Roman"/>
                                <w:sz w:val="24"/>
                                <w:szCs w:val="24"/>
                              </w:rPr>
                              <w:t>Mine Emergency Systems Team will utilize the results of this study as a gross baseline measure of self-escape competence among underground coal mineworkers and provide these results to mine safety and health professionals for their consideration in preparing underground mineworkers to successfully escape a mine emergency.</w:t>
                            </w:r>
                          </w:p>
                          <w:p w14:paraId="47E1902A" w14:textId="77777777" w:rsidR="003A2990" w:rsidRPr="009A30D9" w:rsidRDefault="003A2990" w:rsidP="00565556">
                            <w:pPr>
                              <w:pStyle w:val="ListParagraph"/>
                              <w:ind w:left="360"/>
                              <w:rPr>
                                <w:rFonts w:ascii="Times New Roman" w:hAnsi="Times New Roman" w:cs="Times New Roman"/>
                                <w:sz w:val="24"/>
                                <w:szCs w:val="24"/>
                              </w:rPr>
                            </w:pPr>
                          </w:p>
                          <w:p w14:paraId="33646450" w14:textId="56EF120B" w:rsidR="003A2990" w:rsidRPr="009A30D9" w:rsidRDefault="003A2990" w:rsidP="00565556">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 xml:space="preserve">Methods to be used to collect: </w:t>
                            </w:r>
                            <w:r>
                              <w:rPr>
                                <w:rFonts w:ascii="Times New Roman" w:hAnsi="Times New Roman" w:cs="Times New Roman"/>
                                <w:sz w:val="24"/>
                                <w:szCs w:val="24"/>
                              </w:rPr>
                              <w:t>Self-report survey.</w:t>
                            </w:r>
                          </w:p>
                          <w:p w14:paraId="2D692EB9" w14:textId="77777777" w:rsidR="003A2990" w:rsidRPr="009A30D9" w:rsidRDefault="003A2990" w:rsidP="00565556">
                            <w:pPr>
                              <w:pStyle w:val="ListParagraph"/>
                              <w:ind w:left="360"/>
                              <w:rPr>
                                <w:rFonts w:ascii="Times New Roman" w:hAnsi="Times New Roman" w:cs="Times New Roman"/>
                                <w:sz w:val="24"/>
                                <w:szCs w:val="24"/>
                              </w:rPr>
                            </w:pPr>
                          </w:p>
                          <w:p w14:paraId="37324AFF" w14:textId="1094F73E" w:rsidR="003A2990" w:rsidRPr="009A30D9" w:rsidRDefault="003A2990" w:rsidP="00565556">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 xml:space="preserve">The subpopulation to be studied: </w:t>
                            </w:r>
                            <w:r w:rsidR="00824E1D">
                              <w:rPr>
                                <w:rFonts w:ascii="Times New Roman" w:hAnsi="Times New Roman" w:cs="Times New Roman"/>
                                <w:sz w:val="24"/>
                                <w:szCs w:val="24"/>
                              </w:rPr>
                              <w:t xml:space="preserve">a large, varied convenience sample of </w:t>
                            </w:r>
                            <w:r w:rsidRPr="009A30D9">
                              <w:rPr>
                                <w:rFonts w:ascii="Times New Roman" w:hAnsi="Times New Roman" w:cs="Times New Roman"/>
                                <w:sz w:val="24"/>
                                <w:szCs w:val="24"/>
                              </w:rPr>
                              <w:t xml:space="preserve">Underground Coal Miners in the United States. </w:t>
                            </w:r>
                          </w:p>
                          <w:p w14:paraId="1F73DFAC" w14:textId="77777777" w:rsidR="003A2990" w:rsidRPr="009A30D9" w:rsidRDefault="003A2990" w:rsidP="00565556">
                            <w:pPr>
                              <w:pStyle w:val="ListParagraph"/>
                              <w:widowControl/>
                              <w:spacing w:after="200" w:line="276" w:lineRule="auto"/>
                              <w:ind w:left="360"/>
                              <w:rPr>
                                <w:rFonts w:ascii="Times New Roman" w:hAnsi="Times New Roman" w:cs="Times New Roman"/>
                                <w:sz w:val="24"/>
                                <w:szCs w:val="24"/>
                              </w:rPr>
                            </w:pPr>
                          </w:p>
                          <w:p w14:paraId="1E616490" w14:textId="31BD88E7" w:rsidR="003A2990" w:rsidRPr="0051055B" w:rsidRDefault="003A2990" w:rsidP="0051055B">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 xml:space="preserve">How data will be analyzed: </w:t>
                            </w:r>
                            <w:r w:rsidRPr="0051055B">
                              <w:rPr>
                                <w:rFonts w:ascii="Times New Roman" w:hAnsi="Times New Roman" w:cs="Times New Roman"/>
                                <w:sz w:val="24"/>
                                <w:szCs w:val="24"/>
                              </w:rPr>
                              <w:t>Descriptive and inferential statistics will be conducted on data obtained from the survey, including (but not limited to): (M</w:t>
                            </w:r>
                            <w:r w:rsidR="00380232" w:rsidRPr="0051055B">
                              <w:rPr>
                                <w:rFonts w:ascii="Times New Roman" w:hAnsi="Times New Roman" w:cs="Times New Roman"/>
                                <w:sz w:val="24"/>
                                <w:szCs w:val="24"/>
                              </w:rPr>
                              <w:t>) ANOVAs</w:t>
                            </w:r>
                            <w:r w:rsidRPr="0051055B">
                              <w:rPr>
                                <w:rFonts w:ascii="Times New Roman" w:hAnsi="Times New Roman" w:cs="Times New Roman"/>
                                <w:sz w:val="24"/>
                                <w:szCs w:val="24"/>
                              </w:rPr>
                              <w:t>, multiple regression, and mean and standard deviation reports. Statistical procedures will be used to quantify miner self-escape competence and to make inferences about relationships among aggregated miner characteristics and perceived competence.</w:t>
                            </w:r>
                          </w:p>
                          <w:p w14:paraId="3B588474" w14:textId="44CD9888" w:rsidR="003A2990" w:rsidRPr="009A30D9" w:rsidRDefault="003A2990" w:rsidP="00565556">
                            <w:pPr>
                              <w:pStyle w:val="ListParagraph"/>
                              <w:widowControl/>
                              <w:numPr>
                                <w:ilvl w:val="0"/>
                                <w:numId w:val="11"/>
                              </w:numPr>
                              <w:spacing w:after="200" w:line="276" w:lineRule="auto"/>
                              <w:rPr>
                                <w:rFonts w:ascii="Times New Roman" w:hAnsi="Times New Roman" w:cs="Times New Roman"/>
                                <w:sz w:val="24"/>
                                <w:szCs w:val="24"/>
                              </w:rPr>
                            </w:pPr>
                          </w:p>
                          <w:p w14:paraId="4DDE2E1B" w14:textId="77777777" w:rsidR="003A2990" w:rsidRDefault="003A2990" w:rsidP="00565556"/>
                        </w:txbxContent>
                      </wps:txbx>
                      <wps:bodyPr rot="0" vert="horz" wrap="square" lIns="91440" tIns="45720" rIns="91440" bIns="45720" anchor="t" anchorCtr="0">
                        <a:noAutofit/>
                      </wps:bodyPr>
                    </wps:wsp>
                  </a:graphicData>
                </a:graphic>
              </wp:inline>
            </w:drawing>
          </mc:Choice>
          <mc:Fallback>
            <w:pict>
              <v:shapetype w14:anchorId="76F83BC7" id="_x0000_t202" coordsize="21600,21600" o:spt="202" path="m,l,21600r21600,l21600,xe">
                <v:stroke joinstyle="miter"/>
                <v:path gradientshapeok="t" o:connecttype="rect"/>
              </v:shapetype>
              <v:shape id="Text Box 2" o:spid="_x0000_s1026" type="#_x0000_t202" style="width:498.75pt;height:2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">
                <v:textbox>
                  <w:txbxContent>
                    <w:p w14:paraId="2FDDA51C" w14:textId="01A11D8D" w:rsidR="003A2990" w:rsidRDefault="003A2990" w:rsidP="00DC0EFA">
                      <w:pPr>
                        <w:pStyle w:val="ListParagraph"/>
                        <w:numPr>
                          <w:ilvl w:val="0"/>
                          <w:numId w:val="11"/>
                        </w:numPr>
                        <w:rPr>
                          <w:rFonts w:ascii="Times New Roman" w:hAnsi="Times New Roman" w:cs="Times New Roman"/>
                          <w:sz w:val="24"/>
                          <w:szCs w:val="24"/>
                        </w:rPr>
                      </w:pPr>
                      <w:r w:rsidRPr="0049618D">
                        <w:rPr>
                          <w:rFonts w:ascii="Times New Roman" w:hAnsi="Times New Roman" w:cs="Times New Roman"/>
                          <w:sz w:val="24"/>
                          <w:szCs w:val="24"/>
                        </w:rPr>
                        <w:t xml:space="preserve">Goal of the study:  To characterize the level of perceived competence in self-escape knowledge, skills, abilities, and other attributes (KSAOs) to aid in the identification and prioritization of critical self-escape competency gaps. </w:t>
                      </w:r>
                    </w:p>
                    <w:p w14:paraId="53829FE3" w14:textId="77777777" w:rsidR="003A2990" w:rsidRPr="0049618D" w:rsidRDefault="003A2990" w:rsidP="0049618D">
                      <w:pPr>
                        <w:pStyle w:val="ListParagraph"/>
                        <w:ind w:left="360"/>
                        <w:rPr>
                          <w:rFonts w:ascii="Times New Roman" w:hAnsi="Times New Roman" w:cs="Times New Roman"/>
                          <w:sz w:val="24"/>
                          <w:szCs w:val="24"/>
                        </w:rPr>
                      </w:pPr>
                    </w:p>
                    <w:p w14:paraId="6513E914" w14:textId="215B41D5" w:rsidR="003A2990" w:rsidRPr="009A30D9" w:rsidRDefault="003A2990" w:rsidP="00565556">
                      <w:pPr>
                        <w:pStyle w:val="ListParagraph"/>
                        <w:numPr>
                          <w:ilvl w:val="0"/>
                          <w:numId w:val="11"/>
                        </w:numPr>
                        <w:rPr>
                          <w:rFonts w:ascii="Times New Roman" w:hAnsi="Times New Roman" w:cs="Times New Roman"/>
                          <w:sz w:val="24"/>
                          <w:szCs w:val="24"/>
                        </w:rPr>
                      </w:pPr>
                      <w:r w:rsidRPr="009A30D9">
                        <w:rPr>
                          <w:rFonts w:ascii="Times New Roman" w:hAnsi="Times New Roman" w:cs="Times New Roman"/>
                          <w:sz w:val="24"/>
                          <w:szCs w:val="24"/>
                        </w:rPr>
                        <w:t xml:space="preserve">Intended use of the resulting data: The NIOSH OMSHR </w:t>
                      </w:r>
                      <w:r>
                        <w:rPr>
                          <w:rFonts w:ascii="Times New Roman" w:hAnsi="Times New Roman" w:cs="Times New Roman"/>
                          <w:sz w:val="24"/>
                          <w:szCs w:val="24"/>
                        </w:rPr>
                        <w:t>Mine Emergency Systems Team will utilize the results of this study as a gross baseline measure of self-escape competence among underground coal mineworkers and provide these results to mine safety and health professionals for their consideration in preparing underground mineworkers to successfully escape a mine emergency.</w:t>
                      </w:r>
                    </w:p>
                    <w:p w14:paraId="47E1902A" w14:textId="77777777" w:rsidR="003A2990" w:rsidRPr="009A30D9" w:rsidRDefault="003A2990" w:rsidP="00565556">
                      <w:pPr>
                        <w:pStyle w:val="ListParagraph"/>
                        <w:ind w:left="360"/>
                        <w:rPr>
                          <w:rFonts w:ascii="Times New Roman" w:hAnsi="Times New Roman" w:cs="Times New Roman"/>
                          <w:sz w:val="24"/>
                          <w:szCs w:val="24"/>
                        </w:rPr>
                      </w:pPr>
                    </w:p>
                    <w:p w14:paraId="33646450" w14:textId="56EF120B" w:rsidR="003A2990" w:rsidRPr="009A30D9" w:rsidRDefault="003A2990" w:rsidP="00565556">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 xml:space="preserve">Methods to be used to collect: </w:t>
                      </w:r>
                      <w:r>
                        <w:rPr>
                          <w:rFonts w:ascii="Times New Roman" w:hAnsi="Times New Roman" w:cs="Times New Roman"/>
                          <w:sz w:val="24"/>
                          <w:szCs w:val="24"/>
                        </w:rPr>
                        <w:t>Self-report survey.</w:t>
                      </w:r>
                    </w:p>
                    <w:p w14:paraId="2D692EB9" w14:textId="77777777" w:rsidR="003A2990" w:rsidRPr="009A30D9" w:rsidRDefault="003A2990" w:rsidP="00565556">
                      <w:pPr>
                        <w:pStyle w:val="ListParagraph"/>
                        <w:ind w:left="360"/>
                        <w:rPr>
                          <w:rFonts w:ascii="Times New Roman" w:hAnsi="Times New Roman" w:cs="Times New Roman"/>
                          <w:sz w:val="24"/>
                          <w:szCs w:val="24"/>
                        </w:rPr>
                      </w:pPr>
                    </w:p>
                    <w:p w14:paraId="37324AFF" w14:textId="1094F73E" w:rsidR="003A2990" w:rsidRPr="009A30D9" w:rsidRDefault="003A2990" w:rsidP="00565556">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 xml:space="preserve">The subpopulation to be studied: </w:t>
                      </w:r>
                      <w:r w:rsidR="00824E1D">
                        <w:rPr>
                          <w:rFonts w:ascii="Times New Roman" w:hAnsi="Times New Roman" w:cs="Times New Roman"/>
                          <w:sz w:val="24"/>
                          <w:szCs w:val="24"/>
                        </w:rPr>
                        <w:t xml:space="preserve">a large, varied convenience sample of </w:t>
                      </w:r>
                      <w:r w:rsidRPr="009A30D9">
                        <w:rPr>
                          <w:rFonts w:ascii="Times New Roman" w:hAnsi="Times New Roman" w:cs="Times New Roman"/>
                          <w:sz w:val="24"/>
                          <w:szCs w:val="24"/>
                        </w:rPr>
                        <w:t xml:space="preserve">Underground Coal Miners in the United States. </w:t>
                      </w:r>
                    </w:p>
                    <w:p w14:paraId="1F73DFAC" w14:textId="77777777" w:rsidR="003A2990" w:rsidRPr="009A30D9" w:rsidRDefault="003A2990" w:rsidP="00565556">
                      <w:pPr>
                        <w:pStyle w:val="ListParagraph"/>
                        <w:widowControl/>
                        <w:spacing w:after="200" w:line="276" w:lineRule="auto"/>
                        <w:ind w:left="360"/>
                        <w:rPr>
                          <w:rFonts w:ascii="Times New Roman" w:hAnsi="Times New Roman" w:cs="Times New Roman"/>
                          <w:sz w:val="24"/>
                          <w:szCs w:val="24"/>
                        </w:rPr>
                      </w:pPr>
                    </w:p>
                    <w:p w14:paraId="1E616490" w14:textId="31BD88E7" w:rsidR="003A2990" w:rsidRPr="0051055B" w:rsidRDefault="003A2990" w:rsidP="0051055B">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 xml:space="preserve">How data will be analyzed: </w:t>
                      </w:r>
                      <w:r w:rsidRPr="0051055B">
                        <w:rPr>
                          <w:rFonts w:ascii="Times New Roman" w:hAnsi="Times New Roman" w:cs="Times New Roman"/>
                          <w:sz w:val="24"/>
                          <w:szCs w:val="24"/>
                        </w:rPr>
                        <w:t>Descriptive and inferential statistics will be conducted on data obtained from the survey, including (but not limited to): (M</w:t>
                      </w:r>
                      <w:r w:rsidR="00380232" w:rsidRPr="0051055B">
                        <w:rPr>
                          <w:rFonts w:ascii="Times New Roman" w:hAnsi="Times New Roman" w:cs="Times New Roman"/>
                          <w:sz w:val="24"/>
                          <w:szCs w:val="24"/>
                        </w:rPr>
                        <w:t>) ANOVAs</w:t>
                      </w:r>
                      <w:r w:rsidRPr="0051055B">
                        <w:rPr>
                          <w:rFonts w:ascii="Times New Roman" w:hAnsi="Times New Roman" w:cs="Times New Roman"/>
                          <w:sz w:val="24"/>
                          <w:szCs w:val="24"/>
                        </w:rPr>
                        <w:t>, multiple regression, and mean and standard deviation reports. Statistical procedures will be used to quantify miner self-escape competence and to make inferences about relationships among aggregated miner characteristics and perceived competence.</w:t>
                      </w:r>
                    </w:p>
                    <w:p w14:paraId="3B588474" w14:textId="44CD9888" w:rsidR="003A2990" w:rsidRPr="009A30D9" w:rsidRDefault="003A2990" w:rsidP="00565556">
                      <w:pPr>
                        <w:pStyle w:val="ListParagraph"/>
                        <w:widowControl/>
                        <w:numPr>
                          <w:ilvl w:val="0"/>
                          <w:numId w:val="11"/>
                        </w:numPr>
                        <w:spacing w:after="200" w:line="276" w:lineRule="auto"/>
                        <w:rPr>
                          <w:rFonts w:ascii="Times New Roman" w:hAnsi="Times New Roman" w:cs="Times New Roman"/>
                          <w:sz w:val="24"/>
                          <w:szCs w:val="24"/>
                        </w:rPr>
                      </w:pPr>
                    </w:p>
                    <w:p w14:paraId="4DDE2E1B" w14:textId="77777777" w:rsidR="003A2990" w:rsidRDefault="003A2990" w:rsidP="00565556"/>
                  </w:txbxContent>
                </v:textbox>
                <w10:anchorlock/>
              </v:shape>
            </w:pict>
          </mc:Fallback>
        </mc:AlternateContent>
      </w:r>
    </w:p>
    <w:p w14:paraId="035D5CDC" w14:textId="14706311" w:rsidR="00565556" w:rsidRPr="00B519E4" w:rsidRDefault="00565556" w:rsidP="00B76B13">
      <w:pPr>
        <w:jc w:val="center"/>
        <w:rPr>
          <w:rFonts w:ascii="Times New Roman" w:hAnsi="Times New Roman" w:cs="Times New Roman"/>
          <w:b/>
          <w:sz w:val="24"/>
          <w:szCs w:val="24"/>
        </w:rPr>
      </w:pPr>
    </w:p>
    <w:p w14:paraId="2FC00B8F" w14:textId="77777777" w:rsidR="00565556" w:rsidRPr="00B519E4" w:rsidRDefault="00565556" w:rsidP="00B76B13">
      <w:pPr>
        <w:jc w:val="center"/>
        <w:rPr>
          <w:rFonts w:ascii="Times New Roman" w:hAnsi="Times New Roman" w:cs="Times New Roman"/>
          <w:b/>
          <w:sz w:val="24"/>
          <w:szCs w:val="24"/>
        </w:rPr>
      </w:pPr>
    </w:p>
    <w:p w14:paraId="3D25BA64" w14:textId="77777777" w:rsidR="001B5AE0" w:rsidRPr="00B519E4" w:rsidRDefault="007D0A38" w:rsidP="007D0A38">
      <w:pPr>
        <w:pStyle w:val="Heading1"/>
        <w:tabs>
          <w:tab w:val="clear" w:pos="881"/>
          <w:tab w:val="left" w:pos="-270"/>
        </w:tabs>
        <w:spacing w:line="240" w:lineRule="auto"/>
        <w:ind w:left="360" w:hanging="360"/>
        <w:rPr>
          <w:rFonts w:cs="Times New Roman"/>
          <w:sz w:val="24"/>
          <w:szCs w:val="24"/>
        </w:rPr>
      </w:pPr>
      <w:bookmarkStart w:id="1" w:name="_Toc398218242"/>
      <w:r w:rsidRPr="00B519E4">
        <w:rPr>
          <w:rFonts w:cs="Times New Roman"/>
          <w:sz w:val="24"/>
          <w:szCs w:val="24"/>
        </w:rPr>
        <w:t>JUSTIFICATION</w:t>
      </w:r>
      <w:bookmarkEnd w:id="1"/>
    </w:p>
    <w:p w14:paraId="6B6C6B3D" w14:textId="77777777" w:rsidR="001B5AE0" w:rsidRPr="00B519E4"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2" w:name="_Toc398218243"/>
      <w:r w:rsidRPr="00B519E4">
        <w:rPr>
          <w:rFonts w:cs="Times New Roman"/>
          <w:b/>
          <w:sz w:val="24"/>
          <w:szCs w:val="24"/>
        </w:rPr>
        <w:t>Circumstances Making the Collection of Information Necessary</w:t>
      </w:r>
      <w:bookmarkEnd w:id="2"/>
    </w:p>
    <w:p w14:paraId="0B128AD1" w14:textId="7780AFA5" w:rsidR="00533D16" w:rsidRPr="00B519E4" w:rsidRDefault="00533D16" w:rsidP="00AE1E34">
      <w:pPr>
        <w:pStyle w:val="BodyText"/>
        <w:rPr>
          <w:rFonts w:cs="Times New Roman"/>
          <w:sz w:val="24"/>
          <w:szCs w:val="24"/>
        </w:rPr>
      </w:pPr>
      <w:r w:rsidRPr="00B519E4">
        <w:rPr>
          <w:rFonts w:cs="Times New Roman"/>
          <w:sz w:val="24"/>
          <w:szCs w:val="24"/>
        </w:rPr>
        <w:t>Background</w:t>
      </w:r>
    </w:p>
    <w:p w14:paraId="395AE5FE" w14:textId="46F26075" w:rsidR="00CD6A22" w:rsidRPr="00B519E4" w:rsidRDefault="00CD6A22" w:rsidP="00AE1E34">
      <w:pPr>
        <w:pStyle w:val="BodyText"/>
        <w:rPr>
          <w:rFonts w:cs="Times New Roman"/>
          <w:sz w:val="24"/>
          <w:szCs w:val="24"/>
        </w:rPr>
      </w:pPr>
      <w:r w:rsidRPr="00B519E4">
        <w:rPr>
          <w:rFonts w:cs="Times New Roman"/>
          <w:sz w:val="24"/>
          <w:szCs w:val="24"/>
        </w:rPr>
        <w:t xml:space="preserve">This is a new collection, with a </w:t>
      </w:r>
      <w:r w:rsidR="005353CF" w:rsidRPr="00B519E4">
        <w:rPr>
          <w:rFonts w:cs="Times New Roman"/>
          <w:sz w:val="24"/>
          <w:szCs w:val="24"/>
        </w:rPr>
        <w:t>two</w:t>
      </w:r>
      <w:r w:rsidRPr="00B519E4">
        <w:rPr>
          <w:rFonts w:cs="Times New Roman"/>
          <w:sz w:val="24"/>
          <w:szCs w:val="24"/>
        </w:rPr>
        <w:t>-year collection period requested.</w:t>
      </w:r>
      <w:r w:rsidR="000F572F" w:rsidRPr="00B519E4">
        <w:rPr>
          <w:rFonts w:cs="Times New Roman"/>
          <w:sz w:val="24"/>
          <w:szCs w:val="24"/>
        </w:rPr>
        <w:t xml:space="preserve"> This study is being conducted by the National Institute for Occupational Safety and Health (NIOSH). NIOSH</w:t>
      </w:r>
      <w:r w:rsidR="00565556" w:rsidRPr="00B519E4">
        <w:rPr>
          <w:rFonts w:cs="Times New Roman"/>
          <w:sz w:val="24"/>
          <w:szCs w:val="24"/>
        </w:rPr>
        <w:t xml:space="preserve"> </w:t>
      </w:r>
      <w:r w:rsidR="000F572F" w:rsidRPr="00B519E4">
        <w:rPr>
          <w:rFonts w:cs="Times New Roman"/>
          <w:sz w:val="24"/>
          <w:szCs w:val="24"/>
        </w:rPr>
        <w:t>has the responsibility to conduct research relating to innovative methods, techniques, and approaches dealing with occupational safety and health problems.</w:t>
      </w:r>
    </w:p>
    <w:p w14:paraId="366FCE90" w14:textId="4947C1B1" w:rsidR="0041620B" w:rsidRPr="00B519E4" w:rsidRDefault="00D450CF" w:rsidP="0041620B">
      <w:pPr>
        <w:pStyle w:val="BodyText"/>
        <w:rPr>
          <w:rFonts w:cs="Times New Roman"/>
          <w:sz w:val="24"/>
          <w:szCs w:val="24"/>
        </w:rPr>
      </w:pPr>
      <w:r w:rsidRPr="00B519E4">
        <w:rPr>
          <w:rFonts w:cs="Times New Roman"/>
          <w:sz w:val="24"/>
          <w:szCs w:val="24"/>
        </w:rPr>
        <w:t xml:space="preserve">After a thorough review of </w:t>
      </w:r>
      <w:r w:rsidR="008E5207" w:rsidRPr="00B519E4">
        <w:rPr>
          <w:rFonts w:cs="Times New Roman"/>
          <w:sz w:val="24"/>
          <w:szCs w:val="24"/>
        </w:rPr>
        <w:t xml:space="preserve">United States’ underground coal </w:t>
      </w:r>
      <w:r w:rsidRPr="00B519E4">
        <w:rPr>
          <w:rFonts w:cs="Times New Roman"/>
          <w:sz w:val="24"/>
          <w:szCs w:val="24"/>
        </w:rPr>
        <w:t xml:space="preserve">mine emergency escape </w:t>
      </w:r>
      <w:r w:rsidR="008E5207" w:rsidRPr="00B519E4">
        <w:rPr>
          <w:rFonts w:cs="Times New Roman"/>
          <w:sz w:val="24"/>
          <w:szCs w:val="24"/>
        </w:rPr>
        <w:t>preparedness and response, the</w:t>
      </w:r>
      <w:r w:rsidR="00E7139F" w:rsidRPr="00B519E4">
        <w:rPr>
          <w:rFonts w:cs="Times New Roman"/>
          <w:sz w:val="24"/>
          <w:szCs w:val="24"/>
        </w:rPr>
        <w:t xml:space="preserve"> National Academy of Sciences (</w:t>
      </w:r>
      <w:r w:rsidRPr="00B519E4">
        <w:rPr>
          <w:rFonts w:cs="Times New Roman"/>
          <w:sz w:val="24"/>
          <w:szCs w:val="24"/>
        </w:rPr>
        <w:t>NRC, 2013</w:t>
      </w:r>
      <w:r w:rsidR="00E7139F" w:rsidRPr="00B519E4">
        <w:rPr>
          <w:rFonts w:cs="Times New Roman"/>
          <w:sz w:val="24"/>
          <w:szCs w:val="24"/>
        </w:rPr>
        <w:t xml:space="preserve">) </w:t>
      </w:r>
      <w:r w:rsidRPr="00B519E4">
        <w:rPr>
          <w:rFonts w:cs="Times New Roman"/>
          <w:sz w:val="24"/>
          <w:szCs w:val="24"/>
        </w:rPr>
        <w:t xml:space="preserve">has emphasized the need to improve underground </w:t>
      </w:r>
      <w:r w:rsidR="00380232" w:rsidRPr="00B519E4">
        <w:rPr>
          <w:rFonts w:cs="Times New Roman"/>
          <w:sz w:val="24"/>
          <w:szCs w:val="24"/>
        </w:rPr>
        <w:t>mineworker’s</w:t>
      </w:r>
      <w:r w:rsidRPr="00B519E4">
        <w:rPr>
          <w:rFonts w:cs="Times New Roman"/>
          <w:sz w:val="24"/>
          <w:szCs w:val="24"/>
        </w:rPr>
        <w:t xml:space="preserve"> ability to successfully escape a mine emergency</w:t>
      </w:r>
      <w:r w:rsidR="008E5207" w:rsidRPr="00B519E4">
        <w:rPr>
          <w:rFonts w:cs="Times New Roman"/>
          <w:sz w:val="24"/>
          <w:szCs w:val="24"/>
        </w:rPr>
        <w:t xml:space="preserve">. </w:t>
      </w:r>
      <w:r w:rsidR="0041620B" w:rsidRPr="00B519E4">
        <w:rPr>
          <w:rFonts w:cs="Times New Roman"/>
          <w:sz w:val="24"/>
          <w:szCs w:val="24"/>
        </w:rPr>
        <w:t xml:space="preserve">Specifically, </w:t>
      </w:r>
      <w:r w:rsidR="008E5207" w:rsidRPr="00B519E4">
        <w:rPr>
          <w:rFonts w:cs="Times New Roman"/>
          <w:sz w:val="24"/>
          <w:szCs w:val="24"/>
        </w:rPr>
        <w:t>several mine</w:t>
      </w:r>
      <w:r w:rsidR="0041620B" w:rsidRPr="00B519E4">
        <w:rPr>
          <w:rFonts w:cs="Times New Roman"/>
          <w:sz w:val="24"/>
          <w:szCs w:val="24"/>
        </w:rPr>
        <w:t xml:space="preserve"> disasters of 2006 raised a number of issues about mine emergency preparedness and response particularly as they relate to self-escape competencies</w:t>
      </w:r>
      <w:r w:rsidR="003E088F" w:rsidRPr="00B519E4">
        <w:rPr>
          <w:rFonts w:cs="Times New Roman"/>
          <w:sz w:val="24"/>
          <w:szCs w:val="24"/>
        </w:rPr>
        <w:t>,</w:t>
      </w:r>
      <w:r w:rsidR="0041620B" w:rsidRPr="00B519E4">
        <w:rPr>
          <w:rFonts w:cs="Times New Roman"/>
          <w:sz w:val="24"/>
          <w:szCs w:val="24"/>
        </w:rPr>
        <w:t xml:space="preserve"> As a result of the MINER Act of 2006, federal regulations now require all underground coal miners receive SCSR and </w:t>
      </w:r>
      <w:r w:rsidR="00380232" w:rsidRPr="00B519E4">
        <w:rPr>
          <w:rFonts w:cs="Times New Roman"/>
          <w:sz w:val="24"/>
          <w:szCs w:val="24"/>
        </w:rPr>
        <w:t>escape way</w:t>
      </w:r>
      <w:r w:rsidR="0041620B" w:rsidRPr="00B519E4">
        <w:rPr>
          <w:rFonts w:cs="Times New Roman"/>
          <w:sz w:val="24"/>
          <w:szCs w:val="24"/>
        </w:rPr>
        <w:t xml:space="preserve"> training quarterly throughout the year. New emergency communications and tracking systems have been mandated and installed in underground coal mines. </w:t>
      </w:r>
      <w:r w:rsidR="00380232" w:rsidRPr="00B519E4">
        <w:rPr>
          <w:rFonts w:cs="Times New Roman"/>
          <w:sz w:val="24"/>
          <w:szCs w:val="24"/>
        </w:rPr>
        <w:t>Escape way</w:t>
      </w:r>
      <w:r w:rsidR="0041620B" w:rsidRPr="00B519E4">
        <w:rPr>
          <w:rFonts w:cs="Times New Roman"/>
          <w:sz w:val="24"/>
          <w:szCs w:val="24"/>
        </w:rPr>
        <w:t xml:space="preserve"> markings and guidance was improved with the requirement that lifelines with tactile signals be installed in all underground coal mine </w:t>
      </w:r>
      <w:r w:rsidR="00380232" w:rsidRPr="00B519E4">
        <w:rPr>
          <w:rFonts w:cs="Times New Roman"/>
          <w:sz w:val="24"/>
          <w:szCs w:val="24"/>
        </w:rPr>
        <w:t>escape ways</w:t>
      </w:r>
      <w:r w:rsidR="0041620B" w:rsidRPr="00B519E4">
        <w:rPr>
          <w:rFonts w:cs="Times New Roman"/>
          <w:sz w:val="24"/>
          <w:szCs w:val="24"/>
        </w:rPr>
        <w:t xml:space="preserve">. </w:t>
      </w:r>
    </w:p>
    <w:p w14:paraId="0C37CFD2" w14:textId="598C180B" w:rsidR="0041620B" w:rsidRPr="00B519E4" w:rsidRDefault="0041620B" w:rsidP="0041620B">
      <w:pPr>
        <w:pStyle w:val="BodyText"/>
        <w:rPr>
          <w:rFonts w:cs="Times New Roman"/>
          <w:sz w:val="24"/>
          <w:szCs w:val="24"/>
        </w:rPr>
      </w:pPr>
      <w:r w:rsidRPr="00B519E4">
        <w:rPr>
          <w:rFonts w:cs="Times New Roman"/>
          <w:sz w:val="24"/>
          <w:szCs w:val="24"/>
        </w:rPr>
        <w:t>While such improvements may have better prepared underground miners to self-escape, it has become increasingly apparent that further research and development of new strategies is needed to enhance mine</w:t>
      </w:r>
      <w:r w:rsidR="003E088F" w:rsidRPr="00B519E4">
        <w:rPr>
          <w:rFonts w:cs="Times New Roman"/>
          <w:sz w:val="24"/>
          <w:szCs w:val="24"/>
        </w:rPr>
        <w:t>r</w:t>
      </w:r>
      <w:r w:rsidRPr="00B519E4">
        <w:rPr>
          <w:rFonts w:cs="Times New Roman"/>
          <w:sz w:val="24"/>
          <w:szCs w:val="24"/>
        </w:rPr>
        <w:t xml:space="preserve"> emergency preparedness. A review of various reports on coal mine emergency response [MSTTC 2006, U.S. GAO 2007, West Virginia Mine Safety Technology </w:t>
      </w:r>
      <w:r w:rsidRPr="00B519E4">
        <w:rPr>
          <w:rFonts w:cs="Times New Roman"/>
          <w:sz w:val="24"/>
          <w:szCs w:val="24"/>
        </w:rPr>
        <w:lastRenderedPageBreak/>
        <w:t xml:space="preserve">Task Force 2006, </w:t>
      </w:r>
      <w:proofErr w:type="spellStart"/>
      <w:r w:rsidRPr="00B519E4">
        <w:rPr>
          <w:rFonts w:cs="Times New Roman"/>
          <w:sz w:val="24"/>
          <w:szCs w:val="24"/>
        </w:rPr>
        <w:t>McAteer</w:t>
      </w:r>
      <w:proofErr w:type="spellEnd"/>
      <w:r w:rsidRPr="00B519E4">
        <w:rPr>
          <w:rFonts w:cs="Times New Roman"/>
          <w:sz w:val="24"/>
          <w:szCs w:val="24"/>
        </w:rPr>
        <w:t xml:space="preserve"> 2006a, </w:t>
      </w:r>
      <w:proofErr w:type="spellStart"/>
      <w:proofErr w:type="gramStart"/>
      <w:r w:rsidRPr="00B519E4">
        <w:rPr>
          <w:rFonts w:cs="Times New Roman"/>
          <w:sz w:val="24"/>
          <w:szCs w:val="24"/>
        </w:rPr>
        <w:t>McAteer</w:t>
      </w:r>
      <w:proofErr w:type="spellEnd"/>
      <w:proofErr w:type="gramEnd"/>
      <w:r w:rsidRPr="00B519E4">
        <w:rPr>
          <w:rFonts w:cs="Times New Roman"/>
          <w:sz w:val="24"/>
          <w:szCs w:val="24"/>
        </w:rPr>
        <w:t xml:space="preserve"> 2006b] offered a number of recommendations for improving training that resulted in the identification of three areas of critical importance: 1) evaluation of competencies; 2) improved training methods; and 3) new training content.</w:t>
      </w:r>
    </w:p>
    <w:p w14:paraId="6CB3AD51" w14:textId="35C99F2D" w:rsidR="0041620B" w:rsidRPr="00B519E4" w:rsidRDefault="0041620B" w:rsidP="0041620B">
      <w:pPr>
        <w:pStyle w:val="BodyText"/>
        <w:rPr>
          <w:rFonts w:cs="Times New Roman"/>
          <w:sz w:val="24"/>
          <w:szCs w:val="24"/>
        </w:rPr>
      </w:pPr>
      <w:r w:rsidRPr="00B519E4">
        <w:rPr>
          <w:rFonts w:cs="Times New Roman"/>
          <w:sz w:val="24"/>
          <w:szCs w:val="24"/>
        </w:rPr>
        <w:t xml:space="preserve">The NAS report echoed these findings and offered more specific recommendations for future research. </w:t>
      </w:r>
      <w:r w:rsidR="00C95CDE" w:rsidRPr="00B519E4">
        <w:rPr>
          <w:rFonts w:cs="Times New Roman"/>
          <w:sz w:val="24"/>
          <w:szCs w:val="24"/>
        </w:rPr>
        <w:t>Specifically related to this ICR</w:t>
      </w:r>
      <w:r w:rsidRPr="00B519E4">
        <w:rPr>
          <w:rFonts w:cs="Times New Roman"/>
          <w:sz w:val="24"/>
          <w:szCs w:val="24"/>
        </w:rPr>
        <w:t>, the NAS recommend</w:t>
      </w:r>
      <w:r w:rsidR="00C95CDE" w:rsidRPr="00B519E4">
        <w:rPr>
          <w:rFonts w:cs="Times New Roman"/>
          <w:sz w:val="24"/>
          <w:szCs w:val="24"/>
        </w:rPr>
        <w:t xml:space="preserve">s that NIOSH </w:t>
      </w:r>
      <w:r w:rsidRPr="00B519E4">
        <w:rPr>
          <w:rFonts w:cs="Times New Roman"/>
          <w:sz w:val="24"/>
          <w:szCs w:val="24"/>
        </w:rPr>
        <w:t xml:space="preserve">identify </w:t>
      </w:r>
      <w:r w:rsidR="003E088F" w:rsidRPr="00B519E4">
        <w:rPr>
          <w:rFonts w:cs="Times New Roman"/>
          <w:sz w:val="24"/>
          <w:szCs w:val="24"/>
        </w:rPr>
        <w:t xml:space="preserve">critical </w:t>
      </w:r>
      <w:r w:rsidRPr="00B519E4">
        <w:rPr>
          <w:rFonts w:cs="Times New Roman"/>
          <w:sz w:val="24"/>
          <w:szCs w:val="24"/>
        </w:rPr>
        <w:t xml:space="preserve">self-escape competencies </w:t>
      </w:r>
      <w:r w:rsidR="003E088F" w:rsidRPr="00B519E4">
        <w:rPr>
          <w:rFonts w:cs="Times New Roman"/>
          <w:sz w:val="24"/>
          <w:szCs w:val="24"/>
        </w:rPr>
        <w:t>as well as any</w:t>
      </w:r>
      <w:r w:rsidR="00C95CDE" w:rsidRPr="00B519E4">
        <w:rPr>
          <w:rFonts w:cs="Times New Roman"/>
          <w:sz w:val="24"/>
          <w:szCs w:val="24"/>
        </w:rPr>
        <w:t xml:space="preserve"> </w:t>
      </w:r>
      <w:r w:rsidRPr="00B519E4">
        <w:rPr>
          <w:rFonts w:cs="Times New Roman"/>
          <w:sz w:val="24"/>
          <w:szCs w:val="24"/>
        </w:rPr>
        <w:t xml:space="preserve">existing </w:t>
      </w:r>
      <w:r w:rsidR="00C95CDE" w:rsidRPr="00B519E4">
        <w:rPr>
          <w:rFonts w:cs="Times New Roman"/>
          <w:sz w:val="24"/>
          <w:szCs w:val="24"/>
        </w:rPr>
        <w:t>gaps in miners’ knowledge, skills, abilities and other attributes (KSAOs)</w:t>
      </w:r>
      <w:r w:rsidR="003E088F" w:rsidRPr="00B519E4">
        <w:rPr>
          <w:rFonts w:cs="Times New Roman"/>
          <w:sz w:val="24"/>
          <w:szCs w:val="24"/>
        </w:rPr>
        <w:t xml:space="preserve"> to be addressed through future training research and development</w:t>
      </w:r>
      <w:r w:rsidR="00C95CDE" w:rsidRPr="00B519E4">
        <w:rPr>
          <w:rFonts w:cs="Times New Roman"/>
          <w:sz w:val="24"/>
          <w:szCs w:val="24"/>
        </w:rPr>
        <w:t>.</w:t>
      </w:r>
      <w:r w:rsidR="00D528CE" w:rsidRPr="00B519E4">
        <w:rPr>
          <w:rFonts w:cs="Times New Roman"/>
          <w:sz w:val="24"/>
          <w:szCs w:val="24"/>
        </w:rPr>
        <w:t xml:space="preserve"> The specific aim</w:t>
      </w:r>
      <w:r w:rsidRPr="00B519E4">
        <w:rPr>
          <w:rFonts w:cs="Times New Roman"/>
          <w:sz w:val="24"/>
          <w:szCs w:val="24"/>
        </w:rPr>
        <w:t xml:space="preserve"> of the work proposed within this </w:t>
      </w:r>
      <w:r w:rsidR="00D528CE" w:rsidRPr="00B519E4">
        <w:rPr>
          <w:rFonts w:cs="Times New Roman"/>
          <w:sz w:val="24"/>
          <w:szCs w:val="24"/>
        </w:rPr>
        <w:t xml:space="preserve">ICR </w:t>
      </w:r>
      <w:r w:rsidR="007417E9" w:rsidRPr="00B519E4">
        <w:rPr>
          <w:rFonts w:cs="Times New Roman"/>
          <w:sz w:val="24"/>
          <w:szCs w:val="24"/>
        </w:rPr>
        <w:t>is</w:t>
      </w:r>
      <w:r w:rsidRPr="00B519E4">
        <w:rPr>
          <w:rFonts w:cs="Times New Roman"/>
          <w:sz w:val="24"/>
          <w:szCs w:val="24"/>
        </w:rPr>
        <w:t xml:space="preserve"> designed, in part, to respond</w:t>
      </w:r>
      <w:r w:rsidR="00D528CE" w:rsidRPr="00B519E4">
        <w:rPr>
          <w:rFonts w:cs="Times New Roman"/>
          <w:sz w:val="24"/>
          <w:szCs w:val="24"/>
        </w:rPr>
        <w:t xml:space="preserve"> to the specific recommendations</w:t>
      </w:r>
      <w:r w:rsidRPr="00B519E4">
        <w:rPr>
          <w:rFonts w:cs="Times New Roman"/>
          <w:sz w:val="24"/>
          <w:szCs w:val="24"/>
        </w:rPr>
        <w:t xml:space="preserve"> set forth by the authors of the NAS report. </w:t>
      </w:r>
    </w:p>
    <w:p w14:paraId="075994A1" w14:textId="60DE5253" w:rsidR="00471174" w:rsidRPr="00B519E4" w:rsidRDefault="00471174" w:rsidP="00A51E2E">
      <w:pPr>
        <w:pStyle w:val="BodyText"/>
        <w:rPr>
          <w:rFonts w:cs="Times New Roman"/>
          <w:sz w:val="24"/>
          <w:szCs w:val="24"/>
        </w:rPr>
      </w:pPr>
      <w:r w:rsidRPr="00B519E4">
        <w:rPr>
          <w:rFonts w:cs="Times New Roman"/>
          <w:sz w:val="24"/>
          <w:szCs w:val="24"/>
        </w:rPr>
        <w:t>Section 501 through 513 of the Federal Mine Safety &amp; Health Act of 1977, Public Law 91-173, as amended by Public Law 95-164</w:t>
      </w:r>
      <w:r w:rsidR="00C85D16" w:rsidRPr="00B519E4">
        <w:rPr>
          <w:rFonts w:cs="Times New Roman"/>
          <w:sz w:val="24"/>
          <w:szCs w:val="24"/>
        </w:rPr>
        <w:t>,</w:t>
      </w:r>
      <w:r w:rsidRPr="00B519E4">
        <w:rPr>
          <w:rFonts w:cs="Times New Roman"/>
          <w:sz w:val="24"/>
          <w:szCs w:val="24"/>
        </w:rPr>
        <w:t xml:space="preserve"> authorizes this data collection. It has been included as Attachment A.</w:t>
      </w:r>
    </w:p>
    <w:p w14:paraId="12A78EFA" w14:textId="77777777" w:rsidR="00471174" w:rsidRPr="00B519E4" w:rsidRDefault="00471174" w:rsidP="00471174">
      <w:pPr>
        <w:pStyle w:val="Heading1"/>
        <w:numPr>
          <w:ilvl w:val="0"/>
          <w:numId w:val="0"/>
        </w:numPr>
        <w:spacing w:after="0" w:line="240" w:lineRule="auto"/>
        <w:ind w:left="158"/>
        <w:rPr>
          <w:rFonts w:cs="Times New Roman"/>
          <w:b w:val="0"/>
          <w:bCs w:val="0"/>
          <w:spacing w:val="0"/>
          <w:sz w:val="24"/>
          <w:szCs w:val="24"/>
        </w:rPr>
      </w:pPr>
    </w:p>
    <w:p w14:paraId="6749573A" w14:textId="77777777" w:rsidR="001B5AE0" w:rsidRPr="00B519E4" w:rsidRDefault="001B5AE0" w:rsidP="0016501F">
      <w:pPr>
        <w:pStyle w:val="Heading2"/>
        <w:tabs>
          <w:tab w:val="clear" w:pos="881"/>
          <w:tab w:val="left" w:pos="-1260"/>
          <w:tab w:val="left" w:pos="450"/>
        </w:tabs>
        <w:spacing w:line="240" w:lineRule="auto"/>
        <w:ind w:left="360" w:hanging="360"/>
        <w:rPr>
          <w:rFonts w:cs="Times New Roman"/>
          <w:b/>
          <w:sz w:val="24"/>
          <w:szCs w:val="24"/>
        </w:rPr>
      </w:pPr>
      <w:bookmarkStart w:id="3" w:name="_Toc398218244"/>
      <w:r w:rsidRPr="00B519E4">
        <w:rPr>
          <w:rFonts w:cs="Times New Roman"/>
          <w:b/>
          <w:sz w:val="24"/>
          <w:szCs w:val="24"/>
        </w:rPr>
        <w:t>Purpose and Use of the Information Collection</w:t>
      </w:r>
      <w:bookmarkEnd w:id="3"/>
    </w:p>
    <w:p w14:paraId="03A42E9B" w14:textId="36FD3DD2" w:rsidR="00AE1E34" w:rsidRPr="00B519E4" w:rsidRDefault="00C65259" w:rsidP="00471174">
      <w:pPr>
        <w:pStyle w:val="BodyText"/>
        <w:tabs>
          <w:tab w:val="left" w:pos="-540"/>
        </w:tabs>
        <w:ind w:left="180"/>
        <w:rPr>
          <w:rFonts w:cs="Times New Roman"/>
          <w:sz w:val="24"/>
          <w:szCs w:val="24"/>
        </w:rPr>
      </w:pPr>
      <w:r w:rsidRPr="00B519E4">
        <w:rPr>
          <w:rFonts w:cs="Times New Roman"/>
          <w:sz w:val="24"/>
          <w:szCs w:val="24"/>
        </w:rPr>
        <w:t>Th</w:t>
      </w:r>
      <w:r>
        <w:rPr>
          <w:rFonts w:cs="Times New Roman"/>
          <w:sz w:val="24"/>
          <w:szCs w:val="24"/>
        </w:rPr>
        <w:t>ese</w:t>
      </w:r>
      <w:r w:rsidRPr="00B519E4">
        <w:rPr>
          <w:rFonts w:cs="Times New Roman"/>
          <w:sz w:val="24"/>
          <w:szCs w:val="24"/>
        </w:rPr>
        <w:t xml:space="preserve"> </w:t>
      </w:r>
      <w:r w:rsidR="00AE1E34" w:rsidRPr="00B519E4">
        <w:rPr>
          <w:rFonts w:cs="Times New Roman"/>
          <w:sz w:val="24"/>
          <w:szCs w:val="24"/>
        </w:rPr>
        <w:t xml:space="preserve">research </w:t>
      </w:r>
      <w:r w:rsidR="00824E1D">
        <w:rPr>
          <w:rFonts w:cs="Times New Roman"/>
          <w:sz w:val="24"/>
          <w:szCs w:val="24"/>
        </w:rPr>
        <w:t>findings are</w:t>
      </w:r>
      <w:r w:rsidR="00AE1E34" w:rsidRPr="00B519E4">
        <w:rPr>
          <w:rFonts w:cs="Times New Roman"/>
          <w:sz w:val="24"/>
          <w:szCs w:val="24"/>
        </w:rPr>
        <w:t xml:space="preserve"> expected to </w:t>
      </w:r>
      <w:r w:rsidR="00824E1D">
        <w:rPr>
          <w:rFonts w:cs="Times New Roman"/>
          <w:sz w:val="24"/>
          <w:szCs w:val="24"/>
        </w:rPr>
        <w:t>inform communication</w:t>
      </w:r>
      <w:r>
        <w:rPr>
          <w:rFonts w:cs="Times New Roman"/>
          <w:sz w:val="24"/>
          <w:szCs w:val="24"/>
        </w:rPr>
        <w:t xml:space="preserve"> and training</w:t>
      </w:r>
      <w:r w:rsidR="00824E1D">
        <w:rPr>
          <w:rFonts w:cs="Times New Roman"/>
          <w:sz w:val="24"/>
          <w:szCs w:val="24"/>
        </w:rPr>
        <w:t xml:space="preserve"> strategies designed to </w:t>
      </w:r>
      <w:r w:rsidR="00AE1E34" w:rsidRPr="00B519E4">
        <w:rPr>
          <w:rFonts w:cs="Times New Roman"/>
          <w:sz w:val="24"/>
          <w:szCs w:val="24"/>
        </w:rPr>
        <w:t xml:space="preserve">enhance the ability of miners to escape from underground coal mines in the event of a fire, explosion, collapse of the mine structure, or flooding of the area by toxic gas or water. Note that it is not about rescuing the miners, it is about enhancing the ability of the miners to </w:t>
      </w:r>
      <w:r w:rsidR="00F97E16" w:rsidRPr="00B519E4">
        <w:rPr>
          <w:rFonts w:cs="Times New Roman"/>
          <w:sz w:val="24"/>
          <w:szCs w:val="24"/>
        </w:rPr>
        <w:t>self-escape</w:t>
      </w:r>
      <w:r w:rsidR="00895D96" w:rsidRPr="00B519E4">
        <w:rPr>
          <w:rFonts w:cs="Times New Roman"/>
          <w:sz w:val="24"/>
          <w:szCs w:val="24"/>
        </w:rPr>
        <w:t xml:space="preserve"> from the mine</w:t>
      </w:r>
      <w:r w:rsidR="00AE1E34" w:rsidRPr="00B519E4">
        <w:rPr>
          <w:rFonts w:cs="Times New Roman"/>
          <w:sz w:val="24"/>
          <w:szCs w:val="24"/>
        </w:rPr>
        <w:t>.</w:t>
      </w:r>
    </w:p>
    <w:p w14:paraId="4C9C9E50" w14:textId="3257F5E3" w:rsidR="00CD6A22" w:rsidRPr="00B519E4" w:rsidRDefault="00AE1E34" w:rsidP="00471174">
      <w:pPr>
        <w:pStyle w:val="BodyText"/>
        <w:tabs>
          <w:tab w:val="left" w:pos="-540"/>
        </w:tabs>
        <w:ind w:left="180"/>
        <w:rPr>
          <w:rFonts w:cs="Times New Roman"/>
          <w:sz w:val="24"/>
          <w:szCs w:val="24"/>
        </w:rPr>
      </w:pPr>
      <w:r w:rsidRPr="00B519E4">
        <w:rPr>
          <w:rFonts w:cs="Times New Roman"/>
          <w:sz w:val="24"/>
          <w:szCs w:val="24"/>
        </w:rPr>
        <w:t xml:space="preserve">To do so, miners need to perform a set of tasks that apply </w:t>
      </w:r>
      <w:r w:rsidR="00895D96" w:rsidRPr="00B519E4">
        <w:rPr>
          <w:rFonts w:cs="Times New Roman"/>
          <w:sz w:val="24"/>
          <w:szCs w:val="24"/>
        </w:rPr>
        <w:t xml:space="preserve">specific </w:t>
      </w:r>
      <w:r w:rsidRPr="00B519E4">
        <w:rPr>
          <w:rFonts w:cs="Times New Roman"/>
          <w:sz w:val="24"/>
          <w:szCs w:val="24"/>
        </w:rPr>
        <w:t>knowledge and skills in moving through the mine, avoiding dangers, and using protective equipment. In some cases, using the protective equipment will prevent a miner from doing some tasks, and the miners need knowledge and skills to work around these</w:t>
      </w:r>
      <w:r w:rsidR="00895D96" w:rsidRPr="00B519E4">
        <w:rPr>
          <w:rFonts w:cs="Times New Roman"/>
          <w:sz w:val="24"/>
          <w:szCs w:val="24"/>
        </w:rPr>
        <w:t xml:space="preserve"> limitations</w:t>
      </w:r>
      <w:r w:rsidRPr="00B519E4">
        <w:rPr>
          <w:rFonts w:cs="Times New Roman"/>
          <w:sz w:val="24"/>
          <w:szCs w:val="24"/>
        </w:rPr>
        <w:t xml:space="preserve">. </w:t>
      </w:r>
      <w:r w:rsidR="00895D96" w:rsidRPr="00B519E4">
        <w:rPr>
          <w:rFonts w:cs="Times New Roman"/>
          <w:sz w:val="24"/>
          <w:szCs w:val="24"/>
        </w:rPr>
        <w:t xml:space="preserve">The physical and mental requirements for successful </w:t>
      </w:r>
      <w:r w:rsidR="00F97E16" w:rsidRPr="00B519E4">
        <w:rPr>
          <w:rFonts w:cs="Times New Roman"/>
          <w:sz w:val="24"/>
          <w:szCs w:val="24"/>
        </w:rPr>
        <w:t>self-escape</w:t>
      </w:r>
      <w:r w:rsidR="00895D96" w:rsidRPr="00B519E4">
        <w:rPr>
          <w:rFonts w:cs="Times New Roman"/>
          <w:sz w:val="24"/>
          <w:szCs w:val="24"/>
        </w:rPr>
        <w:t xml:space="preserve"> need to be specified and compared with actual miner capabilities, and recommendations made on improving the likelihood of successful </w:t>
      </w:r>
      <w:r w:rsidR="00F97E16" w:rsidRPr="00B519E4">
        <w:rPr>
          <w:rFonts w:cs="Times New Roman"/>
          <w:sz w:val="24"/>
          <w:szCs w:val="24"/>
        </w:rPr>
        <w:t>self-escape</w:t>
      </w:r>
      <w:r w:rsidR="00895D96" w:rsidRPr="00B519E4">
        <w:rPr>
          <w:rFonts w:cs="Times New Roman"/>
          <w:sz w:val="24"/>
          <w:szCs w:val="24"/>
        </w:rPr>
        <w:t xml:space="preserve"> through the redesign of tasks and technologies to match miner capabilities under various disaster scenarios. </w:t>
      </w:r>
      <w:r w:rsidRPr="00B519E4">
        <w:rPr>
          <w:rFonts w:cs="Times New Roman"/>
          <w:sz w:val="24"/>
          <w:szCs w:val="24"/>
        </w:rPr>
        <w:t xml:space="preserve"> </w:t>
      </w:r>
      <w:r w:rsidR="00FC3B09" w:rsidRPr="00B519E4">
        <w:rPr>
          <w:rFonts w:cs="Times New Roman"/>
          <w:sz w:val="24"/>
          <w:szCs w:val="24"/>
        </w:rPr>
        <w:t>This IC will contribute to our understanding of actual miner capabilities from the perspective of the mineworkers themselves.</w:t>
      </w:r>
    </w:p>
    <w:p w14:paraId="2F725122" w14:textId="79719083" w:rsidR="00895D96" w:rsidRPr="00B519E4" w:rsidRDefault="00895D96" w:rsidP="00471174">
      <w:pPr>
        <w:pStyle w:val="BodyText"/>
        <w:tabs>
          <w:tab w:val="left" w:pos="-540"/>
        </w:tabs>
        <w:ind w:left="180"/>
        <w:rPr>
          <w:rFonts w:cs="Times New Roman"/>
          <w:sz w:val="24"/>
          <w:szCs w:val="24"/>
        </w:rPr>
      </w:pPr>
      <w:r w:rsidRPr="00B519E4">
        <w:rPr>
          <w:rFonts w:cs="Times New Roman"/>
          <w:sz w:val="24"/>
          <w:szCs w:val="24"/>
        </w:rPr>
        <w:t xml:space="preserve">Data collection will occur </w:t>
      </w:r>
      <w:r w:rsidR="007417E9" w:rsidRPr="00B519E4">
        <w:rPr>
          <w:rFonts w:cs="Times New Roman"/>
          <w:sz w:val="24"/>
          <w:szCs w:val="24"/>
        </w:rPr>
        <w:t xml:space="preserve">above ground and a variety of coal mines and other above ground </w:t>
      </w:r>
      <w:r w:rsidR="00FC3B09" w:rsidRPr="00B519E4">
        <w:rPr>
          <w:rFonts w:cs="Times New Roman"/>
          <w:sz w:val="24"/>
          <w:szCs w:val="24"/>
        </w:rPr>
        <w:t>facilities</w:t>
      </w:r>
      <w:r w:rsidR="007417E9" w:rsidRPr="00B519E4">
        <w:rPr>
          <w:rFonts w:cs="Times New Roman"/>
          <w:sz w:val="24"/>
          <w:szCs w:val="24"/>
        </w:rPr>
        <w:t xml:space="preserve"> to gather </w:t>
      </w:r>
      <w:r w:rsidRPr="00B519E4">
        <w:rPr>
          <w:rFonts w:cs="Times New Roman"/>
          <w:sz w:val="24"/>
          <w:szCs w:val="24"/>
        </w:rPr>
        <w:t xml:space="preserve">information </w:t>
      </w:r>
      <w:r w:rsidR="004C58B6" w:rsidRPr="00B519E4">
        <w:rPr>
          <w:rFonts w:cs="Times New Roman"/>
          <w:sz w:val="24"/>
          <w:szCs w:val="24"/>
        </w:rPr>
        <w:t xml:space="preserve">from </w:t>
      </w:r>
      <w:r w:rsidR="00FC3B09" w:rsidRPr="00B519E4">
        <w:rPr>
          <w:rFonts w:cs="Times New Roman"/>
          <w:sz w:val="24"/>
          <w:szCs w:val="24"/>
        </w:rPr>
        <w:t xml:space="preserve">a diverse </w:t>
      </w:r>
      <w:r w:rsidR="00824E1D">
        <w:rPr>
          <w:rFonts w:cs="Times New Roman"/>
          <w:sz w:val="24"/>
          <w:szCs w:val="24"/>
        </w:rPr>
        <w:t xml:space="preserve">convenience </w:t>
      </w:r>
      <w:r w:rsidR="00FC3B09" w:rsidRPr="00B519E4">
        <w:rPr>
          <w:rFonts w:cs="Times New Roman"/>
          <w:sz w:val="24"/>
          <w:szCs w:val="24"/>
        </w:rPr>
        <w:t xml:space="preserve">sample </w:t>
      </w:r>
      <w:r w:rsidR="004B3826" w:rsidRPr="00B519E4">
        <w:rPr>
          <w:rFonts w:cs="Times New Roman"/>
          <w:sz w:val="24"/>
          <w:szCs w:val="24"/>
        </w:rPr>
        <w:t xml:space="preserve">of </w:t>
      </w:r>
      <w:r w:rsidR="004C58B6" w:rsidRPr="00B519E4">
        <w:rPr>
          <w:rFonts w:cs="Times New Roman"/>
          <w:sz w:val="24"/>
          <w:szCs w:val="24"/>
        </w:rPr>
        <w:t xml:space="preserve">mines to better reflect the variability </w:t>
      </w:r>
      <w:r w:rsidR="00FC3B09" w:rsidRPr="00B519E4">
        <w:rPr>
          <w:rFonts w:cs="Times New Roman"/>
          <w:sz w:val="24"/>
          <w:szCs w:val="24"/>
        </w:rPr>
        <w:t>(e.g., size, mining method, geographic location)</w:t>
      </w:r>
      <w:r w:rsidR="00161400" w:rsidRPr="00B519E4">
        <w:rPr>
          <w:rFonts w:cs="Times New Roman"/>
          <w:sz w:val="24"/>
          <w:szCs w:val="24"/>
        </w:rPr>
        <w:t xml:space="preserve"> </w:t>
      </w:r>
      <w:r w:rsidR="004C58B6" w:rsidRPr="00B519E4">
        <w:rPr>
          <w:rFonts w:cs="Times New Roman"/>
          <w:sz w:val="24"/>
          <w:szCs w:val="24"/>
        </w:rPr>
        <w:t xml:space="preserve">that exists among mines that may impact </w:t>
      </w:r>
      <w:r w:rsidR="00F97E16" w:rsidRPr="00B519E4">
        <w:rPr>
          <w:rFonts w:cs="Times New Roman"/>
          <w:sz w:val="24"/>
          <w:szCs w:val="24"/>
        </w:rPr>
        <w:t>self-escape</w:t>
      </w:r>
      <w:r w:rsidR="004C58B6" w:rsidRPr="00B519E4">
        <w:rPr>
          <w:rFonts w:cs="Times New Roman"/>
          <w:sz w:val="24"/>
          <w:szCs w:val="24"/>
        </w:rPr>
        <w:t xml:space="preserve"> procedures and resource availability </w:t>
      </w:r>
      <w:r w:rsidR="00161400" w:rsidRPr="00B519E4">
        <w:rPr>
          <w:rFonts w:cs="Times New Roman"/>
          <w:sz w:val="24"/>
          <w:szCs w:val="24"/>
        </w:rPr>
        <w:t xml:space="preserve">(e.g., policies, tools, </w:t>
      </w:r>
      <w:r w:rsidR="004C58B6" w:rsidRPr="00B519E4">
        <w:rPr>
          <w:rFonts w:cs="Times New Roman"/>
          <w:sz w:val="24"/>
          <w:szCs w:val="24"/>
        </w:rPr>
        <w:t xml:space="preserve">technology). </w:t>
      </w:r>
      <w:r w:rsidR="000E10E7" w:rsidRPr="00B519E4">
        <w:rPr>
          <w:rFonts w:cs="Times New Roman"/>
          <w:sz w:val="24"/>
          <w:szCs w:val="24"/>
        </w:rPr>
        <w:t xml:space="preserve">Variability in </w:t>
      </w:r>
      <w:r w:rsidR="00711963" w:rsidRPr="00B519E4">
        <w:rPr>
          <w:rFonts w:cs="Times New Roman"/>
          <w:sz w:val="24"/>
          <w:szCs w:val="24"/>
        </w:rPr>
        <w:t>mining sites</w:t>
      </w:r>
      <w:r w:rsidR="000E10E7" w:rsidRPr="00B519E4">
        <w:rPr>
          <w:rFonts w:cs="Times New Roman"/>
          <w:sz w:val="24"/>
          <w:szCs w:val="24"/>
        </w:rPr>
        <w:t xml:space="preserve"> is key</w:t>
      </w:r>
      <w:r w:rsidR="00161400" w:rsidRPr="00B519E4">
        <w:rPr>
          <w:rFonts w:cs="Times New Roman"/>
          <w:sz w:val="24"/>
          <w:szCs w:val="24"/>
        </w:rPr>
        <w:t xml:space="preserve"> </w:t>
      </w:r>
      <w:proofErr w:type="gramStart"/>
      <w:r w:rsidR="00161400" w:rsidRPr="00B519E4">
        <w:rPr>
          <w:rFonts w:cs="Times New Roman"/>
          <w:sz w:val="24"/>
          <w:szCs w:val="24"/>
        </w:rPr>
        <w:t xml:space="preserve">to </w:t>
      </w:r>
      <w:r w:rsidR="00824E1D">
        <w:rPr>
          <w:rFonts w:cs="Times New Roman"/>
          <w:sz w:val="24"/>
          <w:szCs w:val="24"/>
        </w:rPr>
        <w:t xml:space="preserve"> broad</w:t>
      </w:r>
      <w:proofErr w:type="gramEnd"/>
      <w:r w:rsidR="00824E1D">
        <w:rPr>
          <w:rFonts w:cs="Times New Roman"/>
          <w:sz w:val="24"/>
          <w:szCs w:val="24"/>
        </w:rPr>
        <w:t xml:space="preserve"> application </w:t>
      </w:r>
      <w:r w:rsidR="00161400" w:rsidRPr="00B519E4">
        <w:rPr>
          <w:rFonts w:cs="Times New Roman"/>
          <w:sz w:val="24"/>
          <w:szCs w:val="24"/>
        </w:rPr>
        <w:t xml:space="preserve">of </w:t>
      </w:r>
      <w:r w:rsidR="00824E1D">
        <w:rPr>
          <w:rFonts w:cs="Times New Roman"/>
          <w:sz w:val="24"/>
          <w:szCs w:val="24"/>
        </w:rPr>
        <w:t xml:space="preserve">the </w:t>
      </w:r>
      <w:r w:rsidR="00161400" w:rsidRPr="00B519E4">
        <w:rPr>
          <w:rFonts w:cs="Times New Roman"/>
          <w:sz w:val="24"/>
          <w:szCs w:val="24"/>
        </w:rPr>
        <w:t>results.</w:t>
      </w:r>
    </w:p>
    <w:p w14:paraId="4F9F58AC" w14:textId="6429D302" w:rsidR="00895D96" w:rsidRPr="00B519E4" w:rsidRDefault="00895D96" w:rsidP="00471174">
      <w:pPr>
        <w:pStyle w:val="BodyText"/>
        <w:tabs>
          <w:tab w:val="left" w:pos="-540"/>
        </w:tabs>
        <w:ind w:left="180"/>
        <w:rPr>
          <w:rFonts w:cs="Times New Roman"/>
          <w:sz w:val="24"/>
          <w:szCs w:val="24"/>
        </w:rPr>
      </w:pPr>
      <w:r w:rsidRPr="00B519E4">
        <w:rPr>
          <w:rFonts w:cs="Times New Roman"/>
          <w:sz w:val="24"/>
          <w:szCs w:val="24"/>
        </w:rPr>
        <w:t>This data collection will occur once</w:t>
      </w:r>
      <w:r w:rsidR="00161400" w:rsidRPr="00B519E4">
        <w:rPr>
          <w:rFonts w:cs="Times New Roman"/>
          <w:sz w:val="24"/>
          <w:szCs w:val="24"/>
        </w:rPr>
        <w:t xml:space="preserve"> for each </w:t>
      </w:r>
      <w:proofErr w:type="spellStart"/>
      <w:r w:rsidR="00161400" w:rsidRPr="00B519E4">
        <w:rPr>
          <w:rFonts w:cs="Times New Roman"/>
          <w:sz w:val="24"/>
          <w:szCs w:val="24"/>
        </w:rPr>
        <w:t>minesite</w:t>
      </w:r>
      <w:proofErr w:type="spellEnd"/>
      <w:r w:rsidRPr="00B519E4">
        <w:rPr>
          <w:rFonts w:cs="Times New Roman"/>
          <w:sz w:val="24"/>
          <w:szCs w:val="24"/>
        </w:rPr>
        <w:t xml:space="preserve"> over the next </w:t>
      </w:r>
      <w:r w:rsidR="00533D16" w:rsidRPr="00B519E4">
        <w:rPr>
          <w:rFonts w:cs="Times New Roman"/>
          <w:sz w:val="24"/>
          <w:szCs w:val="24"/>
        </w:rPr>
        <w:t xml:space="preserve">2 </w:t>
      </w:r>
      <w:r w:rsidRPr="00B519E4">
        <w:rPr>
          <w:rFonts w:cs="Times New Roman"/>
          <w:sz w:val="24"/>
          <w:szCs w:val="24"/>
        </w:rPr>
        <w:t>years</w:t>
      </w:r>
      <w:r w:rsidR="00565556" w:rsidRPr="00B519E4">
        <w:rPr>
          <w:rFonts w:cs="Times New Roman"/>
          <w:sz w:val="24"/>
          <w:szCs w:val="24"/>
        </w:rPr>
        <w:t xml:space="preserve"> (after OMB approval)</w:t>
      </w:r>
      <w:r w:rsidRPr="00B519E4">
        <w:rPr>
          <w:rFonts w:cs="Times New Roman"/>
          <w:sz w:val="24"/>
          <w:szCs w:val="24"/>
        </w:rPr>
        <w:t xml:space="preserve"> and is designed to gather information not previously available. </w:t>
      </w:r>
      <w:r w:rsidR="00F84C9B" w:rsidRPr="00B519E4">
        <w:rPr>
          <w:rFonts w:cs="Times New Roman"/>
          <w:sz w:val="24"/>
          <w:szCs w:val="24"/>
        </w:rPr>
        <w:t xml:space="preserve">These data collection instruments are not being used in any other research. </w:t>
      </w:r>
      <w:r w:rsidRPr="00B519E4">
        <w:rPr>
          <w:rFonts w:cs="Times New Roman"/>
          <w:sz w:val="24"/>
          <w:szCs w:val="24"/>
        </w:rPr>
        <w:t xml:space="preserve">The results we produce are expected to lead to recommendations for </w:t>
      </w:r>
      <w:r w:rsidR="00161400" w:rsidRPr="00B519E4">
        <w:rPr>
          <w:rFonts w:cs="Times New Roman"/>
          <w:sz w:val="24"/>
          <w:szCs w:val="24"/>
        </w:rPr>
        <w:t>emphasis</w:t>
      </w:r>
      <w:r w:rsidR="007970D9" w:rsidRPr="00B519E4">
        <w:rPr>
          <w:rFonts w:cs="Times New Roman"/>
          <w:sz w:val="24"/>
          <w:szCs w:val="24"/>
        </w:rPr>
        <w:t xml:space="preserve"> in</w:t>
      </w:r>
      <w:r w:rsidR="00161400" w:rsidRPr="00B519E4">
        <w:rPr>
          <w:rFonts w:cs="Times New Roman"/>
          <w:sz w:val="24"/>
          <w:szCs w:val="24"/>
        </w:rPr>
        <w:t xml:space="preserve"> existing KSAO training and preparation as well as to inform future</w:t>
      </w:r>
      <w:r w:rsidR="007970D9" w:rsidRPr="00B519E4">
        <w:rPr>
          <w:rFonts w:cs="Times New Roman"/>
          <w:sz w:val="24"/>
          <w:szCs w:val="24"/>
        </w:rPr>
        <w:t xml:space="preserve"> self-escape</w:t>
      </w:r>
      <w:r w:rsidR="00161400" w:rsidRPr="00B519E4">
        <w:rPr>
          <w:rFonts w:cs="Times New Roman"/>
          <w:sz w:val="24"/>
          <w:szCs w:val="24"/>
        </w:rPr>
        <w:t xml:space="preserve"> training and research development</w:t>
      </w:r>
      <w:r w:rsidR="007970D9" w:rsidRPr="00B519E4">
        <w:rPr>
          <w:rFonts w:cs="Times New Roman"/>
          <w:sz w:val="24"/>
          <w:szCs w:val="24"/>
        </w:rPr>
        <w:t>.</w:t>
      </w:r>
      <w:r w:rsidR="00161400" w:rsidRPr="00B519E4">
        <w:rPr>
          <w:rFonts w:cs="Times New Roman"/>
          <w:sz w:val="24"/>
          <w:szCs w:val="24"/>
        </w:rPr>
        <w:t xml:space="preserve"> </w:t>
      </w:r>
      <w:r w:rsidRPr="00B519E4">
        <w:rPr>
          <w:rFonts w:cs="Times New Roman"/>
          <w:sz w:val="24"/>
          <w:szCs w:val="24"/>
        </w:rPr>
        <w:t xml:space="preserve"> </w:t>
      </w:r>
    </w:p>
    <w:p w14:paraId="2F1997BA" w14:textId="27755BB4" w:rsidR="00E60CFC" w:rsidRDefault="00895D96" w:rsidP="00471174">
      <w:pPr>
        <w:pStyle w:val="BodyText"/>
        <w:tabs>
          <w:tab w:val="left" w:pos="-540"/>
        </w:tabs>
        <w:ind w:left="180"/>
        <w:rPr>
          <w:rFonts w:cs="Times New Roman"/>
          <w:sz w:val="24"/>
          <w:szCs w:val="24"/>
        </w:rPr>
      </w:pPr>
      <w:r w:rsidRPr="00B519E4">
        <w:rPr>
          <w:rFonts w:cs="Times New Roman"/>
          <w:sz w:val="24"/>
          <w:szCs w:val="24"/>
        </w:rPr>
        <w:t>This data will be used by the Centers for Disease Control and Prevention (CDC), the National Institute for Occupational Safety and Health (NIOSH)</w:t>
      </w:r>
      <w:r w:rsidR="000E10E7" w:rsidRPr="00B519E4">
        <w:rPr>
          <w:rFonts w:cs="Times New Roman"/>
          <w:sz w:val="24"/>
          <w:szCs w:val="24"/>
        </w:rPr>
        <w:t>,</w:t>
      </w:r>
      <w:r w:rsidRPr="00B519E4">
        <w:rPr>
          <w:rFonts w:cs="Times New Roman"/>
          <w:sz w:val="24"/>
          <w:szCs w:val="24"/>
        </w:rPr>
        <w:t xml:space="preserve"> and </w:t>
      </w:r>
      <w:r w:rsidR="000E10E7" w:rsidRPr="00B519E4">
        <w:rPr>
          <w:rFonts w:cs="Times New Roman"/>
          <w:sz w:val="24"/>
          <w:szCs w:val="24"/>
        </w:rPr>
        <w:t xml:space="preserve">the </w:t>
      </w:r>
      <w:r w:rsidRPr="00B519E4">
        <w:rPr>
          <w:rFonts w:cs="Times New Roman"/>
          <w:sz w:val="24"/>
          <w:szCs w:val="24"/>
        </w:rPr>
        <w:t xml:space="preserve">Office of Mining Safety and Health Research (OMSHR) to improve miner </w:t>
      </w:r>
      <w:r w:rsidR="00F97E16" w:rsidRPr="00B519E4">
        <w:rPr>
          <w:rFonts w:cs="Times New Roman"/>
          <w:sz w:val="24"/>
          <w:szCs w:val="24"/>
        </w:rPr>
        <w:t>self-escape</w:t>
      </w:r>
      <w:r w:rsidRPr="00B519E4">
        <w:rPr>
          <w:rFonts w:cs="Times New Roman"/>
          <w:sz w:val="24"/>
          <w:szCs w:val="24"/>
        </w:rPr>
        <w:t>. This research has been fully funded.</w:t>
      </w:r>
    </w:p>
    <w:p w14:paraId="5C4BC648" w14:textId="77777777" w:rsidR="00E60CFC" w:rsidRDefault="00E60CFC">
      <w:pPr>
        <w:widowControl/>
        <w:spacing w:after="200" w:line="276" w:lineRule="auto"/>
        <w:rPr>
          <w:rFonts w:ascii="Times New Roman" w:eastAsia="Times New Roman" w:hAnsi="Times New Roman" w:cs="Times New Roman"/>
          <w:sz w:val="24"/>
          <w:szCs w:val="24"/>
        </w:rPr>
      </w:pPr>
      <w:r>
        <w:rPr>
          <w:rFonts w:cs="Times New Roman"/>
          <w:sz w:val="24"/>
          <w:szCs w:val="24"/>
        </w:rPr>
        <w:br w:type="page"/>
      </w:r>
    </w:p>
    <w:p w14:paraId="1C22D698" w14:textId="77777777" w:rsidR="001B5AE0" w:rsidRPr="00B519E4" w:rsidRDefault="001B5AE0" w:rsidP="002E476A">
      <w:pPr>
        <w:pStyle w:val="Heading2"/>
        <w:tabs>
          <w:tab w:val="clear" w:pos="881"/>
          <w:tab w:val="left" w:pos="-1260"/>
          <w:tab w:val="left" w:pos="450"/>
        </w:tabs>
        <w:spacing w:line="240" w:lineRule="auto"/>
        <w:ind w:left="360" w:hanging="382"/>
        <w:rPr>
          <w:rFonts w:cs="Times New Roman"/>
          <w:b/>
          <w:sz w:val="24"/>
          <w:szCs w:val="24"/>
        </w:rPr>
      </w:pPr>
      <w:bookmarkStart w:id="4" w:name="_Toc398218245"/>
      <w:r w:rsidRPr="00B519E4">
        <w:rPr>
          <w:rFonts w:cs="Times New Roman"/>
          <w:b/>
          <w:sz w:val="24"/>
          <w:szCs w:val="24"/>
        </w:rPr>
        <w:lastRenderedPageBreak/>
        <w:t>Use of Improved Information Technology and Burden Reduction</w:t>
      </w:r>
      <w:bookmarkEnd w:id="4"/>
    </w:p>
    <w:p w14:paraId="332FF2BE" w14:textId="65A5CA1F" w:rsidR="00802609" w:rsidRPr="00B519E4" w:rsidRDefault="00802609" w:rsidP="00B519E4">
      <w:pPr>
        <w:widowControl/>
        <w:autoSpaceDE w:val="0"/>
        <w:autoSpaceDN w:val="0"/>
        <w:adjustRightInd w:val="0"/>
        <w:ind w:left="360"/>
        <w:rPr>
          <w:rFonts w:ascii="Times New Roman" w:hAnsi="Times New Roman" w:cs="Times New Roman"/>
          <w:color w:val="000000"/>
          <w:sz w:val="24"/>
          <w:szCs w:val="24"/>
        </w:rPr>
      </w:pPr>
      <w:r w:rsidRPr="00B519E4">
        <w:rPr>
          <w:rFonts w:ascii="Times New Roman" w:hAnsi="Times New Roman" w:cs="Times New Roman"/>
          <w:color w:val="000000"/>
          <w:sz w:val="24"/>
          <w:szCs w:val="24"/>
        </w:rPr>
        <w:t>This information collection will not use automated, electronic, mechanical, or other technological collection techniques or other forms of information technology.  Participants will be completing surveys at their worksites during the course of their normal workday.  It is highly unusual for underground coa</w:t>
      </w:r>
      <w:r w:rsidR="00342E15" w:rsidRPr="00B519E4">
        <w:rPr>
          <w:rFonts w:ascii="Times New Roman" w:hAnsi="Times New Roman" w:cs="Times New Roman"/>
          <w:color w:val="000000"/>
          <w:sz w:val="24"/>
          <w:szCs w:val="24"/>
        </w:rPr>
        <w:t xml:space="preserve">l mineworkers to have access to the </w:t>
      </w:r>
      <w:r w:rsidR="00176EB6" w:rsidRPr="00B519E4">
        <w:rPr>
          <w:rFonts w:ascii="Times New Roman" w:hAnsi="Times New Roman" w:cs="Times New Roman"/>
          <w:color w:val="000000"/>
          <w:sz w:val="24"/>
          <w:szCs w:val="24"/>
        </w:rPr>
        <w:t xml:space="preserve">information technology </w:t>
      </w:r>
      <w:r w:rsidR="00342E15" w:rsidRPr="00B519E4">
        <w:rPr>
          <w:rFonts w:ascii="Times New Roman" w:hAnsi="Times New Roman" w:cs="Times New Roman"/>
          <w:color w:val="000000"/>
          <w:sz w:val="24"/>
          <w:szCs w:val="24"/>
        </w:rPr>
        <w:t xml:space="preserve">required for such information collection while working and remote locations of many </w:t>
      </w:r>
      <w:proofErr w:type="spellStart"/>
      <w:r w:rsidR="00342E15" w:rsidRPr="00B519E4">
        <w:rPr>
          <w:rFonts w:ascii="Times New Roman" w:hAnsi="Times New Roman" w:cs="Times New Roman"/>
          <w:color w:val="000000"/>
          <w:sz w:val="24"/>
          <w:szCs w:val="24"/>
        </w:rPr>
        <w:t>minesites</w:t>
      </w:r>
      <w:proofErr w:type="spellEnd"/>
      <w:r w:rsidR="00342E15" w:rsidRPr="00B519E4">
        <w:rPr>
          <w:rFonts w:ascii="Times New Roman" w:hAnsi="Times New Roman" w:cs="Times New Roman"/>
          <w:color w:val="000000"/>
          <w:sz w:val="24"/>
          <w:szCs w:val="24"/>
        </w:rPr>
        <w:t xml:space="preserve"> limit cellular access. </w:t>
      </w:r>
      <w:r w:rsidR="00176EB6" w:rsidRPr="00B519E4">
        <w:rPr>
          <w:rFonts w:ascii="Times New Roman" w:hAnsi="Times New Roman" w:cs="Times New Roman"/>
          <w:color w:val="000000"/>
          <w:sz w:val="24"/>
          <w:szCs w:val="24"/>
        </w:rPr>
        <w:t xml:space="preserve">This request does not </w:t>
      </w:r>
      <w:r w:rsidRPr="00B519E4">
        <w:rPr>
          <w:rFonts w:ascii="Times New Roman" w:hAnsi="Times New Roman" w:cs="Times New Roman"/>
          <w:color w:val="000000"/>
          <w:sz w:val="24"/>
          <w:szCs w:val="24"/>
        </w:rPr>
        <w:t>require special information</w:t>
      </w:r>
      <w:r w:rsidR="00176EB6" w:rsidRPr="00B519E4">
        <w:rPr>
          <w:rFonts w:ascii="Times New Roman" w:hAnsi="Times New Roman" w:cs="Times New Roman"/>
          <w:color w:val="000000"/>
          <w:sz w:val="24"/>
          <w:szCs w:val="24"/>
        </w:rPr>
        <w:t xml:space="preserve"> </w:t>
      </w:r>
      <w:r w:rsidRPr="00B519E4">
        <w:rPr>
          <w:rFonts w:ascii="Times New Roman" w:hAnsi="Times New Roman" w:cs="Times New Roman"/>
          <w:color w:val="000000"/>
          <w:sz w:val="24"/>
          <w:szCs w:val="24"/>
        </w:rPr>
        <w:t>collection procedures</w:t>
      </w:r>
      <w:r w:rsidR="00176EB6" w:rsidRPr="00B519E4">
        <w:rPr>
          <w:rFonts w:ascii="Times New Roman" w:hAnsi="Times New Roman" w:cs="Times New Roman"/>
          <w:color w:val="000000"/>
          <w:sz w:val="24"/>
          <w:szCs w:val="24"/>
        </w:rPr>
        <w:t xml:space="preserve"> and only the min</w:t>
      </w:r>
      <w:r w:rsidR="00B519E4" w:rsidRPr="00B519E4">
        <w:rPr>
          <w:rFonts w:ascii="Times New Roman" w:hAnsi="Times New Roman" w:cs="Times New Roman"/>
          <w:color w:val="000000"/>
          <w:sz w:val="24"/>
          <w:szCs w:val="24"/>
        </w:rPr>
        <w:t>im</w:t>
      </w:r>
      <w:r w:rsidR="00176EB6" w:rsidRPr="00B519E4">
        <w:rPr>
          <w:rFonts w:ascii="Times New Roman" w:hAnsi="Times New Roman" w:cs="Times New Roman"/>
          <w:color w:val="000000"/>
          <w:sz w:val="24"/>
          <w:szCs w:val="24"/>
        </w:rPr>
        <w:t xml:space="preserve">um </w:t>
      </w:r>
      <w:r w:rsidRPr="00B519E4">
        <w:rPr>
          <w:rFonts w:ascii="Times New Roman" w:hAnsi="Times New Roman" w:cs="Times New Roman"/>
          <w:color w:val="000000"/>
          <w:sz w:val="24"/>
          <w:szCs w:val="24"/>
        </w:rPr>
        <w:t>amount of dat</w:t>
      </w:r>
      <w:r w:rsidR="00176EB6" w:rsidRPr="00B519E4">
        <w:rPr>
          <w:rFonts w:ascii="Times New Roman" w:hAnsi="Times New Roman" w:cs="Times New Roman"/>
          <w:color w:val="000000"/>
          <w:sz w:val="24"/>
          <w:szCs w:val="24"/>
        </w:rPr>
        <w:t>a/information will be collected</w:t>
      </w:r>
      <w:r w:rsidR="00B519E4" w:rsidRPr="00B519E4">
        <w:rPr>
          <w:rFonts w:ascii="Times New Roman" w:hAnsi="Times New Roman" w:cs="Times New Roman"/>
          <w:color w:val="000000"/>
          <w:sz w:val="24"/>
          <w:szCs w:val="24"/>
        </w:rPr>
        <w:t>. Due to these reasons, the</w:t>
      </w:r>
      <w:r w:rsidR="00176EB6" w:rsidRPr="00B519E4">
        <w:rPr>
          <w:rFonts w:ascii="Times New Roman" w:hAnsi="Times New Roman" w:cs="Times New Roman"/>
          <w:color w:val="000000"/>
          <w:sz w:val="24"/>
          <w:szCs w:val="24"/>
        </w:rPr>
        <w:t xml:space="preserve"> researchers have determined that electronic information submission is not practicable under the conditions of this information collection request.</w:t>
      </w:r>
    </w:p>
    <w:p w14:paraId="660E6D8D" w14:textId="77777777" w:rsidR="00B519E4" w:rsidRPr="00B519E4" w:rsidRDefault="00B519E4" w:rsidP="00802609">
      <w:pPr>
        <w:widowControl/>
        <w:autoSpaceDE w:val="0"/>
        <w:autoSpaceDN w:val="0"/>
        <w:adjustRightInd w:val="0"/>
        <w:rPr>
          <w:rFonts w:ascii="Times New Roman" w:hAnsi="Times New Roman" w:cs="Times New Roman"/>
          <w:color w:val="000000"/>
          <w:sz w:val="24"/>
          <w:szCs w:val="24"/>
        </w:rPr>
      </w:pPr>
    </w:p>
    <w:p w14:paraId="0666C5D6" w14:textId="77777777" w:rsidR="001B5AE0" w:rsidRPr="00B519E4"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5" w:name="_Toc398218246"/>
      <w:r w:rsidRPr="00B519E4">
        <w:rPr>
          <w:rFonts w:cs="Times New Roman"/>
          <w:b/>
          <w:sz w:val="24"/>
          <w:szCs w:val="24"/>
        </w:rPr>
        <w:t>Efforts to Identify Duplication and Use of Similar Information</w:t>
      </w:r>
      <w:bookmarkEnd w:id="5"/>
    </w:p>
    <w:p w14:paraId="2FC045CF" w14:textId="0E6C8765" w:rsidR="00216642" w:rsidRPr="00B519E4" w:rsidRDefault="00216642" w:rsidP="00471174">
      <w:pPr>
        <w:pStyle w:val="BodyText"/>
        <w:tabs>
          <w:tab w:val="left" w:pos="-630"/>
        </w:tabs>
        <w:ind w:left="180"/>
        <w:rPr>
          <w:rFonts w:cs="Times New Roman"/>
          <w:sz w:val="24"/>
          <w:szCs w:val="24"/>
        </w:rPr>
      </w:pPr>
      <w:r w:rsidRPr="00B519E4">
        <w:rPr>
          <w:rFonts w:cs="Times New Roman"/>
          <w:sz w:val="24"/>
          <w:szCs w:val="24"/>
        </w:rPr>
        <w:t xml:space="preserve">There are no similar data available that meet the needs for this research, as identified </w:t>
      </w:r>
      <w:r w:rsidR="008B3F80" w:rsidRPr="00B519E4">
        <w:rPr>
          <w:rFonts w:cs="Times New Roman"/>
          <w:sz w:val="24"/>
          <w:szCs w:val="24"/>
        </w:rPr>
        <w:t>by the</w:t>
      </w:r>
      <w:r w:rsidRPr="00B519E4">
        <w:rPr>
          <w:rFonts w:cs="Times New Roman"/>
          <w:sz w:val="24"/>
          <w:szCs w:val="24"/>
        </w:rPr>
        <w:t xml:space="preserve"> </w:t>
      </w:r>
      <w:r w:rsidR="008B3F80" w:rsidRPr="00B519E4">
        <w:rPr>
          <w:rFonts w:cs="Times New Roman"/>
          <w:sz w:val="24"/>
          <w:szCs w:val="24"/>
        </w:rPr>
        <w:t xml:space="preserve">National Academy of Sciences (NAS) in the report entitled </w:t>
      </w:r>
      <w:r w:rsidR="002C2AB3" w:rsidRPr="00B519E4">
        <w:rPr>
          <w:rFonts w:cs="Times New Roman"/>
          <w:sz w:val="24"/>
          <w:szCs w:val="24"/>
        </w:rPr>
        <w:t>Improving Self Esc</w:t>
      </w:r>
      <w:r w:rsidR="00C81733" w:rsidRPr="00B519E4">
        <w:rPr>
          <w:rFonts w:cs="Times New Roman"/>
          <w:sz w:val="24"/>
          <w:szCs w:val="24"/>
        </w:rPr>
        <w:t>ape from Underground Coal Mines.  While NIOSH has collected a small subset</w:t>
      </w:r>
      <w:r w:rsidR="00C34777" w:rsidRPr="00B519E4">
        <w:rPr>
          <w:rFonts w:cs="Times New Roman"/>
          <w:sz w:val="24"/>
          <w:szCs w:val="24"/>
        </w:rPr>
        <w:t xml:space="preserve"> </w:t>
      </w:r>
      <w:r w:rsidR="00E65783" w:rsidRPr="00B519E4">
        <w:rPr>
          <w:rFonts w:cs="Times New Roman"/>
          <w:sz w:val="24"/>
          <w:szCs w:val="24"/>
        </w:rPr>
        <w:t xml:space="preserve">(9 </w:t>
      </w:r>
      <w:r w:rsidR="00C34777" w:rsidRPr="00B519E4">
        <w:rPr>
          <w:rFonts w:cs="Times New Roman"/>
          <w:sz w:val="24"/>
          <w:szCs w:val="24"/>
        </w:rPr>
        <w:t>questions)</w:t>
      </w:r>
      <w:r w:rsidR="00C81733" w:rsidRPr="00B519E4">
        <w:rPr>
          <w:rFonts w:cs="Times New Roman"/>
          <w:sz w:val="24"/>
          <w:szCs w:val="24"/>
        </w:rPr>
        <w:t xml:space="preserve"> of this information from </w:t>
      </w:r>
      <w:r w:rsidR="00B519E4" w:rsidRPr="00B519E4">
        <w:rPr>
          <w:rFonts w:cs="Times New Roman"/>
          <w:sz w:val="24"/>
          <w:szCs w:val="24"/>
        </w:rPr>
        <w:t>60</w:t>
      </w:r>
      <w:r w:rsidR="00C34777" w:rsidRPr="00B519E4">
        <w:rPr>
          <w:rFonts w:cs="Times New Roman"/>
          <w:sz w:val="24"/>
          <w:szCs w:val="24"/>
        </w:rPr>
        <w:t xml:space="preserve"> miners through previous research</w:t>
      </w:r>
      <w:r w:rsidR="00E83A07">
        <w:rPr>
          <w:rFonts w:cs="Times New Roman"/>
          <w:sz w:val="24"/>
          <w:szCs w:val="24"/>
        </w:rPr>
        <w:t xml:space="preserve"> (OMB No. 0920-0975, Exp. Date 7/31/2016)</w:t>
      </w:r>
      <w:r w:rsidR="00C34777" w:rsidRPr="00B519E4">
        <w:rPr>
          <w:rFonts w:cs="Times New Roman"/>
          <w:sz w:val="24"/>
          <w:szCs w:val="24"/>
        </w:rPr>
        <w:t>, a larger sample of responses covering</w:t>
      </w:r>
      <w:r w:rsidR="00CE2816" w:rsidRPr="00B519E4">
        <w:rPr>
          <w:rFonts w:cs="Times New Roman"/>
          <w:sz w:val="24"/>
          <w:szCs w:val="24"/>
        </w:rPr>
        <w:t xml:space="preserve"> these items in addition to</w:t>
      </w:r>
      <w:r w:rsidR="00C34777" w:rsidRPr="00B519E4">
        <w:rPr>
          <w:rFonts w:cs="Times New Roman"/>
          <w:sz w:val="24"/>
          <w:szCs w:val="24"/>
        </w:rPr>
        <w:t xml:space="preserve"> a wider range of KSAOs is required for </w:t>
      </w:r>
      <w:r w:rsidR="00824E1D">
        <w:rPr>
          <w:rFonts w:cs="Times New Roman"/>
          <w:sz w:val="24"/>
          <w:szCs w:val="24"/>
        </w:rPr>
        <w:t xml:space="preserve">broader application </w:t>
      </w:r>
      <w:r w:rsidR="00C34777" w:rsidRPr="00B519E4">
        <w:rPr>
          <w:rFonts w:cs="Times New Roman"/>
          <w:sz w:val="24"/>
          <w:szCs w:val="24"/>
        </w:rPr>
        <w:t xml:space="preserve">of </w:t>
      </w:r>
      <w:r w:rsidR="005429CE">
        <w:rPr>
          <w:rFonts w:cs="Times New Roman"/>
          <w:sz w:val="24"/>
          <w:szCs w:val="24"/>
        </w:rPr>
        <w:t>the results for developing training strategies.</w:t>
      </w:r>
      <w:r w:rsidR="00C34777" w:rsidRPr="00B519E4">
        <w:rPr>
          <w:rFonts w:cs="Times New Roman"/>
          <w:sz w:val="24"/>
          <w:szCs w:val="24"/>
        </w:rPr>
        <w:t xml:space="preserve"> </w:t>
      </w:r>
    </w:p>
    <w:p w14:paraId="7E42F056" w14:textId="77777777" w:rsidR="008C0A55" w:rsidRPr="00B519E4" w:rsidRDefault="008C0A55" w:rsidP="0016501F">
      <w:pPr>
        <w:pStyle w:val="BodyText"/>
        <w:ind w:left="0"/>
        <w:rPr>
          <w:rFonts w:cs="Times New Roman"/>
          <w:sz w:val="24"/>
          <w:szCs w:val="24"/>
        </w:rPr>
      </w:pPr>
    </w:p>
    <w:p w14:paraId="690B00C9" w14:textId="77777777" w:rsidR="001B5AE0" w:rsidRPr="00B519E4"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6" w:name="_Toc398218247"/>
      <w:r w:rsidRPr="00B519E4">
        <w:rPr>
          <w:rFonts w:cs="Times New Roman"/>
          <w:b/>
          <w:sz w:val="24"/>
          <w:szCs w:val="24"/>
        </w:rPr>
        <w:t>Impact on Small Businesses or Other Small Entities</w:t>
      </w:r>
      <w:bookmarkEnd w:id="6"/>
    </w:p>
    <w:p w14:paraId="662A0E70" w14:textId="6B8C5912" w:rsidR="0078473A" w:rsidRPr="00B519E4" w:rsidRDefault="008B3F80" w:rsidP="00471174">
      <w:pPr>
        <w:pStyle w:val="BodyText"/>
        <w:ind w:left="180"/>
        <w:rPr>
          <w:rFonts w:cs="Times New Roman"/>
          <w:sz w:val="24"/>
          <w:szCs w:val="24"/>
        </w:rPr>
      </w:pPr>
      <w:r w:rsidRPr="00B519E4">
        <w:rPr>
          <w:rFonts w:cs="Times New Roman"/>
          <w:sz w:val="24"/>
          <w:szCs w:val="24"/>
        </w:rPr>
        <w:t xml:space="preserve">Data will be gathered </w:t>
      </w:r>
      <w:r w:rsidR="00583143" w:rsidRPr="00B519E4">
        <w:rPr>
          <w:rFonts w:cs="Times New Roman"/>
          <w:sz w:val="24"/>
          <w:szCs w:val="24"/>
        </w:rPr>
        <w:t>at a variety of small, medium, and large</w:t>
      </w:r>
      <w:r w:rsidRPr="00B519E4">
        <w:rPr>
          <w:rFonts w:cs="Times New Roman"/>
          <w:sz w:val="24"/>
          <w:szCs w:val="24"/>
        </w:rPr>
        <w:t xml:space="preserve"> mining companies Efforts will be made to </w:t>
      </w:r>
      <w:r w:rsidR="00583143" w:rsidRPr="00B519E4">
        <w:rPr>
          <w:rFonts w:cs="Times New Roman"/>
          <w:sz w:val="24"/>
          <w:szCs w:val="24"/>
        </w:rPr>
        <w:t>offer a flexible</w:t>
      </w:r>
      <w:r w:rsidR="00C211E3" w:rsidRPr="00B519E4">
        <w:rPr>
          <w:rFonts w:cs="Times New Roman"/>
          <w:sz w:val="24"/>
          <w:szCs w:val="24"/>
        </w:rPr>
        <w:t xml:space="preserve"> data collection schedule </w:t>
      </w:r>
      <w:r w:rsidRPr="00B519E4">
        <w:rPr>
          <w:rFonts w:cs="Times New Roman"/>
          <w:sz w:val="24"/>
          <w:szCs w:val="24"/>
        </w:rPr>
        <w:t xml:space="preserve">to accommodate miners from </w:t>
      </w:r>
      <w:r w:rsidR="00583143" w:rsidRPr="00B519E4">
        <w:rPr>
          <w:rFonts w:cs="Times New Roman"/>
          <w:sz w:val="24"/>
          <w:szCs w:val="24"/>
        </w:rPr>
        <w:t>all</w:t>
      </w:r>
      <w:r w:rsidRPr="00B519E4">
        <w:rPr>
          <w:rFonts w:cs="Times New Roman"/>
          <w:sz w:val="24"/>
          <w:szCs w:val="24"/>
        </w:rPr>
        <w:t xml:space="preserve"> mine</w:t>
      </w:r>
      <w:r w:rsidR="00583143" w:rsidRPr="00B519E4">
        <w:rPr>
          <w:rFonts w:cs="Times New Roman"/>
          <w:sz w:val="24"/>
          <w:szCs w:val="24"/>
        </w:rPr>
        <w:t>s</w:t>
      </w:r>
      <w:r w:rsidRPr="00B519E4">
        <w:rPr>
          <w:rFonts w:cs="Times New Roman"/>
          <w:sz w:val="24"/>
          <w:szCs w:val="24"/>
        </w:rPr>
        <w:t xml:space="preserve"> to minimize work interruption. </w:t>
      </w:r>
    </w:p>
    <w:p w14:paraId="7678BC58" w14:textId="10BCE5DF" w:rsidR="00BE08DA" w:rsidRPr="00B519E4" w:rsidRDefault="0078473A" w:rsidP="00471174">
      <w:pPr>
        <w:pStyle w:val="BodyText"/>
        <w:ind w:left="180"/>
        <w:rPr>
          <w:rFonts w:cs="Times New Roman"/>
          <w:strike/>
          <w:sz w:val="24"/>
          <w:szCs w:val="24"/>
        </w:rPr>
      </w:pPr>
      <w:r w:rsidRPr="00B519E4">
        <w:rPr>
          <w:rFonts w:cs="Times New Roman"/>
          <w:sz w:val="24"/>
          <w:szCs w:val="24"/>
        </w:rPr>
        <w:t>It is important to gather data from both large and small mines to better reflect the vari</w:t>
      </w:r>
      <w:r w:rsidR="004136B7" w:rsidRPr="00B519E4">
        <w:rPr>
          <w:rFonts w:cs="Times New Roman"/>
          <w:sz w:val="24"/>
          <w:szCs w:val="24"/>
        </w:rPr>
        <w:t>ability that exists among mines and any potential relationship to self-escape c</w:t>
      </w:r>
      <w:r w:rsidR="00C211E3" w:rsidRPr="00B519E4">
        <w:rPr>
          <w:rFonts w:cs="Times New Roman"/>
          <w:sz w:val="24"/>
          <w:szCs w:val="24"/>
        </w:rPr>
        <w:t>ompetency.</w:t>
      </w:r>
      <w:r w:rsidRPr="00B519E4">
        <w:rPr>
          <w:rFonts w:cs="Times New Roman"/>
          <w:sz w:val="24"/>
          <w:szCs w:val="24"/>
        </w:rPr>
        <w:t xml:space="preserve"> While governmental requirements/standards exist for the entire industry, it is important </w:t>
      </w:r>
      <w:r w:rsidR="004136B7" w:rsidRPr="00B519E4">
        <w:rPr>
          <w:rFonts w:cs="Times New Roman"/>
          <w:sz w:val="24"/>
          <w:szCs w:val="24"/>
        </w:rPr>
        <w:t>to identify potential relationships among mine characteristics and miner competence.</w:t>
      </w:r>
    </w:p>
    <w:p w14:paraId="4299325E" w14:textId="77777777" w:rsidR="00AE1E34" w:rsidRPr="00B519E4" w:rsidRDefault="00AE1E34" w:rsidP="00AE1E34">
      <w:pPr>
        <w:pStyle w:val="BodyText"/>
        <w:rPr>
          <w:rFonts w:cs="Times New Roman"/>
          <w:sz w:val="24"/>
          <w:szCs w:val="24"/>
        </w:rPr>
      </w:pPr>
    </w:p>
    <w:p w14:paraId="0A2E2874" w14:textId="77777777" w:rsidR="001B5AE0" w:rsidRPr="00B519E4"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7" w:name="_Toc398218248"/>
      <w:r w:rsidRPr="00B519E4">
        <w:rPr>
          <w:rFonts w:cs="Times New Roman"/>
          <w:b/>
          <w:sz w:val="24"/>
          <w:szCs w:val="24"/>
        </w:rPr>
        <w:t>Consequences of Collecting the Information Less Frequently</w:t>
      </w:r>
      <w:bookmarkEnd w:id="7"/>
    </w:p>
    <w:p w14:paraId="27D297A0" w14:textId="60DE8CE0" w:rsidR="00CD6A22" w:rsidRPr="00B519E4" w:rsidRDefault="00300020" w:rsidP="00AE1E34">
      <w:pPr>
        <w:pStyle w:val="BodyText"/>
        <w:rPr>
          <w:rFonts w:cs="Times New Roman"/>
          <w:sz w:val="24"/>
          <w:szCs w:val="24"/>
        </w:rPr>
      </w:pPr>
      <w:r w:rsidRPr="00B519E4">
        <w:rPr>
          <w:rFonts w:cs="Times New Roman"/>
          <w:sz w:val="24"/>
          <w:szCs w:val="24"/>
        </w:rPr>
        <w:t xml:space="preserve">This is a one-time </w:t>
      </w:r>
      <w:r w:rsidR="00616922" w:rsidRPr="00B519E4">
        <w:rPr>
          <w:rFonts w:cs="Times New Roman"/>
          <w:sz w:val="24"/>
          <w:szCs w:val="24"/>
        </w:rPr>
        <w:t xml:space="preserve">data </w:t>
      </w:r>
      <w:r w:rsidRPr="00B519E4">
        <w:rPr>
          <w:rFonts w:cs="Times New Roman"/>
          <w:sz w:val="24"/>
          <w:szCs w:val="24"/>
        </w:rPr>
        <w:t>collection</w:t>
      </w:r>
      <w:r w:rsidR="00616922" w:rsidRPr="00B519E4">
        <w:rPr>
          <w:rFonts w:cs="Times New Roman"/>
          <w:sz w:val="24"/>
          <w:szCs w:val="24"/>
        </w:rPr>
        <w:t xml:space="preserve"> effort</w:t>
      </w:r>
      <w:r w:rsidRPr="00B519E4">
        <w:rPr>
          <w:rFonts w:cs="Times New Roman"/>
          <w:sz w:val="24"/>
          <w:szCs w:val="24"/>
        </w:rPr>
        <w:t>.</w:t>
      </w:r>
      <w:r w:rsidR="00380232">
        <w:rPr>
          <w:rFonts w:cs="Times New Roman"/>
          <w:sz w:val="24"/>
          <w:szCs w:val="24"/>
        </w:rPr>
        <w:t xml:space="preserve"> To our knowledge there are no legal obstacles to the collection as planned.</w:t>
      </w:r>
    </w:p>
    <w:p w14:paraId="550F926A" w14:textId="77777777" w:rsidR="00616922" w:rsidRPr="00B519E4" w:rsidRDefault="00616922" w:rsidP="00AE1E34">
      <w:pPr>
        <w:pStyle w:val="BodyText"/>
        <w:rPr>
          <w:rFonts w:cs="Times New Roman"/>
          <w:sz w:val="24"/>
          <w:szCs w:val="24"/>
        </w:rPr>
      </w:pPr>
    </w:p>
    <w:p w14:paraId="5170DCAD" w14:textId="77777777" w:rsidR="001B5AE0" w:rsidRPr="00B519E4"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8" w:name="_Toc398218249"/>
      <w:r w:rsidRPr="00B519E4">
        <w:rPr>
          <w:rFonts w:cs="Times New Roman"/>
          <w:b/>
          <w:sz w:val="24"/>
          <w:szCs w:val="24"/>
        </w:rPr>
        <w:t>Special Circumstances Relating to the Guidelines of 5 CFR 1320.5</w:t>
      </w:r>
      <w:bookmarkEnd w:id="8"/>
    </w:p>
    <w:p w14:paraId="71CEAF76" w14:textId="77777777" w:rsidR="00993218" w:rsidRDefault="00B35581" w:rsidP="00A51E2E">
      <w:pPr>
        <w:pStyle w:val="BodyText"/>
        <w:rPr>
          <w:rFonts w:cs="Times New Roman"/>
          <w:sz w:val="24"/>
          <w:szCs w:val="24"/>
        </w:rPr>
      </w:pPr>
      <w:r w:rsidRPr="00B519E4">
        <w:rPr>
          <w:rFonts w:cs="Times New Roman"/>
          <w:sz w:val="24"/>
          <w:szCs w:val="24"/>
        </w:rPr>
        <w:t>This request fully complies with the regulation 5 CFR 1320.5.</w:t>
      </w:r>
    </w:p>
    <w:p w14:paraId="1DD1CD7D" w14:textId="77777777" w:rsidR="00E60CFC" w:rsidRPr="00B519E4" w:rsidRDefault="00E60CFC" w:rsidP="00A51E2E">
      <w:pPr>
        <w:pStyle w:val="BodyText"/>
        <w:rPr>
          <w:rFonts w:cs="Times New Roman"/>
          <w:sz w:val="24"/>
          <w:szCs w:val="24"/>
        </w:rPr>
      </w:pPr>
    </w:p>
    <w:p w14:paraId="212E412C" w14:textId="77777777" w:rsidR="001B5AE0" w:rsidRPr="00B519E4"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9" w:name="_Toc398218250"/>
      <w:r w:rsidRPr="00B519E4">
        <w:rPr>
          <w:rFonts w:cs="Times New Roman"/>
          <w:b/>
          <w:sz w:val="24"/>
          <w:szCs w:val="24"/>
        </w:rPr>
        <w:t>Comments in Response to the Federal Register Notice and Efforts to Consult Outside the Agency</w:t>
      </w:r>
      <w:bookmarkEnd w:id="9"/>
    </w:p>
    <w:p w14:paraId="0686FFD7" w14:textId="77777777" w:rsidR="006E2CE5" w:rsidRPr="00B519E4" w:rsidRDefault="006E2CE5" w:rsidP="006E2CE5">
      <w:pPr>
        <w:pStyle w:val="BodyText"/>
        <w:tabs>
          <w:tab w:val="left" w:pos="521"/>
        </w:tabs>
        <w:spacing w:after="0"/>
        <w:ind w:left="160" w:right="264"/>
        <w:rPr>
          <w:rFonts w:cs="Times New Roman"/>
          <w:sz w:val="24"/>
          <w:szCs w:val="24"/>
          <w:highlight w:val="yellow"/>
        </w:rPr>
      </w:pPr>
    </w:p>
    <w:p w14:paraId="0411A031" w14:textId="158F97E3" w:rsidR="006E2CE5" w:rsidRPr="003376F3" w:rsidRDefault="00021D5D" w:rsidP="006E2CE5">
      <w:pPr>
        <w:pStyle w:val="BodyText"/>
        <w:tabs>
          <w:tab w:val="left" w:pos="521"/>
        </w:tabs>
        <w:spacing w:after="0"/>
        <w:ind w:left="160" w:right="264"/>
        <w:rPr>
          <w:rFonts w:cs="Times New Roman"/>
          <w:sz w:val="24"/>
          <w:szCs w:val="24"/>
        </w:rPr>
      </w:pPr>
      <w:r w:rsidRPr="00B519E4">
        <w:rPr>
          <w:rFonts w:cs="Times New Roman"/>
          <w:sz w:val="24"/>
          <w:szCs w:val="24"/>
        </w:rPr>
        <w:t xml:space="preserve">A. </w:t>
      </w:r>
      <w:r w:rsidR="006E2CE5" w:rsidRPr="00B519E4">
        <w:rPr>
          <w:rFonts w:cs="Times New Roman"/>
          <w:sz w:val="24"/>
          <w:szCs w:val="24"/>
        </w:rPr>
        <w:t>A</w:t>
      </w:r>
      <w:r w:rsidR="006E2CE5" w:rsidRPr="00B519E4">
        <w:rPr>
          <w:rFonts w:cs="Times New Roman"/>
          <w:spacing w:val="-1"/>
          <w:sz w:val="24"/>
          <w:szCs w:val="24"/>
        </w:rPr>
        <w:t xml:space="preserve"> </w:t>
      </w:r>
      <w:r w:rsidR="006E2CE5" w:rsidRPr="00B519E4">
        <w:rPr>
          <w:rFonts w:cs="Times New Roman"/>
          <w:spacing w:val="-2"/>
          <w:sz w:val="24"/>
          <w:szCs w:val="24"/>
        </w:rPr>
        <w:t xml:space="preserve">60-day </w:t>
      </w:r>
      <w:r w:rsidR="006E2CE5" w:rsidRPr="00B519E4">
        <w:rPr>
          <w:rFonts w:cs="Times New Roman"/>
          <w:sz w:val="24"/>
          <w:szCs w:val="24"/>
        </w:rPr>
        <w:t>Federal</w:t>
      </w:r>
      <w:r w:rsidR="006E2CE5" w:rsidRPr="00B519E4">
        <w:rPr>
          <w:rFonts w:cs="Times New Roman"/>
          <w:spacing w:val="1"/>
          <w:sz w:val="24"/>
          <w:szCs w:val="24"/>
        </w:rPr>
        <w:t xml:space="preserve"> </w:t>
      </w:r>
      <w:r w:rsidR="006E2CE5" w:rsidRPr="00B519E4">
        <w:rPr>
          <w:rFonts w:cs="Times New Roman"/>
          <w:spacing w:val="-1"/>
          <w:sz w:val="24"/>
          <w:szCs w:val="24"/>
        </w:rPr>
        <w:t>Register</w:t>
      </w:r>
      <w:r w:rsidR="006E2CE5" w:rsidRPr="00B519E4">
        <w:rPr>
          <w:rFonts w:cs="Times New Roman"/>
          <w:spacing w:val="1"/>
          <w:sz w:val="24"/>
          <w:szCs w:val="24"/>
        </w:rPr>
        <w:t xml:space="preserve"> </w:t>
      </w:r>
      <w:r w:rsidR="006E2CE5" w:rsidRPr="00B519E4">
        <w:rPr>
          <w:rFonts w:cs="Times New Roman"/>
          <w:spacing w:val="-2"/>
          <w:sz w:val="24"/>
          <w:szCs w:val="24"/>
        </w:rPr>
        <w:t>Notice</w:t>
      </w:r>
      <w:r w:rsidR="006E2CE5" w:rsidRPr="00B519E4">
        <w:rPr>
          <w:rFonts w:cs="Times New Roman"/>
          <w:sz w:val="24"/>
          <w:szCs w:val="24"/>
        </w:rPr>
        <w:t xml:space="preserve"> </w:t>
      </w:r>
      <w:r w:rsidR="006E2CE5" w:rsidRPr="00B519E4">
        <w:rPr>
          <w:rFonts w:cs="Times New Roman"/>
          <w:spacing w:val="-2"/>
          <w:sz w:val="24"/>
          <w:szCs w:val="24"/>
        </w:rPr>
        <w:t>was</w:t>
      </w:r>
      <w:r w:rsidR="006E2CE5" w:rsidRPr="00B519E4">
        <w:rPr>
          <w:rFonts w:cs="Times New Roman"/>
          <w:sz w:val="24"/>
          <w:szCs w:val="24"/>
        </w:rPr>
        <w:t xml:space="preserve"> </w:t>
      </w:r>
      <w:r w:rsidR="006E2CE5" w:rsidRPr="00B519E4">
        <w:rPr>
          <w:rFonts w:cs="Times New Roman"/>
          <w:spacing w:val="-1"/>
          <w:sz w:val="24"/>
          <w:szCs w:val="24"/>
        </w:rPr>
        <w:t>published</w:t>
      </w:r>
      <w:r w:rsidR="006E2CE5" w:rsidRPr="00B519E4">
        <w:rPr>
          <w:rFonts w:cs="Times New Roman"/>
          <w:spacing w:val="-3"/>
          <w:sz w:val="24"/>
          <w:szCs w:val="24"/>
        </w:rPr>
        <w:t xml:space="preserve"> </w:t>
      </w:r>
      <w:r w:rsidR="006E2CE5" w:rsidRPr="00B519E4">
        <w:rPr>
          <w:rFonts w:cs="Times New Roman"/>
          <w:sz w:val="24"/>
          <w:szCs w:val="24"/>
        </w:rPr>
        <w:t>in</w:t>
      </w:r>
      <w:r w:rsidR="006E2CE5" w:rsidRPr="00B519E4">
        <w:rPr>
          <w:rFonts w:cs="Times New Roman"/>
          <w:spacing w:val="-3"/>
          <w:sz w:val="24"/>
          <w:szCs w:val="24"/>
        </w:rPr>
        <w:t xml:space="preserve"> </w:t>
      </w:r>
      <w:r w:rsidR="006E2CE5" w:rsidRPr="00B519E4">
        <w:rPr>
          <w:rFonts w:cs="Times New Roman"/>
          <w:sz w:val="24"/>
          <w:szCs w:val="24"/>
        </w:rPr>
        <w:t>the</w:t>
      </w:r>
      <w:r w:rsidR="006E2CE5" w:rsidRPr="00B519E4">
        <w:rPr>
          <w:rFonts w:cs="Times New Roman"/>
          <w:spacing w:val="3"/>
          <w:sz w:val="24"/>
          <w:szCs w:val="24"/>
        </w:rPr>
        <w:t xml:space="preserve"> </w:t>
      </w:r>
      <w:r w:rsidR="006E2CE5" w:rsidRPr="00B519E4">
        <w:rPr>
          <w:rFonts w:cs="Times New Roman"/>
          <w:i/>
          <w:spacing w:val="-1"/>
          <w:sz w:val="24"/>
          <w:szCs w:val="24"/>
        </w:rPr>
        <w:t>Federal</w:t>
      </w:r>
      <w:r w:rsidR="006E2CE5" w:rsidRPr="00B519E4">
        <w:rPr>
          <w:rFonts w:cs="Times New Roman"/>
          <w:i/>
          <w:spacing w:val="1"/>
          <w:sz w:val="24"/>
          <w:szCs w:val="24"/>
        </w:rPr>
        <w:t xml:space="preserve"> </w:t>
      </w:r>
      <w:r w:rsidR="006E2CE5" w:rsidRPr="003376F3">
        <w:rPr>
          <w:rFonts w:cs="Times New Roman"/>
          <w:i/>
          <w:spacing w:val="-1"/>
          <w:sz w:val="24"/>
          <w:szCs w:val="24"/>
        </w:rPr>
        <w:t>Register</w:t>
      </w:r>
      <w:r w:rsidR="006E2CE5" w:rsidRPr="003376F3">
        <w:rPr>
          <w:rFonts w:cs="Times New Roman"/>
          <w:i/>
          <w:spacing w:val="1"/>
          <w:sz w:val="24"/>
          <w:szCs w:val="24"/>
        </w:rPr>
        <w:t xml:space="preserve"> </w:t>
      </w:r>
      <w:r w:rsidR="006E2CE5" w:rsidRPr="003376F3">
        <w:rPr>
          <w:rFonts w:cs="Times New Roman"/>
          <w:sz w:val="24"/>
          <w:szCs w:val="24"/>
        </w:rPr>
        <w:t>on</w:t>
      </w:r>
      <w:r w:rsidR="006E2CE5" w:rsidRPr="003376F3">
        <w:rPr>
          <w:rFonts w:cs="Times New Roman"/>
          <w:spacing w:val="-3"/>
          <w:sz w:val="24"/>
          <w:szCs w:val="24"/>
        </w:rPr>
        <w:t xml:space="preserve"> </w:t>
      </w:r>
      <w:r w:rsidR="00380232">
        <w:rPr>
          <w:rFonts w:cs="Times New Roman"/>
          <w:spacing w:val="-3"/>
          <w:sz w:val="24"/>
          <w:szCs w:val="24"/>
        </w:rPr>
        <w:t>January 21, 2016, vol.81, No.13, pp 3423-24</w:t>
      </w:r>
      <w:r w:rsidR="003376F3">
        <w:rPr>
          <w:rFonts w:cs="Times New Roman"/>
          <w:spacing w:val="-3"/>
          <w:sz w:val="24"/>
          <w:szCs w:val="24"/>
        </w:rPr>
        <w:t xml:space="preserve"> </w:t>
      </w:r>
      <w:r w:rsidR="006E2CE5" w:rsidRPr="003376F3">
        <w:rPr>
          <w:rFonts w:cs="Times New Roman"/>
          <w:sz w:val="24"/>
          <w:szCs w:val="24"/>
        </w:rPr>
        <w:t xml:space="preserve">(see </w:t>
      </w:r>
      <w:r w:rsidR="006E2CE5" w:rsidRPr="003376F3">
        <w:rPr>
          <w:rFonts w:cs="Times New Roman"/>
          <w:spacing w:val="-1"/>
          <w:sz w:val="24"/>
          <w:szCs w:val="24"/>
        </w:rPr>
        <w:t>Attachment B).</w:t>
      </w:r>
      <w:r w:rsidR="006E2CE5" w:rsidRPr="003376F3">
        <w:rPr>
          <w:rFonts w:cs="Times New Roman"/>
          <w:spacing w:val="52"/>
          <w:sz w:val="24"/>
          <w:szCs w:val="24"/>
        </w:rPr>
        <w:t xml:space="preserve"> </w:t>
      </w:r>
      <w:r w:rsidR="006E2CE5" w:rsidRPr="003376F3">
        <w:rPr>
          <w:rFonts w:cs="Times New Roman"/>
          <w:spacing w:val="-1"/>
          <w:sz w:val="24"/>
          <w:szCs w:val="24"/>
        </w:rPr>
        <w:t>There</w:t>
      </w:r>
      <w:r w:rsidR="006E2CE5" w:rsidRPr="003376F3">
        <w:rPr>
          <w:rFonts w:cs="Times New Roman"/>
          <w:spacing w:val="-2"/>
          <w:sz w:val="24"/>
          <w:szCs w:val="24"/>
        </w:rPr>
        <w:t xml:space="preserve"> </w:t>
      </w:r>
      <w:r w:rsidR="006E2CE5" w:rsidRPr="003376F3">
        <w:rPr>
          <w:rFonts w:cs="Times New Roman"/>
          <w:spacing w:val="-1"/>
          <w:sz w:val="24"/>
          <w:szCs w:val="24"/>
        </w:rPr>
        <w:t>were</w:t>
      </w:r>
      <w:r w:rsidR="006E2CE5" w:rsidRPr="003376F3">
        <w:rPr>
          <w:rFonts w:cs="Times New Roman"/>
          <w:spacing w:val="1"/>
          <w:sz w:val="24"/>
          <w:szCs w:val="24"/>
        </w:rPr>
        <w:t xml:space="preserve"> </w:t>
      </w:r>
      <w:r w:rsidR="006E2CE5" w:rsidRPr="003376F3">
        <w:rPr>
          <w:rFonts w:cs="Times New Roman"/>
          <w:sz w:val="24"/>
          <w:szCs w:val="24"/>
        </w:rPr>
        <w:t>no</w:t>
      </w:r>
      <w:r w:rsidR="006E2CE5" w:rsidRPr="003376F3">
        <w:rPr>
          <w:rFonts w:cs="Times New Roman"/>
          <w:spacing w:val="-3"/>
          <w:sz w:val="24"/>
          <w:szCs w:val="24"/>
        </w:rPr>
        <w:t xml:space="preserve"> </w:t>
      </w:r>
      <w:r w:rsidR="006E2CE5" w:rsidRPr="003376F3">
        <w:rPr>
          <w:rFonts w:cs="Times New Roman"/>
          <w:spacing w:val="-1"/>
          <w:sz w:val="24"/>
          <w:szCs w:val="24"/>
        </w:rPr>
        <w:t>public</w:t>
      </w:r>
      <w:r w:rsidR="006E2CE5" w:rsidRPr="003376F3">
        <w:rPr>
          <w:rFonts w:cs="Times New Roman"/>
          <w:spacing w:val="-2"/>
          <w:sz w:val="24"/>
          <w:szCs w:val="24"/>
        </w:rPr>
        <w:t xml:space="preserve"> </w:t>
      </w:r>
      <w:r w:rsidR="006E2CE5" w:rsidRPr="003376F3">
        <w:rPr>
          <w:rFonts w:cs="Times New Roman"/>
          <w:spacing w:val="-1"/>
          <w:sz w:val="24"/>
          <w:szCs w:val="24"/>
        </w:rPr>
        <w:t>comments.</w:t>
      </w:r>
    </w:p>
    <w:p w14:paraId="333B3D69" w14:textId="77777777" w:rsidR="006E2CE5" w:rsidRPr="003376F3" w:rsidRDefault="006E2CE5" w:rsidP="006E2CE5">
      <w:pPr>
        <w:pStyle w:val="BodyText"/>
        <w:tabs>
          <w:tab w:val="left" w:pos="521"/>
        </w:tabs>
        <w:spacing w:after="0"/>
        <w:ind w:left="160" w:right="264"/>
        <w:rPr>
          <w:rFonts w:cs="Times New Roman"/>
          <w:sz w:val="24"/>
          <w:szCs w:val="24"/>
        </w:rPr>
      </w:pPr>
    </w:p>
    <w:p w14:paraId="02AFB52C" w14:textId="40D14FCB" w:rsidR="001F748C" w:rsidRPr="00B519E4" w:rsidRDefault="00021D5D" w:rsidP="00983FC7">
      <w:pPr>
        <w:ind w:left="180"/>
        <w:rPr>
          <w:rFonts w:ascii="Times New Roman" w:eastAsia="Times New Roman" w:hAnsi="Times New Roman" w:cs="Times New Roman"/>
          <w:sz w:val="24"/>
          <w:szCs w:val="24"/>
        </w:rPr>
      </w:pPr>
      <w:r w:rsidRPr="00B519E4">
        <w:rPr>
          <w:rFonts w:ascii="Times New Roman" w:eastAsia="Times New Roman" w:hAnsi="Times New Roman" w:cs="Times New Roman"/>
          <w:sz w:val="24"/>
          <w:szCs w:val="24"/>
        </w:rPr>
        <w:t xml:space="preserve">B. </w:t>
      </w:r>
      <w:r w:rsidR="006E2CE5" w:rsidRPr="00B519E4">
        <w:rPr>
          <w:rFonts w:ascii="Times New Roman" w:eastAsia="Times New Roman" w:hAnsi="Times New Roman" w:cs="Times New Roman"/>
          <w:sz w:val="24"/>
          <w:szCs w:val="24"/>
        </w:rPr>
        <w:t xml:space="preserve">The researchers </w:t>
      </w:r>
      <w:r w:rsidRPr="00B519E4">
        <w:rPr>
          <w:rFonts w:ascii="Times New Roman" w:eastAsia="Times New Roman" w:hAnsi="Times New Roman" w:cs="Times New Roman"/>
          <w:sz w:val="24"/>
          <w:szCs w:val="24"/>
        </w:rPr>
        <w:t xml:space="preserve">have consulted with </w:t>
      </w:r>
      <w:r w:rsidR="00C926F3" w:rsidRPr="00B519E4">
        <w:rPr>
          <w:rFonts w:ascii="Times New Roman" w:eastAsia="Times New Roman" w:hAnsi="Times New Roman" w:cs="Times New Roman"/>
          <w:sz w:val="24"/>
          <w:szCs w:val="24"/>
        </w:rPr>
        <w:t>experts</w:t>
      </w:r>
      <w:r w:rsidRPr="00B519E4">
        <w:rPr>
          <w:rFonts w:ascii="Times New Roman" w:eastAsia="Times New Roman" w:hAnsi="Times New Roman" w:cs="Times New Roman"/>
          <w:sz w:val="24"/>
          <w:szCs w:val="24"/>
        </w:rPr>
        <w:t xml:space="preserve"> </w:t>
      </w:r>
      <w:r w:rsidR="00D920D5" w:rsidRPr="00B519E4">
        <w:rPr>
          <w:rFonts w:ascii="Times New Roman" w:eastAsia="Times New Roman" w:hAnsi="Times New Roman" w:cs="Times New Roman"/>
          <w:sz w:val="24"/>
          <w:szCs w:val="24"/>
        </w:rPr>
        <w:t xml:space="preserve">within and </w:t>
      </w:r>
      <w:r w:rsidRPr="00B519E4">
        <w:rPr>
          <w:rFonts w:ascii="Times New Roman" w:eastAsia="Times New Roman" w:hAnsi="Times New Roman" w:cs="Times New Roman"/>
          <w:sz w:val="24"/>
          <w:szCs w:val="24"/>
        </w:rPr>
        <w:t>outside the CDC during 20</w:t>
      </w:r>
      <w:r w:rsidR="00D920D5" w:rsidRPr="00B519E4">
        <w:rPr>
          <w:rFonts w:ascii="Times New Roman" w:eastAsia="Times New Roman" w:hAnsi="Times New Roman" w:cs="Times New Roman"/>
          <w:sz w:val="24"/>
          <w:szCs w:val="24"/>
        </w:rPr>
        <w:t>15</w:t>
      </w:r>
      <w:r w:rsidRPr="00B519E4">
        <w:rPr>
          <w:rFonts w:ascii="Times New Roman" w:eastAsia="Times New Roman" w:hAnsi="Times New Roman" w:cs="Times New Roman"/>
          <w:sz w:val="24"/>
          <w:szCs w:val="24"/>
        </w:rPr>
        <w:t xml:space="preserve"> </w:t>
      </w:r>
      <w:r w:rsidR="00096032" w:rsidRPr="00B519E4">
        <w:rPr>
          <w:rFonts w:ascii="Times New Roman" w:eastAsia="Times New Roman" w:hAnsi="Times New Roman" w:cs="Times New Roman"/>
          <w:sz w:val="24"/>
          <w:szCs w:val="24"/>
        </w:rPr>
        <w:t xml:space="preserve">and the information we are gathering is not available from other sources.  </w:t>
      </w:r>
    </w:p>
    <w:p w14:paraId="58A905DC" w14:textId="1B36D485" w:rsidR="00B04CCD" w:rsidRPr="00B519E4" w:rsidRDefault="00D708E9" w:rsidP="00E65783">
      <w:pPr>
        <w:spacing w:before="240"/>
        <w:ind w:left="180"/>
        <w:rPr>
          <w:rFonts w:ascii="Times New Roman" w:eastAsia="Times New Roman" w:hAnsi="Times New Roman" w:cs="Times New Roman"/>
          <w:sz w:val="24"/>
          <w:szCs w:val="24"/>
        </w:rPr>
      </w:pPr>
      <w:r w:rsidRPr="00B519E4">
        <w:rPr>
          <w:rFonts w:ascii="Times New Roman" w:eastAsia="Times New Roman" w:hAnsi="Times New Roman" w:cs="Times New Roman"/>
          <w:sz w:val="24"/>
          <w:szCs w:val="24"/>
        </w:rPr>
        <w:t xml:space="preserve">This </w:t>
      </w:r>
      <w:r w:rsidR="002E476A" w:rsidRPr="00B519E4">
        <w:rPr>
          <w:rFonts w:ascii="Times New Roman" w:eastAsia="Times New Roman" w:hAnsi="Times New Roman" w:cs="Times New Roman"/>
          <w:sz w:val="24"/>
          <w:szCs w:val="24"/>
        </w:rPr>
        <w:t xml:space="preserve">work is in direct response to </w:t>
      </w:r>
      <w:r w:rsidRPr="00B519E4">
        <w:rPr>
          <w:rFonts w:ascii="Times New Roman" w:eastAsia="Times New Roman" w:hAnsi="Times New Roman" w:cs="Times New Roman"/>
          <w:sz w:val="24"/>
          <w:szCs w:val="24"/>
        </w:rPr>
        <w:t>recommendation</w:t>
      </w:r>
      <w:r w:rsidR="002E476A" w:rsidRPr="00B519E4">
        <w:rPr>
          <w:rFonts w:ascii="Times New Roman" w:eastAsia="Times New Roman" w:hAnsi="Times New Roman" w:cs="Times New Roman"/>
          <w:sz w:val="24"/>
          <w:szCs w:val="24"/>
        </w:rPr>
        <w:t>s</w:t>
      </w:r>
      <w:r w:rsidRPr="00B519E4">
        <w:rPr>
          <w:rFonts w:ascii="Times New Roman" w:eastAsia="Times New Roman" w:hAnsi="Times New Roman" w:cs="Times New Roman"/>
          <w:sz w:val="24"/>
          <w:szCs w:val="24"/>
        </w:rPr>
        <w:t xml:space="preserve"> for NIOSH to </w:t>
      </w:r>
      <w:r w:rsidR="00CE2816" w:rsidRPr="00B519E4">
        <w:rPr>
          <w:rFonts w:ascii="Times New Roman" w:eastAsia="Times New Roman" w:hAnsi="Times New Roman" w:cs="Times New Roman"/>
          <w:sz w:val="24"/>
          <w:szCs w:val="24"/>
        </w:rPr>
        <w:t>“</w:t>
      </w:r>
      <w:r w:rsidR="002E476A" w:rsidRPr="00B519E4">
        <w:rPr>
          <w:rFonts w:ascii="Times New Roman" w:eastAsia="Times New Roman" w:hAnsi="Times New Roman" w:cs="Times New Roman"/>
          <w:bCs/>
          <w:sz w:val="24"/>
          <w:szCs w:val="24"/>
        </w:rPr>
        <w:t>review current training and identify existing gaps</w:t>
      </w:r>
      <w:r w:rsidR="00E65783" w:rsidRPr="00B519E4">
        <w:rPr>
          <w:rFonts w:ascii="Times New Roman" w:eastAsia="Times New Roman" w:hAnsi="Times New Roman" w:cs="Times New Roman"/>
          <w:bCs/>
          <w:sz w:val="24"/>
          <w:szCs w:val="24"/>
        </w:rPr>
        <w:t xml:space="preserve"> (in KSAOs)</w:t>
      </w:r>
      <w:r w:rsidR="002E476A" w:rsidRPr="00B519E4">
        <w:rPr>
          <w:rFonts w:ascii="Times New Roman" w:eastAsia="Times New Roman" w:hAnsi="Times New Roman" w:cs="Times New Roman"/>
          <w:bCs/>
          <w:sz w:val="24"/>
          <w:szCs w:val="24"/>
        </w:rPr>
        <w:t xml:space="preserve"> within the mining industry</w:t>
      </w:r>
      <w:r w:rsidR="002E476A" w:rsidRPr="00B519E4">
        <w:rPr>
          <w:rFonts w:ascii="Times New Roman" w:eastAsia="Times New Roman" w:hAnsi="Times New Roman" w:cs="Times New Roman"/>
          <w:sz w:val="24"/>
          <w:szCs w:val="24"/>
        </w:rPr>
        <w:t xml:space="preserve">” </w:t>
      </w:r>
      <w:r w:rsidRPr="00B519E4">
        <w:rPr>
          <w:rFonts w:ascii="Times New Roman" w:eastAsia="Times New Roman" w:hAnsi="Times New Roman" w:cs="Times New Roman"/>
          <w:sz w:val="24"/>
          <w:szCs w:val="24"/>
        </w:rPr>
        <w:t>made by the National Research Council, National Academy of Sciences (2013) in its report, “Improving Self-Escape from Underground Coal Mines”</w:t>
      </w:r>
      <w:r w:rsidR="00B04CCD" w:rsidRPr="00B519E4">
        <w:rPr>
          <w:rFonts w:ascii="Times New Roman" w:eastAsia="Times New Roman" w:hAnsi="Times New Roman" w:cs="Times New Roman"/>
          <w:sz w:val="24"/>
          <w:szCs w:val="24"/>
        </w:rPr>
        <w:t>, and NIOSH will be consulting with</w:t>
      </w:r>
      <w:r w:rsidR="00A66C49" w:rsidRPr="00B519E4">
        <w:rPr>
          <w:rFonts w:ascii="Times New Roman" w:eastAsia="Times New Roman" w:hAnsi="Times New Roman" w:cs="Times New Roman"/>
          <w:sz w:val="24"/>
          <w:szCs w:val="24"/>
        </w:rPr>
        <w:t xml:space="preserve"> the Mine Safety and Health Administration (MSHA), and other</w:t>
      </w:r>
      <w:r w:rsidR="00B04CCD" w:rsidRPr="00B519E4">
        <w:rPr>
          <w:rFonts w:ascii="Times New Roman" w:eastAsia="Times New Roman" w:hAnsi="Times New Roman" w:cs="Times New Roman"/>
          <w:sz w:val="24"/>
          <w:szCs w:val="24"/>
        </w:rPr>
        <w:t xml:space="preserve"> subject matter experts</w:t>
      </w:r>
      <w:r w:rsidR="00A66C49" w:rsidRPr="00B519E4">
        <w:rPr>
          <w:rFonts w:ascii="Times New Roman" w:eastAsia="Times New Roman" w:hAnsi="Times New Roman" w:cs="Times New Roman"/>
          <w:sz w:val="24"/>
          <w:szCs w:val="24"/>
        </w:rPr>
        <w:t xml:space="preserve"> (e.g., Minin</w:t>
      </w:r>
      <w:r w:rsidR="00FC0029" w:rsidRPr="00B519E4">
        <w:rPr>
          <w:rFonts w:ascii="Times New Roman" w:eastAsia="Times New Roman" w:hAnsi="Times New Roman" w:cs="Times New Roman"/>
          <w:sz w:val="24"/>
          <w:szCs w:val="24"/>
        </w:rPr>
        <w:t>g Technology and Training Center (MTTC), universities, etc.)</w:t>
      </w:r>
      <w:r w:rsidR="00B04CCD" w:rsidRPr="00B519E4">
        <w:rPr>
          <w:rFonts w:ascii="Times New Roman" w:eastAsia="Times New Roman" w:hAnsi="Times New Roman" w:cs="Times New Roman"/>
          <w:sz w:val="24"/>
          <w:szCs w:val="24"/>
        </w:rPr>
        <w:t xml:space="preserve"> throughout the course of the project.</w:t>
      </w:r>
    </w:p>
    <w:p w14:paraId="1DF427D2" w14:textId="77777777" w:rsidR="00096032" w:rsidRPr="00B519E4" w:rsidRDefault="00096032" w:rsidP="001F748C">
      <w:pPr>
        <w:rPr>
          <w:rFonts w:ascii="Times New Roman" w:eastAsia="Times New Roman" w:hAnsi="Times New Roman" w:cs="Times New Roman"/>
          <w:sz w:val="24"/>
          <w:szCs w:val="24"/>
          <w:highlight w:val="yellow"/>
        </w:rPr>
      </w:pPr>
    </w:p>
    <w:p w14:paraId="2DE169EA" w14:textId="77777777" w:rsidR="00C926F3" w:rsidRPr="00B519E4" w:rsidRDefault="00C926F3" w:rsidP="001F748C">
      <w:pPr>
        <w:rPr>
          <w:rFonts w:ascii="Times New Roman" w:eastAsia="Times New Roman" w:hAnsi="Times New Roman" w:cs="Times New Roman"/>
          <w:sz w:val="24"/>
          <w:szCs w:val="24"/>
          <w:highlight w:val="yellow"/>
        </w:rPr>
      </w:pPr>
    </w:p>
    <w:p w14:paraId="2DCD5D0F" w14:textId="77777777" w:rsidR="001B5AE0" w:rsidRPr="00B519E4"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10" w:name="_Toc398218251"/>
      <w:r w:rsidRPr="00B519E4">
        <w:rPr>
          <w:rFonts w:cs="Times New Roman"/>
          <w:b/>
          <w:sz w:val="24"/>
          <w:szCs w:val="24"/>
        </w:rPr>
        <w:t>Explanation of Any Payment or Gift to Respondents</w:t>
      </w:r>
      <w:bookmarkEnd w:id="10"/>
    </w:p>
    <w:p w14:paraId="3A77E2F7" w14:textId="400ED4BA" w:rsidR="00CD6A22" w:rsidRPr="00B519E4" w:rsidRDefault="00300020" w:rsidP="00AE1E34">
      <w:pPr>
        <w:pStyle w:val="BodyText"/>
        <w:rPr>
          <w:rFonts w:cs="Times New Roman"/>
          <w:sz w:val="24"/>
          <w:szCs w:val="24"/>
        </w:rPr>
      </w:pPr>
      <w:r w:rsidRPr="00B519E4">
        <w:rPr>
          <w:rFonts w:cs="Times New Roman"/>
          <w:sz w:val="24"/>
          <w:szCs w:val="24"/>
        </w:rPr>
        <w:t xml:space="preserve">There will be no payment from the researchers or the government for participation. </w:t>
      </w:r>
      <w:r w:rsidR="005429CE">
        <w:rPr>
          <w:rFonts w:cs="Times New Roman"/>
          <w:sz w:val="24"/>
          <w:szCs w:val="24"/>
        </w:rPr>
        <w:t>We hope that mine operators allow miners to complete the survey during their scheduled shifts</w:t>
      </w:r>
      <w:r w:rsidR="00E84889">
        <w:rPr>
          <w:rFonts w:cs="Times New Roman"/>
          <w:sz w:val="24"/>
          <w:szCs w:val="24"/>
        </w:rPr>
        <w:t>.</w:t>
      </w:r>
      <w:r w:rsidR="005429CE">
        <w:rPr>
          <w:rFonts w:cs="Times New Roman"/>
          <w:sz w:val="24"/>
          <w:szCs w:val="24"/>
        </w:rPr>
        <w:t xml:space="preserve"> </w:t>
      </w:r>
    </w:p>
    <w:p w14:paraId="244AE165" w14:textId="77777777" w:rsidR="0089526D" w:rsidRPr="00B519E4" w:rsidRDefault="0089526D" w:rsidP="00AE1E34">
      <w:pPr>
        <w:pStyle w:val="BodyText"/>
        <w:rPr>
          <w:rFonts w:cs="Times New Roman"/>
          <w:sz w:val="24"/>
          <w:szCs w:val="24"/>
        </w:rPr>
      </w:pPr>
    </w:p>
    <w:p w14:paraId="67B593FD" w14:textId="11F42133" w:rsidR="001B5AE0" w:rsidRPr="00B519E4" w:rsidRDefault="00380232" w:rsidP="00297F1E">
      <w:pPr>
        <w:pStyle w:val="Heading2"/>
        <w:tabs>
          <w:tab w:val="clear" w:pos="881"/>
          <w:tab w:val="left" w:pos="450"/>
        </w:tabs>
        <w:spacing w:line="240" w:lineRule="auto"/>
        <w:ind w:left="360" w:hanging="382"/>
        <w:rPr>
          <w:rFonts w:cs="Times New Roman"/>
          <w:b/>
          <w:sz w:val="24"/>
          <w:szCs w:val="24"/>
        </w:rPr>
      </w:pPr>
      <w:r>
        <w:rPr>
          <w:rFonts w:cs="Times New Roman"/>
          <w:b/>
          <w:sz w:val="24"/>
          <w:szCs w:val="24"/>
        </w:rPr>
        <w:t>Protection of the Privacy and Confidentiality of Information Provided by Respondents</w:t>
      </w:r>
    </w:p>
    <w:p w14:paraId="3BFB48DF" w14:textId="3EE88B17" w:rsidR="00C30645" w:rsidRPr="00B519E4" w:rsidRDefault="00C30645" w:rsidP="00737C40">
      <w:pPr>
        <w:pStyle w:val="P1-StandPara"/>
        <w:spacing w:line="240" w:lineRule="auto"/>
        <w:ind w:left="180" w:firstLine="0"/>
        <w:jc w:val="left"/>
        <w:rPr>
          <w:szCs w:val="24"/>
        </w:rPr>
      </w:pPr>
      <w:r w:rsidRPr="00B519E4">
        <w:rPr>
          <w:szCs w:val="24"/>
        </w:rPr>
        <w:t xml:space="preserve">This submission has been reviewed by </w:t>
      </w:r>
      <w:r w:rsidR="00380232">
        <w:rPr>
          <w:szCs w:val="24"/>
        </w:rPr>
        <w:t>NIOSH</w:t>
      </w:r>
      <w:r w:rsidR="00DA7687" w:rsidRPr="00B519E4">
        <w:rPr>
          <w:szCs w:val="24"/>
        </w:rPr>
        <w:t xml:space="preserve">’s Information Collection Review Office </w:t>
      </w:r>
      <w:r w:rsidRPr="00B519E4">
        <w:rPr>
          <w:szCs w:val="24"/>
        </w:rPr>
        <w:t>who determined that the Privacy Act does not apply. Reasons for the determination include that respondents will not provide identifying information (e.g., name or SSN), therefore no IIF will be included in the data records. A participant code number will be used when completing information, but it will not be linked with a name or other identifying information. All information provided by respondents will be maintained by researchers in a secure manner</w:t>
      </w:r>
      <w:r w:rsidR="00523B37" w:rsidRPr="00B519E4">
        <w:rPr>
          <w:szCs w:val="24"/>
        </w:rPr>
        <w:t>. It will not be released to third parties, except where</w:t>
      </w:r>
      <w:r w:rsidRPr="00B519E4">
        <w:rPr>
          <w:szCs w:val="24"/>
        </w:rPr>
        <w:t xml:space="preserve"> compelled otherwise by law. The data files will be analyzed </w:t>
      </w:r>
      <w:r w:rsidR="00523B37" w:rsidRPr="00B519E4">
        <w:rPr>
          <w:szCs w:val="24"/>
        </w:rPr>
        <w:t xml:space="preserve">and reported </w:t>
      </w:r>
      <w:r w:rsidRPr="00B519E4">
        <w:rPr>
          <w:szCs w:val="24"/>
        </w:rPr>
        <w:t>in aggregate and no individual respondents will be identified.</w:t>
      </w:r>
    </w:p>
    <w:p w14:paraId="3227656F" w14:textId="77777777" w:rsidR="00A95413" w:rsidRPr="00B519E4" w:rsidRDefault="00A95413" w:rsidP="00A95413">
      <w:pPr>
        <w:pStyle w:val="P1-StandPara"/>
        <w:spacing w:line="240" w:lineRule="auto"/>
        <w:ind w:firstLine="0"/>
        <w:jc w:val="left"/>
        <w:rPr>
          <w:szCs w:val="24"/>
        </w:rPr>
      </w:pPr>
    </w:p>
    <w:p w14:paraId="671CBA6D" w14:textId="6A82B075" w:rsidR="00E442A1" w:rsidRPr="00B519E4" w:rsidRDefault="008A2B32" w:rsidP="00B63422">
      <w:pPr>
        <w:spacing w:before="5" w:line="260" w:lineRule="exact"/>
        <w:ind w:left="180"/>
        <w:rPr>
          <w:rFonts w:ascii="Times New Roman" w:hAnsi="Times New Roman" w:cs="Times New Roman"/>
          <w:color w:val="000000"/>
          <w:sz w:val="24"/>
          <w:szCs w:val="24"/>
        </w:rPr>
      </w:pPr>
      <w:r w:rsidRPr="00B519E4">
        <w:rPr>
          <w:rFonts w:ascii="Times New Roman" w:hAnsi="Times New Roman" w:cs="Times New Roman"/>
          <w:color w:val="000000"/>
          <w:sz w:val="24"/>
          <w:szCs w:val="24"/>
        </w:rPr>
        <w:t>Data will be kept secure</w:t>
      </w:r>
      <w:r w:rsidR="00B63422" w:rsidRPr="00B519E4">
        <w:rPr>
          <w:rFonts w:ascii="Times New Roman" w:hAnsi="Times New Roman" w:cs="Times New Roman"/>
          <w:color w:val="000000"/>
          <w:sz w:val="24"/>
          <w:szCs w:val="24"/>
        </w:rPr>
        <w:t xml:space="preserve">. Risks to </w:t>
      </w:r>
      <w:r w:rsidRPr="00B519E4">
        <w:rPr>
          <w:rFonts w:ascii="Times New Roman" w:hAnsi="Times New Roman" w:cs="Times New Roman"/>
          <w:color w:val="000000"/>
          <w:sz w:val="24"/>
          <w:szCs w:val="24"/>
        </w:rPr>
        <w:t xml:space="preserve">privacy </w:t>
      </w:r>
      <w:r w:rsidR="00B63422" w:rsidRPr="00B519E4">
        <w:rPr>
          <w:rFonts w:ascii="Times New Roman" w:hAnsi="Times New Roman" w:cs="Times New Roman"/>
          <w:color w:val="000000"/>
          <w:sz w:val="24"/>
          <w:szCs w:val="24"/>
        </w:rPr>
        <w:t>will be minimized by not collecting participant names (we will obtain verb</w:t>
      </w:r>
      <w:r w:rsidR="00C926F3" w:rsidRPr="00B519E4">
        <w:rPr>
          <w:rFonts w:ascii="Times New Roman" w:hAnsi="Times New Roman" w:cs="Times New Roman"/>
          <w:color w:val="000000"/>
          <w:sz w:val="24"/>
          <w:szCs w:val="24"/>
        </w:rPr>
        <w:t>al informed consent). Participating mine</w:t>
      </w:r>
      <w:r w:rsidR="00B63422" w:rsidRPr="00B519E4">
        <w:rPr>
          <w:rFonts w:ascii="Times New Roman" w:hAnsi="Times New Roman" w:cs="Times New Roman"/>
          <w:color w:val="000000"/>
          <w:sz w:val="24"/>
          <w:szCs w:val="24"/>
        </w:rPr>
        <w:t xml:space="preserve"> code numbers will be used for data analysis purposes only and will not be linked with a name or other identifying information. </w:t>
      </w:r>
    </w:p>
    <w:p w14:paraId="3E322D96" w14:textId="77777777" w:rsidR="00E442A1" w:rsidRPr="00B519E4" w:rsidRDefault="00E442A1" w:rsidP="00B63422">
      <w:pPr>
        <w:spacing w:before="5" w:line="260" w:lineRule="exact"/>
        <w:ind w:left="180"/>
        <w:rPr>
          <w:rFonts w:ascii="Times New Roman" w:hAnsi="Times New Roman" w:cs="Times New Roman"/>
          <w:color w:val="000000"/>
          <w:sz w:val="24"/>
          <w:szCs w:val="24"/>
        </w:rPr>
      </w:pPr>
    </w:p>
    <w:p w14:paraId="7A57C260" w14:textId="332945FB" w:rsidR="00B63422" w:rsidRPr="00B519E4" w:rsidRDefault="00E442A1" w:rsidP="00B63422">
      <w:pPr>
        <w:spacing w:before="5" w:line="260" w:lineRule="exact"/>
        <w:ind w:left="180"/>
        <w:rPr>
          <w:rFonts w:ascii="Times New Roman" w:hAnsi="Times New Roman" w:cs="Times New Roman"/>
          <w:color w:val="000000"/>
          <w:sz w:val="24"/>
          <w:szCs w:val="24"/>
        </w:rPr>
      </w:pPr>
      <w:r w:rsidRPr="00B519E4">
        <w:rPr>
          <w:rFonts w:ascii="Times New Roman" w:hAnsi="Times New Roman" w:cs="Times New Roman"/>
          <w:color w:val="000000"/>
          <w:sz w:val="24"/>
          <w:szCs w:val="24"/>
        </w:rPr>
        <w:t>All records will be securely stored and will be destroyed no later than six years after the end of the project.</w:t>
      </w:r>
      <w:r w:rsidR="00B63422" w:rsidRPr="00B519E4">
        <w:rPr>
          <w:rFonts w:ascii="Times New Roman" w:hAnsi="Times New Roman" w:cs="Times New Roman"/>
          <w:color w:val="000000"/>
          <w:sz w:val="24"/>
          <w:szCs w:val="24"/>
        </w:rPr>
        <w:t xml:space="preserve"> </w:t>
      </w:r>
      <w:r w:rsidRPr="00B519E4">
        <w:rPr>
          <w:rFonts w:ascii="Times New Roman" w:hAnsi="Times New Roman" w:cs="Times New Roman"/>
          <w:color w:val="000000"/>
          <w:sz w:val="24"/>
          <w:szCs w:val="24"/>
        </w:rPr>
        <w:t>Data</w:t>
      </w:r>
      <w:r w:rsidR="00B63422" w:rsidRPr="00B519E4">
        <w:rPr>
          <w:rFonts w:ascii="Times New Roman" w:hAnsi="Times New Roman" w:cs="Times New Roman"/>
          <w:color w:val="000000"/>
          <w:sz w:val="24"/>
          <w:szCs w:val="24"/>
        </w:rPr>
        <w:t xml:space="preserve"> will not be released to third parties, except where compelled otherwise by law. The data files will be analyzed and reported in aggregate and no individual respondents will be identified.</w:t>
      </w:r>
      <w:r w:rsidRPr="00B519E4">
        <w:rPr>
          <w:rFonts w:ascii="Times New Roman" w:hAnsi="Times New Roman" w:cs="Times New Roman"/>
          <w:color w:val="000000"/>
          <w:sz w:val="24"/>
          <w:szCs w:val="24"/>
        </w:rPr>
        <w:t xml:space="preserve"> </w:t>
      </w:r>
    </w:p>
    <w:p w14:paraId="72229BA5" w14:textId="77777777" w:rsidR="003A76C6" w:rsidRPr="00B519E4" w:rsidRDefault="003A76C6" w:rsidP="00B63422">
      <w:pPr>
        <w:pStyle w:val="Default"/>
        <w:ind w:left="180"/>
        <w:rPr>
          <w:rFonts w:eastAsia="Times New Roman"/>
          <w:color w:val="auto"/>
        </w:rPr>
      </w:pPr>
    </w:p>
    <w:p w14:paraId="4727A7C9" w14:textId="549B384F" w:rsidR="00B50C95" w:rsidRPr="00B519E4" w:rsidRDefault="00C926F3" w:rsidP="00471174">
      <w:pPr>
        <w:pStyle w:val="Default"/>
        <w:ind w:left="180"/>
      </w:pPr>
      <w:r w:rsidRPr="00B519E4">
        <w:t>Mine management and i</w:t>
      </w:r>
      <w:r w:rsidR="00B50C95" w:rsidRPr="00B519E4">
        <w:t xml:space="preserve">ndividuals will be informed during both the recruitment process and informed consent process that providing information throughout their participation is completely voluntary. </w:t>
      </w:r>
      <w:r w:rsidR="00523B37" w:rsidRPr="00B519E4">
        <w:t xml:space="preserve">They will also be informed that they may terminate their participation at any time, without fear of negative consequences. </w:t>
      </w:r>
      <w:r w:rsidR="00B50C95" w:rsidRPr="00B519E4">
        <w:t xml:space="preserve">Study researchers/facilitators will </w:t>
      </w:r>
      <w:r w:rsidR="00E62164" w:rsidRPr="00B519E4">
        <w:t xml:space="preserve">verbally </w:t>
      </w:r>
      <w:r w:rsidR="00B50C95" w:rsidRPr="00B519E4">
        <w:t xml:space="preserve">read and </w:t>
      </w:r>
      <w:r w:rsidR="00E62164" w:rsidRPr="00B519E4">
        <w:t xml:space="preserve">obtain informed consent </w:t>
      </w:r>
      <w:r w:rsidR="00055D6C" w:rsidRPr="00B519E4">
        <w:t>from</w:t>
      </w:r>
      <w:r w:rsidR="00E62164" w:rsidRPr="00B519E4">
        <w:t xml:space="preserve"> respondents. A hardcopy of this consent form will also be </w:t>
      </w:r>
      <w:r w:rsidR="00B50C95" w:rsidRPr="00B519E4">
        <w:t>provide</w:t>
      </w:r>
      <w:r w:rsidR="00E62164" w:rsidRPr="00B519E4">
        <w:t>d</w:t>
      </w:r>
      <w:r w:rsidR="00B50C95" w:rsidRPr="00B519E4">
        <w:t xml:space="preserve"> </w:t>
      </w:r>
      <w:r w:rsidR="00E62164" w:rsidRPr="00B519E4">
        <w:t xml:space="preserve">to </w:t>
      </w:r>
      <w:r w:rsidR="00B50C95" w:rsidRPr="00B519E4">
        <w:t xml:space="preserve">respondents (see </w:t>
      </w:r>
      <w:r w:rsidR="00B77A5E" w:rsidRPr="00B519E4">
        <w:t xml:space="preserve">Attachment </w:t>
      </w:r>
      <w:r w:rsidRPr="00B519E4">
        <w:t>E</w:t>
      </w:r>
      <w:r w:rsidR="00B50C95" w:rsidRPr="00B519E4">
        <w:t xml:space="preserve">) before data collection begins. In the consent script, respondents are advised that:  </w:t>
      </w:r>
    </w:p>
    <w:p w14:paraId="6E4688C1" w14:textId="77777777" w:rsidR="00C926F3" w:rsidRPr="00B519E4" w:rsidRDefault="00C926F3" w:rsidP="00471174">
      <w:pPr>
        <w:pStyle w:val="Default"/>
        <w:ind w:left="180"/>
      </w:pPr>
    </w:p>
    <w:p w14:paraId="575C9925" w14:textId="77777777" w:rsidR="00B50C95" w:rsidRPr="00B519E4" w:rsidRDefault="00B50C95" w:rsidP="00983FC7">
      <w:pPr>
        <w:pStyle w:val="BodyText"/>
        <w:numPr>
          <w:ilvl w:val="0"/>
          <w:numId w:val="8"/>
        </w:numPr>
        <w:rPr>
          <w:rFonts w:cs="Times New Roman"/>
          <w:sz w:val="24"/>
          <w:szCs w:val="24"/>
        </w:rPr>
      </w:pPr>
      <w:r w:rsidRPr="00B519E4">
        <w:rPr>
          <w:rFonts w:cs="Times New Roman"/>
          <w:sz w:val="24"/>
          <w:szCs w:val="24"/>
        </w:rPr>
        <w:t>Participation is voluntary</w:t>
      </w:r>
    </w:p>
    <w:p w14:paraId="71B381E6" w14:textId="77777777" w:rsidR="00B16117" w:rsidRPr="00B519E4" w:rsidRDefault="00B50C95" w:rsidP="00983FC7">
      <w:pPr>
        <w:pStyle w:val="BodyText"/>
        <w:numPr>
          <w:ilvl w:val="0"/>
          <w:numId w:val="8"/>
        </w:numPr>
        <w:rPr>
          <w:rFonts w:cs="Times New Roman"/>
          <w:sz w:val="24"/>
          <w:szCs w:val="24"/>
        </w:rPr>
      </w:pPr>
      <w:r w:rsidRPr="00B519E4">
        <w:rPr>
          <w:rFonts w:cs="Times New Roman"/>
          <w:sz w:val="24"/>
          <w:szCs w:val="24"/>
        </w:rPr>
        <w:lastRenderedPageBreak/>
        <w:t>Data will be reported in aggregate form only</w:t>
      </w:r>
    </w:p>
    <w:p w14:paraId="0E8B4B8B" w14:textId="77777777" w:rsidR="00B50C95" w:rsidRPr="00B519E4" w:rsidRDefault="00B50C95" w:rsidP="00983FC7">
      <w:pPr>
        <w:pStyle w:val="BodyText"/>
        <w:numPr>
          <w:ilvl w:val="0"/>
          <w:numId w:val="8"/>
        </w:numPr>
        <w:rPr>
          <w:rFonts w:cs="Times New Roman"/>
          <w:sz w:val="24"/>
          <w:szCs w:val="24"/>
        </w:rPr>
      </w:pPr>
      <w:r w:rsidRPr="00B519E4">
        <w:rPr>
          <w:rFonts w:cs="Times New Roman"/>
          <w:sz w:val="24"/>
          <w:szCs w:val="24"/>
        </w:rPr>
        <w:t>Respondents have the right to discontinue participation without penalty</w:t>
      </w:r>
    </w:p>
    <w:p w14:paraId="77D443A1" w14:textId="5BB9CBE3" w:rsidR="00AC1FDE" w:rsidRDefault="00B50C95" w:rsidP="00380232">
      <w:pPr>
        <w:pStyle w:val="BodyText"/>
        <w:numPr>
          <w:ilvl w:val="0"/>
          <w:numId w:val="8"/>
        </w:numPr>
        <w:rPr>
          <w:rFonts w:cs="Times New Roman"/>
          <w:sz w:val="24"/>
          <w:szCs w:val="24"/>
        </w:rPr>
      </w:pPr>
      <w:r w:rsidRPr="00B519E4">
        <w:rPr>
          <w:rFonts w:cs="Times New Roman"/>
          <w:sz w:val="24"/>
          <w:szCs w:val="24"/>
        </w:rPr>
        <w:t xml:space="preserve">Information collected will be kept </w:t>
      </w:r>
      <w:r w:rsidR="00540067" w:rsidRPr="00B519E4">
        <w:rPr>
          <w:rFonts w:cs="Times New Roman"/>
          <w:sz w:val="24"/>
          <w:szCs w:val="24"/>
        </w:rPr>
        <w:t>secure</w:t>
      </w:r>
    </w:p>
    <w:p w14:paraId="01CF9FEE" w14:textId="77777777" w:rsidR="00380232" w:rsidRPr="00380232" w:rsidRDefault="00380232" w:rsidP="00380232">
      <w:pPr>
        <w:pStyle w:val="BodyText"/>
        <w:ind w:left="900"/>
        <w:rPr>
          <w:rFonts w:cs="Times New Roman"/>
          <w:sz w:val="24"/>
          <w:szCs w:val="24"/>
        </w:rPr>
      </w:pPr>
    </w:p>
    <w:p w14:paraId="25337179" w14:textId="77777777" w:rsidR="00AC1FDE" w:rsidRPr="00B519E4" w:rsidRDefault="00AC1FDE" w:rsidP="00AC1FDE">
      <w:pPr>
        <w:pStyle w:val="BodyText"/>
        <w:ind w:left="180"/>
        <w:rPr>
          <w:rFonts w:cs="Times New Roman"/>
          <w:sz w:val="24"/>
          <w:szCs w:val="24"/>
        </w:rPr>
      </w:pPr>
      <w:r w:rsidRPr="00B519E4">
        <w:rPr>
          <w:rFonts w:cs="Times New Roman"/>
          <w:sz w:val="24"/>
          <w:szCs w:val="24"/>
        </w:rPr>
        <w:t>No identifiable information will be collected.</w:t>
      </w:r>
    </w:p>
    <w:p w14:paraId="080C02F4" w14:textId="77777777" w:rsidR="00AC1FDE" w:rsidRPr="00B519E4" w:rsidRDefault="00AC1FDE" w:rsidP="00471174">
      <w:pPr>
        <w:pStyle w:val="BodyText"/>
        <w:rPr>
          <w:rFonts w:cs="Times New Roman"/>
          <w:sz w:val="24"/>
          <w:szCs w:val="24"/>
        </w:rPr>
      </w:pPr>
    </w:p>
    <w:p w14:paraId="580B875D" w14:textId="77777777" w:rsidR="0089526D" w:rsidRPr="00B519E4" w:rsidRDefault="0089526D" w:rsidP="00C30645">
      <w:pPr>
        <w:pStyle w:val="P1-StandPara"/>
        <w:spacing w:line="240" w:lineRule="auto"/>
        <w:ind w:firstLine="0"/>
        <w:jc w:val="left"/>
        <w:rPr>
          <w:szCs w:val="24"/>
        </w:rPr>
      </w:pPr>
    </w:p>
    <w:p w14:paraId="2D054C65" w14:textId="77777777" w:rsidR="00380232" w:rsidRDefault="00380232" w:rsidP="00380232">
      <w:pPr>
        <w:pStyle w:val="Heading2"/>
        <w:tabs>
          <w:tab w:val="clear" w:pos="881"/>
          <w:tab w:val="left" w:pos="-1260"/>
          <w:tab w:val="left" w:pos="450"/>
        </w:tabs>
        <w:spacing w:line="240" w:lineRule="auto"/>
        <w:ind w:left="360" w:hanging="382"/>
        <w:rPr>
          <w:rFonts w:cs="Times New Roman"/>
          <w:b/>
          <w:sz w:val="24"/>
          <w:szCs w:val="24"/>
        </w:rPr>
      </w:pPr>
      <w:bookmarkStart w:id="11" w:name="_Toc398218253"/>
      <w:r>
        <w:rPr>
          <w:rFonts w:cs="Times New Roman"/>
          <w:b/>
          <w:sz w:val="24"/>
          <w:szCs w:val="24"/>
        </w:rPr>
        <w:t xml:space="preserve">Institutional Review Board and </w:t>
      </w:r>
      <w:r w:rsidR="001B5AE0" w:rsidRPr="00B519E4">
        <w:rPr>
          <w:rFonts w:cs="Times New Roman"/>
          <w:b/>
          <w:sz w:val="24"/>
          <w:szCs w:val="24"/>
        </w:rPr>
        <w:t>Justification for Sensitive Questions</w:t>
      </w:r>
      <w:bookmarkEnd w:id="11"/>
    </w:p>
    <w:p w14:paraId="32451221" w14:textId="3F507C6F" w:rsidR="00380232" w:rsidRDefault="00380232" w:rsidP="00380232">
      <w:pPr>
        <w:pStyle w:val="Heading2"/>
        <w:numPr>
          <w:ilvl w:val="0"/>
          <w:numId w:val="0"/>
        </w:numPr>
        <w:tabs>
          <w:tab w:val="clear" w:pos="881"/>
          <w:tab w:val="left" w:pos="-1260"/>
          <w:tab w:val="left" w:pos="450"/>
        </w:tabs>
        <w:spacing w:line="240" w:lineRule="auto"/>
        <w:ind w:left="360"/>
        <w:rPr>
          <w:b/>
        </w:rPr>
      </w:pPr>
      <w:r w:rsidRPr="00380232">
        <w:rPr>
          <w:b/>
        </w:rPr>
        <w:t>IRB Approval</w:t>
      </w:r>
    </w:p>
    <w:p w14:paraId="2D185178" w14:textId="667E4A87" w:rsidR="00380232" w:rsidRDefault="00380232" w:rsidP="00380232">
      <w:pPr>
        <w:pStyle w:val="Heading2"/>
        <w:numPr>
          <w:ilvl w:val="0"/>
          <w:numId w:val="0"/>
        </w:numPr>
        <w:tabs>
          <w:tab w:val="clear" w:pos="881"/>
          <w:tab w:val="left" w:pos="-1260"/>
          <w:tab w:val="left" w:pos="450"/>
        </w:tabs>
        <w:spacing w:line="240" w:lineRule="auto"/>
        <w:ind w:left="360"/>
        <w:rPr>
          <w:rFonts w:cs="Times New Roman"/>
          <w:sz w:val="24"/>
          <w:szCs w:val="24"/>
        </w:rPr>
      </w:pPr>
      <w:r w:rsidRPr="00380232">
        <w:rPr>
          <w:rFonts w:cs="Times New Roman"/>
          <w:sz w:val="24"/>
          <w:szCs w:val="24"/>
        </w:rPr>
        <w:t>This data collection (NIOSH Protocol 16-PMRD-01XM) was reviewed by the NIOSH Human Subject Review Board (HSRB) and received an IRB Exemption Determination on April 5, 2016 (</w:t>
      </w:r>
      <w:r w:rsidRPr="00380232">
        <w:rPr>
          <w:rFonts w:cs="Times New Roman"/>
          <w:b/>
          <w:sz w:val="24"/>
          <w:szCs w:val="24"/>
        </w:rPr>
        <w:t>Attachment F</w:t>
      </w:r>
      <w:r w:rsidRPr="00380232">
        <w:rPr>
          <w:rFonts w:cs="Times New Roman"/>
          <w:sz w:val="24"/>
          <w:szCs w:val="24"/>
        </w:rPr>
        <w:t xml:space="preserve">).  </w:t>
      </w:r>
    </w:p>
    <w:p w14:paraId="15FE03B3" w14:textId="77777777" w:rsidR="00380232" w:rsidRDefault="00380232" w:rsidP="00380232">
      <w:pPr>
        <w:pStyle w:val="Heading2"/>
        <w:numPr>
          <w:ilvl w:val="0"/>
          <w:numId w:val="0"/>
        </w:numPr>
        <w:tabs>
          <w:tab w:val="clear" w:pos="881"/>
          <w:tab w:val="left" w:pos="-1260"/>
          <w:tab w:val="left" w:pos="450"/>
        </w:tabs>
        <w:spacing w:line="240" w:lineRule="auto"/>
        <w:ind w:left="360"/>
        <w:rPr>
          <w:rFonts w:cs="Times New Roman"/>
          <w:sz w:val="24"/>
          <w:szCs w:val="24"/>
        </w:rPr>
      </w:pPr>
    </w:p>
    <w:p w14:paraId="4CE097A9" w14:textId="5F26F99F" w:rsidR="00380232" w:rsidRPr="00380232" w:rsidRDefault="00380232" w:rsidP="00380232">
      <w:pPr>
        <w:pStyle w:val="Heading2"/>
        <w:numPr>
          <w:ilvl w:val="0"/>
          <w:numId w:val="0"/>
        </w:numPr>
        <w:tabs>
          <w:tab w:val="clear" w:pos="881"/>
          <w:tab w:val="left" w:pos="-1260"/>
          <w:tab w:val="left" w:pos="450"/>
        </w:tabs>
        <w:spacing w:line="240" w:lineRule="auto"/>
        <w:ind w:left="360"/>
        <w:rPr>
          <w:rFonts w:cs="Times New Roman"/>
          <w:b/>
          <w:sz w:val="24"/>
          <w:szCs w:val="24"/>
        </w:rPr>
      </w:pPr>
      <w:r w:rsidRPr="00380232">
        <w:rPr>
          <w:rFonts w:cs="Times New Roman"/>
          <w:b/>
          <w:sz w:val="24"/>
          <w:szCs w:val="24"/>
        </w:rPr>
        <w:t>Sensitive Questions</w:t>
      </w:r>
    </w:p>
    <w:p w14:paraId="60BE28E8" w14:textId="0FE1273D" w:rsidR="00B37770" w:rsidRPr="00B519E4" w:rsidRDefault="00380232" w:rsidP="00C926F3">
      <w:pPr>
        <w:pStyle w:val="BodyText"/>
        <w:rPr>
          <w:rFonts w:cs="Times New Roman"/>
          <w:sz w:val="24"/>
          <w:szCs w:val="24"/>
        </w:rPr>
      </w:pPr>
      <w:r>
        <w:rPr>
          <w:b/>
          <w:bCs/>
          <w:spacing w:val="-1"/>
        </w:rPr>
        <w:t xml:space="preserve">    </w:t>
      </w:r>
      <w:r w:rsidR="0089526D" w:rsidRPr="00B519E4">
        <w:rPr>
          <w:rFonts w:cs="Times New Roman"/>
          <w:sz w:val="24"/>
          <w:szCs w:val="24"/>
        </w:rPr>
        <w:t>No sensitive questions will be asked during the data collection process.</w:t>
      </w:r>
      <w:r w:rsidR="00B16117" w:rsidRPr="00B519E4">
        <w:rPr>
          <w:rFonts w:cs="Times New Roman"/>
          <w:sz w:val="24"/>
          <w:szCs w:val="24"/>
        </w:rPr>
        <w:t xml:space="preserve"> Mine corporations</w:t>
      </w:r>
      <w:r>
        <w:rPr>
          <w:rFonts w:cs="Times New Roman"/>
          <w:sz w:val="24"/>
          <w:szCs w:val="24"/>
        </w:rPr>
        <w:t xml:space="preserve">    </w:t>
      </w:r>
      <w:r w:rsidRPr="00380232">
        <w:rPr>
          <w:rFonts w:cs="Times New Roman"/>
          <w:sz w:val="24"/>
          <w:szCs w:val="24"/>
        </w:rPr>
        <w:t>will not be asked to share any information they consider to be proprietary</w:t>
      </w:r>
      <w:r w:rsidR="00B16117" w:rsidRPr="00B519E4">
        <w:rPr>
          <w:rFonts w:cs="Times New Roman"/>
          <w:sz w:val="24"/>
          <w:szCs w:val="24"/>
        </w:rPr>
        <w:t xml:space="preserve"> </w:t>
      </w:r>
      <w:r>
        <w:rPr>
          <w:rFonts w:cs="Times New Roman"/>
          <w:sz w:val="24"/>
          <w:szCs w:val="24"/>
        </w:rPr>
        <w:t xml:space="preserve">  </w:t>
      </w:r>
      <w:r w:rsidR="00B16117" w:rsidRPr="00B519E4">
        <w:rPr>
          <w:rFonts w:cs="Times New Roman"/>
          <w:sz w:val="24"/>
          <w:szCs w:val="24"/>
        </w:rPr>
        <w:t>.</w:t>
      </w:r>
    </w:p>
    <w:p w14:paraId="0A40132A" w14:textId="77777777" w:rsidR="00B37770" w:rsidRPr="00B519E4" w:rsidRDefault="00B37770" w:rsidP="00B37770">
      <w:pPr>
        <w:widowControl/>
        <w:rPr>
          <w:rFonts w:ascii="Times New Roman" w:eastAsia="Times New Roman" w:hAnsi="Times New Roman" w:cs="Times New Roman"/>
          <w:sz w:val="24"/>
          <w:szCs w:val="24"/>
        </w:rPr>
      </w:pPr>
    </w:p>
    <w:p w14:paraId="38146567" w14:textId="77777777" w:rsidR="00B16117" w:rsidRPr="00B519E4" w:rsidRDefault="00B16117" w:rsidP="00B16117">
      <w:pPr>
        <w:pStyle w:val="Heading1"/>
        <w:numPr>
          <w:ilvl w:val="0"/>
          <w:numId w:val="0"/>
        </w:numPr>
        <w:spacing w:line="240" w:lineRule="auto"/>
        <w:ind w:left="878" w:hanging="720"/>
        <w:rPr>
          <w:rFonts w:cs="Times New Roman"/>
          <w:b w:val="0"/>
          <w:sz w:val="24"/>
          <w:szCs w:val="24"/>
        </w:rPr>
      </w:pPr>
    </w:p>
    <w:p w14:paraId="0182F3D1" w14:textId="77777777" w:rsidR="001B5AE0" w:rsidRPr="00B519E4"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12" w:name="_Toc398218254"/>
      <w:r w:rsidRPr="00B519E4">
        <w:rPr>
          <w:rFonts w:cs="Times New Roman"/>
          <w:b/>
          <w:sz w:val="24"/>
          <w:szCs w:val="24"/>
        </w:rPr>
        <w:t>Estimates of Annualized Burden Hours and Costs</w:t>
      </w:r>
      <w:bookmarkEnd w:id="12"/>
    </w:p>
    <w:p w14:paraId="2E04321A" w14:textId="5DB17661" w:rsidR="00DF7760" w:rsidRPr="00B519E4" w:rsidRDefault="005F2471" w:rsidP="00F84C9B">
      <w:pPr>
        <w:pStyle w:val="BodyText"/>
        <w:ind w:left="180"/>
        <w:rPr>
          <w:rFonts w:cs="Times New Roman"/>
          <w:sz w:val="24"/>
          <w:szCs w:val="24"/>
        </w:rPr>
      </w:pPr>
      <w:r w:rsidRPr="00B519E4">
        <w:rPr>
          <w:rFonts w:cs="Times New Roman"/>
          <w:sz w:val="24"/>
          <w:szCs w:val="24"/>
        </w:rPr>
        <w:t xml:space="preserve">The annualized burden rate is presented below for </w:t>
      </w:r>
      <w:r w:rsidR="00170D69" w:rsidRPr="00B519E4">
        <w:rPr>
          <w:rFonts w:cs="Times New Roman"/>
          <w:sz w:val="24"/>
          <w:szCs w:val="24"/>
        </w:rPr>
        <w:t>this</w:t>
      </w:r>
      <w:r w:rsidRPr="00B519E4">
        <w:rPr>
          <w:rFonts w:cs="Times New Roman"/>
          <w:sz w:val="24"/>
          <w:szCs w:val="24"/>
        </w:rPr>
        <w:t xml:space="preserve"> data collection. </w:t>
      </w:r>
    </w:p>
    <w:p w14:paraId="7747F7D9" w14:textId="1403BBEA" w:rsidR="00AC1FDE" w:rsidRPr="00B519E4" w:rsidRDefault="00AC1FDE" w:rsidP="00F84C9B">
      <w:pPr>
        <w:pStyle w:val="BodyText"/>
        <w:ind w:left="180"/>
        <w:rPr>
          <w:rFonts w:cs="Times New Roman"/>
          <w:sz w:val="24"/>
          <w:szCs w:val="24"/>
        </w:rPr>
      </w:pPr>
      <w:r w:rsidRPr="00B519E4">
        <w:rPr>
          <w:rFonts w:cs="Times New Roman"/>
          <w:sz w:val="24"/>
          <w:szCs w:val="24"/>
        </w:rPr>
        <w:t xml:space="preserve">Participants will be mining personnel drawn from </w:t>
      </w:r>
      <w:r w:rsidR="00E92438" w:rsidRPr="00B519E4">
        <w:rPr>
          <w:rFonts w:cs="Times New Roman"/>
          <w:sz w:val="24"/>
          <w:szCs w:val="24"/>
        </w:rPr>
        <w:t xml:space="preserve">multiple </w:t>
      </w:r>
      <w:r w:rsidRPr="00B519E4">
        <w:rPr>
          <w:rFonts w:cs="Times New Roman"/>
          <w:sz w:val="24"/>
          <w:szCs w:val="24"/>
        </w:rPr>
        <w:t xml:space="preserve">operating </w:t>
      </w:r>
      <w:r w:rsidR="00170D69" w:rsidRPr="00B519E4">
        <w:rPr>
          <w:rFonts w:cs="Times New Roman"/>
          <w:sz w:val="24"/>
          <w:szCs w:val="24"/>
        </w:rPr>
        <w:t xml:space="preserve">underground </w:t>
      </w:r>
      <w:r w:rsidRPr="00B519E4">
        <w:rPr>
          <w:rFonts w:cs="Times New Roman"/>
          <w:sz w:val="24"/>
          <w:szCs w:val="24"/>
        </w:rPr>
        <w:t xml:space="preserve">coal mines </w:t>
      </w:r>
      <w:r w:rsidR="00824E1D">
        <w:rPr>
          <w:rFonts w:cs="Times New Roman"/>
          <w:sz w:val="24"/>
          <w:szCs w:val="24"/>
        </w:rPr>
        <w:t xml:space="preserve">so that the sample includes </w:t>
      </w:r>
      <w:r w:rsidRPr="00B519E4">
        <w:rPr>
          <w:rFonts w:cs="Times New Roman"/>
          <w:sz w:val="24"/>
          <w:szCs w:val="24"/>
        </w:rPr>
        <w:t xml:space="preserve">the variety within the industry. The </w:t>
      </w:r>
      <w:r w:rsidR="0018742D" w:rsidRPr="00B519E4">
        <w:rPr>
          <w:rFonts w:cs="Times New Roman"/>
          <w:sz w:val="24"/>
          <w:szCs w:val="24"/>
        </w:rPr>
        <w:t xml:space="preserve">timing of the </w:t>
      </w:r>
      <w:r w:rsidRPr="00B519E4">
        <w:rPr>
          <w:rFonts w:cs="Times New Roman"/>
          <w:sz w:val="24"/>
          <w:szCs w:val="24"/>
        </w:rPr>
        <w:t xml:space="preserve">data collection schedule will be </w:t>
      </w:r>
      <w:r w:rsidR="00170D69" w:rsidRPr="00B519E4">
        <w:rPr>
          <w:rFonts w:cs="Times New Roman"/>
          <w:sz w:val="24"/>
          <w:szCs w:val="24"/>
        </w:rPr>
        <w:t xml:space="preserve">flexible and </w:t>
      </w:r>
      <w:r w:rsidRPr="00B519E4">
        <w:rPr>
          <w:rFonts w:cs="Times New Roman"/>
          <w:sz w:val="24"/>
          <w:szCs w:val="24"/>
        </w:rPr>
        <w:t xml:space="preserve">modified as needed to minimize disruption to mine operations. No more than </w:t>
      </w:r>
      <w:r w:rsidR="009C5FE5">
        <w:rPr>
          <w:rFonts w:cs="Times New Roman"/>
          <w:sz w:val="24"/>
          <w:szCs w:val="24"/>
        </w:rPr>
        <w:t>800</w:t>
      </w:r>
      <w:r w:rsidRPr="00B519E4">
        <w:rPr>
          <w:rFonts w:cs="Times New Roman"/>
          <w:sz w:val="24"/>
          <w:szCs w:val="24"/>
        </w:rPr>
        <w:t xml:space="preserve"> miner volunteers will participate in the study over </w:t>
      </w:r>
      <w:r w:rsidR="000A10EC" w:rsidRPr="00B519E4">
        <w:rPr>
          <w:rFonts w:cs="Times New Roman"/>
          <w:sz w:val="24"/>
          <w:szCs w:val="24"/>
        </w:rPr>
        <w:t>two</w:t>
      </w:r>
      <w:r w:rsidRPr="00B519E4">
        <w:rPr>
          <w:rFonts w:cs="Times New Roman"/>
          <w:sz w:val="24"/>
          <w:szCs w:val="24"/>
        </w:rPr>
        <w:t xml:space="preserve"> years. Minimal time (&lt; 5 minutes each) will be spent in recruitment and obtaining informed consent. </w:t>
      </w:r>
      <w:r w:rsidR="0018742D" w:rsidRPr="00B519E4">
        <w:rPr>
          <w:rFonts w:cs="Times New Roman"/>
          <w:sz w:val="24"/>
          <w:szCs w:val="24"/>
        </w:rPr>
        <w:t>The survey is expected to take no longer than 10 minutes to complete.</w:t>
      </w:r>
    </w:p>
    <w:p w14:paraId="7202C8F3" w14:textId="66791D11" w:rsidR="00CD6A22" w:rsidRPr="00B519E4" w:rsidRDefault="00AC1FDE" w:rsidP="00AE1E34">
      <w:pPr>
        <w:pStyle w:val="BodyText"/>
        <w:rPr>
          <w:rFonts w:cs="Times New Roman"/>
          <w:sz w:val="24"/>
          <w:szCs w:val="24"/>
        </w:rPr>
      </w:pPr>
      <w:r w:rsidRPr="00B519E4">
        <w:rPr>
          <w:rFonts w:cs="Times New Roman"/>
          <w:sz w:val="24"/>
          <w:szCs w:val="24"/>
        </w:rPr>
        <w:t xml:space="preserve">The type of respondent, form name, number of respondents, average hours per data collection type, total burden hours, and total cost are presented in the following table. Average hourly wage rates were obtained from the Bureau of Labor Statistics for relevant occupation titles. </w:t>
      </w:r>
    </w:p>
    <w:p w14:paraId="44D21A6E" w14:textId="77777777" w:rsidR="009E5F1B" w:rsidRDefault="009E5F1B" w:rsidP="009E5F1B">
      <w:pPr>
        <w:pStyle w:val="BodyText"/>
        <w:rPr>
          <w:rFonts w:cs="Times New Roman"/>
          <w:sz w:val="24"/>
          <w:szCs w:val="24"/>
          <w:u w:val="single"/>
        </w:rPr>
      </w:pPr>
      <w:r w:rsidRPr="00B519E4">
        <w:rPr>
          <w:rFonts w:cs="Times New Roman"/>
          <w:sz w:val="24"/>
          <w:szCs w:val="24"/>
          <w:u w:val="single"/>
        </w:rPr>
        <w:t>Estimated Annualized Burden Hours</w:t>
      </w:r>
    </w:p>
    <w:p w14:paraId="42E34C0A" w14:textId="77777777" w:rsidR="00E31031" w:rsidRDefault="00E31031" w:rsidP="009E5F1B">
      <w:pPr>
        <w:pStyle w:val="BodyText"/>
        <w:rPr>
          <w:rFonts w:cs="Times New Roman"/>
          <w:sz w:val="24"/>
          <w:szCs w:val="24"/>
          <w:u w:val="single"/>
        </w:rPr>
      </w:pPr>
    </w:p>
    <w:p w14:paraId="24E8F313" w14:textId="77777777" w:rsidR="00E31031" w:rsidRDefault="00E31031" w:rsidP="009E5F1B">
      <w:pPr>
        <w:pStyle w:val="BodyText"/>
        <w:rPr>
          <w:rFonts w:cs="Times New Roman"/>
          <w:sz w:val="24"/>
          <w:szCs w:val="24"/>
          <w:u w:val="single"/>
        </w:rPr>
      </w:pPr>
    </w:p>
    <w:p w14:paraId="17C1F8C5" w14:textId="77777777" w:rsidR="00E31031" w:rsidRDefault="00E31031" w:rsidP="009E5F1B">
      <w:pPr>
        <w:pStyle w:val="BodyText"/>
        <w:rPr>
          <w:rFonts w:cs="Times New Roman"/>
          <w:sz w:val="24"/>
          <w:szCs w:val="24"/>
          <w:u w:val="single"/>
        </w:rPr>
      </w:pPr>
    </w:p>
    <w:p w14:paraId="07716161" w14:textId="77777777" w:rsidR="00E31031" w:rsidRPr="00B519E4" w:rsidRDefault="00E31031" w:rsidP="009E5F1B">
      <w:pPr>
        <w:pStyle w:val="BodyText"/>
        <w:rPr>
          <w:rFonts w:cs="Times New Roman"/>
          <w:sz w:val="24"/>
          <w:szCs w:val="24"/>
          <w:u w:val="single"/>
        </w:rPr>
      </w:pPr>
    </w:p>
    <w:tbl>
      <w:tblPr>
        <w:tblW w:w="9810" w:type="dxa"/>
        <w:tblInd w:w="18" w:type="dxa"/>
        <w:shd w:val="clear" w:color="auto" w:fill="FFFFFF"/>
        <w:tblCellMar>
          <w:left w:w="0" w:type="dxa"/>
          <w:right w:w="0" w:type="dxa"/>
        </w:tblCellMar>
        <w:tblLook w:val="04A0" w:firstRow="1" w:lastRow="0" w:firstColumn="1" w:lastColumn="0" w:noHBand="0" w:noVBand="1"/>
      </w:tblPr>
      <w:tblGrid>
        <w:gridCol w:w="2254"/>
        <w:gridCol w:w="1658"/>
        <w:gridCol w:w="1681"/>
        <w:gridCol w:w="1624"/>
        <w:gridCol w:w="1445"/>
        <w:gridCol w:w="1148"/>
      </w:tblGrid>
      <w:tr w:rsidR="00D7585C" w:rsidRPr="00B519E4" w14:paraId="5FE674A6" w14:textId="77777777" w:rsidTr="00D75658">
        <w:tc>
          <w:tcPr>
            <w:tcW w:w="22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4CB511" w14:textId="77777777" w:rsidR="009E5F1B" w:rsidRPr="00D75658" w:rsidRDefault="009E5F1B" w:rsidP="009E5F1B">
            <w:pPr>
              <w:pStyle w:val="BodyText"/>
              <w:rPr>
                <w:rFonts w:cs="Times New Roman"/>
                <w:sz w:val="24"/>
                <w:szCs w:val="24"/>
              </w:rPr>
            </w:pPr>
            <w:r w:rsidRPr="00D75658">
              <w:rPr>
                <w:rFonts w:cs="Times New Roman"/>
                <w:sz w:val="24"/>
                <w:szCs w:val="24"/>
              </w:rPr>
              <w:t>Type of Respondent</w:t>
            </w:r>
          </w:p>
        </w:tc>
        <w:tc>
          <w:tcPr>
            <w:tcW w:w="16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CB357A" w14:textId="77777777" w:rsidR="009E5F1B" w:rsidRPr="00D75658" w:rsidRDefault="009E5F1B" w:rsidP="009E5F1B">
            <w:pPr>
              <w:pStyle w:val="BodyText"/>
              <w:rPr>
                <w:rFonts w:cs="Times New Roman"/>
                <w:sz w:val="24"/>
                <w:szCs w:val="24"/>
              </w:rPr>
            </w:pPr>
            <w:r w:rsidRPr="00D75658">
              <w:rPr>
                <w:rFonts w:cs="Times New Roman"/>
                <w:sz w:val="24"/>
                <w:szCs w:val="24"/>
              </w:rPr>
              <w:t>Form Name</w:t>
            </w:r>
          </w:p>
        </w:tc>
        <w:tc>
          <w:tcPr>
            <w:tcW w:w="1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CF5D2B" w14:textId="77777777" w:rsidR="009E5F1B" w:rsidRPr="00D75658" w:rsidRDefault="009E5F1B" w:rsidP="009E5F1B">
            <w:pPr>
              <w:pStyle w:val="BodyText"/>
              <w:rPr>
                <w:rFonts w:cs="Times New Roman"/>
                <w:sz w:val="24"/>
                <w:szCs w:val="24"/>
              </w:rPr>
            </w:pPr>
            <w:r w:rsidRPr="00D75658">
              <w:rPr>
                <w:rFonts w:cs="Times New Roman"/>
                <w:sz w:val="24"/>
                <w:szCs w:val="24"/>
              </w:rPr>
              <w:t>No. of Respondents</w:t>
            </w:r>
          </w:p>
        </w:tc>
        <w:tc>
          <w:tcPr>
            <w:tcW w:w="16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35F7E9" w14:textId="77777777" w:rsidR="009E5F1B" w:rsidRPr="00D75658" w:rsidRDefault="009E5F1B" w:rsidP="009E5F1B">
            <w:pPr>
              <w:pStyle w:val="BodyText"/>
              <w:rPr>
                <w:rFonts w:cs="Times New Roman"/>
                <w:sz w:val="24"/>
                <w:szCs w:val="24"/>
              </w:rPr>
            </w:pPr>
            <w:r w:rsidRPr="00D75658">
              <w:rPr>
                <w:rFonts w:cs="Times New Roman"/>
                <w:sz w:val="24"/>
                <w:szCs w:val="24"/>
              </w:rPr>
              <w:t xml:space="preserve">No. Responses per </w:t>
            </w:r>
            <w:r w:rsidRPr="00D75658">
              <w:rPr>
                <w:rFonts w:cs="Times New Roman"/>
                <w:sz w:val="24"/>
                <w:szCs w:val="24"/>
              </w:rPr>
              <w:lastRenderedPageBreak/>
              <w:t>Respondent</w:t>
            </w:r>
          </w:p>
        </w:tc>
        <w:tc>
          <w:tcPr>
            <w:tcW w:w="14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7495D1" w14:textId="77777777" w:rsidR="009E5F1B" w:rsidRPr="00D75658" w:rsidRDefault="009E5F1B" w:rsidP="009E5F1B">
            <w:pPr>
              <w:pStyle w:val="BodyText"/>
              <w:rPr>
                <w:rFonts w:cs="Times New Roman"/>
                <w:sz w:val="24"/>
                <w:szCs w:val="24"/>
              </w:rPr>
            </w:pPr>
            <w:r w:rsidRPr="00D75658">
              <w:rPr>
                <w:rFonts w:cs="Times New Roman"/>
                <w:sz w:val="24"/>
                <w:szCs w:val="24"/>
              </w:rPr>
              <w:lastRenderedPageBreak/>
              <w:t xml:space="preserve">Average Burden per </w:t>
            </w:r>
            <w:r w:rsidRPr="00D75658">
              <w:rPr>
                <w:rFonts w:cs="Times New Roman"/>
                <w:sz w:val="24"/>
                <w:szCs w:val="24"/>
              </w:rPr>
              <w:lastRenderedPageBreak/>
              <w:t>Response (in hours)</w:t>
            </w:r>
          </w:p>
        </w:tc>
        <w:tc>
          <w:tcPr>
            <w:tcW w:w="11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A4232F" w14:textId="77777777" w:rsidR="009E5F1B" w:rsidRPr="00D75658" w:rsidRDefault="009E5F1B" w:rsidP="009E5F1B">
            <w:pPr>
              <w:pStyle w:val="BodyText"/>
              <w:rPr>
                <w:rFonts w:cs="Times New Roman"/>
                <w:sz w:val="24"/>
                <w:szCs w:val="24"/>
              </w:rPr>
            </w:pPr>
            <w:r w:rsidRPr="00D75658">
              <w:rPr>
                <w:rFonts w:cs="Times New Roman"/>
                <w:sz w:val="24"/>
                <w:szCs w:val="24"/>
              </w:rPr>
              <w:lastRenderedPageBreak/>
              <w:t xml:space="preserve">Total Burden </w:t>
            </w:r>
            <w:r w:rsidRPr="00D75658">
              <w:rPr>
                <w:rFonts w:cs="Times New Roman"/>
                <w:sz w:val="24"/>
                <w:szCs w:val="24"/>
              </w:rPr>
              <w:lastRenderedPageBreak/>
              <w:t>Hours</w:t>
            </w:r>
          </w:p>
        </w:tc>
      </w:tr>
      <w:tr w:rsidR="00D7585C" w:rsidRPr="00B519E4" w14:paraId="638CFAAA" w14:textId="77777777" w:rsidTr="00D75658">
        <w:tc>
          <w:tcPr>
            <w:tcW w:w="0" w:type="auto"/>
            <w:tcBorders>
              <w:top w:val="nil"/>
              <w:left w:val="single" w:sz="8" w:space="0" w:color="auto"/>
              <w:bottom w:val="single" w:sz="8" w:space="0" w:color="auto"/>
              <w:right w:val="single" w:sz="8" w:space="0" w:color="auto"/>
            </w:tcBorders>
            <w:shd w:val="clear" w:color="auto" w:fill="FFFFFF"/>
            <w:vAlign w:val="center"/>
            <w:hideMark/>
          </w:tcPr>
          <w:p w14:paraId="362F7116" w14:textId="51761545" w:rsidR="00D7585C" w:rsidRPr="00D75658" w:rsidRDefault="00D7585C" w:rsidP="009E5F1B">
            <w:pPr>
              <w:pStyle w:val="BodyText"/>
              <w:rPr>
                <w:rFonts w:cs="Times New Roman"/>
                <w:sz w:val="24"/>
                <w:szCs w:val="24"/>
              </w:rPr>
            </w:pPr>
            <w:r w:rsidRPr="00D75658">
              <w:rPr>
                <w:rFonts w:cs="Times New Roman"/>
                <w:sz w:val="24"/>
                <w:szCs w:val="24"/>
              </w:rPr>
              <w:lastRenderedPageBreak/>
              <w:t>Coal Mine</w:t>
            </w:r>
          </w:p>
          <w:p w14:paraId="5C08C5A2" w14:textId="6B299B15" w:rsidR="009E5F1B" w:rsidRPr="00D75658" w:rsidRDefault="00D7585C" w:rsidP="009E5F1B">
            <w:pPr>
              <w:pStyle w:val="BodyText"/>
              <w:rPr>
                <w:rFonts w:cs="Times New Roman"/>
                <w:sz w:val="24"/>
                <w:szCs w:val="24"/>
              </w:rPr>
            </w:pPr>
            <w:r w:rsidRPr="00D75658">
              <w:rPr>
                <w:rFonts w:cs="Times New Roman"/>
                <w:sz w:val="24"/>
                <w:szCs w:val="24"/>
              </w:rPr>
              <w:t>Production Worker</w:t>
            </w:r>
          </w:p>
        </w:tc>
        <w:tc>
          <w:tcPr>
            <w:tcW w:w="16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92BEF4" w14:textId="77777777" w:rsidR="009E5F1B" w:rsidRPr="00D75658" w:rsidRDefault="009E5F1B" w:rsidP="009E5F1B">
            <w:pPr>
              <w:pStyle w:val="BodyText"/>
              <w:rPr>
                <w:rFonts w:cs="Times New Roman"/>
                <w:sz w:val="24"/>
                <w:szCs w:val="24"/>
              </w:rPr>
            </w:pPr>
            <w:r w:rsidRPr="00D75658">
              <w:rPr>
                <w:rFonts w:cs="Times New Roman"/>
                <w:sz w:val="24"/>
                <w:szCs w:val="24"/>
              </w:rPr>
              <w:t>Mine Worker Survey</w:t>
            </w:r>
          </w:p>
        </w:tc>
        <w:tc>
          <w:tcPr>
            <w:tcW w:w="1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B48516" w14:textId="33A30F45" w:rsidR="009E5F1B" w:rsidRPr="00D75658" w:rsidRDefault="009C6B73" w:rsidP="009E5F1B">
            <w:pPr>
              <w:pStyle w:val="BodyText"/>
              <w:rPr>
                <w:rFonts w:cs="Times New Roman"/>
                <w:sz w:val="24"/>
                <w:szCs w:val="24"/>
              </w:rPr>
            </w:pPr>
            <w:r w:rsidRPr="00D75658">
              <w:rPr>
                <w:rFonts w:cs="Times New Roman"/>
                <w:sz w:val="24"/>
                <w:szCs w:val="24"/>
              </w:rPr>
              <w:t>400</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626CCB" w14:textId="77777777" w:rsidR="009E5F1B" w:rsidRPr="00D75658" w:rsidRDefault="009E5F1B" w:rsidP="009E5F1B">
            <w:pPr>
              <w:pStyle w:val="BodyText"/>
              <w:rPr>
                <w:rFonts w:cs="Times New Roman"/>
                <w:sz w:val="24"/>
                <w:szCs w:val="24"/>
              </w:rPr>
            </w:pPr>
            <w:r w:rsidRPr="00D75658">
              <w:rPr>
                <w:rFonts w:cs="Times New Roman"/>
                <w:sz w:val="24"/>
                <w:szCs w:val="24"/>
              </w:rPr>
              <w:t>1</w:t>
            </w:r>
          </w:p>
        </w:tc>
        <w:tc>
          <w:tcPr>
            <w:tcW w:w="1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F46C61" w14:textId="77777777" w:rsidR="009E5F1B" w:rsidRPr="00D75658" w:rsidRDefault="009E5F1B" w:rsidP="009E5F1B">
            <w:pPr>
              <w:pStyle w:val="BodyText"/>
              <w:rPr>
                <w:rFonts w:cs="Times New Roman"/>
                <w:sz w:val="24"/>
                <w:szCs w:val="24"/>
              </w:rPr>
            </w:pPr>
            <w:r w:rsidRPr="00D75658">
              <w:rPr>
                <w:rFonts w:cs="Times New Roman"/>
                <w:sz w:val="24"/>
                <w:szCs w:val="24"/>
              </w:rPr>
              <w:t>10/60</w:t>
            </w:r>
          </w:p>
        </w:tc>
        <w:tc>
          <w:tcPr>
            <w:tcW w:w="1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EEADC3" w14:textId="2DBACB0A" w:rsidR="009E5F1B" w:rsidRPr="00D75658" w:rsidRDefault="009C6B73" w:rsidP="009E5F1B">
            <w:pPr>
              <w:pStyle w:val="BodyText"/>
              <w:rPr>
                <w:rFonts w:cs="Times New Roman"/>
                <w:sz w:val="24"/>
                <w:szCs w:val="24"/>
              </w:rPr>
            </w:pPr>
            <w:r w:rsidRPr="00D75658">
              <w:rPr>
                <w:rFonts w:cs="Times New Roman"/>
                <w:sz w:val="24"/>
                <w:szCs w:val="24"/>
              </w:rPr>
              <w:t>67</w:t>
            </w:r>
          </w:p>
        </w:tc>
      </w:tr>
      <w:tr w:rsidR="009E5F1B" w:rsidRPr="00B519E4" w14:paraId="5C166E8D" w14:textId="77777777" w:rsidTr="00D75658">
        <w:tc>
          <w:tcPr>
            <w:tcW w:w="8662"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792A05" w14:textId="77777777" w:rsidR="009E5F1B" w:rsidRPr="00E83A07" w:rsidRDefault="009E5F1B" w:rsidP="009E5F1B">
            <w:pPr>
              <w:pStyle w:val="BodyText"/>
              <w:rPr>
                <w:rFonts w:cs="Times New Roman"/>
                <w:sz w:val="24"/>
                <w:szCs w:val="24"/>
              </w:rPr>
            </w:pPr>
            <w:r w:rsidRPr="00E83A07">
              <w:rPr>
                <w:rFonts w:cs="Times New Roman"/>
                <w:sz w:val="24"/>
                <w:szCs w:val="24"/>
              </w:rPr>
              <w:t>Total</w:t>
            </w:r>
          </w:p>
        </w:tc>
        <w:tc>
          <w:tcPr>
            <w:tcW w:w="1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4DC89F" w14:textId="0A71121F" w:rsidR="009E5F1B" w:rsidRPr="00E83A07" w:rsidRDefault="00D75658" w:rsidP="00D7585C">
            <w:pPr>
              <w:pStyle w:val="BodyText"/>
              <w:rPr>
                <w:rFonts w:cs="Times New Roman"/>
                <w:sz w:val="24"/>
                <w:szCs w:val="24"/>
              </w:rPr>
            </w:pPr>
            <w:r>
              <w:rPr>
                <w:rFonts w:cs="Times New Roman"/>
                <w:sz w:val="24"/>
                <w:szCs w:val="24"/>
              </w:rPr>
              <w:t>67</w:t>
            </w:r>
          </w:p>
        </w:tc>
      </w:tr>
    </w:tbl>
    <w:p w14:paraId="25AF8B22" w14:textId="61CBFF65" w:rsidR="009E5F1B" w:rsidRPr="00B519E4" w:rsidRDefault="009E5F1B" w:rsidP="009E5F1B">
      <w:pPr>
        <w:pStyle w:val="BodyText"/>
        <w:rPr>
          <w:rFonts w:cs="Times New Roman"/>
          <w:sz w:val="24"/>
          <w:szCs w:val="24"/>
          <w:u w:val="single"/>
        </w:rPr>
      </w:pPr>
    </w:p>
    <w:p w14:paraId="5A794D60" w14:textId="77777777" w:rsidR="009E5F1B" w:rsidRPr="00B519E4" w:rsidRDefault="009E5F1B" w:rsidP="009E5F1B">
      <w:pPr>
        <w:pStyle w:val="BodyText"/>
        <w:rPr>
          <w:rFonts w:cs="Times New Roman"/>
          <w:sz w:val="24"/>
          <w:szCs w:val="24"/>
          <w:u w:val="single"/>
        </w:rPr>
      </w:pPr>
      <w:r w:rsidRPr="00B519E4">
        <w:rPr>
          <w:rFonts w:cs="Times New Roman"/>
          <w:sz w:val="24"/>
          <w:szCs w:val="24"/>
          <w:u w:val="single"/>
        </w:rPr>
        <w:t>Estimated Annualized Burden Costs</w:t>
      </w:r>
    </w:p>
    <w:tbl>
      <w:tblPr>
        <w:tblW w:w="5000" w:type="pct"/>
        <w:shd w:val="clear" w:color="auto" w:fill="FFFFFF"/>
        <w:tblCellMar>
          <w:left w:w="0" w:type="dxa"/>
          <w:right w:w="0" w:type="dxa"/>
        </w:tblCellMar>
        <w:tblLook w:val="04A0" w:firstRow="1" w:lastRow="0" w:firstColumn="1" w:lastColumn="0" w:noHBand="0" w:noVBand="1"/>
      </w:tblPr>
      <w:tblGrid>
        <w:gridCol w:w="2171"/>
        <w:gridCol w:w="1696"/>
        <w:gridCol w:w="1696"/>
        <w:gridCol w:w="1606"/>
        <w:gridCol w:w="2171"/>
      </w:tblGrid>
      <w:tr w:rsidR="009E5F1B" w:rsidRPr="00360578" w14:paraId="3AA96C67" w14:textId="77777777" w:rsidTr="00360578">
        <w:tc>
          <w:tcPr>
            <w:tcW w:w="116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9A344A" w14:textId="77777777" w:rsidR="009E5F1B" w:rsidRPr="00360578" w:rsidRDefault="009E5F1B" w:rsidP="009E5F1B">
            <w:pPr>
              <w:pStyle w:val="BodyText"/>
              <w:rPr>
                <w:rFonts w:cs="Times New Roman"/>
                <w:sz w:val="24"/>
                <w:szCs w:val="24"/>
              </w:rPr>
            </w:pPr>
            <w:r w:rsidRPr="00360578">
              <w:rPr>
                <w:rFonts w:cs="Times New Roman"/>
                <w:bCs/>
                <w:sz w:val="24"/>
                <w:szCs w:val="24"/>
              </w:rPr>
              <w:t>Type of Respondent</w:t>
            </w:r>
          </w:p>
        </w:tc>
        <w:tc>
          <w:tcPr>
            <w:tcW w:w="90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8D4E19D" w14:textId="77777777" w:rsidR="009E5F1B" w:rsidRPr="00360578" w:rsidRDefault="009E5F1B" w:rsidP="009E5F1B">
            <w:pPr>
              <w:pStyle w:val="BodyText"/>
              <w:rPr>
                <w:rFonts w:cs="Times New Roman"/>
                <w:sz w:val="24"/>
                <w:szCs w:val="24"/>
              </w:rPr>
            </w:pPr>
            <w:r w:rsidRPr="00360578">
              <w:rPr>
                <w:rFonts w:cs="Times New Roman"/>
                <w:bCs/>
                <w:sz w:val="24"/>
                <w:szCs w:val="24"/>
              </w:rPr>
              <w:t>Form Name</w:t>
            </w:r>
          </w:p>
        </w:tc>
        <w:tc>
          <w:tcPr>
            <w:tcW w:w="90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DFF8B5" w14:textId="77777777" w:rsidR="009E5F1B" w:rsidRPr="00360578" w:rsidRDefault="009E5F1B" w:rsidP="009E5F1B">
            <w:pPr>
              <w:pStyle w:val="BodyText"/>
              <w:rPr>
                <w:rFonts w:cs="Times New Roman"/>
                <w:sz w:val="24"/>
                <w:szCs w:val="24"/>
              </w:rPr>
            </w:pPr>
            <w:r w:rsidRPr="00360578">
              <w:rPr>
                <w:rFonts w:cs="Times New Roman"/>
                <w:bCs/>
                <w:sz w:val="24"/>
                <w:szCs w:val="24"/>
              </w:rPr>
              <w:t>Total Burden Hours</w:t>
            </w:r>
          </w:p>
        </w:tc>
        <w:tc>
          <w:tcPr>
            <w:tcW w:w="86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552C31" w14:textId="77777777" w:rsidR="009E5F1B" w:rsidRPr="00360578" w:rsidRDefault="009E5F1B" w:rsidP="009E5F1B">
            <w:pPr>
              <w:pStyle w:val="BodyText"/>
              <w:rPr>
                <w:rFonts w:cs="Times New Roman"/>
                <w:sz w:val="24"/>
                <w:szCs w:val="24"/>
              </w:rPr>
            </w:pPr>
            <w:r w:rsidRPr="00360578">
              <w:rPr>
                <w:rFonts w:cs="Times New Roman"/>
                <w:bCs/>
                <w:sz w:val="24"/>
                <w:szCs w:val="24"/>
              </w:rPr>
              <w:t>Hourly Wage Rate</w:t>
            </w:r>
          </w:p>
        </w:tc>
        <w:tc>
          <w:tcPr>
            <w:tcW w:w="116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D37FA" w14:textId="77777777" w:rsidR="009E5F1B" w:rsidRPr="00360578" w:rsidRDefault="009E5F1B" w:rsidP="009E5F1B">
            <w:pPr>
              <w:pStyle w:val="BodyText"/>
              <w:rPr>
                <w:rFonts w:cs="Times New Roman"/>
                <w:sz w:val="24"/>
                <w:szCs w:val="24"/>
              </w:rPr>
            </w:pPr>
            <w:r w:rsidRPr="00360578">
              <w:rPr>
                <w:rFonts w:cs="Times New Roman"/>
                <w:bCs/>
                <w:sz w:val="24"/>
                <w:szCs w:val="24"/>
              </w:rPr>
              <w:t>Total Respondent Costs</w:t>
            </w:r>
          </w:p>
        </w:tc>
      </w:tr>
      <w:tr w:rsidR="009E5F1B" w:rsidRPr="00360578" w14:paraId="4C479082" w14:textId="77777777" w:rsidTr="00360578">
        <w:trPr>
          <w:trHeight w:val="318"/>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A134E9" w14:textId="77777777" w:rsidR="00360578" w:rsidRPr="00360578" w:rsidRDefault="00360578" w:rsidP="00360578">
            <w:pPr>
              <w:pStyle w:val="BodyText"/>
              <w:rPr>
                <w:rFonts w:cs="Times New Roman"/>
                <w:sz w:val="24"/>
                <w:szCs w:val="24"/>
              </w:rPr>
            </w:pPr>
            <w:r w:rsidRPr="00360578">
              <w:rPr>
                <w:rFonts w:cs="Times New Roman"/>
                <w:sz w:val="24"/>
                <w:szCs w:val="24"/>
              </w:rPr>
              <w:t>Coal Mine</w:t>
            </w:r>
          </w:p>
          <w:p w14:paraId="29ABE502" w14:textId="3977AFE8" w:rsidR="009E5F1B" w:rsidRPr="00360578" w:rsidRDefault="00360578" w:rsidP="00360578">
            <w:pPr>
              <w:pStyle w:val="BodyText"/>
              <w:rPr>
                <w:rFonts w:cs="Times New Roman"/>
                <w:sz w:val="24"/>
                <w:szCs w:val="24"/>
              </w:rPr>
            </w:pPr>
            <w:r w:rsidRPr="00360578">
              <w:rPr>
                <w:rFonts w:cs="Times New Roman"/>
                <w:sz w:val="24"/>
                <w:szCs w:val="24"/>
              </w:rPr>
              <w:t>Production Worker</w:t>
            </w:r>
          </w:p>
        </w:tc>
        <w:tc>
          <w:tcPr>
            <w:tcW w:w="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7D522C" w14:textId="77777777" w:rsidR="009E5F1B" w:rsidRPr="00360578" w:rsidRDefault="009E5F1B" w:rsidP="009E5F1B">
            <w:pPr>
              <w:pStyle w:val="BodyText"/>
              <w:rPr>
                <w:rFonts w:cs="Times New Roman"/>
                <w:sz w:val="24"/>
                <w:szCs w:val="24"/>
              </w:rPr>
            </w:pPr>
            <w:r w:rsidRPr="00360578">
              <w:rPr>
                <w:rFonts w:cs="Times New Roman"/>
                <w:sz w:val="24"/>
                <w:szCs w:val="24"/>
              </w:rPr>
              <w:t>Mine Worker Survey</w:t>
            </w:r>
          </w:p>
        </w:tc>
        <w:tc>
          <w:tcPr>
            <w:tcW w:w="9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C630A8" w14:textId="642529BA" w:rsidR="009E5F1B" w:rsidRPr="00360578" w:rsidRDefault="009C6B73" w:rsidP="009E5F1B">
            <w:pPr>
              <w:pStyle w:val="BodyText"/>
              <w:rPr>
                <w:rFonts w:cs="Times New Roman"/>
                <w:sz w:val="24"/>
                <w:szCs w:val="24"/>
              </w:rPr>
            </w:pPr>
            <w:r w:rsidRPr="00360578">
              <w:rPr>
                <w:rFonts w:cs="Times New Roman"/>
                <w:sz w:val="24"/>
                <w:szCs w:val="24"/>
              </w:rPr>
              <w:t>67</w:t>
            </w:r>
          </w:p>
        </w:tc>
        <w:tc>
          <w:tcPr>
            <w:tcW w:w="8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459298" w14:textId="6EC9A74D" w:rsidR="009E5F1B" w:rsidRPr="00360578" w:rsidRDefault="009E5F1B" w:rsidP="00541F2C">
            <w:pPr>
              <w:pStyle w:val="BodyText"/>
              <w:rPr>
                <w:rFonts w:cs="Times New Roman"/>
                <w:sz w:val="24"/>
                <w:szCs w:val="24"/>
              </w:rPr>
            </w:pPr>
            <w:r w:rsidRPr="00360578">
              <w:rPr>
                <w:rFonts w:cs="Times New Roman"/>
                <w:sz w:val="24"/>
                <w:szCs w:val="24"/>
              </w:rPr>
              <w:t>$</w:t>
            </w:r>
            <w:r w:rsidR="00541F2C" w:rsidRPr="00360578">
              <w:rPr>
                <w:rFonts w:cs="Times New Roman"/>
                <w:sz w:val="24"/>
                <w:szCs w:val="24"/>
              </w:rPr>
              <w:t>26.09</w:t>
            </w:r>
          </w:p>
        </w:tc>
        <w:tc>
          <w:tcPr>
            <w:tcW w:w="11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15AAD6" w14:textId="2CD62161" w:rsidR="009E5F1B" w:rsidRPr="00360578" w:rsidRDefault="009E5F1B" w:rsidP="009C6B73">
            <w:pPr>
              <w:pStyle w:val="BodyText"/>
              <w:rPr>
                <w:rFonts w:cs="Times New Roman"/>
                <w:sz w:val="24"/>
                <w:szCs w:val="24"/>
              </w:rPr>
            </w:pPr>
            <w:r w:rsidRPr="00360578">
              <w:rPr>
                <w:rFonts w:cs="Times New Roman"/>
                <w:sz w:val="24"/>
                <w:szCs w:val="24"/>
              </w:rPr>
              <w:t>$</w:t>
            </w:r>
            <w:r w:rsidR="009C6B73" w:rsidRPr="00360578">
              <w:rPr>
                <w:rFonts w:cs="Times New Roman"/>
                <w:sz w:val="24"/>
                <w:szCs w:val="24"/>
              </w:rPr>
              <w:t>1748.03</w:t>
            </w:r>
          </w:p>
        </w:tc>
      </w:tr>
      <w:tr w:rsidR="009E5F1B" w:rsidRPr="00360578" w14:paraId="615578E9" w14:textId="77777777" w:rsidTr="00360578">
        <w:tc>
          <w:tcPr>
            <w:tcW w:w="3838"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7FB0FA" w14:textId="77777777" w:rsidR="009E5F1B" w:rsidRPr="00360578" w:rsidRDefault="009E5F1B" w:rsidP="009E5F1B">
            <w:pPr>
              <w:pStyle w:val="BodyText"/>
              <w:rPr>
                <w:rFonts w:cs="Times New Roman"/>
                <w:sz w:val="24"/>
                <w:szCs w:val="24"/>
              </w:rPr>
            </w:pPr>
            <w:r w:rsidRPr="00360578">
              <w:rPr>
                <w:rFonts w:cs="Times New Roman"/>
                <w:sz w:val="24"/>
                <w:szCs w:val="24"/>
              </w:rPr>
              <w:t>Total</w:t>
            </w:r>
          </w:p>
        </w:tc>
        <w:tc>
          <w:tcPr>
            <w:tcW w:w="11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B55A48" w14:textId="5214AC87" w:rsidR="009E5F1B" w:rsidRPr="00360578" w:rsidRDefault="00D75658" w:rsidP="009C6B73">
            <w:pPr>
              <w:pStyle w:val="BodyText"/>
              <w:rPr>
                <w:rFonts w:cs="Times New Roman"/>
                <w:sz w:val="24"/>
                <w:szCs w:val="24"/>
              </w:rPr>
            </w:pPr>
            <w:r w:rsidRPr="00D75658">
              <w:rPr>
                <w:rFonts w:cs="Times New Roman"/>
                <w:sz w:val="24"/>
                <w:szCs w:val="24"/>
              </w:rPr>
              <w:t>$1748.03</w:t>
            </w:r>
          </w:p>
        </w:tc>
      </w:tr>
    </w:tbl>
    <w:p w14:paraId="270C6D1F" w14:textId="5D6058B4" w:rsidR="009E5F1B" w:rsidRPr="00360578" w:rsidRDefault="009E5F1B" w:rsidP="009E5F1B">
      <w:pPr>
        <w:pStyle w:val="BodyText"/>
        <w:rPr>
          <w:rFonts w:cs="Times New Roman"/>
          <w:sz w:val="24"/>
          <w:szCs w:val="24"/>
        </w:rPr>
      </w:pPr>
      <w:r w:rsidRPr="00360578">
        <w:rPr>
          <w:rFonts w:cs="Times New Roman"/>
          <w:sz w:val="24"/>
          <w:szCs w:val="24"/>
        </w:rPr>
        <w:t xml:space="preserve">The value assigned for the hourly wage rate is based on the average U.S. hourly wage rate for mine </w:t>
      </w:r>
      <w:r w:rsidR="00541F2C" w:rsidRPr="00360578">
        <w:rPr>
          <w:rFonts w:cs="Times New Roman"/>
          <w:sz w:val="24"/>
          <w:szCs w:val="24"/>
        </w:rPr>
        <w:t>training and development specialists</w:t>
      </w:r>
      <w:r w:rsidRPr="00360578">
        <w:rPr>
          <w:rFonts w:cs="Times New Roman"/>
          <w:sz w:val="24"/>
          <w:szCs w:val="24"/>
        </w:rPr>
        <w:t xml:space="preserve"> and mine </w:t>
      </w:r>
      <w:r w:rsidR="00541F2C" w:rsidRPr="00360578">
        <w:rPr>
          <w:rFonts w:cs="Times New Roman"/>
          <w:sz w:val="24"/>
          <w:szCs w:val="24"/>
        </w:rPr>
        <w:t>production workers</w:t>
      </w:r>
      <w:r w:rsidRPr="00360578">
        <w:rPr>
          <w:rFonts w:cs="Times New Roman"/>
          <w:sz w:val="24"/>
          <w:szCs w:val="24"/>
        </w:rPr>
        <w:t xml:space="preserve"> available in the following information: Bureau of Labor Statistics, U.S. Department of Labor, </w:t>
      </w:r>
      <w:r w:rsidR="00954AC0" w:rsidRPr="00360578">
        <w:rPr>
          <w:rFonts w:cs="Times New Roman"/>
          <w:i/>
          <w:iCs/>
          <w:sz w:val="24"/>
          <w:szCs w:val="24"/>
        </w:rPr>
        <w:t>May 2014</w:t>
      </w:r>
      <w:r w:rsidRPr="00360578">
        <w:rPr>
          <w:rFonts w:cs="Times New Roman"/>
          <w:i/>
          <w:iCs/>
          <w:sz w:val="24"/>
          <w:szCs w:val="24"/>
        </w:rPr>
        <w:t xml:space="preserve"> National Industry-Specific Occupational Employment and Wage Estimates NAICS 212000 -</w:t>
      </w:r>
      <w:r w:rsidR="00954AC0" w:rsidRPr="00360578">
        <w:rPr>
          <w:rFonts w:cs="Times New Roman"/>
          <w:i/>
          <w:iCs/>
          <w:sz w:val="24"/>
          <w:szCs w:val="24"/>
        </w:rPr>
        <w:t xml:space="preserve"> Coal</w:t>
      </w:r>
      <w:r w:rsidRPr="00360578">
        <w:rPr>
          <w:rFonts w:cs="Times New Roman"/>
          <w:i/>
          <w:iCs/>
          <w:sz w:val="24"/>
          <w:szCs w:val="24"/>
        </w:rPr>
        <w:t xml:space="preserve"> Mining</w:t>
      </w:r>
      <w:r w:rsidRPr="00360578">
        <w:rPr>
          <w:rFonts w:cs="Times New Roman"/>
          <w:sz w:val="24"/>
          <w:szCs w:val="24"/>
        </w:rPr>
        <w:t>, at</w:t>
      </w:r>
      <w:hyperlink r:id="rId9" w:anchor="00-0000" w:tgtFrame="_blank" w:history="1"/>
      <w:r w:rsidR="00954AC0" w:rsidRPr="00360578">
        <w:rPr>
          <w:rStyle w:val="Hyperlink"/>
          <w:rFonts w:cs="Times New Roman"/>
          <w:b/>
          <w:bCs/>
          <w:sz w:val="24"/>
          <w:szCs w:val="24"/>
          <w:u w:val="none"/>
        </w:rPr>
        <w:t xml:space="preserve"> http://www.bls.gov/oes/current/naics4_212100.htm</w:t>
      </w:r>
      <w:r w:rsidRPr="00360578">
        <w:rPr>
          <w:rFonts w:cs="Times New Roman"/>
          <w:b/>
          <w:bCs/>
          <w:sz w:val="24"/>
          <w:szCs w:val="24"/>
        </w:rPr>
        <w:t> </w:t>
      </w:r>
      <w:r w:rsidRPr="00360578">
        <w:rPr>
          <w:rFonts w:cs="Times New Roman"/>
          <w:sz w:val="24"/>
          <w:szCs w:val="24"/>
        </w:rPr>
        <w:t>(visited </w:t>
      </w:r>
      <w:r w:rsidR="00954AC0" w:rsidRPr="00360578">
        <w:rPr>
          <w:rFonts w:cs="Times New Roman"/>
          <w:i/>
          <w:iCs/>
          <w:sz w:val="24"/>
          <w:szCs w:val="24"/>
        </w:rPr>
        <w:t>December 31, 2015</w:t>
      </w:r>
      <w:r w:rsidRPr="00360578">
        <w:rPr>
          <w:rFonts w:cs="Times New Roman"/>
          <w:sz w:val="24"/>
          <w:szCs w:val="24"/>
        </w:rPr>
        <w:t>).</w:t>
      </w:r>
    </w:p>
    <w:p w14:paraId="40A66838" w14:textId="77777777" w:rsidR="00DF7760" w:rsidRPr="00360578" w:rsidRDefault="00DF7760" w:rsidP="00AE1E34">
      <w:pPr>
        <w:pStyle w:val="BodyText"/>
        <w:rPr>
          <w:rFonts w:cs="Times New Roman"/>
          <w:sz w:val="24"/>
          <w:szCs w:val="24"/>
        </w:rPr>
      </w:pPr>
    </w:p>
    <w:p w14:paraId="4AF909C7" w14:textId="77777777" w:rsidR="001B5AE0" w:rsidRPr="00B519E4" w:rsidRDefault="001B5AE0" w:rsidP="004A33C4">
      <w:pPr>
        <w:pStyle w:val="Heading2"/>
        <w:tabs>
          <w:tab w:val="clear" w:pos="881"/>
          <w:tab w:val="left" w:pos="-1260"/>
          <w:tab w:val="left" w:pos="450"/>
        </w:tabs>
        <w:spacing w:line="240" w:lineRule="auto"/>
        <w:ind w:left="360" w:hanging="382"/>
        <w:rPr>
          <w:rFonts w:cs="Times New Roman"/>
          <w:b/>
          <w:sz w:val="24"/>
          <w:szCs w:val="24"/>
        </w:rPr>
      </w:pPr>
      <w:bookmarkStart w:id="13" w:name="_Toc398218255"/>
      <w:r w:rsidRPr="00B519E4">
        <w:rPr>
          <w:rFonts w:cs="Times New Roman"/>
          <w:b/>
          <w:sz w:val="24"/>
          <w:szCs w:val="24"/>
        </w:rPr>
        <w:t>Estimates of Other Total Annual Cost Burden to Respondents and Record Keepers</w:t>
      </w:r>
      <w:bookmarkEnd w:id="13"/>
    </w:p>
    <w:p w14:paraId="4EF9048A" w14:textId="77777777" w:rsidR="00CD6A22" w:rsidRPr="00B519E4" w:rsidRDefault="0077358B" w:rsidP="00471174">
      <w:pPr>
        <w:pStyle w:val="BodyText"/>
        <w:ind w:left="180"/>
        <w:rPr>
          <w:rFonts w:cs="Times New Roman"/>
          <w:sz w:val="24"/>
          <w:szCs w:val="24"/>
        </w:rPr>
      </w:pPr>
      <w:r w:rsidRPr="00B519E4">
        <w:rPr>
          <w:rFonts w:cs="Times New Roman"/>
          <w:sz w:val="24"/>
          <w:szCs w:val="24"/>
        </w:rPr>
        <w:t>There will be no additional cost for record keeping because the respondents are not required to maintain records as a consequence of this research.</w:t>
      </w:r>
    </w:p>
    <w:p w14:paraId="422FF587" w14:textId="77777777" w:rsidR="004A33C4" w:rsidRPr="00B519E4" w:rsidRDefault="004A33C4" w:rsidP="00AE1E34">
      <w:pPr>
        <w:pStyle w:val="BodyText"/>
        <w:rPr>
          <w:rFonts w:cs="Times New Roman"/>
          <w:sz w:val="24"/>
          <w:szCs w:val="24"/>
        </w:rPr>
      </w:pPr>
    </w:p>
    <w:p w14:paraId="44EB1C40" w14:textId="77777777" w:rsidR="001B5AE0" w:rsidRPr="00B519E4" w:rsidRDefault="001B5AE0" w:rsidP="004A33C4">
      <w:pPr>
        <w:pStyle w:val="Heading2"/>
        <w:tabs>
          <w:tab w:val="clear" w:pos="881"/>
          <w:tab w:val="left" w:pos="-1260"/>
        </w:tabs>
        <w:spacing w:line="240" w:lineRule="auto"/>
        <w:ind w:left="360" w:hanging="382"/>
        <w:rPr>
          <w:rFonts w:cs="Times New Roman"/>
          <w:b/>
          <w:sz w:val="24"/>
          <w:szCs w:val="24"/>
        </w:rPr>
      </w:pPr>
      <w:bookmarkStart w:id="14" w:name="_Toc398218256"/>
      <w:r w:rsidRPr="00B519E4">
        <w:rPr>
          <w:rFonts w:cs="Times New Roman"/>
          <w:b/>
          <w:sz w:val="24"/>
          <w:szCs w:val="24"/>
        </w:rPr>
        <w:t>Annualized Cost to the Federal Government</w:t>
      </w:r>
      <w:bookmarkEnd w:id="14"/>
    </w:p>
    <w:p w14:paraId="047A62CD" w14:textId="60BFEF84" w:rsidR="009E72E9" w:rsidRPr="00B519E4" w:rsidRDefault="009E72E9" w:rsidP="009E72E9">
      <w:pPr>
        <w:pStyle w:val="Heading1"/>
        <w:numPr>
          <w:ilvl w:val="0"/>
          <w:numId w:val="0"/>
        </w:numPr>
        <w:spacing w:after="0" w:line="240" w:lineRule="auto"/>
        <w:rPr>
          <w:rFonts w:cs="Times New Roman"/>
          <w:b w:val="0"/>
          <w:sz w:val="24"/>
          <w:szCs w:val="24"/>
        </w:rPr>
      </w:pPr>
      <w:bookmarkStart w:id="15" w:name="_Toc398218257"/>
      <w:r w:rsidRPr="00B519E4">
        <w:rPr>
          <w:rFonts w:cs="Times New Roman"/>
          <w:b w:val="0"/>
          <w:sz w:val="24"/>
          <w:szCs w:val="24"/>
        </w:rPr>
        <w:t>Data will be collected for two years. The estimated annual cost to the Federal Government over those two years is $</w:t>
      </w:r>
      <w:r w:rsidR="009C5FE5">
        <w:rPr>
          <w:rFonts w:cs="Times New Roman"/>
          <w:b w:val="0"/>
          <w:sz w:val="24"/>
          <w:szCs w:val="24"/>
        </w:rPr>
        <w:t>24</w:t>
      </w:r>
      <w:r w:rsidR="002A2A13" w:rsidRPr="00B519E4">
        <w:rPr>
          <w:rFonts w:cs="Times New Roman"/>
          <w:b w:val="0"/>
          <w:sz w:val="24"/>
          <w:szCs w:val="24"/>
        </w:rPr>
        <w:t>,854</w:t>
      </w:r>
      <w:r w:rsidRPr="00B519E4">
        <w:rPr>
          <w:rFonts w:cs="Times New Roman"/>
          <w:b w:val="0"/>
          <w:sz w:val="24"/>
          <w:szCs w:val="24"/>
        </w:rPr>
        <w:t>. This includes data collection by CDC/NIOSH employees, data analysis, report writing, and travel. The travel cost column displays the estimated cost to travel to mine sites for data collection. Two NIOSH employees will be working on this project. The cost for government staff to complete the work were calculated as shown in the table below. The total cost for a two year period is $</w:t>
      </w:r>
      <w:r w:rsidR="002A2A13" w:rsidRPr="00B519E4">
        <w:rPr>
          <w:rFonts w:cs="Times New Roman"/>
          <w:b w:val="0"/>
          <w:sz w:val="24"/>
          <w:szCs w:val="24"/>
        </w:rPr>
        <w:t>4</w:t>
      </w:r>
      <w:r w:rsidR="009C5FE5">
        <w:rPr>
          <w:rFonts w:cs="Times New Roman"/>
          <w:b w:val="0"/>
          <w:sz w:val="24"/>
          <w:szCs w:val="24"/>
        </w:rPr>
        <w:t>9708</w:t>
      </w:r>
      <w:r w:rsidRPr="00B519E4">
        <w:rPr>
          <w:rFonts w:cs="Times New Roman"/>
          <w:b w:val="0"/>
          <w:sz w:val="24"/>
          <w:szCs w:val="24"/>
        </w:rPr>
        <w:t xml:space="preserve">. </w:t>
      </w:r>
    </w:p>
    <w:p w14:paraId="662D045F" w14:textId="77777777" w:rsidR="009E72E9" w:rsidRPr="00B519E4" w:rsidRDefault="009E72E9" w:rsidP="009E72E9">
      <w:pPr>
        <w:pStyle w:val="Heading1"/>
        <w:numPr>
          <w:ilvl w:val="0"/>
          <w:numId w:val="0"/>
        </w:numPr>
        <w:ind w:left="160"/>
        <w:rPr>
          <w:rFonts w:cs="Times New Roman"/>
          <w:sz w:val="24"/>
          <w:szCs w:val="24"/>
        </w:rPr>
      </w:pPr>
    </w:p>
    <w:p w14:paraId="43BED2BC" w14:textId="77777777" w:rsidR="00C926F3" w:rsidRPr="00B519E4" w:rsidRDefault="00C926F3" w:rsidP="009E72E9">
      <w:pPr>
        <w:pStyle w:val="Heading1"/>
        <w:numPr>
          <w:ilvl w:val="0"/>
          <w:numId w:val="0"/>
        </w:numPr>
        <w:ind w:left="160"/>
        <w:rPr>
          <w:rFont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349"/>
        <w:gridCol w:w="1460"/>
        <w:gridCol w:w="1492"/>
        <w:gridCol w:w="1630"/>
        <w:gridCol w:w="1357"/>
      </w:tblGrid>
      <w:tr w:rsidR="009E72E9" w:rsidRPr="00B519E4" w14:paraId="5FFAC828" w14:textId="77777777" w:rsidTr="009C6B73">
        <w:trPr>
          <w:jc w:val="center"/>
        </w:trPr>
        <w:tc>
          <w:tcPr>
            <w:tcW w:w="2062" w:type="dxa"/>
          </w:tcPr>
          <w:p w14:paraId="680DAFAA" w14:textId="77777777" w:rsidR="009E72E9" w:rsidRPr="00B519E4" w:rsidRDefault="009E72E9" w:rsidP="00802609">
            <w:pPr>
              <w:rPr>
                <w:rFonts w:ascii="Times New Roman" w:hAnsi="Times New Roman" w:cs="Times New Roman"/>
                <w:sz w:val="24"/>
                <w:szCs w:val="24"/>
              </w:rPr>
            </w:pPr>
          </w:p>
        </w:tc>
        <w:tc>
          <w:tcPr>
            <w:tcW w:w="1349" w:type="dxa"/>
          </w:tcPr>
          <w:p w14:paraId="7018EFF6" w14:textId="77777777" w:rsidR="009E72E9" w:rsidRPr="00B519E4" w:rsidRDefault="009E72E9" w:rsidP="00802609">
            <w:pPr>
              <w:rPr>
                <w:rFonts w:ascii="Times New Roman" w:hAnsi="Times New Roman" w:cs="Times New Roman"/>
                <w:sz w:val="24"/>
                <w:szCs w:val="24"/>
              </w:rPr>
            </w:pPr>
            <w:r w:rsidRPr="00B519E4">
              <w:rPr>
                <w:rFonts w:ascii="Times New Roman" w:hAnsi="Times New Roman" w:cs="Times New Roman"/>
                <w:sz w:val="24"/>
                <w:szCs w:val="24"/>
              </w:rPr>
              <w:t>Hours</w:t>
            </w:r>
          </w:p>
        </w:tc>
        <w:tc>
          <w:tcPr>
            <w:tcW w:w="1460" w:type="dxa"/>
          </w:tcPr>
          <w:p w14:paraId="07BA9D18" w14:textId="77777777" w:rsidR="009E72E9" w:rsidRPr="00B519E4" w:rsidRDefault="009E72E9" w:rsidP="00802609">
            <w:pPr>
              <w:rPr>
                <w:rFonts w:ascii="Times New Roman" w:hAnsi="Times New Roman" w:cs="Times New Roman"/>
                <w:sz w:val="24"/>
                <w:szCs w:val="24"/>
              </w:rPr>
            </w:pPr>
            <w:r w:rsidRPr="00B519E4">
              <w:rPr>
                <w:rFonts w:ascii="Times New Roman" w:hAnsi="Times New Roman" w:cs="Times New Roman"/>
                <w:sz w:val="24"/>
                <w:szCs w:val="24"/>
              </w:rPr>
              <w:t>Hourly Rate</w:t>
            </w:r>
          </w:p>
        </w:tc>
        <w:tc>
          <w:tcPr>
            <w:tcW w:w="1492" w:type="dxa"/>
          </w:tcPr>
          <w:p w14:paraId="1D29446A" w14:textId="77777777" w:rsidR="009E72E9" w:rsidRPr="00B519E4" w:rsidRDefault="009E72E9" w:rsidP="00802609">
            <w:pPr>
              <w:rPr>
                <w:rFonts w:ascii="Times New Roman" w:hAnsi="Times New Roman" w:cs="Times New Roman"/>
                <w:sz w:val="24"/>
                <w:szCs w:val="24"/>
              </w:rPr>
            </w:pPr>
            <w:r w:rsidRPr="00B519E4">
              <w:rPr>
                <w:rFonts w:ascii="Times New Roman" w:hAnsi="Times New Roman" w:cs="Times New Roman"/>
                <w:sz w:val="24"/>
                <w:szCs w:val="24"/>
              </w:rPr>
              <w:t>Cost at Hourly Rate</w:t>
            </w:r>
          </w:p>
        </w:tc>
        <w:tc>
          <w:tcPr>
            <w:tcW w:w="1630" w:type="dxa"/>
          </w:tcPr>
          <w:p w14:paraId="53324DCE" w14:textId="77777777" w:rsidR="009E72E9" w:rsidRPr="00B519E4" w:rsidRDefault="009E72E9" w:rsidP="00802609">
            <w:pPr>
              <w:rPr>
                <w:rFonts w:ascii="Times New Roman" w:hAnsi="Times New Roman" w:cs="Times New Roman"/>
                <w:sz w:val="24"/>
                <w:szCs w:val="24"/>
              </w:rPr>
            </w:pPr>
            <w:r w:rsidRPr="00B519E4">
              <w:rPr>
                <w:rFonts w:ascii="Times New Roman" w:hAnsi="Times New Roman" w:cs="Times New Roman"/>
                <w:sz w:val="24"/>
                <w:szCs w:val="24"/>
              </w:rPr>
              <w:t>Travel Costs</w:t>
            </w:r>
          </w:p>
        </w:tc>
        <w:tc>
          <w:tcPr>
            <w:tcW w:w="1357" w:type="dxa"/>
          </w:tcPr>
          <w:p w14:paraId="4BDFB39F" w14:textId="77777777" w:rsidR="009E72E9" w:rsidRPr="00B519E4" w:rsidRDefault="009E72E9" w:rsidP="00802609">
            <w:pPr>
              <w:rPr>
                <w:rFonts w:ascii="Times New Roman" w:hAnsi="Times New Roman" w:cs="Times New Roman"/>
                <w:sz w:val="24"/>
                <w:szCs w:val="24"/>
              </w:rPr>
            </w:pPr>
            <w:r w:rsidRPr="00B519E4">
              <w:rPr>
                <w:rFonts w:ascii="Times New Roman" w:hAnsi="Times New Roman" w:cs="Times New Roman"/>
                <w:sz w:val="24"/>
                <w:szCs w:val="24"/>
              </w:rPr>
              <w:t>Total</w:t>
            </w:r>
          </w:p>
        </w:tc>
      </w:tr>
      <w:tr w:rsidR="009E72E9" w:rsidRPr="00B519E4" w14:paraId="4CB0DDD7" w14:textId="77777777" w:rsidTr="009C6B73">
        <w:trPr>
          <w:jc w:val="center"/>
        </w:trPr>
        <w:tc>
          <w:tcPr>
            <w:tcW w:w="2062" w:type="dxa"/>
          </w:tcPr>
          <w:p w14:paraId="32DD87DD" w14:textId="77777777" w:rsidR="009E72E9" w:rsidRPr="00B519E4" w:rsidRDefault="009E72E9" w:rsidP="00802609">
            <w:pPr>
              <w:rPr>
                <w:rFonts w:ascii="Times New Roman" w:hAnsi="Times New Roman" w:cs="Times New Roman"/>
                <w:sz w:val="24"/>
                <w:szCs w:val="24"/>
              </w:rPr>
            </w:pPr>
            <w:r w:rsidRPr="00B519E4">
              <w:rPr>
                <w:rFonts w:ascii="Times New Roman" w:hAnsi="Times New Roman" w:cs="Times New Roman"/>
                <w:sz w:val="24"/>
                <w:szCs w:val="24"/>
              </w:rPr>
              <w:t>Personnel 1 GS-9-</w:t>
            </w:r>
            <w:r w:rsidRPr="00B519E4">
              <w:rPr>
                <w:rFonts w:ascii="Times New Roman" w:hAnsi="Times New Roman" w:cs="Times New Roman"/>
                <w:sz w:val="24"/>
                <w:szCs w:val="24"/>
              </w:rPr>
              <w:lastRenderedPageBreak/>
              <w:t>1</w:t>
            </w:r>
          </w:p>
        </w:tc>
        <w:tc>
          <w:tcPr>
            <w:tcW w:w="1349" w:type="dxa"/>
          </w:tcPr>
          <w:p w14:paraId="77B2013F" w14:textId="77777777" w:rsidR="009E72E9" w:rsidRPr="00B519E4" w:rsidRDefault="009E72E9" w:rsidP="00802609">
            <w:pPr>
              <w:rPr>
                <w:rFonts w:ascii="Times New Roman" w:hAnsi="Times New Roman" w:cs="Times New Roman"/>
                <w:sz w:val="24"/>
                <w:szCs w:val="24"/>
              </w:rPr>
            </w:pPr>
            <w:r w:rsidRPr="00B519E4">
              <w:rPr>
                <w:rFonts w:ascii="Times New Roman" w:hAnsi="Times New Roman" w:cs="Times New Roman"/>
                <w:sz w:val="24"/>
                <w:szCs w:val="24"/>
              </w:rPr>
              <w:lastRenderedPageBreak/>
              <w:t>300</w:t>
            </w:r>
          </w:p>
        </w:tc>
        <w:tc>
          <w:tcPr>
            <w:tcW w:w="1460" w:type="dxa"/>
          </w:tcPr>
          <w:p w14:paraId="02E6D789" w14:textId="0177850F" w:rsidR="009E72E9" w:rsidRPr="00B519E4" w:rsidRDefault="009E72E9" w:rsidP="009E72E9">
            <w:pPr>
              <w:rPr>
                <w:rFonts w:ascii="Times New Roman" w:hAnsi="Times New Roman" w:cs="Times New Roman"/>
                <w:sz w:val="24"/>
                <w:szCs w:val="24"/>
              </w:rPr>
            </w:pPr>
            <w:r w:rsidRPr="00B519E4">
              <w:rPr>
                <w:rFonts w:ascii="Times New Roman" w:hAnsi="Times New Roman" w:cs="Times New Roman"/>
                <w:sz w:val="24"/>
                <w:szCs w:val="24"/>
              </w:rPr>
              <w:t>$24.02</w:t>
            </w:r>
          </w:p>
        </w:tc>
        <w:tc>
          <w:tcPr>
            <w:tcW w:w="1492" w:type="dxa"/>
          </w:tcPr>
          <w:p w14:paraId="00075609" w14:textId="2DCB4A20" w:rsidR="009E72E9" w:rsidRPr="00B519E4" w:rsidRDefault="009E72E9" w:rsidP="009C6B73">
            <w:pPr>
              <w:rPr>
                <w:rFonts w:ascii="Times New Roman" w:hAnsi="Times New Roman" w:cs="Times New Roman"/>
                <w:sz w:val="24"/>
                <w:szCs w:val="24"/>
              </w:rPr>
            </w:pPr>
            <w:r w:rsidRPr="00B519E4">
              <w:rPr>
                <w:rFonts w:ascii="Times New Roman" w:hAnsi="Times New Roman" w:cs="Times New Roman"/>
                <w:sz w:val="24"/>
                <w:szCs w:val="24"/>
              </w:rPr>
              <w:t xml:space="preserve"> $7206</w:t>
            </w:r>
          </w:p>
        </w:tc>
        <w:tc>
          <w:tcPr>
            <w:tcW w:w="1630" w:type="dxa"/>
          </w:tcPr>
          <w:p w14:paraId="347C3491" w14:textId="7C6F2C79" w:rsidR="009E72E9" w:rsidRPr="00B519E4" w:rsidRDefault="009E72E9" w:rsidP="002A2A13">
            <w:pPr>
              <w:rPr>
                <w:rFonts w:ascii="Times New Roman" w:hAnsi="Times New Roman" w:cs="Times New Roman"/>
                <w:sz w:val="24"/>
                <w:szCs w:val="24"/>
              </w:rPr>
            </w:pPr>
            <w:r w:rsidRPr="00B519E4">
              <w:rPr>
                <w:rFonts w:ascii="Times New Roman" w:hAnsi="Times New Roman" w:cs="Times New Roman"/>
                <w:sz w:val="24"/>
                <w:szCs w:val="24"/>
              </w:rPr>
              <w:t>$</w:t>
            </w:r>
            <w:r w:rsidR="002A2A13" w:rsidRPr="00B519E4">
              <w:rPr>
                <w:rFonts w:ascii="Times New Roman" w:hAnsi="Times New Roman" w:cs="Times New Roman"/>
                <w:sz w:val="24"/>
                <w:szCs w:val="24"/>
              </w:rPr>
              <w:t>3,000</w:t>
            </w:r>
          </w:p>
        </w:tc>
        <w:tc>
          <w:tcPr>
            <w:tcW w:w="1357" w:type="dxa"/>
          </w:tcPr>
          <w:p w14:paraId="1BF97958" w14:textId="42069584" w:rsidR="009E72E9" w:rsidRPr="00B519E4" w:rsidRDefault="009E72E9" w:rsidP="009E72E9">
            <w:pPr>
              <w:rPr>
                <w:rFonts w:ascii="Times New Roman" w:hAnsi="Times New Roman" w:cs="Times New Roman"/>
                <w:sz w:val="24"/>
                <w:szCs w:val="24"/>
              </w:rPr>
            </w:pPr>
            <w:r w:rsidRPr="00B519E4">
              <w:rPr>
                <w:rFonts w:ascii="Times New Roman" w:hAnsi="Times New Roman" w:cs="Times New Roman"/>
                <w:sz w:val="24"/>
                <w:szCs w:val="24"/>
              </w:rPr>
              <w:t>$</w:t>
            </w:r>
            <w:r w:rsidR="002A2A13" w:rsidRPr="00B519E4">
              <w:rPr>
                <w:rFonts w:ascii="Times New Roman" w:hAnsi="Times New Roman" w:cs="Times New Roman"/>
                <w:sz w:val="24"/>
                <w:szCs w:val="24"/>
              </w:rPr>
              <w:t>10</w:t>
            </w:r>
            <w:r w:rsidRPr="00B519E4">
              <w:rPr>
                <w:rFonts w:ascii="Times New Roman" w:hAnsi="Times New Roman" w:cs="Times New Roman"/>
                <w:sz w:val="24"/>
                <w:szCs w:val="24"/>
              </w:rPr>
              <w:t>,706</w:t>
            </w:r>
          </w:p>
        </w:tc>
      </w:tr>
      <w:tr w:rsidR="009E72E9" w:rsidRPr="00B519E4" w14:paraId="4EA5BF38" w14:textId="77777777" w:rsidTr="009C6B73">
        <w:trPr>
          <w:jc w:val="center"/>
        </w:trPr>
        <w:tc>
          <w:tcPr>
            <w:tcW w:w="2062" w:type="dxa"/>
          </w:tcPr>
          <w:p w14:paraId="383B55C6" w14:textId="77777777" w:rsidR="009E72E9" w:rsidRPr="00B519E4" w:rsidDel="001322A1" w:rsidRDefault="009E72E9" w:rsidP="00802609">
            <w:pPr>
              <w:rPr>
                <w:rFonts w:ascii="Times New Roman" w:hAnsi="Times New Roman" w:cs="Times New Roman"/>
                <w:sz w:val="24"/>
                <w:szCs w:val="24"/>
              </w:rPr>
            </w:pPr>
            <w:r w:rsidRPr="00B519E4">
              <w:rPr>
                <w:rFonts w:ascii="Times New Roman" w:hAnsi="Times New Roman" w:cs="Times New Roman"/>
                <w:sz w:val="24"/>
                <w:szCs w:val="24"/>
              </w:rPr>
              <w:t>Personnel 2 GS-12-3</w:t>
            </w:r>
          </w:p>
        </w:tc>
        <w:tc>
          <w:tcPr>
            <w:tcW w:w="1349" w:type="dxa"/>
          </w:tcPr>
          <w:p w14:paraId="57567082" w14:textId="77777777" w:rsidR="009E72E9" w:rsidRPr="00B519E4" w:rsidRDefault="009E72E9" w:rsidP="00802609">
            <w:pPr>
              <w:rPr>
                <w:rFonts w:ascii="Times New Roman" w:hAnsi="Times New Roman" w:cs="Times New Roman"/>
                <w:sz w:val="24"/>
                <w:szCs w:val="24"/>
              </w:rPr>
            </w:pPr>
            <w:r w:rsidRPr="00B519E4">
              <w:rPr>
                <w:rFonts w:ascii="Times New Roman" w:hAnsi="Times New Roman" w:cs="Times New Roman"/>
                <w:sz w:val="24"/>
                <w:szCs w:val="24"/>
              </w:rPr>
              <w:t>300</w:t>
            </w:r>
          </w:p>
        </w:tc>
        <w:tc>
          <w:tcPr>
            <w:tcW w:w="1460" w:type="dxa"/>
          </w:tcPr>
          <w:p w14:paraId="2A27146D" w14:textId="2C99119A" w:rsidR="009E72E9" w:rsidRPr="00B519E4" w:rsidRDefault="009E72E9" w:rsidP="002A2A13">
            <w:pPr>
              <w:rPr>
                <w:rFonts w:ascii="Times New Roman" w:hAnsi="Times New Roman" w:cs="Times New Roman"/>
                <w:sz w:val="24"/>
                <w:szCs w:val="24"/>
              </w:rPr>
            </w:pPr>
            <w:r w:rsidRPr="00B519E4">
              <w:rPr>
                <w:rFonts w:ascii="Times New Roman" w:hAnsi="Times New Roman" w:cs="Times New Roman"/>
                <w:sz w:val="24"/>
                <w:szCs w:val="24"/>
              </w:rPr>
              <w:t>$</w:t>
            </w:r>
            <w:r w:rsidR="002A2A13" w:rsidRPr="00B519E4">
              <w:rPr>
                <w:rFonts w:ascii="Times New Roman" w:hAnsi="Times New Roman" w:cs="Times New Roman"/>
                <w:sz w:val="24"/>
                <w:szCs w:val="24"/>
              </w:rPr>
              <w:t>37.16</w:t>
            </w:r>
          </w:p>
        </w:tc>
        <w:tc>
          <w:tcPr>
            <w:tcW w:w="1492" w:type="dxa"/>
          </w:tcPr>
          <w:p w14:paraId="38477456" w14:textId="7C44BAB0" w:rsidR="009E72E9" w:rsidRPr="00B519E4" w:rsidRDefault="009E72E9" w:rsidP="002A2A13">
            <w:pPr>
              <w:rPr>
                <w:rFonts w:ascii="Times New Roman" w:hAnsi="Times New Roman" w:cs="Times New Roman"/>
                <w:sz w:val="24"/>
                <w:szCs w:val="24"/>
              </w:rPr>
            </w:pPr>
            <w:r w:rsidRPr="00B519E4">
              <w:rPr>
                <w:rFonts w:ascii="Times New Roman" w:hAnsi="Times New Roman" w:cs="Times New Roman"/>
                <w:sz w:val="24"/>
                <w:szCs w:val="24"/>
              </w:rPr>
              <w:t>$</w:t>
            </w:r>
            <w:r w:rsidR="002A2A13" w:rsidRPr="00B519E4">
              <w:rPr>
                <w:rFonts w:ascii="Times New Roman" w:hAnsi="Times New Roman" w:cs="Times New Roman"/>
                <w:sz w:val="24"/>
                <w:szCs w:val="24"/>
              </w:rPr>
              <w:t>11,148</w:t>
            </w:r>
          </w:p>
        </w:tc>
        <w:tc>
          <w:tcPr>
            <w:tcW w:w="1630" w:type="dxa"/>
          </w:tcPr>
          <w:p w14:paraId="2846DFCF" w14:textId="2E0BC9E3" w:rsidR="009E72E9" w:rsidRPr="00B519E4" w:rsidRDefault="009E72E9" w:rsidP="002A2A13">
            <w:pPr>
              <w:rPr>
                <w:rFonts w:ascii="Times New Roman" w:hAnsi="Times New Roman" w:cs="Times New Roman"/>
                <w:sz w:val="24"/>
                <w:szCs w:val="24"/>
              </w:rPr>
            </w:pPr>
            <w:r w:rsidRPr="00B519E4">
              <w:rPr>
                <w:rFonts w:ascii="Times New Roman" w:hAnsi="Times New Roman" w:cs="Times New Roman"/>
                <w:sz w:val="24"/>
                <w:szCs w:val="24"/>
              </w:rPr>
              <w:t>$</w:t>
            </w:r>
            <w:r w:rsidR="002A2A13" w:rsidRPr="00B519E4">
              <w:rPr>
                <w:rFonts w:ascii="Times New Roman" w:hAnsi="Times New Roman" w:cs="Times New Roman"/>
                <w:sz w:val="24"/>
                <w:szCs w:val="24"/>
              </w:rPr>
              <w:t>3,000</w:t>
            </w:r>
          </w:p>
        </w:tc>
        <w:tc>
          <w:tcPr>
            <w:tcW w:w="1357" w:type="dxa"/>
          </w:tcPr>
          <w:p w14:paraId="4204D680" w14:textId="630B21BA" w:rsidR="009E72E9" w:rsidRPr="00B519E4" w:rsidRDefault="009E72E9" w:rsidP="002A2A13">
            <w:pPr>
              <w:rPr>
                <w:rFonts w:ascii="Times New Roman" w:hAnsi="Times New Roman" w:cs="Times New Roman"/>
                <w:sz w:val="24"/>
                <w:szCs w:val="24"/>
              </w:rPr>
            </w:pPr>
            <w:r w:rsidRPr="00B519E4">
              <w:rPr>
                <w:rFonts w:ascii="Times New Roman" w:hAnsi="Times New Roman" w:cs="Times New Roman"/>
                <w:sz w:val="24"/>
                <w:szCs w:val="24"/>
              </w:rPr>
              <w:t>$1</w:t>
            </w:r>
            <w:r w:rsidR="002A2A13" w:rsidRPr="00B519E4">
              <w:rPr>
                <w:rFonts w:ascii="Times New Roman" w:hAnsi="Times New Roman" w:cs="Times New Roman"/>
                <w:sz w:val="24"/>
                <w:szCs w:val="24"/>
              </w:rPr>
              <w:t>4,148</w:t>
            </w:r>
          </w:p>
        </w:tc>
      </w:tr>
      <w:tr w:rsidR="009E72E9" w:rsidRPr="00B519E4" w14:paraId="7066E5F3" w14:textId="77777777" w:rsidTr="009C6B73">
        <w:trPr>
          <w:jc w:val="center"/>
        </w:trPr>
        <w:tc>
          <w:tcPr>
            <w:tcW w:w="2062" w:type="dxa"/>
          </w:tcPr>
          <w:p w14:paraId="1A7C3834" w14:textId="77777777" w:rsidR="009E72E9" w:rsidRPr="00B519E4" w:rsidRDefault="009E72E9" w:rsidP="00802609">
            <w:pPr>
              <w:rPr>
                <w:rFonts w:ascii="Times New Roman" w:hAnsi="Times New Roman" w:cs="Times New Roman"/>
                <w:sz w:val="24"/>
                <w:szCs w:val="24"/>
              </w:rPr>
            </w:pPr>
            <w:r w:rsidRPr="00B519E4">
              <w:rPr>
                <w:rFonts w:ascii="Times New Roman" w:hAnsi="Times New Roman" w:cs="Times New Roman"/>
                <w:sz w:val="24"/>
                <w:szCs w:val="24"/>
              </w:rPr>
              <w:t>Total</w:t>
            </w:r>
          </w:p>
        </w:tc>
        <w:tc>
          <w:tcPr>
            <w:tcW w:w="1349" w:type="dxa"/>
          </w:tcPr>
          <w:p w14:paraId="2A84DF22" w14:textId="77777777" w:rsidR="009E72E9" w:rsidRPr="00B519E4" w:rsidRDefault="009E72E9" w:rsidP="00802609">
            <w:pPr>
              <w:rPr>
                <w:rFonts w:ascii="Times New Roman" w:hAnsi="Times New Roman" w:cs="Times New Roman"/>
                <w:sz w:val="24"/>
                <w:szCs w:val="24"/>
              </w:rPr>
            </w:pPr>
          </w:p>
        </w:tc>
        <w:tc>
          <w:tcPr>
            <w:tcW w:w="1460" w:type="dxa"/>
          </w:tcPr>
          <w:p w14:paraId="4670F6B0" w14:textId="77777777" w:rsidR="009E72E9" w:rsidRPr="00B519E4" w:rsidRDefault="009E72E9" w:rsidP="00802609">
            <w:pPr>
              <w:rPr>
                <w:rFonts w:ascii="Times New Roman" w:hAnsi="Times New Roman" w:cs="Times New Roman"/>
                <w:sz w:val="24"/>
                <w:szCs w:val="24"/>
              </w:rPr>
            </w:pPr>
          </w:p>
        </w:tc>
        <w:tc>
          <w:tcPr>
            <w:tcW w:w="1492" w:type="dxa"/>
          </w:tcPr>
          <w:p w14:paraId="76B4A7E2" w14:textId="77777777" w:rsidR="009E72E9" w:rsidRPr="00B519E4" w:rsidRDefault="009E72E9" w:rsidP="00802609">
            <w:pPr>
              <w:rPr>
                <w:rFonts w:ascii="Times New Roman" w:hAnsi="Times New Roman" w:cs="Times New Roman"/>
                <w:sz w:val="24"/>
                <w:szCs w:val="24"/>
              </w:rPr>
            </w:pPr>
          </w:p>
        </w:tc>
        <w:tc>
          <w:tcPr>
            <w:tcW w:w="1630" w:type="dxa"/>
          </w:tcPr>
          <w:p w14:paraId="0B99832A" w14:textId="77777777" w:rsidR="009E72E9" w:rsidRPr="00B519E4" w:rsidRDefault="009E72E9" w:rsidP="00802609">
            <w:pPr>
              <w:rPr>
                <w:rFonts w:ascii="Times New Roman" w:hAnsi="Times New Roman" w:cs="Times New Roman"/>
                <w:sz w:val="24"/>
                <w:szCs w:val="24"/>
              </w:rPr>
            </w:pPr>
          </w:p>
        </w:tc>
        <w:tc>
          <w:tcPr>
            <w:tcW w:w="1357" w:type="dxa"/>
          </w:tcPr>
          <w:p w14:paraId="1B4991B1" w14:textId="1408E0C3" w:rsidR="009E72E9" w:rsidRPr="00B519E4" w:rsidRDefault="009E72E9" w:rsidP="002A2A13">
            <w:pPr>
              <w:rPr>
                <w:rFonts w:ascii="Times New Roman" w:hAnsi="Times New Roman" w:cs="Times New Roman"/>
                <w:sz w:val="24"/>
                <w:szCs w:val="24"/>
              </w:rPr>
            </w:pPr>
            <w:r w:rsidRPr="00B519E4">
              <w:rPr>
                <w:rFonts w:ascii="Times New Roman" w:hAnsi="Times New Roman" w:cs="Times New Roman"/>
                <w:sz w:val="24"/>
                <w:szCs w:val="24"/>
              </w:rPr>
              <w:t>$</w:t>
            </w:r>
            <w:r w:rsidR="009C5FE5">
              <w:rPr>
                <w:rFonts w:ascii="Times New Roman" w:hAnsi="Times New Roman" w:cs="Times New Roman"/>
                <w:sz w:val="24"/>
                <w:szCs w:val="24"/>
              </w:rPr>
              <w:t>24</w:t>
            </w:r>
            <w:r w:rsidR="002A2A13" w:rsidRPr="00B519E4">
              <w:rPr>
                <w:rFonts w:ascii="Times New Roman" w:hAnsi="Times New Roman" w:cs="Times New Roman"/>
                <w:sz w:val="24"/>
                <w:szCs w:val="24"/>
              </w:rPr>
              <w:t>,854</w:t>
            </w:r>
          </w:p>
        </w:tc>
      </w:tr>
    </w:tbl>
    <w:p w14:paraId="1179DA41" w14:textId="77777777" w:rsidR="001B5AE0" w:rsidRPr="00B519E4" w:rsidRDefault="001B5AE0" w:rsidP="004A33C4">
      <w:pPr>
        <w:pStyle w:val="Heading2"/>
        <w:tabs>
          <w:tab w:val="clear" w:pos="881"/>
          <w:tab w:val="left" w:pos="-1260"/>
        </w:tabs>
        <w:spacing w:line="240" w:lineRule="auto"/>
        <w:ind w:left="360" w:hanging="382"/>
        <w:rPr>
          <w:rFonts w:cs="Times New Roman"/>
          <w:b/>
          <w:sz w:val="24"/>
          <w:szCs w:val="24"/>
        </w:rPr>
      </w:pPr>
      <w:r w:rsidRPr="00B519E4">
        <w:rPr>
          <w:rFonts w:cs="Times New Roman"/>
          <w:b/>
          <w:sz w:val="24"/>
          <w:szCs w:val="24"/>
        </w:rPr>
        <w:t>Explanation for Program Changes or Adjustments</w:t>
      </w:r>
      <w:bookmarkEnd w:id="15"/>
    </w:p>
    <w:p w14:paraId="0AB69C93" w14:textId="77777777" w:rsidR="00CD6A22" w:rsidRPr="00B519E4" w:rsidRDefault="0077358B" w:rsidP="00471174">
      <w:pPr>
        <w:pStyle w:val="BodyText"/>
        <w:ind w:left="180"/>
        <w:rPr>
          <w:rFonts w:cs="Times New Roman"/>
          <w:sz w:val="24"/>
          <w:szCs w:val="24"/>
        </w:rPr>
      </w:pPr>
      <w:r w:rsidRPr="00B519E4">
        <w:rPr>
          <w:rFonts w:cs="Times New Roman"/>
          <w:sz w:val="24"/>
          <w:szCs w:val="24"/>
        </w:rPr>
        <w:t>This is a new data collection.</w:t>
      </w:r>
    </w:p>
    <w:p w14:paraId="1AA16648" w14:textId="77777777" w:rsidR="004A33C4" w:rsidRPr="00B519E4" w:rsidRDefault="004A33C4" w:rsidP="00AE1E34">
      <w:pPr>
        <w:pStyle w:val="BodyText"/>
        <w:rPr>
          <w:rFonts w:cs="Times New Roman"/>
          <w:sz w:val="24"/>
          <w:szCs w:val="24"/>
        </w:rPr>
      </w:pPr>
    </w:p>
    <w:p w14:paraId="3CDD9872" w14:textId="77777777" w:rsidR="001B5AE0" w:rsidRPr="00B519E4" w:rsidRDefault="001B5AE0" w:rsidP="004A33C4">
      <w:pPr>
        <w:pStyle w:val="Heading2"/>
        <w:tabs>
          <w:tab w:val="clear" w:pos="881"/>
          <w:tab w:val="left" w:pos="-1260"/>
        </w:tabs>
        <w:spacing w:line="240" w:lineRule="auto"/>
        <w:ind w:left="360" w:hanging="382"/>
        <w:rPr>
          <w:rFonts w:cs="Times New Roman"/>
          <w:b/>
          <w:sz w:val="24"/>
          <w:szCs w:val="24"/>
        </w:rPr>
      </w:pPr>
      <w:bookmarkStart w:id="16" w:name="_Toc398218258"/>
      <w:r w:rsidRPr="00B519E4">
        <w:rPr>
          <w:rFonts w:cs="Times New Roman"/>
          <w:b/>
          <w:sz w:val="24"/>
          <w:szCs w:val="24"/>
        </w:rPr>
        <w:t>Plans for Tabulation and Publication and Project Time Schedule</w:t>
      </w:r>
      <w:bookmarkEnd w:id="16"/>
    </w:p>
    <w:p w14:paraId="588364CE" w14:textId="77777777" w:rsidR="00CD6A22" w:rsidRPr="00B519E4" w:rsidRDefault="00CD6A22" w:rsidP="00AE1E34">
      <w:pPr>
        <w:pStyle w:val="BodyText"/>
        <w:rPr>
          <w:rFonts w:cs="Times New Roman"/>
          <w:sz w:val="24"/>
          <w:szCs w:val="24"/>
        </w:rPr>
      </w:pPr>
    </w:p>
    <w:tbl>
      <w:tblPr>
        <w:tblStyle w:val="TableGrid"/>
        <w:tblW w:w="0" w:type="auto"/>
        <w:jc w:val="center"/>
        <w:tblLook w:val="04A0" w:firstRow="1" w:lastRow="0" w:firstColumn="1" w:lastColumn="0" w:noHBand="0" w:noVBand="1"/>
      </w:tblPr>
      <w:tblGrid>
        <w:gridCol w:w="3192"/>
        <w:gridCol w:w="3192"/>
      </w:tblGrid>
      <w:tr w:rsidR="00421515" w:rsidRPr="00B519E4" w14:paraId="650E1334" w14:textId="77777777" w:rsidTr="00B92BA8">
        <w:trPr>
          <w:trHeight w:val="404"/>
          <w:jc w:val="center"/>
        </w:trPr>
        <w:tc>
          <w:tcPr>
            <w:tcW w:w="3192" w:type="dxa"/>
            <w:vAlign w:val="center"/>
          </w:tcPr>
          <w:p w14:paraId="22455A67" w14:textId="77777777" w:rsidR="00421515" w:rsidRPr="00B519E4" w:rsidRDefault="00421515" w:rsidP="005B75E9">
            <w:pPr>
              <w:jc w:val="center"/>
              <w:rPr>
                <w:rFonts w:ascii="Times New Roman" w:hAnsi="Times New Roman" w:cs="Times New Roman"/>
                <w:b/>
                <w:sz w:val="24"/>
                <w:szCs w:val="24"/>
              </w:rPr>
            </w:pPr>
            <w:r w:rsidRPr="00B519E4">
              <w:rPr>
                <w:rFonts w:ascii="Times New Roman" w:hAnsi="Times New Roman" w:cs="Times New Roman"/>
                <w:b/>
                <w:sz w:val="24"/>
                <w:szCs w:val="24"/>
              </w:rPr>
              <w:t>Research Activity</w:t>
            </w:r>
          </w:p>
        </w:tc>
        <w:tc>
          <w:tcPr>
            <w:tcW w:w="3192" w:type="dxa"/>
            <w:vAlign w:val="center"/>
          </w:tcPr>
          <w:p w14:paraId="59A9E048" w14:textId="721602C7" w:rsidR="00421515" w:rsidRPr="00B519E4" w:rsidRDefault="00421515" w:rsidP="004A3DB7">
            <w:pPr>
              <w:jc w:val="center"/>
              <w:rPr>
                <w:rFonts w:ascii="Times New Roman" w:hAnsi="Times New Roman" w:cs="Times New Roman"/>
                <w:b/>
                <w:sz w:val="24"/>
                <w:szCs w:val="24"/>
              </w:rPr>
            </w:pPr>
            <w:r w:rsidRPr="00B519E4">
              <w:rPr>
                <w:rFonts w:ascii="Times New Roman" w:hAnsi="Times New Roman" w:cs="Times New Roman"/>
                <w:b/>
                <w:sz w:val="24"/>
                <w:szCs w:val="24"/>
              </w:rPr>
              <w:t>Date Completed</w:t>
            </w:r>
          </w:p>
        </w:tc>
      </w:tr>
      <w:tr w:rsidR="00421515" w:rsidRPr="00B519E4" w14:paraId="1F4320BF" w14:textId="77777777" w:rsidTr="00B92BA8">
        <w:trPr>
          <w:trHeight w:val="440"/>
          <w:jc w:val="center"/>
        </w:trPr>
        <w:tc>
          <w:tcPr>
            <w:tcW w:w="3192" w:type="dxa"/>
            <w:vAlign w:val="center"/>
          </w:tcPr>
          <w:p w14:paraId="6803A50E" w14:textId="5CE6FA27" w:rsidR="00421515" w:rsidRPr="00B519E4" w:rsidRDefault="002A2A13" w:rsidP="005B75E9">
            <w:pPr>
              <w:jc w:val="center"/>
              <w:rPr>
                <w:rFonts w:ascii="Times New Roman" w:hAnsi="Times New Roman" w:cs="Times New Roman"/>
                <w:sz w:val="24"/>
                <w:szCs w:val="24"/>
              </w:rPr>
            </w:pPr>
            <w:r w:rsidRPr="00B519E4">
              <w:rPr>
                <w:rFonts w:ascii="Times New Roman" w:hAnsi="Times New Roman" w:cs="Times New Roman"/>
                <w:sz w:val="24"/>
                <w:szCs w:val="24"/>
              </w:rPr>
              <w:t xml:space="preserve">Mine Recruitment </w:t>
            </w:r>
          </w:p>
        </w:tc>
        <w:tc>
          <w:tcPr>
            <w:tcW w:w="3192" w:type="dxa"/>
            <w:vAlign w:val="center"/>
          </w:tcPr>
          <w:p w14:paraId="6EDFEAE4" w14:textId="16776D51" w:rsidR="00421515" w:rsidRPr="00B519E4" w:rsidRDefault="002A2A13" w:rsidP="005B75E9">
            <w:pPr>
              <w:jc w:val="center"/>
              <w:rPr>
                <w:rFonts w:ascii="Times New Roman" w:hAnsi="Times New Roman" w:cs="Times New Roman"/>
                <w:sz w:val="24"/>
                <w:szCs w:val="24"/>
              </w:rPr>
            </w:pPr>
            <w:r w:rsidRPr="00B519E4">
              <w:rPr>
                <w:rFonts w:ascii="Times New Roman" w:hAnsi="Times New Roman" w:cs="Times New Roman"/>
                <w:sz w:val="24"/>
                <w:szCs w:val="24"/>
              </w:rPr>
              <w:t>18 mos. after OMB approval</w:t>
            </w:r>
          </w:p>
        </w:tc>
      </w:tr>
      <w:tr w:rsidR="00421515" w:rsidRPr="00B519E4" w14:paraId="3CA66565" w14:textId="77777777" w:rsidTr="00B92BA8">
        <w:trPr>
          <w:trHeight w:val="620"/>
          <w:jc w:val="center"/>
        </w:trPr>
        <w:tc>
          <w:tcPr>
            <w:tcW w:w="3192" w:type="dxa"/>
            <w:vAlign w:val="center"/>
          </w:tcPr>
          <w:p w14:paraId="6D4BF2DC" w14:textId="46E8CF10" w:rsidR="00421515" w:rsidRPr="00B519E4" w:rsidRDefault="002A2A13" w:rsidP="005B75E9">
            <w:pPr>
              <w:jc w:val="center"/>
              <w:rPr>
                <w:rFonts w:ascii="Times New Roman" w:hAnsi="Times New Roman" w:cs="Times New Roman"/>
                <w:sz w:val="24"/>
                <w:szCs w:val="24"/>
              </w:rPr>
            </w:pPr>
            <w:r w:rsidRPr="00B519E4">
              <w:rPr>
                <w:rFonts w:ascii="Times New Roman" w:hAnsi="Times New Roman" w:cs="Times New Roman"/>
                <w:sz w:val="24"/>
                <w:szCs w:val="24"/>
              </w:rPr>
              <w:t>Data Collection</w:t>
            </w:r>
          </w:p>
        </w:tc>
        <w:tc>
          <w:tcPr>
            <w:tcW w:w="3192" w:type="dxa"/>
            <w:vAlign w:val="center"/>
          </w:tcPr>
          <w:p w14:paraId="15B0D9F6" w14:textId="2D43FF14" w:rsidR="00421515" w:rsidRPr="00B519E4" w:rsidRDefault="002A2A13" w:rsidP="005B75E9">
            <w:pPr>
              <w:jc w:val="center"/>
              <w:rPr>
                <w:rFonts w:ascii="Times New Roman" w:hAnsi="Times New Roman" w:cs="Times New Roman"/>
                <w:sz w:val="24"/>
                <w:szCs w:val="24"/>
              </w:rPr>
            </w:pPr>
            <w:r w:rsidRPr="00B519E4">
              <w:rPr>
                <w:rFonts w:ascii="Times New Roman" w:hAnsi="Times New Roman" w:cs="Times New Roman"/>
                <w:sz w:val="24"/>
                <w:szCs w:val="24"/>
              </w:rPr>
              <w:t>20 mos. after OMB approval</w:t>
            </w:r>
          </w:p>
        </w:tc>
      </w:tr>
      <w:tr w:rsidR="00421515" w:rsidRPr="00B519E4" w14:paraId="023C179B" w14:textId="77777777" w:rsidTr="00B92BA8">
        <w:trPr>
          <w:trHeight w:val="620"/>
          <w:jc w:val="center"/>
        </w:trPr>
        <w:tc>
          <w:tcPr>
            <w:tcW w:w="3192" w:type="dxa"/>
            <w:vAlign w:val="center"/>
          </w:tcPr>
          <w:p w14:paraId="568CA1EA" w14:textId="56729588" w:rsidR="00421515" w:rsidRPr="00B519E4" w:rsidRDefault="002A2A13" w:rsidP="002A2A13">
            <w:pPr>
              <w:jc w:val="center"/>
              <w:rPr>
                <w:rFonts w:ascii="Times New Roman" w:hAnsi="Times New Roman" w:cs="Times New Roman"/>
                <w:sz w:val="24"/>
                <w:szCs w:val="24"/>
              </w:rPr>
            </w:pPr>
            <w:r w:rsidRPr="00B519E4">
              <w:rPr>
                <w:rFonts w:ascii="Times New Roman" w:hAnsi="Times New Roman" w:cs="Times New Roman"/>
                <w:sz w:val="24"/>
                <w:szCs w:val="24"/>
              </w:rPr>
              <w:t>Data Analysis and Mine- Specific/Reporting</w:t>
            </w:r>
          </w:p>
        </w:tc>
        <w:tc>
          <w:tcPr>
            <w:tcW w:w="3192" w:type="dxa"/>
            <w:vAlign w:val="center"/>
          </w:tcPr>
          <w:p w14:paraId="6C2C801F" w14:textId="20E0A958" w:rsidR="00421515" w:rsidRPr="00B519E4" w:rsidRDefault="002A2A13" w:rsidP="005B75E9">
            <w:pPr>
              <w:jc w:val="center"/>
              <w:rPr>
                <w:rFonts w:ascii="Times New Roman" w:hAnsi="Times New Roman" w:cs="Times New Roman"/>
                <w:sz w:val="24"/>
                <w:szCs w:val="24"/>
              </w:rPr>
            </w:pPr>
            <w:r w:rsidRPr="00B519E4">
              <w:rPr>
                <w:rFonts w:ascii="Times New Roman" w:hAnsi="Times New Roman" w:cs="Times New Roman"/>
                <w:sz w:val="24"/>
                <w:szCs w:val="24"/>
              </w:rPr>
              <w:t>24 mos. after OMB approval</w:t>
            </w:r>
          </w:p>
        </w:tc>
      </w:tr>
      <w:tr w:rsidR="00421515" w:rsidRPr="00B519E4" w14:paraId="718E106A" w14:textId="77777777" w:rsidTr="00B92BA8">
        <w:trPr>
          <w:trHeight w:val="629"/>
          <w:jc w:val="center"/>
        </w:trPr>
        <w:tc>
          <w:tcPr>
            <w:tcW w:w="3192" w:type="dxa"/>
            <w:vAlign w:val="center"/>
          </w:tcPr>
          <w:p w14:paraId="56624FD4" w14:textId="6D092076" w:rsidR="00421515" w:rsidRPr="00B519E4" w:rsidRDefault="002A2A13" w:rsidP="002A2A13">
            <w:pPr>
              <w:jc w:val="center"/>
              <w:rPr>
                <w:rFonts w:ascii="Times New Roman" w:hAnsi="Times New Roman" w:cs="Times New Roman"/>
                <w:sz w:val="24"/>
                <w:szCs w:val="24"/>
              </w:rPr>
            </w:pPr>
            <w:r w:rsidRPr="00B519E4">
              <w:rPr>
                <w:rFonts w:ascii="Times New Roman" w:hAnsi="Times New Roman" w:cs="Times New Roman"/>
                <w:sz w:val="24"/>
                <w:szCs w:val="24"/>
              </w:rPr>
              <w:t>Cumulative Analysis and Publication of Results</w:t>
            </w:r>
          </w:p>
        </w:tc>
        <w:tc>
          <w:tcPr>
            <w:tcW w:w="3192" w:type="dxa"/>
            <w:vAlign w:val="center"/>
          </w:tcPr>
          <w:p w14:paraId="149D4C8A" w14:textId="444A0C56" w:rsidR="00421515" w:rsidRPr="00B519E4" w:rsidRDefault="00D920D5" w:rsidP="005B75E9">
            <w:pPr>
              <w:jc w:val="center"/>
              <w:rPr>
                <w:rFonts w:ascii="Times New Roman" w:hAnsi="Times New Roman" w:cs="Times New Roman"/>
                <w:sz w:val="24"/>
                <w:szCs w:val="24"/>
              </w:rPr>
            </w:pPr>
            <w:r w:rsidRPr="00B519E4">
              <w:rPr>
                <w:rFonts w:ascii="Times New Roman" w:hAnsi="Times New Roman" w:cs="Times New Roman"/>
                <w:sz w:val="24"/>
                <w:szCs w:val="24"/>
              </w:rPr>
              <w:t>36 mos. after OMB approval</w:t>
            </w:r>
          </w:p>
        </w:tc>
      </w:tr>
    </w:tbl>
    <w:p w14:paraId="64801F80" w14:textId="77777777" w:rsidR="00421515" w:rsidRPr="00B519E4" w:rsidRDefault="00421515" w:rsidP="00AE1E34">
      <w:pPr>
        <w:pStyle w:val="BodyText"/>
        <w:rPr>
          <w:rFonts w:cs="Times New Roman"/>
          <w:sz w:val="24"/>
          <w:szCs w:val="24"/>
        </w:rPr>
      </w:pPr>
    </w:p>
    <w:p w14:paraId="43BF1B23" w14:textId="77777777" w:rsidR="001B5AE0" w:rsidRPr="00B519E4" w:rsidRDefault="001B5AE0" w:rsidP="004A33C4">
      <w:pPr>
        <w:pStyle w:val="Heading2"/>
        <w:tabs>
          <w:tab w:val="clear" w:pos="881"/>
          <w:tab w:val="left" w:pos="-1260"/>
        </w:tabs>
        <w:spacing w:line="240" w:lineRule="auto"/>
        <w:ind w:left="360" w:hanging="382"/>
        <w:rPr>
          <w:rFonts w:cs="Times New Roman"/>
          <w:b/>
          <w:sz w:val="24"/>
          <w:szCs w:val="24"/>
        </w:rPr>
      </w:pPr>
      <w:bookmarkStart w:id="17" w:name="_Toc398218259"/>
      <w:r w:rsidRPr="00B519E4">
        <w:rPr>
          <w:rFonts w:cs="Times New Roman"/>
          <w:b/>
          <w:sz w:val="24"/>
          <w:szCs w:val="24"/>
        </w:rPr>
        <w:t>Reason(s) Display of OMB Expiration Date is Inappropriate</w:t>
      </w:r>
      <w:bookmarkEnd w:id="17"/>
    </w:p>
    <w:p w14:paraId="1580E190" w14:textId="02AC57C7" w:rsidR="00CD6A22" w:rsidRPr="00B519E4" w:rsidRDefault="00E31031" w:rsidP="00471174">
      <w:pPr>
        <w:pStyle w:val="BodyText"/>
        <w:ind w:left="180"/>
        <w:rPr>
          <w:rFonts w:cs="Times New Roman"/>
          <w:sz w:val="24"/>
          <w:szCs w:val="24"/>
        </w:rPr>
      </w:pPr>
      <w:r>
        <w:rPr>
          <w:rFonts w:cs="Times New Roman"/>
          <w:sz w:val="24"/>
          <w:szCs w:val="24"/>
        </w:rPr>
        <w:t>The display of the OMB expiration date is not inappropriate.</w:t>
      </w:r>
    </w:p>
    <w:p w14:paraId="0C5A0E9B" w14:textId="77777777" w:rsidR="00D66B30" w:rsidRPr="00B519E4" w:rsidRDefault="00D66B30" w:rsidP="00AE1E34">
      <w:pPr>
        <w:pStyle w:val="BodyText"/>
        <w:rPr>
          <w:rFonts w:cs="Times New Roman"/>
          <w:sz w:val="24"/>
          <w:szCs w:val="24"/>
        </w:rPr>
      </w:pPr>
    </w:p>
    <w:p w14:paraId="75EF1A1C" w14:textId="77777777" w:rsidR="001B5AE0" w:rsidRPr="00B519E4" w:rsidRDefault="001B5AE0" w:rsidP="004A33C4">
      <w:pPr>
        <w:pStyle w:val="Heading2"/>
        <w:tabs>
          <w:tab w:val="clear" w:pos="881"/>
          <w:tab w:val="left" w:pos="-1260"/>
        </w:tabs>
        <w:spacing w:line="240" w:lineRule="auto"/>
        <w:ind w:left="360" w:hanging="382"/>
        <w:rPr>
          <w:rFonts w:cs="Times New Roman"/>
          <w:b/>
          <w:sz w:val="24"/>
          <w:szCs w:val="24"/>
        </w:rPr>
      </w:pPr>
      <w:bookmarkStart w:id="18" w:name="_Toc398218260"/>
      <w:r w:rsidRPr="00B519E4">
        <w:rPr>
          <w:rFonts w:cs="Times New Roman"/>
          <w:b/>
          <w:sz w:val="24"/>
          <w:szCs w:val="24"/>
        </w:rPr>
        <w:t>Exceptions to Certification for Paperwork Reduction Act Submissions</w:t>
      </w:r>
      <w:bookmarkEnd w:id="18"/>
    </w:p>
    <w:p w14:paraId="70C9A126" w14:textId="77777777" w:rsidR="001B5AE0" w:rsidRPr="00B519E4" w:rsidRDefault="0099231D" w:rsidP="00471174">
      <w:pPr>
        <w:pStyle w:val="BodyText"/>
        <w:ind w:left="180"/>
        <w:rPr>
          <w:rFonts w:cs="Times New Roman"/>
          <w:sz w:val="24"/>
          <w:szCs w:val="24"/>
        </w:rPr>
      </w:pPr>
      <w:r w:rsidRPr="00B519E4">
        <w:rPr>
          <w:rFonts w:cs="Times New Roman"/>
          <w:sz w:val="24"/>
          <w:szCs w:val="24"/>
        </w:rPr>
        <w:t>There are no exceptions to the certification.</w:t>
      </w:r>
    </w:p>
    <w:p w14:paraId="02382E1D" w14:textId="77777777" w:rsidR="004A33C4" w:rsidRPr="00B519E4" w:rsidRDefault="004A33C4" w:rsidP="0099231D">
      <w:pPr>
        <w:pStyle w:val="BodyText"/>
        <w:rPr>
          <w:rFonts w:cs="Times New Roman"/>
          <w:sz w:val="24"/>
          <w:szCs w:val="24"/>
        </w:rPr>
      </w:pPr>
    </w:p>
    <w:p w14:paraId="63587519" w14:textId="77777777" w:rsidR="008D1F3F" w:rsidRPr="00B519E4" w:rsidRDefault="008D1F3F" w:rsidP="00EB03F5">
      <w:pPr>
        <w:pStyle w:val="BodyText"/>
        <w:ind w:left="180"/>
        <w:rPr>
          <w:rFonts w:cs="Times New Roman"/>
          <w:sz w:val="24"/>
          <w:szCs w:val="24"/>
        </w:rPr>
      </w:pPr>
    </w:p>
    <w:sectPr w:rsidR="008D1F3F" w:rsidRPr="00B519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A421D" w14:textId="77777777" w:rsidR="009957B6" w:rsidRDefault="009957B6" w:rsidP="00AE1E34">
      <w:r>
        <w:separator/>
      </w:r>
    </w:p>
  </w:endnote>
  <w:endnote w:type="continuationSeparator" w:id="0">
    <w:p w14:paraId="7AF7ADF5" w14:textId="77777777" w:rsidR="009957B6" w:rsidRDefault="009957B6" w:rsidP="00AE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169677"/>
      <w:docPartObj>
        <w:docPartGallery w:val="Page Numbers (Bottom of Page)"/>
        <w:docPartUnique/>
      </w:docPartObj>
    </w:sdtPr>
    <w:sdtEndPr>
      <w:rPr>
        <w:noProof/>
      </w:rPr>
    </w:sdtEndPr>
    <w:sdtContent>
      <w:p w14:paraId="5567FDDE" w14:textId="6E804D04" w:rsidR="003A2990" w:rsidRDefault="003A2990">
        <w:pPr>
          <w:pStyle w:val="Footer"/>
          <w:jc w:val="center"/>
        </w:pPr>
        <w:r>
          <w:fldChar w:fldCharType="begin"/>
        </w:r>
        <w:r>
          <w:instrText xml:space="preserve"> PAGE   \* MERGEFORMAT </w:instrText>
        </w:r>
        <w:r>
          <w:fldChar w:fldCharType="separate"/>
        </w:r>
        <w:r w:rsidR="002D11A3">
          <w:rPr>
            <w:noProof/>
          </w:rPr>
          <w:t>9</w:t>
        </w:r>
        <w:r>
          <w:rPr>
            <w:noProof/>
          </w:rPr>
          <w:fldChar w:fldCharType="end"/>
        </w:r>
      </w:p>
    </w:sdtContent>
  </w:sdt>
  <w:p w14:paraId="71782903" w14:textId="77777777" w:rsidR="003A2990" w:rsidRDefault="003A2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DF54D" w14:textId="77777777" w:rsidR="009957B6" w:rsidRDefault="009957B6" w:rsidP="00AE1E34">
      <w:r>
        <w:separator/>
      </w:r>
    </w:p>
  </w:footnote>
  <w:footnote w:type="continuationSeparator" w:id="0">
    <w:p w14:paraId="12E699A9" w14:textId="77777777" w:rsidR="009957B6" w:rsidRDefault="009957B6" w:rsidP="00AE1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9B2"/>
    <w:multiLevelType w:val="multilevel"/>
    <w:tmpl w:val="2B6EA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324DE"/>
    <w:multiLevelType w:val="hybridMultilevel"/>
    <w:tmpl w:val="441A1C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6BE54ED"/>
    <w:multiLevelType w:val="hybridMultilevel"/>
    <w:tmpl w:val="B71665A4"/>
    <w:lvl w:ilvl="0" w:tplc="E5A0DC66">
      <w:start w:val="1"/>
      <w:numFmt w:val="lowerLetter"/>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 w15:restartNumberingAfterBreak="0">
    <w:nsid w:val="436128C9"/>
    <w:multiLevelType w:val="hybridMultilevel"/>
    <w:tmpl w:val="AC3ABCD2"/>
    <w:lvl w:ilvl="0" w:tplc="04090001">
      <w:start w:val="1"/>
      <w:numFmt w:val="bullet"/>
      <w:lvlText w:val=""/>
      <w:lvlJc w:val="left"/>
      <w:pPr>
        <w:ind w:left="878" w:hanging="360"/>
      </w:pPr>
      <w:rPr>
        <w:rFonts w:ascii="Symbol" w:hAnsi="Symbol" w:hint="default"/>
      </w:rPr>
    </w:lvl>
    <w:lvl w:ilvl="1" w:tplc="04090003">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15:restartNumberingAfterBreak="0">
    <w:nsid w:val="560B3D86"/>
    <w:multiLevelType w:val="multilevel"/>
    <w:tmpl w:val="FDA41F9C"/>
    <w:lvl w:ilvl="0">
      <w:start w:val="1"/>
      <w:numFmt w:val="decimal"/>
      <w:lvlText w:val="%1"/>
      <w:lvlJc w:val="left"/>
      <w:pPr>
        <w:ind w:left="360" w:hanging="360"/>
      </w:pPr>
      <w:rPr>
        <w:rFonts w:hint="default"/>
      </w:rPr>
    </w:lvl>
    <w:lvl w:ilvl="1">
      <w:start w:val="1"/>
      <w:numFmt w:val="decimal"/>
      <w:lvlText w:val="%1.%2"/>
      <w:lvlJc w:val="left"/>
      <w:pPr>
        <w:ind w:left="518" w:hanging="36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6" w15:restartNumberingAfterBreak="0">
    <w:nsid w:val="5B77348C"/>
    <w:multiLevelType w:val="hybridMultilevel"/>
    <w:tmpl w:val="1FAECBE8"/>
    <w:lvl w:ilvl="0" w:tplc="283293F6">
      <w:start w:val="1"/>
      <w:numFmt w:val="upperLetter"/>
      <w:lvlText w:val="%1."/>
      <w:lvlJc w:val="left"/>
      <w:pPr>
        <w:ind w:left="520" w:hanging="360"/>
      </w:pPr>
      <w:rPr>
        <w:rFonts w:ascii="Times New Roman" w:eastAsia="Times New Roman" w:hAnsi="Times New Roman" w:hint="default"/>
        <w:spacing w:val="-1"/>
        <w:sz w:val="22"/>
        <w:szCs w:val="22"/>
      </w:rPr>
    </w:lvl>
    <w:lvl w:ilvl="1" w:tplc="BD66830A">
      <w:start w:val="1"/>
      <w:numFmt w:val="bullet"/>
      <w:lvlText w:val=""/>
      <w:lvlJc w:val="left"/>
      <w:pPr>
        <w:ind w:left="1240" w:hanging="360"/>
      </w:pPr>
      <w:rPr>
        <w:rFonts w:ascii="Symbol" w:eastAsia="Symbol" w:hAnsi="Symbol" w:hint="default"/>
        <w:sz w:val="22"/>
        <w:szCs w:val="22"/>
      </w:rPr>
    </w:lvl>
    <w:lvl w:ilvl="2" w:tplc="BD3A12E0">
      <w:start w:val="1"/>
      <w:numFmt w:val="bullet"/>
      <w:lvlText w:val="•"/>
      <w:lvlJc w:val="left"/>
      <w:pPr>
        <w:ind w:left="2224" w:hanging="360"/>
      </w:pPr>
      <w:rPr>
        <w:rFonts w:hint="default"/>
      </w:rPr>
    </w:lvl>
    <w:lvl w:ilvl="3" w:tplc="69B83DCA">
      <w:start w:val="1"/>
      <w:numFmt w:val="bullet"/>
      <w:lvlText w:val="•"/>
      <w:lvlJc w:val="left"/>
      <w:pPr>
        <w:ind w:left="3209" w:hanging="360"/>
      </w:pPr>
      <w:rPr>
        <w:rFonts w:hint="default"/>
      </w:rPr>
    </w:lvl>
    <w:lvl w:ilvl="4" w:tplc="F5463AA6">
      <w:start w:val="1"/>
      <w:numFmt w:val="bullet"/>
      <w:lvlText w:val="•"/>
      <w:lvlJc w:val="left"/>
      <w:pPr>
        <w:ind w:left="4193" w:hanging="360"/>
      </w:pPr>
      <w:rPr>
        <w:rFonts w:hint="default"/>
      </w:rPr>
    </w:lvl>
    <w:lvl w:ilvl="5" w:tplc="67F00376">
      <w:start w:val="1"/>
      <w:numFmt w:val="bullet"/>
      <w:lvlText w:val="•"/>
      <w:lvlJc w:val="left"/>
      <w:pPr>
        <w:ind w:left="5178" w:hanging="360"/>
      </w:pPr>
      <w:rPr>
        <w:rFonts w:hint="default"/>
      </w:rPr>
    </w:lvl>
    <w:lvl w:ilvl="6" w:tplc="41A0176C">
      <w:start w:val="1"/>
      <w:numFmt w:val="bullet"/>
      <w:lvlText w:val="•"/>
      <w:lvlJc w:val="left"/>
      <w:pPr>
        <w:ind w:left="6162" w:hanging="360"/>
      </w:pPr>
      <w:rPr>
        <w:rFonts w:hint="default"/>
      </w:rPr>
    </w:lvl>
    <w:lvl w:ilvl="7" w:tplc="D12C2822">
      <w:start w:val="1"/>
      <w:numFmt w:val="bullet"/>
      <w:lvlText w:val="•"/>
      <w:lvlJc w:val="left"/>
      <w:pPr>
        <w:ind w:left="7146" w:hanging="360"/>
      </w:pPr>
      <w:rPr>
        <w:rFonts w:hint="default"/>
      </w:rPr>
    </w:lvl>
    <w:lvl w:ilvl="8" w:tplc="EAC4078E">
      <w:start w:val="1"/>
      <w:numFmt w:val="bullet"/>
      <w:lvlText w:val="•"/>
      <w:lvlJc w:val="left"/>
      <w:pPr>
        <w:ind w:left="8131" w:hanging="360"/>
      </w:pPr>
      <w:rPr>
        <w:rFonts w:hint="default"/>
      </w:rPr>
    </w:lvl>
  </w:abstractNum>
  <w:abstractNum w:abstractNumId="7" w15:restartNumberingAfterBreak="0">
    <w:nsid w:val="60B96371"/>
    <w:multiLevelType w:val="hybridMultilevel"/>
    <w:tmpl w:val="4708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1DC072A"/>
    <w:multiLevelType w:val="hybridMultilevel"/>
    <w:tmpl w:val="13A64508"/>
    <w:lvl w:ilvl="0" w:tplc="0A1065B2">
      <w:start w:val="1"/>
      <w:numFmt w:val="upperLetter"/>
      <w:pStyle w:val="Heading1"/>
      <w:lvlText w:val="%1."/>
      <w:lvlJc w:val="left"/>
      <w:pPr>
        <w:ind w:left="880" w:hanging="720"/>
      </w:pPr>
      <w:rPr>
        <w:rFonts w:ascii="Times New Roman" w:eastAsia="Times New Roman" w:hAnsi="Times New Roman" w:hint="default"/>
        <w:b/>
        <w:bCs/>
        <w:spacing w:val="-2"/>
        <w:sz w:val="22"/>
        <w:szCs w:val="22"/>
      </w:rPr>
    </w:lvl>
    <w:lvl w:ilvl="1" w:tplc="BA38823C">
      <w:start w:val="1"/>
      <w:numFmt w:val="decimal"/>
      <w:pStyle w:val="Heading2"/>
      <w:lvlText w:val="%2."/>
      <w:lvlJc w:val="left"/>
      <w:pPr>
        <w:ind w:left="880" w:hanging="721"/>
      </w:pPr>
      <w:rPr>
        <w:rFonts w:ascii="Times New Roman" w:eastAsia="Times New Roman" w:hAnsi="Times New Roman" w:hint="default"/>
        <w:sz w:val="22"/>
        <w:szCs w:val="22"/>
      </w:rPr>
    </w:lvl>
    <w:lvl w:ilvl="2" w:tplc="DA30E814">
      <w:start w:val="1"/>
      <w:numFmt w:val="bullet"/>
      <w:lvlText w:val="•"/>
      <w:lvlJc w:val="left"/>
      <w:pPr>
        <w:ind w:left="880" w:hanging="721"/>
      </w:pPr>
      <w:rPr>
        <w:rFonts w:hint="default"/>
      </w:rPr>
    </w:lvl>
    <w:lvl w:ilvl="3" w:tplc="EE1EBC6E">
      <w:start w:val="1"/>
      <w:numFmt w:val="bullet"/>
      <w:lvlText w:val="•"/>
      <w:lvlJc w:val="left"/>
      <w:pPr>
        <w:ind w:left="2032" w:hanging="721"/>
      </w:pPr>
      <w:rPr>
        <w:rFonts w:hint="default"/>
      </w:rPr>
    </w:lvl>
    <w:lvl w:ilvl="4" w:tplc="7338A0B8">
      <w:start w:val="1"/>
      <w:numFmt w:val="bullet"/>
      <w:lvlText w:val="•"/>
      <w:lvlJc w:val="left"/>
      <w:pPr>
        <w:ind w:left="3185" w:hanging="721"/>
      </w:pPr>
      <w:rPr>
        <w:rFonts w:hint="default"/>
      </w:rPr>
    </w:lvl>
    <w:lvl w:ilvl="5" w:tplc="2F0AF4D6">
      <w:start w:val="1"/>
      <w:numFmt w:val="bullet"/>
      <w:lvlText w:val="•"/>
      <w:lvlJc w:val="left"/>
      <w:pPr>
        <w:ind w:left="4337" w:hanging="721"/>
      </w:pPr>
      <w:rPr>
        <w:rFonts w:hint="default"/>
      </w:rPr>
    </w:lvl>
    <w:lvl w:ilvl="6" w:tplc="5E346DB2">
      <w:start w:val="1"/>
      <w:numFmt w:val="bullet"/>
      <w:lvlText w:val="•"/>
      <w:lvlJc w:val="left"/>
      <w:pPr>
        <w:ind w:left="5490" w:hanging="721"/>
      </w:pPr>
      <w:rPr>
        <w:rFonts w:hint="default"/>
      </w:rPr>
    </w:lvl>
    <w:lvl w:ilvl="7" w:tplc="D43A40BA">
      <w:start w:val="1"/>
      <w:numFmt w:val="bullet"/>
      <w:lvlText w:val="•"/>
      <w:lvlJc w:val="left"/>
      <w:pPr>
        <w:ind w:left="6642" w:hanging="721"/>
      </w:pPr>
      <w:rPr>
        <w:rFonts w:hint="default"/>
      </w:rPr>
    </w:lvl>
    <w:lvl w:ilvl="8" w:tplc="851AA008">
      <w:start w:val="1"/>
      <w:numFmt w:val="bullet"/>
      <w:lvlText w:val="•"/>
      <w:lvlJc w:val="left"/>
      <w:pPr>
        <w:ind w:left="7795" w:hanging="721"/>
      </w:pPr>
      <w:rPr>
        <w:rFonts w:hint="default"/>
      </w:rPr>
    </w:lvl>
  </w:abstractNum>
  <w:abstractNum w:abstractNumId="9" w15:restartNumberingAfterBreak="0">
    <w:nsid w:val="6BEA4BDC"/>
    <w:multiLevelType w:val="hybridMultilevel"/>
    <w:tmpl w:val="D9F42864"/>
    <w:lvl w:ilvl="0" w:tplc="9808E9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4"/>
  </w:num>
  <w:num w:numId="6">
    <w:abstractNumId w:val="6"/>
  </w:num>
  <w:num w:numId="7">
    <w:abstractNumId w:val="9"/>
  </w:num>
  <w:num w:numId="8">
    <w:abstractNumId w:val="7"/>
  </w:num>
  <w:num w:numId="9">
    <w:abstractNumId w:val="0"/>
  </w:num>
  <w:num w:numId="10">
    <w:abstractNumId w:val="8"/>
    <w:lvlOverride w:ilvl="0">
      <w:startOverride w:val="1"/>
    </w:lvlOverride>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E0"/>
    <w:rsid w:val="00002039"/>
    <w:rsid w:val="00007C2F"/>
    <w:rsid w:val="000205F9"/>
    <w:rsid w:val="00021D5D"/>
    <w:rsid w:val="000305A9"/>
    <w:rsid w:val="00031032"/>
    <w:rsid w:val="00042A8A"/>
    <w:rsid w:val="00055D6C"/>
    <w:rsid w:val="000671E4"/>
    <w:rsid w:val="00067274"/>
    <w:rsid w:val="00090CE9"/>
    <w:rsid w:val="00090D57"/>
    <w:rsid w:val="00096032"/>
    <w:rsid w:val="000A10EC"/>
    <w:rsid w:val="000C03E3"/>
    <w:rsid w:val="000C4459"/>
    <w:rsid w:val="000C6EE0"/>
    <w:rsid w:val="000C7738"/>
    <w:rsid w:val="000E10E7"/>
    <w:rsid w:val="000F028B"/>
    <w:rsid w:val="000F572F"/>
    <w:rsid w:val="00136857"/>
    <w:rsid w:val="00141214"/>
    <w:rsid w:val="00161400"/>
    <w:rsid w:val="0016501F"/>
    <w:rsid w:val="00170D69"/>
    <w:rsid w:val="00176EB6"/>
    <w:rsid w:val="00186954"/>
    <w:rsid w:val="0018742D"/>
    <w:rsid w:val="00187DC2"/>
    <w:rsid w:val="001A24D8"/>
    <w:rsid w:val="001A4B73"/>
    <w:rsid w:val="001B07BF"/>
    <w:rsid w:val="001B597A"/>
    <w:rsid w:val="001B5AE0"/>
    <w:rsid w:val="001D2CF3"/>
    <w:rsid w:val="001F748C"/>
    <w:rsid w:val="002113F6"/>
    <w:rsid w:val="00212DB7"/>
    <w:rsid w:val="00215D1D"/>
    <w:rsid w:val="00216252"/>
    <w:rsid w:val="00216642"/>
    <w:rsid w:val="0022112E"/>
    <w:rsid w:val="00223BF8"/>
    <w:rsid w:val="00232FC0"/>
    <w:rsid w:val="0024534C"/>
    <w:rsid w:val="002458F7"/>
    <w:rsid w:val="00290221"/>
    <w:rsid w:val="00297F1E"/>
    <w:rsid w:val="002A2A13"/>
    <w:rsid w:val="002A7FF9"/>
    <w:rsid w:val="002B60C5"/>
    <w:rsid w:val="002C2AB3"/>
    <w:rsid w:val="002D11A3"/>
    <w:rsid w:val="002D6731"/>
    <w:rsid w:val="002E476A"/>
    <w:rsid w:val="002F2521"/>
    <w:rsid w:val="002F46D5"/>
    <w:rsid w:val="002F66B3"/>
    <w:rsid w:val="00300020"/>
    <w:rsid w:val="003376F3"/>
    <w:rsid w:val="00342E15"/>
    <w:rsid w:val="00360578"/>
    <w:rsid w:val="00380232"/>
    <w:rsid w:val="003A2990"/>
    <w:rsid w:val="003A39D0"/>
    <w:rsid w:val="003A3BBA"/>
    <w:rsid w:val="003A4E61"/>
    <w:rsid w:val="003A76C6"/>
    <w:rsid w:val="003B3F03"/>
    <w:rsid w:val="003C0BB8"/>
    <w:rsid w:val="003C0E9B"/>
    <w:rsid w:val="003C74C5"/>
    <w:rsid w:val="003D41B6"/>
    <w:rsid w:val="003E088F"/>
    <w:rsid w:val="003E6E7E"/>
    <w:rsid w:val="003F0592"/>
    <w:rsid w:val="004136B7"/>
    <w:rsid w:val="0041620B"/>
    <w:rsid w:val="00421515"/>
    <w:rsid w:val="00425637"/>
    <w:rsid w:val="004272FA"/>
    <w:rsid w:val="004303C4"/>
    <w:rsid w:val="00446FDC"/>
    <w:rsid w:val="00466417"/>
    <w:rsid w:val="00471174"/>
    <w:rsid w:val="004808DD"/>
    <w:rsid w:val="0048635E"/>
    <w:rsid w:val="00486B3B"/>
    <w:rsid w:val="00486E49"/>
    <w:rsid w:val="0049618D"/>
    <w:rsid w:val="00496DFF"/>
    <w:rsid w:val="004A33C4"/>
    <w:rsid w:val="004A3DB7"/>
    <w:rsid w:val="004B3826"/>
    <w:rsid w:val="004C58B6"/>
    <w:rsid w:val="004D0AB6"/>
    <w:rsid w:val="004D2CE8"/>
    <w:rsid w:val="004E169D"/>
    <w:rsid w:val="0050634D"/>
    <w:rsid w:val="00506C4D"/>
    <w:rsid w:val="0051055B"/>
    <w:rsid w:val="005157BC"/>
    <w:rsid w:val="005222C8"/>
    <w:rsid w:val="00523B37"/>
    <w:rsid w:val="00533D16"/>
    <w:rsid w:val="005353CF"/>
    <w:rsid w:val="00540067"/>
    <w:rsid w:val="00541F2C"/>
    <w:rsid w:val="005429CE"/>
    <w:rsid w:val="005574AF"/>
    <w:rsid w:val="00565556"/>
    <w:rsid w:val="00576ED0"/>
    <w:rsid w:val="00581B55"/>
    <w:rsid w:val="00583143"/>
    <w:rsid w:val="00585886"/>
    <w:rsid w:val="005B75E9"/>
    <w:rsid w:val="005C0107"/>
    <w:rsid w:val="005D686F"/>
    <w:rsid w:val="005F1D06"/>
    <w:rsid w:val="005F2471"/>
    <w:rsid w:val="0061552A"/>
    <w:rsid w:val="00616922"/>
    <w:rsid w:val="006342BF"/>
    <w:rsid w:val="006524A1"/>
    <w:rsid w:val="006554AE"/>
    <w:rsid w:val="006A0196"/>
    <w:rsid w:val="006B2B72"/>
    <w:rsid w:val="006B3681"/>
    <w:rsid w:val="006D1A56"/>
    <w:rsid w:val="006E2CE5"/>
    <w:rsid w:val="00705CD5"/>
    <w:rsid w:val="00711963"/>
    <w:rsid w:val="00713269"/>
    <w:rsid w:val="007167C2"/>
    <w:rsid w:val="00723E50"/>
    <w:rsid w:val="00737C40"/>
    <w:rsid w:val="0074091E"/>
    <w:rsid w:val="007417E9"/>
    <w:rsid w:val="007572EE"/>
    <w:rsid w:val="00760BD9"/>
    <w:rsid w:val="0077185F"/>
    <w:rsid w:val="0077358B"/>
    <w:rsid w:val="00773610"/>
    <w:rsid w:val="00777D2A"/>
    <w:rsid w:val="0078473A"/>
    <w:rsid w:val="007924EE"/>
    <w:rsid w:val="007970D9"/>
    <w:rsid w:val="007A3FBB"/>
    <w:rsid w:val="007C5D82"/>
    <w:rsid w:val="007C6F0A"/>
    <w:rsid w:val="007D0A38"/>
    <w:rsid w:val="007D355B"/>
    <w:rsid w:val="00802609"/>
    <w:rsid w:val="008131B3"/>
    <w:rsid w:val="00823787"/>
    <w:rsid w:val="00824E1D"/>
    <w:rsid w:val="00826647"/>
    <w:rsid w:val="008455ED"/>
    <w:rsid w:val="00845BA1"/>
    <w:rsid w:val="00847A9C"/>
    <w:rsid w:val="0085405E"/>
    <w:rsid w:val="00860128"/>
    <w:rsid w:val="0086457A"/>
    <w:rsid w:val="00876CDD"/>
    <w:rsid w:val="00882113"/>
    <w:rsid w:val="0088295E"/>
    <w:rsid w:val="0089526D"/>
    <w:rsid w:val="00895D96"/>
    <w:rsid w:val="008A2B32"/>
    <w:rsid w:val="008A365D"/>
    <w:rsid w:val="008A7BB4"/>
    <w:rsid w:val="008B3F80"/>
    <w:rsid w:val="008C0A55"/>
    <w:rsid w:val="008C6B57"/>
    <w:rsid w:val="008D1F3F"/>
    <w:rsid w:val="008D6881"/>
    <w:rsid w:val="008D7C2A"/>
    <w:rsid w:val="008E5207"/>
    <w:rsid w:val="00906833"/>
    <w:rsid w:val="0091184D"/>
    <w:rsid w:val="0091234F"/>
    <w:rsid w:val="0092114B"/>
    <w:rsid w:val="009404F9"/>
    <w:rsid w:val="00941C84"/>
    <w:rsid w:val="00943928"/>
    <w:rsid w:val="00954AC0"/>
    <w:rsid w:val="00957C42"/>
    <w:rsid w:val="009672B3"/>
    <w:rsid w:val="00983FC7"/>
    <w:rsid w:val="00985993"/>
    <w:rsid w:val="0099231D"/>
    <w:rsid w:val="00993218"/>
    <w:rsid w:val="00993967"/>
    <w:rsid w:val="009957B6"/>
    <w:rsid w:val="0099768F"/>
    <w:rsid w:val="009A30D9"/>
    <w:rsid w:val="009A39EA"/>
    <w:rsid w:val="009A3ADC"/>
    <w:rsid w:val="009A3F20"/>
    <w:rsid w:val="009A7108"/>
    <w:rsid w:val="009B3646"/>
    <w:rsid w:val="009B3882"/>
    <w:rsid w:val="009C5FE5"/>
    <w:rsid w:val="009C6B73"/>
    <w:rsid w:val="009D031D"/>
    <w:rsid w:val="009D5E4C"/>
    <w:rsid w:val="009E2FD5"/>
    <w:rsid w:val="009E5F1B"/>
    <w:rsid w:val="009E72E9"/>
    <w:rsid w:val="009F23D4"/>
    <w:rsid w:val="009F7070"/>
    <w:rsid w:val="00A106EB"/>
    <w:rsid w:val="00A226CD"/>
    <w:rsid w:val="00A30502"/>
    <w:rsid w:val="00A45C73"/>
    <w:rsid w:val="00A51DB2"/>
    <w:rsid w:val="00A51E2E"/>
    <w:rsid w:val="00A57DD0"/>
    <w:rsid w:val="00A66C49"/>
    <w:rsid w:val="00A855E4"/>
    <w:rsid w:val="00A931B2"/>
    <w:rsid w:val="00A94151"/>
    <w:rsid w:val="00A95413"/>
    <w:rsid w:val="00AB0092"/>
    <w:rsid w:val="00AB03D5"/>
    <w:rsid w:val="00AC1FDE"/>
    <w:rsid w:val="00AC4051"/>
    <w:rsid w:val="00AD5938"/>
    <w:rsid w:val="00AE1E34"/>
    <w:rsid w:val="00AE1F29"/>
    <w:rsid w:val="00AF115C"/>
    <w:rsid w:val="00AF44B9"/>
    <w:rsid w:val="00B04CCD"/>
    <w:rsid w:val="00B16117"/>
    <w:rsid w:val="00B26753"/>
    <w:rsid w:val="00B35581"/>
    <w:rsid w:val="00B37770"/>
    <w:rsid w:val="00B50C95"/>
    <w:rsid w:val="00B519E4"/>
    <w:rsid w:val="00B565BC"/>
    <w:rsid w:val="00B60058"/>
    <w:rsid w:val="00B63422"/>
    <w:rsid w:val="00B67473"/>
    <w:rsid w:val="00B76B13"/>
    <w:rsid w:val="00B77A5E"/>
    <w:rsid w:val="00B92BA8"/>
    <w:rsid w:val="00BC7A51"/>
    <w:rsid w:val="00BD4702"/>
    <w:rsid w:val="00BD562C"/>
    <w:rsid w:val="00BE08DA"/>
    <w:rsid w:val="00BF04C5"/>
    <w:rsid w:val="00BF7975"/>
    <w:rsid w:val="00C20148"/>
    <w:rsid w:val="00C211E3"/>
    <w:rsid w:val="00C30645"/>
    <w:rsid w:val="00C33ACE"/>
    <w:rsid w:val="00C34777"/>
    <w:rsid w:val="00C46D1B"/>
    <w:rsid w:val="00C51876"/>
    <w:rsid w:val="00C56A3D"/>
    <w:rsid w:val="00C6301E"/>
    <w:rsid w:val="00C65259"/>
    <w:rsid w:val="00C75C4F"/>
    <w:rsid w:val="00C81733"/>
    <w:rsid w:val="00C85D16"/>
    <w:rsid w:val="00C86CC5"/>
    <w:rsid w:val="00C87C92"/>
    <w:rsid w:val="00C926F3"/>
    <w:rsid w:val="00C95CDE"/>
    <w:rsid w:val="00CB28A9"/>
    <w:rsid w:val="00CB350E"/>
    <w:rsid w:val="00CD2B81"/>
    <w:rsid w:val="00CD45E3"/>
    <w:rsid w:val="00CD6A22"/>
    <w:rsid w:val="00CE2816"/>
    <w:rsid w:val="00D42539"/>
    <w:rsid w:val="00D450CF"/>
    <w:rsid w:val="00D528CE"/>
    <w:rsid w:val="00D5677F"/>
    <w:rsid w:val="00D66B30"/>
    <w:rsid w:val="00D708E9"/>
    <w:rsid w:val="00D75658"/>
    <w:rsid w:val="00D7585C"/>
    <w:rsid w:val="00D920D5"/>
    <w:rsid w:val="00D92855"/>
    <w:rsid w:val="00D945FE"/>
    <w:rsid w:val="00D959CD"/>
    <w:rsid w:val="00DA7687"/>
    <w:rsid w:val="00DC0EFA"/>
    <w:rsid w:val="00DC55F0"/>
    <w:rsid w:val="00DC6628"/>
    <w:rsid w:val="00DC6FF9"/>
    <w:rsid w:val="00DD1A3A"/>
    <w:rsid w:val="00DD40B3"/>
    <w:rsid w:val="00DD7FC6"/>
    <w:rsid w:val="00DE16F5"/>
    <w:rsid w:val="00DE2AFE"/>
    <w:rsid w:val="00DE3728"/>
    <w:rsid w:val="00DF7760"/>
    <w:rsid w:val="00E21EEE"/>
    <w:rsid w:val="00E2353B"/>
    <w:rsid w:val="00E31031"/>
    <w:rsid w:val="00E34355"/>
    <w:rsid w:val="00E40F2C"/>
    <w:rsid w:val="00E442A1"/>
    <w:rsid w:val="00E45FC7"/>
    <w:rsid w:val="00E60CFC"/>
    <w:rsid w:val="00E62164"/>
    <w:rsid w:val="00E63665"/>
    <w:rsid w:val="00E65783"/>
    <w:rsid w:val="00E664A0"/>
    <w:rsid w:val="00E678ED"/>
    <w:rsid w:val="00E7139F"/>
    <w:rsid w:val="00E73B2E"/>
    <w:rsid w:val="00E742FE"/>
    <w:rsid w:val="00E76501"/>
    <w:rsid w:val="00E833BA"/>
    <w:rsid w:val="00E83A07"/>
    <w:rsid w:val="00E83EB8"/>
    <w:rsid w:val="00E84889"/>
    <w:rsid w:val="00E92438"/>
    <w:rsid w:val="00EA0C4E"/>
    <w:rsid w:val="00EB03F5"/>
    <w:rsid w:val="00EB1261"/>
    <w:rsid w:val="00ED71AE"/>
    <w:rsid w:val="00EF4D8D"/>
    <w:rsid w:val="00F352E5"/>
    <w:rsid w:val="00F462BA"/>
    <w:rsid w:val="00F6772C"/>
    <w:rsid w:val="00F712DD"/>
    <w:rsid w:val="00F84C9B"/>
    <w:rsid w:val="00F97E16"/>
    <w:rsid w:val="00FC0029"/>
    <w:rsid w:val="00FC3B09"/>
    <w:rsid w:val="00FC512E"/>
    <w:rsid w:val="00FE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7C20"/>
  <w15:docId w15:val="{8BF9167A-68EB-4F8D-8F85-8269F4FC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5AE0"/>
    <w:pPr>
      <w:widowControl w:val="0"/>
      <w:spacing w:after="0" w:line="240" w:lineRule="auto"/>
    </w:pPr>
  </w:style>
  <w:style w:type="paragraph" w:styleId="Heading1">
    <w:name w:val="heading 1"/>
    <w:basedOn w:val="Heading4"/>
    <w:link w:val="Heading1Char"/>
    <w:uiPriority w:val="9"/>
    <w:qFormat/>
    <w:rsid w:val="00CD6A22"/>
    <w:pPr>
      <w:numPr>
        <w:numId w:val="1"/>
      </w:numPr>
      <w:tabs>
        <w:tab w:val="left" w:pos="881"/>
      </w:tabs>
      <w:spacing w:after="120" w:line="480" w:lineRule="auto"/>
      <w:outlineLvl w:val="0"/>
    </w:pPr>
    <w:rPr>
      <w:spacing w:val="-1"/>
    </w:rPr>
  </w:style>
  <w:style w:type="paragraph" w:styleId="Heading2">
    <w:name w:val="heading 2"/>
    <w:basedOn w:val="BodyText"/>
    <w:link w:val="Heading2Char"/>
    <w:uiPriority w:val="1"/>
    <w:qFormat/>
    <w:rsid w:val="00CD6A22"/>
    <w:pPr>
      <w:numPr>
        <w:ilvl w:val="1"/>
        <w:numId w:val="1"/>
      </w:numPr>
      <w:tabs>
        <w:tab w:val="left" w:pos="881"/>
      </w:tabs>
      <w:spacing w:line="480" w:lineRule="auto"/>
      <w:outlineLvl w:val="1"/>
    </w:pPr>
    <w:rPr>
      <w:spacing w:val="-1"/>
    </w:rPr>
  </w:style>
  <w:style w:type="paragraph" w:styleId="Heading3">
    <w:name w:val="heading 3"/>
    <w:basedOn w:val="Normal"/>
    <w:next w:val="Normal"/>
    <w:link w:val="Heading3Char"/>
    <w:uiPriority w:val="9"/>
    <w:semiHidden/>
    <w:unhideWhenUsed/>
    <w:qFormat/>
    <w:rsid w:val="001F74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1B5AE0"/>
    <w:pPr>
      <w:ind w:left="16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F7"/>
    <w:pPr>
      <w:ind w:left="720"/>
      <w:contextualSpacing/>
    </w:pPr>
    <w:rPr>
      <w:rFonts w:eastAsia="Calibri"/>
    </w:rPr>
  </w:style>
  <w:style w:type="table" w:styleId="MediumShading2">
    <w:name w:val="Medium Shading 2"/>
    <w:basedOn w:val="TableNormal"/>
    <w:uiPriority w:val="64"/>
    <w:rsid w:val="00BD56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lassic1">
    <w:name w:val="Table Classic 1"/>
    <w:basedOn w:val="TableNormal"/>
    <w:rsid w:val="00E34355"/>
    <w:pPr>
      <w:spacing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BF7975"/>
    <w:pPr>
      <w:tabs>
        <w:tab w:val="left" w:pos="630"/>
        <w:tab w:val="right" w:leader="dot" w:pos="8820"/>
      </w:tabs>
      <w:spacing w:after="120"/>
      <w:ind w:firstLine="288"/>
    </w:pPr>
    <w:rPr>
      <w:rFonts w:ascii="Times New Roman" w:hAnsi="Times New Roman"/>
      <w:bCs/>
      <w:iCs/>
      <w:caps/>
      <w:noProof/>
      <w:color w:val="000000"/>
      <w:sz w:val="24"/>
    </w:rPr>
  </w:style>
  <w:style w:type="character" w:customStyle="1" w:styleId="TOC1Char">
    <w:name w:val="TOC 1 Char"/>
    <w:link w:val="TOC1"/>
    <w:uiPriority w:val="39"/>
    <w:rsid w:val="00BF7975"/>
    <w:rPr>
      <w:rFonts w:ascii="Times New Roman" w:hAnsi="Times New Roman"/>
      <w:bCs/>
      <w:iCs/>
      <w:caps/>
      <w:noProof/>
      <w:color w:val="000000"/>
      <w:sz w:val="24"/>
    </w:rPr>
  </w:style>
  <w:style w:type="character" w:customStyle="1" w:styleId="Heading1Char">
    <w:name w:val="Heading 1 Char"/>
    <w:basedOn w:val="DefaultParagraphFont"/>
    <w:link w:val="Heading1"/>
    <w:uiPriority w:val="9"/>
    <w:rsid w:val="00CD6A22"/>
    <w:rPr>
      <w:rFonts w:ascii="Times New Roman" w:eastAsia="Times New Roman" w:hAnsi="Times New Roman"/>
      <w:b/>
      <w:bCs/>
      <w:spacing w:val="-1"/>
    </w:rPr>
  </w:style>
  <w:style w:type="paragraph" w:customStyle="1" w:styleId="Bulleted">
    <w:name w:val="Bulleted"/>
    <w:basedOn w:val="ListParagraph"/>
    <w:link w:val="BulletedChar"/>
    <w:qFormat/>
    <w:rsid w:val="00576ED0"/>
    <w:pPr>
      <w:ind w:left="360" w:hanging="360"/>
    </w:pPr>
  </w:style>
  <w:style w:type="character" w:customStyle="1" w:styleId="BulletedChar">
    <w:name w:val="Bulleted Char"/>
    <w:basedOn w:val="DefaultParagraphFont"/>
    <w:link w:val="Bulleted"/>
    <w:rsid w:val="00576ED0"/>
    <w:rPr>
      <w:rFonts w:ascii="Times New Roman" w:eastAsia="Calibri" w:hAnsi="Times New Roman"/>
      <w:sz w:val="24"/>
    </w:rPr>
  </w:style>
  <w:style w:type="character" w:customStyle="1" w:styleId="Heading2Char">
    <w:name w:val="Heading 2 Char"/>
    <w:basedOn w:val="DefaultParagraphFont"/>
    <w:link w:val="Heading2"/>
    <w:uiPriority w:val="1"/>
    <w:rsid w:val="00CD6A22"/>
    <w:rPr>
      <w:rFonts w:ascii="Times New Roman" w:eastAsia="Times New Roman" w:hAnsi="Times New Roman"/>
      <w:spacing w:val="-1"/>
    </w:rPr>
  </w:style>
  <w:style w:type="character" w:customStyle="1" w:styleId="Heading4Char">
    <w:name w:val="Heading 4 Char"/>
    <w:basedOn w:val="DefaultParagraphFont"/>
    <w:link w:val="Heading4"/>
    <w:uiPriority w:val="1"/>
    <w:rsid w:val="001B5AE0"/>
    <w:rPr>
      <w:rFonts w:ascii="Times New Roman" w:eastAsia="Times New Roman" w:hAnsi="Times New Roman"/>
      <w:b/>
      <w:bCs/>
    </w:rPr>
  </w:style>
  <w:style w:type="paragraph" w:styleId="BodyText">
    <w:name w:val="Body Text"/>
    <w:basedOn w:val="Normal"/>
    <w:link w:val="BodyTextChar"/>
    <w:uiPriority w:val="1"/>
    <w:qFormat/>
    <w:rsid w:val="00AE1E34"/>
    <w:pPr>
      <w:spacing w:after="120"/>
      <w:ind w:left="158"/>
    </w:pPr>
    <w:rPr>
      <w:rFonts w:ascii="Times New Roman" w:eastAsia="Times New Roman" w:hAnsi="Times New Roman"/>
    </w:rPr>
  </w:style>
  <w:style w:type="character" w:customStyle="1" w:styleId="BodyTextChar">
    <w:name w:val="Body Text Char"/>
    <w:basedOn w:val="DefaultParagraphFont"/>
    <w:link w:val="BodyText"/>
    <w:uiPriority w:val="1"/>
    <w:rsid w:val="00AE1E34"/>
    <w:rPr>
      <w:rFonts w:ascii="Times New Roman" w:eastAsia="Times New Roman" w:hAnsi="Times New Roman"/>
    </w:rPr>
  </w:style>
  <w:style w:type="character" w:styleId="Hyperlink">
    <w:name w:val="Hyperlink"/>
    <w:basedOn w:val="DefaultParagraphFont"/>
    <w:uiPriority w:val="99"/>
    <w:unhideWhenUsed/>
    <w:rsid w:val="00CD6A22"/>
    <w:rPr>
      <w:color w:val="0000FF" w:themeColor="hyperlink"/>
      <w:u w:val="single"/>
    </w:rPr>
  </w:style>
  <w:style w:type="paragraph" w:styleId="TOC2">
    <w:name w:val="toc 2"/>
    <w:basedOn w:val="Normal"/>
    <w:next w:val="Normal"/>
    <w:autoRedefine/>
    <w:uiPriority w:val="39"/>
    <w:unhideWhenUsed/>
    <w:rsid w:val="00C46D1B"/>
    <w:pPr>
      <w:tabs>
        <w:tab w:val="left" w:pos="880"/>
        <w:tab w:val="right" w:leader="dot" w:pos="8827"/>
      </w:tabs>
      <w:spacing w:after="120"/>
      <w:ind w:left="900" w:hanging="612"/>
    </w:pPr>
    <w:rPr>
      <w:rFonts w:ascii="Times New Roman" w:hAnsi="Times New Roman"/>
      <w:sz w:val="24"/>
    </w:rPr>
  </w:style>
  <w:style w:type="paragraph" w:customStyle="1" w:styleId="TextBox">
    <w:name w:val="TextBox"/>
    <w:basedOn w:val="Normal"/>
    <w:rsid w:val="00AE1E34"/>
    <w:pPr>
      <w:widowControl/>
      <w:spacing w:before="60" w:after="60"/>
    </w:pPr>
    <w:rPr>
      <w:rFonts w:ascii="Gill Sans MT" w:eastAsia="Times New Roman" w:hAnsi="Gill Sans MT" w:cs="Times New Roman"/>
      <w:color w:val="7C98AE"/>
      <w:sz w:val="28"/>
      <w:szCs w:val="20"/>
    </w:rPr>
  </w:style>
  <w:style w:type="paragraph" w:styleId="FootnoteText">
    <w:name w:val="footnote text"/>
    <w:basedOn w:val="Normal"/>
    <w:link w:val="FootnoteTextChar"/>
    <w:semiHidden/>
    <w:unhideWhenUsed/>
    <w:rsid w:val="00AE1E34"/>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E1E3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AE1E34"/>
    <w:rPr>
      <w:vertAlign w:val="superscript"/>
    </w:rPr>
  </w:style>
  <w:style w:type="character" w:customStyle="1" w:styleId="apple-converted-space">
    <w:name w:val="apple-converted-space"/>
    <w:basedOn w:val="DefaultParagraphFont"/>
    <w:rsid w:val="00216642"/>
  </w:style>
  <w:style w:type="character" w:styleId="CommentReference">
    <w:name w:val="annotation reference"/>
    <w:basedOn w:val="DefaultParagraphFont"/>
    <w:uiPriority w:val="99"/>
    <w:semiHidden/>
    <w:unhideWhenUsed/>
    <w:rsid w:val="00BE08DA"/>
    <w:rPr>
      <w:sz w:val="16"/>
      <w:szCs w:val="16"/>
    </w:rPr>
  </w:style>
  <w:style w:type="paragraph" w:styleId="CommentText">
    <w:name w:val="annotation text"/>
    <w:basedOn w:val="Normal"/>
    <w:link w:val="CommentTextChar"/>
    <w:uiPriority w:val="99"/>
    <w:semiHidden/>
    <w:unhideWhenUsed/>
    <w:rsid w:val="00BE08DA"/>
    <w:rPr>
      <w:sz w:val="20"/>
      <w:szCs w:val="20"/>
    </w:rPr>
  </w:style>
  <w:style w:type="character" w:customStyle="1" w:styleId="CommentTextChar">
    <w:name w:val="Comment Text Char"/>
    <w:basedOn w:val="DefaultParagraphFont"/>
    <w:link w:val="CommentText"/>
    <w:uiPriority w:val="99"/>
    <w:semiHidden/>
    <w:rsid w:val="00BE08DA"/>
    <w:rPr>
      <w:sz w:val="20"/>
      <w:szCs w:val="20"/>
    </w:rPr>
  </w:style>
  <w:style w:type="paragraph" w:styleId="CommentSubject">
    <w:name w:val="annotation subject"/>
    <w:basedOn w:val="CommentText"/>
    <w:next w:val="CommentText"/>
    <w:link w:val="CommentSubjectChar"/>
    <w:uiPriority w:val="99"/>
    <w:semiHidden/>
    <w:unhideWhenUsed/>
    <w:rsid w:val="00BE08DA"/>
    <w:rPr>
      <w:b/>
      <w:bCs/>
    </w:rPr>
  </w:style>
  <w:style w:type="character" w:customStyle="1" w:styleId="CommentSubjectChar">
    <w:name w:val="Comment Subject Char"/>
    <w:basedOn w:val="CommentTextChar"/>
    <w:link w:val="CommentSubject"/>
    <w:uiPriority w:val="99"/>
    <w:semiHidden/>
    <w:rsid w:val="00BE08DA"/>
    <w:rPr>
      <w:b/>
      <w:bCs/>
      <w:sz w:val="20"/>
      <w:szCs w:val="20"/>
    </w:rPr>
  </w:style>
  <w:style w:type="paragraph" w:styleId="BalloonText">
    <w:name w:val="Balloon Text"/>
    <w:basedOn w:val="Normal"/>
    <w:link w:val="BalloonTextChar"/>
    <w:uiPriority w:val="99"/>
    <w:semiHidden/>
    <w:unhideWhenUsed/>
    <w:rsid w:val="00BE08DA"/>
    <w:rPr>
      <w:rFonts w:ascii="Tahoma" w:hAnsi="Tahoma" w:cs="Tahoma"/>
      <w:sz w:val="16"/>
      <w:szCs w:val="16"/>
    </w:rPr>
  </w:style>
  <w:style w:type="character" w:customStyle="1" w:styleId="BalloonTextChar">
    <w:name w:val="Balloon Text Char"/>
    <w:basedOn w:val="DefaultParagraphFont"/>
    <w:link w:val="BalloonText"/>
    <w:uiPriority w:val="99"/>
    <w:semiHidden/>
    <w:rsid w:val="00BE08DA"/>
    <w:rPr>
      <w:rFonts w:ascii="Tahoma" w:hAnsi="Tahoma" w:cs="Tahoma"/>
      <w:sz w:val="16"/>
      <w:szCs w:val="16"/>
    </w:rPr>
  </w:style>
  <w:style w:type="character" w:customStyle="1" w:styleId="Heading3Char">
    <w:name w:val="Heading 3 Char"/>
    <w:basedOn w:val="DefaultParagraphFont"/>
    <w:link w:val="Heading3"/>
    <w:uiPriority w:val="9"/>
    <w:semiHidden/>
    <w:rsid w:val="001F748C"/>
    <w:rPr>
      <w:rFonts w:asciiTheme="majorHAnsi" w:eastAsiaTheme="majorEastAsia" w:hAnsiTheme="majorHAnsi" w:cstheme="majorBidi"/>
      <w:b/>
      <w:bCs/>
      <w:color w:val="4F81BD" w:themeColor="accent1"/>
    </w:rPr>
  </w:style>
  <w:style w:type="table" w:styleId="TableGrid">
    <w:name w:val="Table Grid"/>
    <w:basedOn w:val="TableNormal"/>
    <w:uiPriority w:val="59"/>
    <w:rsid w:val="00DF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231D"/>
  </w:style>
  <w:style w:type="paragraph" w:customStyle="1" w:styleId="Default">
    <w:name w:val="Default"/>
    <w:rsid w:val="001A4B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StandPara">
    <w:name w:val="P1-Stand Para"/>
    <w:rsid w:val="00C30645"/>
    <w:pPr>
      <w:spacing w:after="0" w:line="360" w:lineRule="atLeast"/>
      <w:ind w:firstLine="1152"/>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51E2E"/>
    <w:pPr>
      <w:tabs>
        <w:tab w:val="center" w:pos="4680"/>
        <w:tab w:val="right" w:pos="9360"/>
      </w:tabs>
    </w:pPr>
  </w:style>
  <w:style w:type="character" w:customStyle="1" w:styleId="HeaderChar">
    <w:name w:val="Header Char"/>
    <w:basedOn w:val="DefaultParagraphFont"/>
    <w:link w:val="Header"/>
    <w:uiPriority w:val="99"/>
    <w:rsid w:val="00A51E2E"/>
  </w:style>
  <w:style w:type="paragraph" w:styleId="Footer">
    <w:name w:val="footer"/>
    <w:basedOn w:val="Normal"/>
    <w:link w:val="FooterChar"/>
    <w:uiPriority w:val="99"/>
    <w:unhideWhenUsed/>
    <w:rsid w:val="00A51E2E"/>
    <w:pPr>
      <w:tabs>
        <w:tab w:val="center" w:pos="4680"/>
        <w:tab w:val="right" w:pos="9360"/>
      </w:tabs>
    </w:pPr>
  </w:style>
  <w:style w:type="character" w:customStyle="1" w:styleId="FooterChar">
    <w:name w:val="Footer Char"/>
    <w:basedOn w:val="DefaultParagraphFont"/>
    <w:link w:val="Footer"/>
    <w:uiPriority w:val="99"/>
    <w:rsid w:val="00A51E2E"/>
  </w:style>
  <w:style w:type="character" w:styleId="FollowedHyperlink">
    <w:name w:val="FollowedHyperlink"/>
    <w:basedOn w:val="DefaultParagraphFont"/>
    <w:uiPriority w:val="99"/>
    <w:semiHidden/>
    <w:unhideWhenUsed/>
    <w:rsid w:val="0091184D"/>
    <w:rPr>
      <w:color w:val="800080" w:themeColor="followedHyperlink"/>
      <w:u w:val="single"/>
    </w:rPr>
  </w:style>
  <w:style w:type="table" w:customStyle="1" w:styleId="TableGrid1">
    <w:name w:val="Table Grid1"/>
    <w:basedOn w:val="TableNormal"/>
    <w:next w:val="TableGrid"/>
    <w:uiPriority w:val="59"/>
    <w:rsid w:val="002E47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37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4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95577">
      <w:bodyDiv w:val="1"/>
      <w:marLeft w:val="0"/>
      <w:marRight w:val="0"/>
      <w:marTop w:val="0"/>
      <w:marBottom w:val="0"/>
      <w:divBdr>
        <w:top w:val="none" w:sz="0" w:space="0" w:color="auto"/>
        <w:left w:val="none" w:sz="0" w:space="0" w:color="auto"/>
        <w:bottom w:val="none" w:sz="0" w:space="0" w:color="auto"/>
        <w:right w:val="none" w:sz="0" w:space="0" w:color="auto"/>
      </w:divBdr>
    </w:div>
    <w:div w:id="503520406">
      <w:bodyDiv w:val="1"/>
      <w:marLeft w:val="0"/>
      <w:marRight w:val="0"/>
      <w:marTop w:val="0"/>
      <w:marBottom w:val="0"/>
      <w:divBdr>
        <w:top w:val="none" w:sz="0" w:space="0" w:color="auto"/>
        <w:left w:val="none" w:sz="0" w:space="0" w:color="auto"/>
        <w:bottom w:val="none" w:sz="0" w:space="0" w:color="auto"/>
        <w:right w:val="none" w:sz="0" w:space="0" w:color="auto"/>
      </w:divBdr>
    </w:div>
    <w:div w:id="543179477">
      <w:bodyDiv w:val="1"/>
      <w:marLeft w:val="0"/>
      <w:marRight w:val="0"/>
      <w:marTop w:val="0"/>
      <w:marBottom w:val="0"/>
      <w:divBdr>
        <w:top w:val="none" w:sz="0" w:space="0" w:color="auto"/>
        <w:left w:val="none" w:sz="0" w:space="0" w:color="auto"/>
        <w:bottom w:val="none" w:sz="0" w:space="0" w:color="auto"/>
        <w:right w:val="none" w:sz="0" w:space="0" w:color="auto"/>
      </w:divBdr>
    </w:div>
    <w:div w:id="567811580">
      <w:bodyDiv w:val="1"/>
      <w:marLeft w:val="0"/>
      <w:marRight w:val="0"/>
      <w:marTop w:val="0"/>
      <w:marBottom w:val="0"/>
      <w:divBdr>
        <w:top w:val="none" w:sz="0" w:space="0" w:color="auto"/>
        <w:left w:val="none" w:sz="0" w:space="0" w:color="auto"/>
        <w:bottom w:val="none" w:sz="0" w:space="0" w:color="auto"/>
        <w:right w:val="none" w:sz="0" w:space="0" w:color="auto"/>
      </w:divBdr>
    </w:div>
    <w:div w:id="1252276996">
      <w:bodyDiv w:val="1"/>
      <w:marLeft w:val="0"/>
      <w:marRight w:val="0"/>
      <w:marTop w:val="0"/>
      <w:marBottom w:val="0"/>
      <w:divBdr>
        <w:top w:val="none" w:sz="0" w:space="0" w:color="auto"/>
        <w:left w:val="none" w:sz="0" w:space="0" w:color="auto"/>
        <w:bottom w:val="none" w:sz="0" w:space="0" w:color="auto"/>
        <w:right w:val="none" w:sz="0" w:space="0" w:color="auto"/>
      </w:divBdr>
    </w:div>
    <w:div w:id="1337728655">
      <w:bodyDiv w:val="1"/>
      <w:marLeft w:val="0"/>
      <w:marRight w:val="0"/>
      <w:marTop w:val="0"/>
      <w:marBottom w:val="0"/>
      <w:divBdr>
        <w:top w:val="none" w:sz="0" w:space="0" w:color="auto"/>
        <w:left w:val="none" w:sz="0" w:space="0" w:color="auto"/>
        <w:bottom w:val="none" w:sz="0" w:space="0" w:color="auto"/>
        <w:right w:val="none" w:sz="0" w:space="0" w:color="auto"/>
      </w:divBdr>
    </w:div>
    <w:div w:id="1371032515">
      <w:bodyDiv w:val="1"/>
      <w:marLeft w:val="0"/>
      <w:marRight w:val="0"/>
      <w:marTop w:val="0"/>
      <w:marBottom w:val="0"/>
      <w:divBdr>
        <w:top w:val="none" w:sz="0" w:space="0" w:color="auto"/>
        <w:left w:val="none" w:sz="0" w:space="0" w:color="auto"/>
        <w:bottom w:val="none" w:sz="0" w:space="0" w:color="auto"/>
        <w:right w:val="none" w:sz="0" w:space="0" w:color="auto"/>
      </w:divBdr>
    </w:div>
    <w:div w:id="1477137804">
      <w:bodyDiv w:val="1"/>
      <w:marLeft w:val="0"/>
      <w:marRight w:val="0"/>
      <w:marTop w:val="0"/>
      <w:marBottom w:val="0"/>
      <w:divBdr>
        <w:top w:val="none" w:sz="0" w:space="0" w:color="auto"/>
        <w:left w:val="none" w:sz="0" w:space="0" w:color="auto"/>
        <w:bottom w:val="none" w:sz="0" w:space="0" w:color="auto"/>
        <w:right w:val="none" w:sz="0" w:space="0" w:color="auto"/>
      </w:divBdr>
    </w:div>
    <w:div w:id="1642688957">
      <w:bodyDiv w:val="1"/>
      <w:marLeft w:val="0"/>
      <w:marRight w:val="0"/>
      <w:marTop w:val="0"/>
      <w:marBottom w:val="0"/>
      <w:divBdr>
        <w:top w:val="none" w:sz="0" w:space="0" w:color="auto"/>
        <w:left w:val="none" w:sz="0" w:space="0" w:color="auto"/>
        <w:bottom w:val="none" w:sz="0" w:space="0" w:color="auto"/>
        <w:right w:val="none" w:sz="0" w:space="0" w:color="auto"/>
      </w:divBdr>
    </w:div>
    <w:div w:id="1751929400">
      <w:bodyDiv w:val="1"/>
      <w:marLeft w:val="0"/>
      <w:marRight w:val="0"/>
      <w:marTop w:val="0"/>
      <w:marBottom w:val="0"/>
      <w:divBdr>
        <w:top w:val="none" w:sz="0" w:space="0" w:color="auto"/>
        <w:left w:val="none" w:sz="0" w:space="0" w:color="auto"/>
        <w:bottom w:val="none" w:sz="0" w:space="0" w:color="auto"/>
        <w:right w:val="none" w:sz="0" w:space="0" w:color="auto"/>
      </w:divBdr>
    </w:div>
    <w:div w:id="17823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oes/current/naics3_212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3CF5-9005-47E1-89DA-042CB1C0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Aptima, Inc.</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Keeney &lt;mkeeney@aptima.com&gt;</dc:creator>
  <cp:lastModifiedBy>cassie</cp:lastModifiedBy>
  <cp:revision>4</cp:revision>
  <dcterms:created xsi:type="dcterms:W3CDTF">2016-08-30T23:50:00Z</dcterms:created>
  <dcterms:modified xsi:type="dcterms:W3CDTF">2016-08-30T23:54:00Z</dcterms:modified>
</cp:coreProperties>
</file>