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8E" w:rsidRPr="0086038E" w:rsidRDefault="0086038E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Privacy Impact Assessment/IT Security ICR Questionnaire</w:t>
      </w:r>
    </w:p>
    <w:p w:rsidR="00C6332E" w:rsidRDefault="00E95B04">
      <w:r>
        <w:t xml:space="preserve">Proposed Project Name:  </w:t>
      </w:r>
      <w:r w:rsidR="00CE051C">
        <w:t xml:space="preserve">Assessment of </w:t>
      </w:r>
      <w:r w:rsidR="00FC6A92">
        <w:t>Potential Exposure</w:t>
      </w:r>
      <w:r w:rsidR="00CE051C">
        <w:t xml:space="preserve"> from </w:t>
      </w:r>
      <w:r>
        <w:t>Private Wells for Drinking Water</w:t>
      </w:r>
    </w:p>
    <w:p w:rsidR="00C6332E" w:rsidRDefault="00C6332E">
      <w:r>
        <w:t>CDC Point o</w:t>
      </w:r>
      <w:r w:rsidR="00E95B04">
        <w:t>f Contact: Lorraine Backer</w:t>
      </w:r>
    </w:p>
    <w:p w:rsidR="00DC57CC" w:rsidRDefault="00AE6963">
      <w:r>
        <w:t>Please answer the following questions:</w:t>
      </w:r>
    </w:p>
    <w:p w:rsidR="00125CE9" w:rsidRDefault="00125CE9" w:rsidP="00AE6963">
      <w:pPr>
        <w:pStyle w:val="ListParagraph"/>
        <w:numPr>
          <w:ilvl w:val="0"/>
          <w:numId w:val="1"/>
        </w:numPr>
      </w:pPr>
      <w:r>
        <w:t>What mechanism(s) will be used for this ICR?</w:t>
      </w:r>
      <w:r w:rsidR="00103689">
        <w:t xml:space="preserve">  Check all that apply.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2808"/>
        <w:gridCol w:w="5935"/>
      </w:tblGrid>
      <w:tr w:rsidR="0004297F" w:rsidTr="0004297F">
        <w:sdt>
          <w:sdtPr>
            <w:id w:val="-11802758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dxa"/>
              </w:tcPr>
              <w:p w:rsidR="0004297F" w:rsidRDefault="00E95B04" w:rsidP="00125CE9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808" w:type="dxa"/>
          </w:tcPr>
          <w:p w:rsidR="0004297F" w:rsidRDefault="0004297F" w:rsidP="00125CE9">
            <w:pPr>
              <w:pStyle w:val="ListParagraph"/>
              <w:ind w:left="0"/>
            </w:pPr>
            <w:r>
              <w:t>Contract</w:t>
            </w:r>
          </w:p>
        </w:tc>
        <w:tc>
          <w:tcPr>
            <w:tcW w:w="5935" w:type="dxa"/>
          </w:tcPr>
          <w:p w:rsidR="0004297F" w:rsidRDefault="0004297F" w:rsidP="00125CE9">
            <w:pPr>
              <w:pStyle w:val="ListParagraph"/>
              <w:ind w:left="0"/>
            </w:pPr>
            <w:r>
              <w:t>Contract #:</w:t>
            </w:r>
            <w:r w:rsidR="00E95B04">
              <w:t xml:space="preserve"> TBD</w:t>
            </w:r>
          </w:p>
          <w:p w:rsidR="0004297F" w:rsidRDefault="0004297F" w:rsidP="00125CE9">
            <w:pPr>
              <w:pStyle w:val="ListParagraph"/>
              <w:ind w:left="0"/>
            </w:pPr>
            <w:r>
              <w:t>Contract Name:</w:t>
            </w:r>
          </w:p>
          <w:p w:rsidR="0004297F" w:rsidRDefault="0004297F" w:rsidP="00125CE9">
            <w:pPr>
              <w:pStyle w:val="ListParagraph"/>
              <w:ind w:left="0"/>
            </w:pPr>
            <w:r>
              <w:t>Period of Performance:</w:t>
            </w:r>
          </w:p>
        </w:tc>
      </w:tr>
      <w:tr w:rsidR="0004297F" w:rsidTr="0004297F">
        <w:sdt>
          <w:sdtPr>
            <w:id w:val="-1183594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dxa"/>
              </w:tcPr>
              <w:p w:rsidR="0004297F" w:rsidRDefault="00E95B04" w:rsidP="00125CE9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808" w:type="dxa"/>
          </w:tcPr>
          <w:p w:rsidR="0004297F" w:rsidRDefault="0004297F" w:rsidP="00125CE9">
            <w:pPr>
              <w:pStyle w:val="ListParagraph"/>
              <w:ind w:left="0"/>
            </w:pPr>
            <w:r>
              <w:t>Cooperative Agreement</w:t>
            </w:r>
          </w:p>
        </w:tc>
        <w:tc>
          <w:tcPr>
            <w:tcW w:w="5935" w:type="dxa"/>
          </w:tcPr>
          <w:p w:rsidR="0004297F" w:rsidRDefault="0004297F" w:rsidP="00125CE9">
            <w:pPr>
              <w:pStyle w:val="ListParagraph"/>
              <w:ind w:left="0"/>
            </w:pPr>
          </w:p>
        </w:tc>
      </w:tr>
      <w:tr w:rsidR="0004297F" w:rsidTr="0004297F">
        <w:sdt>
          <w:sdtPr>
            <w:id w:val="8835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dxa"/>
              </w:tcPr>
              <w:p w:rsidR="0004297F" w:rsidRDefault="0004297F" w:rsidP="00125CE9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8" w:type="dxa"/>
          </w:tcPr>
          <w:p w:rsidR="0004297F" w:rsidRDefault="0004297F" w:rsidP="00125CE9">
            <w:pPr>
              <w:pStyle w:val="ListParagraph"/>
              <w:ind w:left="0"/>
            </w:pPr>
            <w:r>
              <w:t>Grant</w:t>
            </w:r>
          </w:p>
        </w:tc>
        <w:tc>
          <w:tcPr>
            <w:tcW w:w="5935" w:type="dxa"/>
          </w:tcPr>
          <w:p w:rsidR="0004297F" w:rsidRDefault="0004297F" w:rsidP="00125CE9">
            <w:pPr>
              <w:pStyle w:val="ListParagraph"/>
              <w:ind w:left="0"/>
            </w:pPr>
          </w:p>
        </w:tc>
      </w:tr>
      <w:tr w:rsidR="0004297F" w:rsidTr="0004297F">
        <w:sdt>
          <w:sdtPr>
            <w:id w:val="-12862692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dxa"/>
              </w:tcPr>
              <w:p w:rsidR="0004297F" w:rsidRDefault="00E95B04" w:rsidP="00125CE9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808" w:type="dxa"/>
          </w:tcPr>
          <w:p w:rsidR="0004297F" w:rsidRDefault="0004297F" w:rsidP="00125CE9">
            <w:pPr>
              <w:pStyle w:val="ListParagraph"/>
              <w:ind w:left="0"/>
            </w:pPr>
            <w:r>
              <w:t>Internal Project and Funding</w:t>
            </w:r>
          </w:p>
        </w:tc>
        <w:tc>
          <w:tcPr>
            <w:tcW w:w="5935" w:type="dxa"/>
          </w:tcPr>
          <w:p w:rsidR="0004297F" w:rsidRDefault="0004297F" w:rsidP="00125CE9">
            <w:pPr>
              <w:pStyle w:val="ListParagraph"/>
              <w:ind w:left="0"/>
            </w:pPr>
          </w:p>
        </w:tc>
      </w:tr>
    </w:tbl>
    <w:p w:rsidR="00125CE9" w:rsidRDefault="0004297F" w:rsidP="00125CE9">
      <w:pPr>
        <w:pStyle w:val="ListParagraph"/>
      </w:pPr>
      <w:r>
        <w:t>If more than one mechanism is selected, please explain the role each plays.</w:t>
      </w:r>
    </w:p>
    <w:p w:rsidR="0004297F" w:rsidRDefault="0004297F" w:rsidP="00125CE9">
      <w:pPr>
        <w:pStyle w:val="ListParagraph"/>
      </w:pPr>
    </w:p>
    <w:p w:rsidR="0004297F" w:rsidRDefault="0083294D" w:rsidP="00AE6963">
      <w:pPr>
        <w:pStyle w:val="ListParagraph"/>
        <w:numPr>
          <w:ilvl w:val="0"/>
          <w:numId w:val="1"/>
        </w:numPr>
      </w:pPr>
      <w:r>
        <w:t xml:space="preserve">Please provide a data flow diagram </w:t>
      </w:r>
      <w:r w:rsidR="00CB320F">
        <w:t>beginning with</w:t>
      </w:r>
      <w:r>
        <w:t xml:space="preserve"> information collection to the end of your process.</w:t>
      </w:r>
    </w:p>
    <w:p w:rsidR="00127692" w:rsidRDefault="00127692" w:rsidP="00127692">
      <w:pPr>
        <w:pStyle w:val="ListParagraph"/>
      </w:pPr>
    </w:p>
    <w:p w:rsidR="004709AA" w:rsidRDefault="004709AA" w:rsidP="00127692">
      <w:pPr>
        <w:pStyle w:val="ListParagraph"/>
      </w:pPr>
      <w:r>
        <w:t>Data collection:</w:t>
      </w:r>
    </w:p>
    <w:p w:rsidR="00127692" w:rsidRDefault="00127692" w:rsidP="00127692">
      <w:pPr>
        <w:pStyle w:val="ListParagraph"/>
      </w:pPr>
      <w:r>
        <w:t>Data will be collected by CDC investigators in collaboration with a public health partner (e.g., State Health Department.</w:t>
      </w:r>
    </w:p>
    <w:p w:rsidR="00127692" w:rsidRDefault="00127692" w:rsidP="00127692">
      <w:pPr>
        <w:pStyle w:val="ListParagraph"/>
      </w:pPr>
    </w:p>
    <w:p w:rsidR="004709AA" w:rsidRDefault="004709AA" w:rsidP="00127692">
      <w:pPr>
        <w:pStyle w:val="ListParagraph"/>
      </w:pPr>
      <w:r>
        <w:t>Data storage and analysis:</w:t>
      </w:r>
    </w:p>
    <w:p w:rsidR="004709AA" w:rsidRDefault="00127692" w:rsidP="004709AA">
      <w:pPr>
        <w:pStyle w:val="ListParagraph"/>
        <w:numPr>
          <w:ilvl w:val="0"/>
          <w:numId w:val="2"/>
        </w:numPr>
      </w:pPr>
      <w:r>
        <w:t>The State Health Department will keep the survey instruments</w:t>
      </w:r>
      <w:r w:rsidR="004709AA">
        <w:t>, including PII,</w:t>
      </w:r>
      <w:r>
        <w:t xml:space="preserve"> according to their applicable rules for data protection.</w:t>
      </w:r>
    </w:p>
    <w:p w:rsidR="00127692" w:rsidRDefault="00127692" w:rsidP="004709AA">
      <w:pPr>
        <w:pStyle w:val="ListParagraph"/>
        <w:numPr>
          <w:ilvl w:val="0"/>
          <w:numId w:val="2"/>
        </w:numPr>
      </w:pPr>
      <w:r>
        <w:t>CDC will receive an Excel file with only de-identified data for analysis.</w:t>
      </w:r>
    </w:p>
    <w:p w:rsidR="00127692" w:rsidRDefault="00127692" w:rsidP="00127692">
      <w:pPr>
        <w:pStyle w:val="ListParagraph"/>
      </w:pPr>
    </w:p>
    <w:p w:rsidR="004709AA" w:rsidRDefault="004709AA" w:rsidP="00127692">
      <w:pPr>
        <w:pStyle w:val="ListParagraph"/>
      </w:pPr>
      <w:r>
        <w:t>Data sharing:</w:t>
      </w:r>
    </w:p>
    <w:p w:rsidR="004709AA" w:rsidRDefault="004709AA" w:rsidP="004709AA">
      <w:pPr>
        <w:pStyle w:val="ListParagraph"/>
        <w:numPr>
          <w:ilvl w:val="0"/>
          <w:numId w:val="3"/>
        </w:numPr>
      </w:pPr>
      <w:r>
        <w:t>Aggregate data will be made public via publications and presentations.</w:t>
      </w:r>
    </w:p>
    <w:p w:rsidR="004709AA" w:rsidRDefault="004709AA" w:rsidP="004709AA">
      <w:pPr>
        <w:pStyle w:val="ListParagraph"/>
        <w:numPr>
          <w:ilvl w:val="0"/>
          <w:numId w:val="3"/>
        </w:numPr>
      </w:pPr>
      <w:r>
        <w:t xml:space="preserve">If the sample size is large enough (the journal PLOS recommends a sample size &gt; 100 individuals), individual data will be made public according to CDC’s rules governing public access. </w:t>
      </w:r>
    </w:p>
    <w:p w:rsidR="004709AA" w:rsidRDefault="004709AA" w:rsidP="00127692">
      <w:pPr>
        <w:pStyle w:val="ListParagraph"/>
      </w:pPr>
    </w:p>
    <w:p w:rsidR="0083294D" w:rsidRDefault="0083294D" w:rsidP="00AE6963">
      <w:pPr>
        <w:pStyle w:val="ListParagraph"/>
        <w:numPr>
          <w:ilvl w:val="0"/>
          <w:numId w:val="1"/>
        </w:numPr>
      </w:pPr>
      <w:r>
        <w:t>Check the groups below for which you are collecting data: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83294D" w:rsidTr="0083294D">
        <w:sdt>
          <w:sdtPr>
            <w:id w:val="4230014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:rsidR="0083294D" w:rsidRDefault="00E95B04" w:rsidP="0083294D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545" w:type="dxa"/>
          </w:tcPr>
          <w:p w:rsidR="0083294D" w:rsidRDefault="0083294D" w:rsidP="0083294D">
            <w:pPr>
              <w:pStyle w:val="ListParagraph"/>
              <w:ind w:left="0"/>
            </w:pPr>
            <w:r>
              <w:t>US Citizens</w:t>
            </w:r>
          </w:p>
        </w:tc>
      </w:tr>
      <w:tr w:rsidR="0083294D" w:rsidTr="0083294D">
        <w:sdt>
          <w:sdtPr>
            <w:id w:val="32856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:rsidR="0083294D" w:rsidRDefault="0083294D" w:rsidP="0083294D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:rsidR="0083294D" w:rsidRDefault="0083294D" w:rsidP="0083294D">
            <w:pPr>
              <w:pStyle w:val="ListParagraph"/>
              <w:ind w:left="0"/>
            </w:pPr>
            <w:r>
              <w:t>Legal US Residents</w:t>
            </w:r>
          </w:p>
        </w:tc>
      </w:tr>
      <w:tr w:rsidR="0083294D" w:rsidTr="0083294D">
        <w:sdt>
          <w:sdtPr>
            <w:id w:val="-71627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:rsidR="0083294D" w:rsidRDefault="0083294D" w:rsidP="0083294D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:rsidR="0083294D" w:rsidRDefault="0083294D" w:rsidP="0083294D">
            <w:pPr>
              <w:pStyle w:val="ListParagraph"/>
              <w:ind w:left="0"/>
            </w:pPr>
            <w:r>
              <w:t>Non-US Citizens</w:t>
            </w:r>
          </w:p>
        </w:tc>
      </w:tr>
    </w:tbl>
    <w:p w:rsidR="0083294D" w:rsidRDefault="0083294D" w:rsidP="0083294D">
      <w:pPr>
        <w:pStyle w:val="ListParagraph"/>
      </w:pPr>
    </w:p>
    <w:p w:rsidR="00A6698D" w:rsidRDefault="00A6698D" w:rsidP="00AE6963">
      <w:pPr>
        <w:pStyle w:val="ListParagraph"/>
        <w:numPr>
          <w:ilvl w:val="0"/>
          <w:numId w:val="1"/>
        </w:numPr>
      </w:pPr>
      <w:r>
        <w:t>What impact would there be from an unauthorized disclosure of this data?</w:t>
      </w:r>
    </w:p>
    <w:p w:rsidR="006E36AE" w:rsidRDefault="006E36AE" w:rsidP="006E36AE">
      <w:pPr>
        <w:pStyle w:val="ListParagraph"/>
        <w:numPr>
          <w:ilvl w:val="1"/>
          <w:numId w:val="1"/>
        </w:numPr>
      </w:pPr>
      <w:r>
        <w:t>Personal identifiers could be compromised.</w:t>
      </w:r>
    </w:p>
    <w:p w:rsidR="00F04369" w:rsidRDefault="00F04369" w:rsidP="00AE6963">
      <w:pPr>
        <w:pStyle w:val="ListParagraph"/>
        <w:numPr>
          <w:ilvl w:val="0"/>
          <w:numId w:val="1"/>
        </w:numPr>
      </w:pPr>
      <w:r>
        <w:t>Is the data de-identified or linked?  If true, please describe.</w:t>
      </w:r>
    </w:p>
    <w:p w:rsidR="006E36AE" w:rsidRDefault="006E36AE" w:rsidP="006E36AE">
      <w:pPr>
        <w:pStyle w:val="ListParagraph"/>
        <w:numPr>
          <w:ilvl w:val="1"/>
          <w:numId w:val="1"/>
        </w:numPr>
      </w:pPr>
      <w:r>
        <w:t>Data provided to CDC will be identified by code.  Only the public health partner involved in the investigation will have access to the code.</w:t>
      </w:r>
    </w:p>
    <w:p w:rsidR="00AE6963" w:rsidRDefault="00AE6963" w:rsidP="00AE6963">
      <w:pPr>
        <w:pStyle w:val="ListParagraph"/>
        <w:numPr>
          <w:ilvl w:val="0"/>
          <w:numId w:val="1"/>
        </w:numPr>
      </w:pPr>
      <w:r>
        <w:t>What are the data fields that will be collected?</w:t>
      </w:r>
    </w:p>
    <w:p w:rsidR="006E36AE" w:rsidRDefault="006E36AE" w:rsidP="006E36AE">
      <w:pPr>
        <w:pStyle w:val="ListParagraph"/>
        <w:numPr>
          <w:ilvl w:val="1"/>
          <w:numId w:val="1"/>
        </w:numPr>
      </w:pPr>
      <w:r>
        <w:lastRenderedPageBreak/>
        <w:t>See questionnaire for a complete list.</w:t>
      </w:r>
    </w:p>
    <w:p w:rsidR="006E36AE" w:rsidRPr="006E36AE" w:rsidRDefault="006E36AE" w:rsidP="00370E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36AE">
        <w:rPr>
          <w:rFonts w:ascii="Times New Roman" w:hAnsi="Times New Roman"/>
          <w:color w:val="000000"/>
          <w:sz w:val="24"/>
          <w:szCs w:val="24"/>
        </w:rPr>
        <w:t>Overview of questions types used for data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1728"/>
      </w:tblGrid>
      <w:tr w:rsidR="006E36AE" w:rsidTr="003F61B8">
        <w:tc>
          <w:tcPr>
            <w:tcW w:w="7848" w:type="dxa"/>
            <w:vAlign w:val="center"/>
          </w:tcPr>
          <w:p w:rsidR="006E36AE" w:rsidRPr="00D5634A" w:rsidRDefault="006E36AE" w:rsidP="003F61B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4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Question Type</w:t>
            </w:r>
          </w:p>
        </w:tc>
        <w:tc>
          <w:tcPr>
            <w:tcW w:w="1728" w:type="dxa"/>
            <w:vAlign w:val="center"/>
          </w:tcPr>
          <w:p w:rsidR="006E36AE" w:rsidRPr="00D5634A" w:rsidRDefault="006E36AE" w:rsidP="003F61B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4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# of Questions Used</w:t>
            </w:r>
          </w:p>
        </w:tc>
      </w:tr>
      <w:tr w:rsidR="006E36AE" w:rsidTr="003F61B8">
        <w:tc>
          <w:tcPr>
            <w:tcW w:w="784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General information (e.g., name, address)</w:t>
            </w:r>
          </w:p>
        </w:tc>
        <w:tc>
          <w:tcPr>
            <w:tcW w:w="172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E36AE" w:rsidTr="003F61B8">
        <w:tc>
          <w:tcPr>
            <w:tcW w:w="784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Socio-demographics</w:t>
            </w:r>
          </w:p>
        </w:tc>
        <w:tc>
          <w:tcPr>
            <w:tcW w:w="172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E36AE" w:rsidTr="003F61B8">
        <w:tc>
          <w:tcPr>
            <w:tcW w:w="784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Household water source(s)</w:t>
            </w:r>
          </w:p>
        </w:tc>
        <w:tc>
          <w:tcPr>
            <w:tcW w:w="172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E36AE" w:rsidTr="003F61B8">
        <w:tc>
          <w:tcPr>
            <w:tcW w:w="784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Household water use</w:t>
            </w:r>
          </w:p>
        </w:tc>
        <w:tc>
          <w:tcPr>
            <w:tcW w:w="172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E36AE" w:rsidTr="003F61B8">
        <w:tc>
          <w:tcPr>
            <w:tcW w:w="784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Environmental exposures not related to drinking water from private wells (confounders)</w:t>
            </w:r>
          </w:p>
        </w:tc>
        <w:tc>
          <w:tcPr>
            <w:tcW w:w="172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E36AE" w:rsidTr="003F61B8">
        <w:tc>
          <w:tcPr>
            <w:tcW w:w="784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Perceptions and practices that might affect an individual’s exposure level</w:t>
            </w:r>
          </w:p>
        </w:tc>
        <w:tc>
          <w:tcPr>
            <w:tcW w:w="1728" w:type="dxa"/>
          </w:tcPr>
          <w:p w:rsidR="006E36AE" w:rsidRDefault="006E36AE" w:rsidP="003F6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6E36AE" w:rsidRPr="006E36AE" w:rsidRDefault="006E36AE" w:rsidP="00370E57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36AE" w:rsidRDefault="006E36AE" w:rsidP="00370E57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36AE">
        <w:rPr>
          <w:rFonts w:ascii="Times New Roman" w:hAnsi="Times New Roman"/>
          <w:color w:val="000000"/>
          <w:sz w:val="24"/>
          <w:szCs w:val="24"/>
        </w:rPr>
        <w:t xml:space="preserve">Most questions are yes/no responses or multiple choice. Twenty-four questions require that the respondent provide specific information (e.g., name, address, GPS of well, number of people in the household in various age ranges). </w:t>
      </w:r>
    </w:p>
    <w:p w:rsidR="00AE6963" w:rsidRDefault="00AE6963" w:rsidP="00AE6963">
      <w:pPr>
        <w:pStyle w:val="ListParagraph"/>
        <w:numPr>
          <w:ilvl w:val="0"/>
          <w:numId w:val="1"/>
        </w:numPr>
      </w:pPr>
      <w:r>
        <w:t>Will SSN’s be collected?</w:t>
      </w:r>
    </w:p>
    <w:p w:rsidR="006E36AE" w:rsidRDefault="006E36AE" w:rsidP="006E36AE">
      <w:pPr>
        <w:pStyle w:val="ListParagraph"/>
        <w:numPr>
          <w:ilvl w:val="1"/>
          <w:numId w:val="1"/>
        </w:numPr>
      </w:pPr>
      <w:r>
        <w:t>No.</w:t>
      </w:r>
    </w:p>
    <w:p w:rsidR="00AE6963" w:rsidRDefault="00AE6963" w:rsidP="00AE6963">
      <w:pPr>
        <w:pStyle w:val="ListParagraph"/>
        <w:numPr>
          <w:ilvl w:val="0"/>
          <w:numId w:val="1"/>
        </w:numPr>
      </w:pPr>
      <w:r>
        <w:t>Will personably identifiable information (PII) be collected?  If so, what fields?</w:t>
      </w:r>
    </w:p>
    <w:p w:rsidR="00370E57" w:rsidRDefault="00370E57" w:rsidP="00370E57">
      <w:pPr>
        <w:pStyle w:val="ListParagraph"/>
        <w:numPr>
          <w:ilvl w:val="1"/>
          <w:numId w:val="1"/>
        </w:numPr>
      </w:pPr>
      <w:r>
        <w:t>Name, address, contact information so the public health partner can provide results to participants.</w:t>
      </w:r>
    </w:p>
    <w:p w:rsidR="00AE6963" w:rsidRDefault="00AE6963" w:rsidP="00AE6963">
      <w:pPr>
        <w:pStyle w:val="ListParagraph"/>
        <w:numPr>
          <w:ilvl w:val="0"/>
          <w:numId w:val="1"/>
        </w:numPr>
      </w:pPr>
      <w:r>
        <w:t>Will the data collected be processed</w:t>
      </w:r>
      <w:r w:rsidR="0086038E">
        <w:t>, stored</w:t>
      </w:r>
      <w:r>
        <w:t>, or transmitted by an information system?  (If n</w:t>
      </w:r>
      <w:r w:rsidR="0086038E">
        <w:t>o, please proceed to question 8</w:t>
      </w:r>
      <w:r>
        <w:t>)</w:t>
      </w:r>
    </w:p>
    <w:p w:rsidR="00370E57" w:rsidRDefault="00370E57" w:rsidP="00370E57">
      <w:pPr>
        <w:pStyle w:val="ListParagraph"/>
        <w:numPr>
          <w:ilvl w:val="1"/>
          <w:numId w:val="1"/>
        </w:numPr>
      </w:pPr>
      <w:r>
        <w:t>No.</w:t>
      </w:r>
    </w:p>
    <w:p w:rsidR="00AE6963" w:rsidRDefault="00AE6963" w:rsidP="00AE6963">
      <w:pPr>
        <w:pStyle w:val="ListParagraph"/>
        <w:numPr>
          <w:ilvl w:val="0"/>
          <w:numId w:val="1"/>
        </w:numPr>
      </w:pPr>
      <w:r>
        <w:t>Will the data collected be processed, stored in, or transmitted by existing CDC information system(s)?  Add multiple system entries if necessary.</w:t>
      </w:r>
    </w:p>
    <w:p w:rsidR="00AE6963" w:rsidRDefault="00AE6963" w:rsidP="00AE6963">
      <w:pPr>
        <w:pStyle w:val="ListParagraph"/>
        <w:ind w:left="1440"/>
      </w:pPr>
      <w:r>
        <w:t>System Name:</w:t>
      </w:r>
    </w:p>
    <w:p w:rsidR="00AE6963" w:rsidRDefault="00AE6963" w:rsidP="00AE6963">
      <w:pPr>
        <w:pStyle w:val="ListParagraph"/>
        <w:ind w:left="1440"/>
      </w:pPr>
      <w:r>
        <w:t>ESC ID Number:</w:t>
      </w:r>
    </w:p>
    <w:p w:rsidR="00AE6963" w:rsidRDefault="00AE6963" w:rsidP="00AE6963">
      <w:pPr>
        <w:pStyle w:val="ListParagraph"/>
        <w:ind w:left="1440"/>
      </w:pPr>
      <w:r>
        <w:t>What will be system do with the data (process, store, transmit)?</w:t>
      </w:r>
    </w:p>
    <w:p w:rsidR="00AE6963" w:rsidRDefault="00AE6963" w:rsidP="00AE6963">
      <w:pPr>
        <w:pStyle w:val="ListParagraph"/>
        <w:numPr>
          <w:ilvl w:val="0"/>
          <w:numId w:val="1"/>
        </w:numPr>
      </w:pPr>
      <w:r>
        <w:t>Will the data collected be processed, stored in, or transmitted by new CDC information system(s)?  Add multiple system entries if necessary.</w:t>
      </w:r>
    </w:p>
    <w:p w:rsidR="00AE6963" w:rsidRDefault="00AE6963" w:rsidP="00AE6963">
      <w:pPr>
        <w:pStyle w:val="ListParagraph"/>
        <w:ind w:left="1440"/>
      </w:pPr>
      <w:r>
        <w:t>System Name:</w:t>
      </w:r>
    </w:p>
    <w:p w:rsidR="00AE6963" w:rsidRDefault="00AE6963" w:rsidP="00AE6963">
      <w:pPr>
        <w:pStyle w:val="ListParagraph"/>
        <w:ind w:left="1440"/>
      </w:pPr>
      <w:r>
        <w:t>ESC ID Number:</w:t>
      </w:r>
    </w:p>
    <w:p w:rsidR="00AE6963" w:rsidRDefault="00AE6963" w:rsidP="00AE6963">
      <w:pPr>
        <w:pStyle w:val="ListParagraph"/>
        <w:ind w:left="1440"/>
      </w:pPr>
      <w:r>
        <w:t>System Phase:  &lt;Planning, Development, or Implementation&gt;</w:t>
      </w:r>
    </w:p>
    <w:p w:rsidR="00AE6963" w:rsidRDefault="00AE6963" w:rsidP="00AE6963">
      <w:pPr>
        <w:pStyle w:val="ListParagraph"/>
        <w:ind w:left="1440"/>
      </w:pPr>
      <w:r>
        <w:t>What will be system do with the data (process, store, transmit)?</w:t>
      </w:r>
    </w:p>
    <w:p w:rsidR="0086038E" w:rsidRDefault="0086038E" w:rsidP="0086038E">
      <w:pPr>
        <w:pStyle w:val="ListParagraph"/>
        <w:numPr>
          <w:ilvl w:val="0"/>
          <w:numId w:val="1"/>
        </w:numPr>
      </w:pPr>
      <w:r>
        <w:t xml:space="preserve">Will the data collected be processed by, stored in, or transmitted by a non-CDC information system(s)? </w:t>
      </w:r>
    </w:p>
    <w:p w:rsidR="0086038E" w:rsidRDefault="0086038E" w:rsidP="0086038E">
      <w:pPr>
        <w:pStyle w:val="ListParagraph"/>
      </w:pPr>
      <w:r>
        <w:t xml:space="preserve"> System Name:</w:t>
      </w:r>
    </w:p>
    <w:p w:rsidR="0086038E" w:rsidRDefault="0086038E" w:rsidP="0086038E">
      <w:pPr>
        <w:pStyle w:val="ListParagraph"/>
      </w:pPr>
      <w:r>
        <w:t xml:space="preserve"> System Owner:</w:t>
      </w:r>
    </w:p>
    <w:p w:rsidR="0086038E" w:rsidRDefault="0086038E" w:rsidP="0086038E">
      <w:pPr>
        <w:pStyle w:val="ListParagraph"/>
      </w:pPr>
      <w:r>
        <w:t xml:space="preserve"> System Phase:  &lt;Planning, Development, Implementation, Operations/Maintenance&gt;</w:t>
      </w:r>
    </w:p>
    <w:p w:rsidR="00AE6963" w:rsidRDefault="0086038E" w:rsidP="0086038E">
      <w:pPr>
        <w:pStyle w:val="ListParagraph"/>
      </w:pPr>
      <w:r>
        <w:t>What will be system do with the data (process, store, transmit)?</w:t>
      </w:r>
    </w:p>
    <w:p w:rsidR="0086038E" w:rsidRDefault="0086038E" w:rsidP="0086038E">
      <w:pPr>
        <w:pStyle w:val="ListParagraph"/>
        <w:numPr>
          <w:ilvl w:val="0"/>
          <w:numId w:val="1"/>
        </w:numPr>
      </w:pPr>
      <w:r>
        <w:t>If a system is not involved in the processing of this information, please describe the technical, administrative, and physical controls that will protect this data.</w:t>
      </w:r>
    </w:p>
    <w:p w:rsidR="00370E57" w:rsidRDefault="00370E57" w:rsidP="00370E57">
      <w:pPr>
        <w:pStyle w:val="ListParagraph"/>
        <w:numPr>
          <w:ilvl w:val="1"/>
          <w:numId w:val="1"/>
        </w:numPr>
      </w:pPr>
      <w:r>
        <w:t>The public health partner involved in the investigation will keep an PII.  CDC will receive an Excel file containing de-identified data.  CDC will not have access to the code linking data to PII.</w:t>
      </w:r>
    </w:p>
    <w:p w:rsidR="00127692" w:rsidRDefault="00127692" w:rsidP="00370E57">
      <w:pPr>
        <w:pStyle w:val="ListParagraph"/>
        <w:numPr>
          <w:ilvl w:val="1"/>
          <w:numId w:val="1"/>
        </w:numPr>
      </w:pPr>
      <w:r>
        <w:t>The identifiable data will be held according to the controls specified by the public health partner.</w:t>
      </w:r>
    </w:p>
    <w:p w:rsidR="00127692" w:rsidRDefault="00127692" w:rsidP="00370E57">
      <w:pPr>
        <w:pStyle w:val="ListParagraph"/>
        <w:numPr>
          <w:ilvl w:val="1"/>
          <w:numId w:val="1"/>
        </w:numPr>
      </w:pPr>
      <w:r>
        <w:lastRenderedPageBreak/>
        <w:t>CDC will hold the de-identified data set in a password-protected computer file.</w:t>
      </w:r>
    </w:p>
    <w:p w:rsidR="003C2C44" w:rsidRDefault="003C2C44" w:rsidP="0086038E">
      <w:pPr>
        <w:pStyle w:val="ListParagraph"/>
        <w:numPr>
          <w:ilvl w:val="0"/>
          <w:numId w:val="1"/>
        </w:numPr>
      </w:pPr>
      <w:r>
        <w:t xml:space="preserve">Is the data collected covered by an </w:t>
      </w:r>
      <w:r w:rsidR="00B51ACD">
        <w:t>existing Privacy Impact Assessment (PIA)?</w:t>
      </w:r>
    </w:p>
    <w:p w:rsidR="00B51ACD" w:rsidRDefault="00B51ACD" w:rsidP="00B51ACD">
      <w:pPr>
        <w:pStyle w:val="ListParagraph"/>
      </w:pPr>
      <w:r>
        <w:t>System Name -</w:t>
      </w:r>
      <w:r w:rsidR="00370E57">
        <w:t>No</w:t>
      </w:r>
    </w:p>
    <w:p w:rsidR="0086038E" w:rsidRDefault="0086038E" w:rsidP="0086038E">
      <w:r>
        <w:t>___________________________________________________________________________________________</w:t>
      </w:r>
    </w:p>
    <w:p w:rsidR="0086038E" w:rsidRDefault="0086038E" w:rsidP="0086038E">
      <w:r>
        <w:t>Information Systems Security Officer Recommendations:</w:t>
      </w:r>
    </w:p>
    <w:p w:rsidR="0086038E" w:rsidRDefault="003F61B8" w:rsidP="003F61B8">
      <w:r>
        <w:t>No Privacy Impa</w:t>
      </w:r>
      <w:r w:rsidR="0032052B">
        <w:t>ct Assessment (PIA) required.  Please contact the NCEH/ATSDR ISSO if a</w:t>
      </w:r>
      <w:r>
        <w:t xml:space="preserve">ny </w:t>
      </w:r>
      <w:r w:rsidR="0032052B">
        <w:t xml:space="preserve">CDC </w:t>
      </w:r>
      <w:r>
        <w:t>system</w:t>
      </w:r>
      <w:r w:rsidR="0032052B">
        <w:t xml:space="preserve"> is created</w:t>
      </w:r>
      <w:r>
        <w:t xml:space="preserve"> </w:t>
      </w:r>
      <w:r w:rsidR="0032052B">
        <w:t>that will store, transmit, or process information described in this ICR.</w:t>
      </w:r>
    </w:p>
    <w:sectPr w:rsidR="0086038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B8" w:rsidRDefault="003F61B8" w:rsidP="008B5D54">
      <w:pPr>
        <w:spacing w:after="0" w:line="240" w:lineRule="auto"/>
      </w:pPr>
      <w:r>
        <w:separator/>
      </w:r>
    </w:p>
  </w:endnote>
  <w:endnote w:type="continuationSeparator" w:id="0">
    <w:p w:rsidR="003F61B8" w:rsidRDefault="003F61B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B8" w:rsidRDefault="003F61B8" w:rsidP="008B5D54">
      <w:pPr>
        <w:spacing w:after="0" w:line="240" w:lineRule="auto"/>
      </w:pPr>
      <w:r>
        <w:separator/>
      </w:r>
    </w:p>
  </w:footnote>
  <w:footnote w:type="continuationSeparator" w:id="0">
    <w:p w:rsidR="003F61B8" w:rsidRDefault="003F61B8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CCF"/>
    <w:multiLevelType w:val="hybridMultilevel"/>
    <w:tmpl w:val="75D8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770A1"/>
    <w:multiLevelType w:val="hybridMultilevel"/>
    <w:tmpl w:val="56E2A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708A"/>
    <w:multiLevelType w:val="hybridMultilevel"/>
    <w:tmpl w:val="5672A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80"/>
    <w:rsid w:val="00042235"/>
    <w:rsid w:val="0004297F"/>
    <w:rsid w:val="00103689"/>
    <w:rsid w:val="00125CE9"/>
    <w:rsid w:val="00127692"/>
    <w:rsid w:val="00157C7F"/>
    <w:rsid w:val="00260633"/>
    <w:rsid w:val="0032052B"/>
    <w:rsid w:val="00370E57"/>
    <w:rsid w:val="003C2C44"/>
    <w:rsid w:val="003F61B8"/>
    <w:rsid w:val="004709AA"/>
    <w:rsid w:val="0061429C"/>
    <w:rsid w:val="006C6578"/>
    <w:rsid w:val="006E36AE"/>
    <w:rsid w:val="007D2280"/>
    <w:rsid w:val="0083294D"/>
    <w:rsid w:val="0086038E"/>
    <w:rsid w:val="008B5D54"/>
    <w:rsid w:val="00A6698D"/>
    <w:rsid w:val="00AE6963"/>
    <w:rsid w:val="00B51ACD"/>
    <w:rsid w:val="00B55735"/>
    <w:rsid w:val="00B608AC"/>
    <w:rsid w:val="00C6332E"/>
    <w:rsid w:val="00CB320F"/>
    <w:rsid w:val="00CE051C"/>
    <w:rsid w:val="00CF6B63"/>
    <w:rsid w:val="00D75AB0"/>
    <w:rsid w:val="00DC57CC"/>
    <w:rsid w:val="00E95B04"/>
    <w:rsid w:val="00F04369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10FC85A-7302-4374-83E6-94D2E696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AE6963"/>
    <w:pPr>
      <w:ind w:left="720"/>
      <w:contextualSpacing/>
    </w:pPr>
  </w:style>
  <w:style w:type="table" w:styleId="TableGrid">
    <w:name w:val="Table Grid"/>
    <w:basedOn w:val="TableNormal"/>
    <w:uiPriority w:val="59"/>
    <w:rsid w:val="0004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4353-C8CE-4991-902D-204758DD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Brian C. (CDC/OCOO/OCIO)</dc:creator>
  <cp:keywords/>
  <dc:description/>
  <cp:lastModifiedBy>Zirger, Jeffrey (CDC/OD/OADS)</cp:lastModifiedBy>
  <cp:revision>4</cp:revision>
  <dcterms:created xsi:type="dcterms:W3CDTF">2017-03-17T18:54:00Z</dcterms:created>
  <dcterms:modified xsi:type="dcterms:W3CDTF">2017-03-30T19:24:00Z</dcterms:modified>
</cp:coreProperties>
</file>