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95364" w14:textId="58A5EDCB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02142" w:rsidRPr="00702142">
        <w:rPr>
          <w:sz w:val="28"/>
        </w:rPr>
        <w:t>0920-</w:t>
      </w:r>
      <w:r w:rsidR="00EC3B04">
        <w:rPr>
          <w:sz w:val="28"/>
        </w:rPr>
        <w:t>0974</w:t>
      </w:r>
      <w:r>
        <w:rPr>
          <w:sz w:val="28"/>
        </w:rPr>
        <w:t>)</w:t>
      </w:r>
    </w:p>
    <w:p w14:paraId="5A7D7690" w14:textId="77777777" w:rsidR="00B46711" w:rsidRDefault="00B46711" w:rsidP="00E5757D">
      <w:pPr>
        <w:rPr>
          <w:b/>
        </w:rPr>
      </w:pPr>
    </w:p>
    <w:p w14:paraId="7B90E4AA" w14:textId="10A5A61D" w:rsidR="00B46F2C" w:rsidRPr="00E5757D" w:rsidRDefault="003A4C87" w:rsidP="00E5757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DFC344" wp14:editId="5052BF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3C718F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</w:t>
      </w:r>
      <w:r w:rsidR="001265F9">
        <w:t xml:space="preserve">Clinical </w:t>
      </w:r>
      <w:r w:rsidR="00942C34">
        <w:t>laboratory f</w:t>
      </w:r>
      <w:r w:rsidR="0087252D">
        <w:t xml:space="preserve">ocus </w:t>
      </w:r>
      <w:r w:rsidR="009F1407">
        <w:t>group</w:t>
      </w:r>
      <w:r w:rsidR="0087252D">
        <w:t xml:space="preserve"> feedback</w:t>
      </w:r>
      <w:r w:rsidR="000E553B">
        <w:t xml:space="preserve"> on </w:t>
      </w:r>
      <w:r w:rsidR="00E8572D">
        <w:t xml:space="preserve">DLS </w:t>
      </w:r>
      <w:r w:rsidR="0087252D">
        <w:t>professional d</w:t>
      </w:r>
      <w:r w:rsidR="009B1FC4">
        <w:t xml:space="preserve">evelopment </w:t>
      </w:r>
      <w:r w:rsidR="0087252D">
        <w:t>s</w:t>
      </w:r>
      <w:r w:rsidR="00E8572D">
        <w:t xml:space="preserve">ervice </w:t>
      </w:r>
      <w:r w:rsidR="0087252D">
        <w:t>o</w:t>
      </w:r>
      <w:r w:rsidR="00E8572D">
        <w:t>fferings</w:t>
      </w:r>
    </w:p>
    <w:p w14:paraId="00A13696" w14:textId="77777777" w:rsidR="00B46F2C" w:rsidRDefault="00B46F2C"/>
    <w:p w14:paraId="43B7D077" w14:textId="41561E7F" w:rsidR="00B46F2C" w:rsidRDefault="00B46F2C">
      <w:r>
        <w:rPr>
          <w:b/>
        </w:rPr>
        <w:t>PURPOSE</w:t>
      </w:r>
      <w:r w:rsidRPr="009239AA">
        <w:rPr>
          <w:b/>
        </w:rPr>
        <w:t xml:space="preserve">: </w:t>
      </w:r>
      <w:r w:rsidR="004B1836">
        <w:rPr>
          <w:b/>
        </w:rPr>
        <w:br/>
      </w:r>
      <w:r w:rsidRPr="009239AA">
        <w:rPr>
          <w:b/>
        </w:rPr>
        <w:t xml:space="preserve"> </w:t>
      </w:r>
    </w:p>
    <w:p w14:paraId="7089D761" w14:textId="7E03DD7B" w:rsidR="00B60396" w:rsidRDefault="00335235" w:rsidP="00052702">
      <w:r>
        <w:t xml:space="preserve">The Centers for Disease Control and Prevention (CDC) seeks to obtain Office of Management and Budget (OMB) approval to collect feedback </w:t>
      </w:r>
      <w:r w:rsidR="00E5757D">
        <w:t>about</w:t>
      </w:r>
      <w:r>
        <w:t xml:space="preserve"> the </w:t>
      </w:r>
      <w:r w:rsidR="00E5757D">
        <w:t>Division of Laboratory Systems (DLS) training and professional development service offerings</w:t>
      </w:r>
      <w:r>
        <w:t xml:space="preserve">. </w:t>
      </w:r>
      <w:r w:rsidR="00E5757D">
        <w:t>DLS</w:t>
      </w:r>
      <w:r>
        <w:t xml:space="preserve"> provides a variety of </w:t>
      </w:r>
      <w:r w:rsidR="00FC5AE4">
        <w:t>training and professional development offerings</w:t>
      </w:r>
      <w:r>
        <w:t xml:space="preserve"> for </w:t>
      </w:r>
      <w:r w:rsidR="00E5757D">
        <w:t xml:space="preserve">laboratory </w:t>
      </w:r>
      <w:r>
        <w:t xml:space="preserve">professionals. </w:t>
      </w:r>
      <w:r w:rsidR="00E5757D" w:rsidRPr="00E5757D">
        <w:t>The purpose of this dat</w:t>
      </w:r>
      <w:r w:rsidR="00FC5AE4">
        <w:t>a collection is to understand</w:t>
      </w:r>
      <w:r w:rsidR="00E5757D" w:rsidRPr="00E5757D">
        <w:t xml:space="preserve"> </w:t>
      </w:r>
      <w:r w:rsidR="004E6E8D">
        <w:t>the effectiveness of</w:t>
      </w:r>
      <w:r w:rsidR="00E5757D" w:rsidRPr="00E5757D">
        <w:t xml:space="preserve"> </w:t>
      </w:r>
      <w:r w:rsidR="00814480" w:rsidRPr="00E5757D">
        <w:t xml:space="preserve">DLS </w:t>
      </w:r>
      <w:r w:rsidR="00FC5AE4">
        <w:t>offerings</w:t>
      </w:r>
      <w:r w:rsidR="00814480" w:rsidRPr="00E5757D">
        <w:t xml:space="preserve"> </w:t>
      </w:r>
      <w:r w:rsidR="004E6E8D">
        <w:t xml:space="preserve">in helping </w:t>
      </w:r>
      <w:r w:rsidR="001265F9">
        <w:t>clinical</w:t>
      </w:r>
      <w:r w:rsidR="00E5757D" w:rsidRPr="00E5757D">
        <w:t xml:space="preserve"> laboratories support staff professional development</w:t>
      </w:r>
      <w:r w:rsidR="00F51FF9">
        <w:t>, identify</w:t>
      </w:r>
      <w:r w:rsidR="00E5757D" w:rsidRPr="00E5757D">
        <w:t xml:space="preserve"> gap</w:t>
      </w:r>
      <w:r w:rsidR="00FF30B7">
        <w:t>s</w:t>
      </w:r>
      <w:r w:rsidR="00E5757D" w:rsidRPr="00E5757D">
        <w:t xml:space="preserve"> </w:t>
      </w:r>
      <w:r w:rsidR="00FC5AE4">
        <w:t>in</w:t>
      </w:r>
      <w:r w:rsidR="00E5757D" w:rsidRPr="00E5757D">
        <w:t xml:space="preserve"> DLS’ existing </w:t>
      </w:r>
      <w:r w:rsidR="00FC5AE4">
        <w:t>offerings</w:t>
      </w:r>
      <w:r w:rsidR="00F51FF9">
        <w:t>,</w:t>
      </w:r>
      <w:r w:rsidR="00FF30B7">
        <w:t xml:space="preserve"> </w:t>
      </w:r>
      <w:r w:rsidR="00F51FF9">
        <w:t>and understand</w:t>
      </w:r>
      <w:r w:rsidR="00E5757D" w:rsidRPr="00E5757D">
        <w:t xml:space="preserve"> facilitators and barriers associated with staff using DLS </w:t>
      </w:r>
      <w:r w:rsidR="00814480">
        <w:t xml:space="preserve">training and </w:t>
      </w:r>
      <w:r w:rsidR="00FF30B7">
        <w:t xml:space="preserve">professional </w:t>
      </w:r>
      <w:r w:rsidR="00814480">
        <w:t xml:space="preserve">development </w:t>
      </w:r>
      <w:r w:rsidR="00E5757D" w:rsidRPr="00E5757D">
        <w:t>resources.</w:t>
      </w:r>
      <w:r w:rsidR="00B60396">
        <w:t xml:space="preserve"> </w:t>
      </w:r>
      <w:r w:rsidR="00052702" w:rsidRPr="00052702">
        <w:t>The data will be used to inform the design and prioritization of new training and professional development offerings, as well as the modification of existing offerings</w:t>
      </w:r>
      <w:r w:rsidR="003C4FE9">
        <w:t>, to better meet the needs of the laboratory workforce</w:t>
      </w:r>
      <w:r w:rsidR="00052702">
        <w:t xml:space="preserve">. </w:t>
      </w:r>
    </w:p>
    <w:p w14:paraId="5D68C203" w14:textId="159E8358" w:rsidR="002A1E76" w:rsidRDefault="002A1E76" w:rsidP="00052702"/>
    <w:p w14:paraId="2274059F" w14:textId="7F6EBD22" w:rsidR="00FC00F7" w:rsidRDefault="00FC00F7" w:rsidP="006D25E6">
      <w:pPr>
        <w:pStyle w:val="ListParagraph"/>
        <w:ind w:left="0"/>
      </w:pPr>
      <w:r w:rsidRPr="00052702">
        <w:t xml:space="preserve">Qualitative data will be collected using virtual and/or in-person focus groups. </w:t>
      </w:r>
      <w:r w:rsidR="004E6E8D">
        <w:t xml:space="preserve">Prior to the focus group session, a questionnaire will be used to collect certain demographic information of the participants. </w:t>
      </w:r>
      <w:r w:rsidRPr="00B60396">
        <w:t>Thematic analysis using NVivo software will be used for transcribed focus group content.</w:t>
      </w:r>
      <w:r>
        <w:t xml:space="preserve"> </w:t>
      </w:r>
      <w:r w:rsidR="00CD694F" w:rsidRPr="00C34386">
        <w:t xml:space="preserve">All participant information (names, email addresses, and phone numbers) and transcripts will be managed by Booz Allen Hamilton </w:t>
      </w:r>
      <w:r w:rsidR="00CD694F">
        <w:t xml:space="preserve">(external contractor) </w:t>
      </w:r>
      <w:r w:rsidR="00CD694F" w:rsidRPr="00C34386">
        <w:t>and purged following data analysis.</w:t>
      </w:r>
      <w:r w:rsidR="00CD694F">
        <w:t xml:space="preserve"> </w:t>
      </w:r>
      <w:r>
        <w:t xml:space="preserve">All results will be delivered by the contractor to CDC in aggregate form, without attribution, to preserve the anonymity of respondents. </w:t>
      </w:r>
    </w:p>
    <w:p w14:paraId="5FEC84B5" w14:textId="438DC93A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FABF2D7" w14:textId="77777777"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14:paraId="528FE8D6" w14:textId="77777777" w:rsidR="00B46F2C" w:rsidRDefault="00B46F2C"/>
    <w:p w14:paraId="78DA1AAE" w14:textId="65D0482A" w:rsidR="00B46F2C" w:rsidRDefault="00D16CF6">
      <w:r>
        <w:t xml:space="preserve">Up to 100 </w:t>
      </w:r>
      <w:r w:rsidR="00CD694F">
        <w:t>non-federal</w:t>
      </w:r>
      <w:r w:rsidR="00CE01D5">
        <w:t xml:space="preserve"> individuals</w:t>
      </w:r>
      <w:r w:rsidR="00CD694F">
        <w:t xml:space="preserve"> who work</w:t>
      </w:r>
      <w:r w:rsidR="00CE01D5">
        <w:t xml:space="preserve"> as</w:t>
      </w:r>
      <w:r w:rsidR="00CD694F">
        <w:t xml:space="preserve"> </w:t>
      </w:r>
      <w:r w:rsidR="00CE01D5" w:rsidRPr="00052702">
        <w:t xml:space="preserve">bench-level staff </w:t>
      </w:r>
      <w:r w:rsidR="00CD694F">
        <w:t xml:space="preserve">within </w:t>
      </w:r>
      <w:r w:rsidR="001265F9">
        <w:t>non-governmental</w:t>
      </w:r>
      <w:r w:rsidR="00CD694F">
        <w:t xml:space="preserve"> </w:t>
      </w:r>
      <w:r w:rsidR="001265F9">
        <w:t>clinical</w:t>
      </w:r>
      <w:r w:rsidR="00CD694F" w:rsidRPr="00052702">
        <w:t xml:space="preserve"> </w:t>
      </w:r>
      <w:r w:rsidR="00CD694F">
        <w:t>laboratories</w:t>
      </w:r>
      <w:r w:rsidR="00CE01D5">
        <w:t xml:space="preserve">, </w:t>
      </w:r>
      <w:r w:rsidR="00052702" w:rsidRPr="00052702">
        <w:t xml:space="preserve">have direct experience </w:t>
      </w:r>
      <w:r w:rsidR="00FF335B">
        <w:t>with or are future users of</w:t>
      </w:r>
      <w:r w:rsidR="00052702" w:rsidRPr="00052702">
        <w:t xml:space="preserve"> DLS’ </w:t>
      </w:r>
      <w:r w:rsidR="00CA4D1A">
        <w:t xml:space="preserve">training or </w:t>
      </w:r>
      <w:r w:rsidR="0015528D">
        <w:t>professional development resources</w:t>
      </w:r>
      <w:r w:rsidR="00CE01D5">
        <w:t xml:space="preserve">, </w:t>
      </w:r>
      <w:r w:rsidR="00B9188F">
        <w:t xml:space="preserve">and have expressed interest in participating </w:t>
      </w:r>
      <w:r w:rsidR="00347581">
        <w:t xml:space="preserve">in </w:t>
      </w:r>
      <w:r w:rsidR="00B9188F">
        <w:t>the focus groups in response to a general call for volunteers from CDC</w:t>
      </w:r>
      <w:r w:rsidR="00B36F19">
        <w:t xml:space="preserve"> or one of its clinical </w:t>
      </w:r>
      <w:r w:rsidR="0056170C">
        <w:t xml:space="preserve">laboratory </w:t>
      </w:r>
      <w:r w:rsidR="00320701">
        <w:t xml:space="preserve">association </w:t>
      </w:r>
      <w:r w:rsidR="00B36F19">
        <w:t>partner</w:t>
      </w:r>
      <w:r w:rsidR="00320701">
        <w:t>s</w:t>
      </w:r>
      <w:r w:rsidR="00B36F19">
        <w:t xml:space="preserve"> </w:t>
      </w:r>
      <w:r w:rsidR="00B813F3" w:rsidRPr="00B813F3">
        <w:t>(e.</w:t>
      </w:r>
      <w:r w:rsidR="0012482D">
        <w:t>g.</w:t>
      </w:r>
      <w:r w:rsidR="00B813F3" w:rsidRPr="00B813F3">
        <w:t xml:space="preserve">, American Society for Clinical Laboratory Science (ASCLS), American Society for Microbiology (ASM), and Clinical Laboratory Management Association (CLMA)) </w:t>
      </w:r>
      <w:r w:rsidR="00CE01D5">
        <w:t>will be invited to participate in the focus groups</w:t>
      </w:r>
      <w:r w:rsidR="0015528D">
        <w:t>.</w:t>
      </w:r>
      <w:r w:rsidR="00CD694F">
        <w:t xml:space="preserve"> </w:t>
      </w:r>
      <w:r w:rsidR="008D2E84">
        <w:t xml:space="preserve"> Prior to the focus group sessions, a questionnaire, which should take no more than 5 minutes to complete, will be sent to the 100 individuals to collect demographic information in order to ensure participants fit within the desired respondent category (bench-level </w:t>
      </w:r>
      <w:r w:rsidR="001265F9">
        <w:t>clinical</w:t>
      </w:r>
      <w:r w:rsidR="008D2E84">
        <w:t xml:space="preserve"> laboratory staff). Completion of the questionnaire and participation in the one-time focus group are both voluntary</w:t>
      </w:r>
      <w:r w:rsidR="00886B1E">
        <w:t>.</w:t>
      </w:r>
      <w:r w:rsidR="008D2E84">
        <w:t xml:space="preserve"> </w:t>
      </w:r>
      <w:r w:rsidR="00886B1E">
        <w:t xml:space="preserve"> </w:t>
      </w:r>
      <w:r w:rsidR="00CD694F">
        <w:t>The focus groups</w:t>
      </w:r>
      <w:r w:rsidR="00886B1E">
        <w:t>, with</w:t>
      </w:r>
      <w:r w:rsidR="00CD694F">
        <w:t xml:space="preserve"> </w:t>
      </w:r>
      <w:r w:rsidR="00886B1E">
        <w:t xml:space="preserve">up to 10 participants in each, </w:t>
      </w:r>
      <w:r w:rsidR="00CD694F">
        <w:t xml:space="preserve">will take place primarily in-person, although some virtual focus groups may be offered if it is more convenient for participants. Each focus group will last no more than 60 minutes. </w:t>
      </w:r>
    </w:p>
    <w:p w14:paraId="00F40D1A" w14:textId="77777777" w:rsidR="00274756" w:rsidRDefault="00274756">
      <w:pPr>
        <w:rPr>
          <w:b/>
        </w:rPr>
      </w:pPr>
    </w:p>
    <w:p w14:paraId="623E7BE6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2240CAF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C075F28" w14:textId="1B6A4B3B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DF2EF6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</w:t>
      </w:r>
    </w:p>
    <w:p w14:paraId="11DA433F" w14:textId="2669C95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7D5286D3" w14:textId="5009FABB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E5757D">
        <w:rPr>
          <w:bCs/>
          <w:sz w:val="24"/>
        </w:rPr>
        <w:t>X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DF2EF6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="00B60396">
        <w:rPr>
          <w:bCs/>
          <w:sz w:val="24"/>
          <w:u w:val="single"/>
        </w:rPr>
        <w:t xml:space="preserve"> _</w:t>
      </w:r>
      <w:r>
        <w:rPr>
          <w:bCs/>
          <w:sz w:val="24"/>
          <w:u w:val="single"/>
        </w:rPr>
        <w:tab/>
      </w:r>
    </w:p>
    <w:p w14:paraId="620B3CAB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64235B3D" w14:textId="6579660D" w:rsidR="00B46F2C" w:rsidRDefault="004B1836">
      <w:pPr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B46F2C">
        <w:rPr>
          <w:b/>
        </w:rPr>
        <w:t>CERTIFICATION:</w:t>
      </w:r>
    </w:p>
    <w:p w14:paraId="3B701B50" w14:textId="77777777" w:rsidR="00B46F2C" w:rsidRDefault="00B46F2C">
      <w:pPr>
        <w:rPr>
          <w:sz w:val="16"/>
          <w:szCs w:val="16"/>
        </w:rPr>
      </w:pPr>
    </w:p>
    <w:p w14:paraId="56D491F8" w14:textId="77777777" w:rsidR="00B46F2C" w:rsidRPr="009C13B9" w:rsidRDefault="00B46F2C" w:rsidP="008101A5">
      <w:r>
        <w:t xml:space="preserve">I certify the following to be true: </w:t>
      </w:r>
    </w:p>
    <w:p w14:paraId="33F0C2FE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6755354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E0A9B2D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EFE923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9CFAAC0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4ED642B8" w14:textId="0D016990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</w:t>
      </w:r>
      <w:r w:rsidR="00544061">
        <w:t>ight</w:t>
      </w:r>
      <w:r>
        <w:t xml:space="preserve"> have experience with the program in the future.</w:t>
      </w:r>
    </w:p>
    <w:p w14:paraId="4B8A3C7B" w14:textId="325561D1" w:rsidR="00B46F2C" w:rsidRPr="0087626A" w:rsidRDefault="005C2BFE" w:rsidP="009C13B9">
      <w:pPr>
        <w:rPr>
          <w:b/>
        </w:rPr>
      </w:pPr>
      <w:r>
        <w:t>Name</w:t>
      </w:r>
      <w:r w:rsidR="0087626A">
        <w:t xml:space="preserve">: </w:t>
      </w:r>
      <w:r w:rsidR="002A2BB0" w:rsidRPr="00E8572D">
        <w:rPr>
          <w:b/>
          <w:u w:val="single"/>
        </w:rPr>
        <w:t>Renee Ned-Sykes</w:t>
      </w:r>
    </w:p>
    <w:p w14:paraId="113F0803" w14:textId="77777777" w:rsidR="00B46F2C" w:rsidRDefault="00B46F2C" w:rsidP="009C13B9">
      <w:pPr>
        <w:pStyle w:val="ListParagraph"/>
        <w:ind w:left="360"/>
      </w:pPr>
    </w:p>
    <w:p w14:paraId="3A231FF3" w14:textId="77777777" w:rsidR="00B46F2C" w:rsidRDefault="00B46F2C" w:rsidP="009C13B9">
      <w:r>
        <w:t>To assist review, please provide answers to the following question:</w:t>
      </w:r>
    </w:p>
    <w:p w14:paraId="708D8457" w14:textId="77777777" w:rsidR="00B46F2C" w:rsidRDefault="00B46F2C" w:rsidP="009C13B9">
      <w:pPr>
        <w:pStyle w:val="ListParagraph"/>
        <w:ind w:left="360"/>
      </w:pPr>
    </w:p>
    <w:p w14:paraId="001B005C" w14:textId="414BCB81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  <w:r w:rsidR="004B1836">
        <w:rPr>
          <w:b/>
        </w:rPr>
        <w:br/>
      </w:r>
    </w:p>
    <w:p w14:paraId="26E97B8D" w14:textId="41EDDC53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</w:t>
      </w:r>
      <w:r w:rsidR="00335235">
        <w:t>n (PII) collected?  [] Yes [</w:t>
      </w:r>
      <w:r w:rsidR="00252866">
        <w:t>X</w:t>
      </w:r>
      <w:r>
        <w:t xml:space="preserve">] No </w:t>
      </w:r>
    </w:p>
    <w:p w14:paraId="6635978E" w14:textId="63913DB0" w:rsidR="00B46F2C" w:rsidRDefault="00B46F2C" w:rsidP="00C86E91">
      <w:pPr>
        <w:pStyle w:val="ListParagraph"/>
        <w:numPr>
          <w:ilvl w:val="0"/>
          <w:numId w:val="18"/>
        </w:numPr>
      </w:pPr>
      <w:r>
        <w:t>If Yes, is the information that will be collected included in records that are subject to the Pri</w:t>
      </w:r>
      <w:r w:rsidR="00BE2B53">
        <w:t xml:space="preserve">vacy Act of 1974?   [  ] Yes [ </w:t>
      </w:r>
      <w:r>
        <w:t xml:space="preserve">] No   </w:t>
      </w:r>
    </w:p>
    <w:p w14:paraId="310407D1" w14:textId="38B76E48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</w:t>
      </w:r>
      <w:r w:rsidR="00335235">
        <w:t>es  [</w:t>
      </w:r>
      <w:r w:rsidR="00CD694F">
        <w:t>X</w:t>
      </w:r>
      <w:r w:rsidR="00BE2B53">
        <w:rPr>
          <w:b/>
        </w:rPr>
        <w:t xml:space="preserve"> </w:t>
      </w:r>
      <w:r>
        <w:t>] No</w:t>
      </w:r>
      <w:r w:rsidR="00CD694F">
        <w:t xml:space="preserve"> (Not applicable)</w:t>
      </w:r>
    </w:p>
    <w:p w14:paraId="240AC5B3" w14:textId="5627A12E" w:rsidR="00C34386" w:rsidRDefault="00C34386" w:rsidP="00C86E91">
      <w:pPr>
        <w:pStyle w:val="ListParagraph"/>
        <w:ind w:left="0"/>
        <w:rPr>
          <w:b/>
        </w:rPr>
      </w:pPr>
    </w:p>
    <w:p w14:paraId="02AC9F9E" w14:textId="20066C5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  <w:r w:rsidR="004B1836">
        <w:rPr>
          <w:b/>
        </w:rPr>
        <w:br/>
      </w:r>
    </w:p>
    <w:p w14:paraId="337416D6" w14:textId="77777777" w:rsidR="00B46F2C" w:rsidRDefault="00B46F2C" w:rsidP="00C86E91">
      <w:r>
        <w:t>Is an incentive (e.g., money or reimbursement of expenses, token of appreciation) provide</w:t>
      </w:r>
      <w:r w:rsidR="00335235">
        <w:t>d to participants?  [  ] Yes [</w:t>
      </w:r>
      <w:r w:rsidR="00335235" w:rsidRPr="00A3791E">
        <w:t>X</w:t>
      </w:r>
      <w:r>
        <w:t xml:space="preserve">] No  </w:t>
      </w:r>
    </w:p>
    <w:p w14:paraId="459A37D3" w14:textId="06871457" w:rsidR="00274756" w:rsidRDefault="00274756" w:rsidP="00C86E91">
      <w:pPr>
        <w:rPr>
          <w:b/>
        </w:rPr>
      </w:pPr>
    </w:p>
    <w:p w14:paraId="43E5D5E5" w14:textId="77777777" w:rsidR="00274756" w:rsidRPr="004B1836" w:rsidRDefault="00B46F2C" w:rsidP="00274756">
      <w:r>
        <w:rPr>
          <w:b/>
        </w:rPr>
        <w:t>BURDEN HOURS</w:t>
      </w:r>
      <w:r>
        <w:t xml:space="preserve"> </w:t>
      </w:r>
      <w:r w:rsidR="004B1836">
        <w:br/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274756" w:rsidRPr="004212B3" w14:paraId="10AC6A91" w14:textId="77777777" w:rsidTr="0056170C">
        <w:trPr>
          <w:trHeight w:val="274"/>
        </w:trPr>
        <w:tc>
          <w:tcPr>
            <w:tcW w:w="5418" w:type="dxa"/>
            <w:tcBorders>
              <w:right w:val="single" w:sz="4" w:space="0" w:color="auto"/>
            </w:tcBorders>
          </w:tcPr>
          <w:p w14:paraId="634B79D2" w14:textId="77777777" w:rsidR="00274756" w:rsidRPr="004212B3" w:rsidRDefault="00274756" w:rsidP="00FD1DD6">
            <w:pPr>
              <w:rPr>
                <w:b/>
              </w:rPr>
            </w:pPr>
            <w:r w:rsidRPr="004212B3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6001" w14:textId="77777777" w:rsidR="00274756" w:rsidRPr="004212B3" w:rsidRDefault="00274756" w:rsidP="00FD1DD6">
            <w:pPr>
              <w:rPr>
                <w:b/>
              </w:rPr>
            </w:pPr>
            <w:r w:rsidRPr="004212B3">
              <w:rPr>
                <w:b/>
              </w:rPr>
              <w:t>No. of Respondents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E3BA" w14:textId="77777777" w:rsidR="00274756" w:rsidRPr="004212B3" w:rsidRDefault="00274756" w:rsidP="00FD1DD6">
            <w:pPr>
              <w:rPr>
                <w:b/>
              </w:rPr>
            </w:pPr>
            <w:r w:rsidRPr="004212B3">
              <w:rPr>
                <w:b/>
              </w:rPr>
              <w:t>Participation Time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167B" w14:textId="77777777" w:rsidR="00274756" w:rsidRPr="004212B3" w:rsidRDefault="00274756" w:rsidP="00FD1DD6">
            <w:pPr>
              <w:rPr>
                <w:b/>
              </w:rPr>
            </w:pPr>
            <w:r w:rsidRPr="004212B3">
              <w:rPr>
                <w:b/>
              </w:rPr>
              <w:t>Burden</w:t>
            </w:r>
          </w:p>
        </w:tc>
      </w:tr>
      <w:tr w:rsidR="00274756" w:rsidRPr="004212B3" w14:paraId="4DDB5D0F" w14:textId="77777777" w:rsidTr="0056170C">
        <w:trPr>
          <w:trHeight w:val="274"/>
        </w:trPr>
        <w:tc>
          <w:tcPr>
            <w:tcW w:w="5418" w:type="dxa"/>
          </w:tcPr>
          <w:p w14:paraId="4180F625" w14:textId="77777777" w:rsidR="00274756" w:rsidRPr="004212B3" w:rsidRDefault="00274756" w:rsidP="00FD1DD6">
            <w:r w:rsidRPr="004212B3">
              <w:t>Individuals and households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B6FCF7F" w14:textId="77777777" w:rsidR="00274756" w:rsidRPr="004212B3" w:rsidRDefault="00274756" w:rsidP="00FD1DD6">
            <w:r w:rsidRPr="004212B3">
              <w:t>0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B77FDBF" w14:textId="77777777" w:rsidR="00274756" w:rsidRPr="004212B3" w:rsidRDefault="00274756" w:rsidP="00FD1DD6"/>
        </w:tc>
        <w:tc>
          <w:tcPr>
            <w:tcW w:w="1003" w:type="dxa"/>
            <w:tcBorders>
              <w:top w:val="single" w:sz="4" w:space="0" w:color="auto"/>
            </w:tcBorders>
          </w:tcPr>
          <w:p w14:paraId="254E7496" w14:textId="77777777" w:rsidR="00274756" w:rsidRPr="004212B3" w:rsidRDefault="00274756" w:rsidP="00FD1DD6"/>
        </w:tc>
      </w:tr>
      <w:tr w:rsidR="001265F9" w:rsidRPr="004212B3" w14:paraId="798E0FA4" w14:textId="77777777" w:rsidTr="00FD1DD6">
        <w:trPr>
          <w:trHeight w:val="274"/>
        </w:trPr>
        <w:tc>
          <w:tcPr>
            <w:tcW w:w="5418" w:type="dxa"/>
          </w:tcPr>
          <w:p w14:paraId="738DD59F" w14:textId="77777777" w:rsidR="001265F9" w:rsidRPr="004212B3" w:rsidRDefault="001265F9" w:rsidP="001265F9">
            <w:r w:rsidRPr="004212B3">
              <w:t>Private sector</w:t>
            </w:r>
          </w:p>
        </w:tc>
        <w:tc>
          <w:tcPr>
            <w:tcW w:w="1530" w:type="dxa"/>
          </w:tcPr>
          <w:p w14:paraId="2349386A" w14:textId="71FA032B" w:rsidR="001265F9" w:rsidRPr="004212B3" w:rsidRDefault="001265F9" w:rsidP="001265F9">
            <w:r>
              <w:t>100</w:t>
            </w:r>
          </w:p>
        </w:tc>
        <w:tc>
          <w:tcPr>
            <w:tcW w:w="1710" w:type="dxa"/>
          </w:tcPr>
          <w:p w14:paraId="4B05F387" w14:textId="1F586CF1" w:rsidR="001265F9" w:rsidRPr="004212B3" w:rsidRDefault="001265F9" w:rsidP="001265F9">
            <w:r>
              <w:t>65</w:t>
            </w:r>
            <w:r w:rsidRPr="004212B3">
              <w:t>/60</w:t>
            </w:r>
          </w:p>
        </w:tc>
        <w:tc>
          <w:tcPr>
            <w:tcW w:w="1003" w:type="dxa"/>
          </w:tcPr>
          <w:p w14:paraId="3E5C64A6" w14:textId="1E582C80" w:rsidR="001265F9" w:rsidRPr="004212B3" w:rsidRDefault="001265F9" w:rsidP="001265F9">
            <w:r>
              <w:t>108</w:t>
            </w:r>
          </w:p>
        </w:tc>
      </w:tr>
      <w:tr w:rsidR="00274756" w:rsidRPr="004212B3" w14:paraId="68FE13CA" w14:textId="77777777" w:rsidTr="00FD1DD6">
        <w:trPr>
          <w:trHeight w:val="274"/>
        </w:trPr>
        <w:tc>
          <w:tcPr>
            <w:tcW w:w="5418" w:type="dxa"/>
          </w:tcPr>
          <w:p w14:paraId="59FAF087" w14:textId="77777777" w:rsidR="00274756" w:rsidRPr="004212B3" w:rsidRDefault="00274756" w:rsidP="00FD1DD6">
            <w:r w:rsidRPr="004212B3">
              <w:t>State, local, tribal government</w:t>
            </w:r>
          </w:p>
        </w:tc>
        <w:tc>
          <w:tcPr>
            <w:tcW w:w="1530" w:type="dxa"/>
          </w:tcPr>
          <w:p w14:paraId="0AEA3EE4" w14:textId="4A44020F" w:rsidR="00274756" w:rsidRPr="004212B3" w:rsidRDefault="001265F9" w:rsidP="00FD1DD6">
            <w:r>
              <w:t>0</w:t>
            </w:r>
          </w:p>
        </w:tc>
        <w:tc>
          <w:tcPr>
            <w:tcW w:w="1710" w:type="dxa"/>
          </w:tcPr>
          <w:p w14:paraId="577B6E1E" w14:textId="722AFE7E" w:rsidR="00274756" w:rsidRPr="004212B3" w:rsidRDefault="00274756" w:rsidP="00FD1DD6"/>
        </w:tc>
        <w:tc>
          <w:tcPr>
            <w:tcW w:w="1003" w:type="dxa"/>
          </w:tcPr>
          <w:p w14:paraId="353C6511" w14:textId="2BA64EB7" w:rsidR="00274756" w:rsidRPr="004212B3" w:rsidRDefault="00274756" w:rsidP="00FD1DD6"/>
        </w:tc>
      </w:tr>
      <w:tr w:rsidR="00274756" w:rsidRPr="004212B3" w14:paraId="0595CAAA" w14:textId="77777777" w:rsidTr="00FD1DD6">
        <w:trPr>
          <w:trHeight w:val="274"/>
        </w:trPr>
        <w:tc>
          <w:tcPr>
            <w:tcW w:w="5418" w:type="dxa"/>
          </w:tcPr>
          <w:p w14:paraId="764A2BAF" w14:textId="77777777" w:rsidR="00274756" w:rsidRPr="004212B3" w:rsidRDefault="00274756" w:rsidP="00FD1DD6">
            <w:r w:rsidRPr="004212B3">
              <w:t>Federal government</w:t>
            </w:r>
          </w:p>
        </w:tc>
        <w:tc>
          <w:tcPr>
            <w:tcW w:w="1530" w:type="dxa"/>
          </w:tcPr>
          <w:p w14:paraId="167AC9B8" w14:textId="77777777" w:rsidR="00274756" w:rsidRPr="004212B3" w:rsidRDefault="00274756" w:rsidP="00FD1DD6">
            <w:r w:rsidRPr="004212B3">
              <w:t>0</w:t>
            </w:r>
          </w:p>
        </w:tc>
        <w:tc>
          <w:tcPr>
            <w:tcW w:w="1710" w:type="dxa"/>
          </w:tcPr>
          <w:p w14:paraId="7F99561B" w14:textId="77777777" w:rsidR="00274756" w:rsidRPr="004212B3" w:rsidRDefault="00274756" w:rsidP="00FD1DD6"/>
        </w:tc>
        <w:tc>
          <w:tcPr>
            <w:tcW w:w="1003" w:type="dxa"/>
          </w:tcPr>
          <w:p w14:paraId="388947D7" w14:textId="77777777" w:rsidR="00274756" w:rsidRPr="004212B3" w:rsidRDefault="00274756" w:rsidP="00FD1DD6"/>
        </w:tc>
      </w:tr>
      <w:tr w:rsidR="00274756" w:rsidRPr="004212B3" w14:paraId="345F73E0" w14:textId="77777777" w:rsidTr="00FD1DD6">
        <w:trPr>
          <w:trHeight w:val="289"/>
        </w:trPr>
        <w:tc>
          <w:tcPr>
            <w:tcW w:w="5418" w:type="dxa"/>
          </w:tcPr>
          <w:p w14:paraId="5E8CA124" w14:textId="77777777" w:rsidR="00274756" w:rsidRPr="004212B3" w:rsidRDefault="00274756" w:rsidP="00FD1DD6">
            <w:pPr>
              <w:rPr>
                <w:b/>
              </w:rPr>
            </w:pPr>
            <w:r w:rsidRPr="004212B3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540EC38F" w14:textId="77777777" w:rsidR="00274756" w:rsidRPr="004212B3" w:rsidRDefault="00274756" w:rsidP="00FD1DD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10" w:type="dxa"/>
          </w:tcPr>
          <w:p w14:paraId="55712ADA" w14:textId="77777777" w:rsidR="00274756" w:rsidRPr="004212B3" w:rsidRDefault="00274756" w:rsidP="00FD1DD6">
            <w:pPr>
              <w:rPr>
                <w:b/>
              </w:rPr>
            </w:pPr>
            <w:r>
              <w:rPr>
                <w:b/>
              </w:rPr>
              <w:t>6</w:t>
            </w:r>
            <w:r w:rsidRPr="004212B3">
              <w:rPr>
                <w:b/>
              </w:rPr>
              <w:t>5/60</w:t>
            </w:r>
          </w:p>
        </w:tc>
        <w:tc>
          <w:tcPr>
            <w:tcW w:w="1003" w:type="dxa"/>
          </w:tcPr>
          <w:p w14:paraId="7185C83B" w14:textId="77777777" w:rsidR="00274756" w:rsidRPr="004212B3" w:rsidRDefault="00274756" w:rsidP="00FD1DD6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14:paraId="4CED1657" w14:textId="77777777" w:rsidR="00274756" w:rsidRDefault="00274756" w:rsidP="00274756"/>
    <w:p w14:paraId="1095381B" w14:textId="0FA3D726" w:rsidR="00DF2EF6" w:rsidRDefault="00DF2EF6" w:rsidP="00DF2EF6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_</w:t>
      </w:r>
      <w:r w:rsidR="00473832">
        <w:t>$2,000</w:t>
      </w:r>
      <w:r w:rsidR="004B1836">
        <w:t>_</w:t>
      </w:r>
    </w:p>
    <w:p w14:paraId="2E001E76" w14:textId="1DD97946" w:rsidR="000B78A2" w:rsidRDefault="000B78A2">
      <w:pPr>
        <w:rPr>
          <w:b/>
          <w:bCs/>
          <w:u w:val="single"/>
        </w:rPr>
      </w:pPr>
    </w:p>
    <w:p w14:paraId="209EDA04" w14:textId="20C85042"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5A5EEF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14:paraId="091E82FB" w14:textId="77777777" w:rsidR="00B46F2C" w:rsidRDefault="00B46F2C" w:rsidP="00F06866">
      <w:pPr>
        <w:rPr>
          <w:b/>
        </w:rPr>
      </w:pPr>
    </w:p>
    <w:p w14:paraId="72937B25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1EE841D7" w14:textId="5D2A2DBF" w:rsidR="00B46F2C" w:rsidRDefault="00B46F2C" w:rsidP="0069403B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respondents and do you have a sampling plan for selecting </w:t>
      </w:r>
      <w:r w:rsidR="00335235">
        <w:t>from this universe?</w:t>
      </w:r>
      <w:r w:rsidR="00335235">
        <w:tab/>
      </w:r>
      <w:r w:rsidR="00335235">
        <w:tab/>
      </w:r>
      <w:r w:rsidR="00335235">
        <w:tab/>
      </w:r>
      <w:r w:rsidR="00335235">
        <w:tab/>
      </w:r>
      <w:r w:rsidR="00335235">
        <w:tab/>
      </w:r>
      <w:r w:rsidR="00335235">
        <w:tab/>
      </w:r>
      <w:r w:rsidR="00335235">
        <w:tab/>
      </w:r>
      <w:r w:rsidR="00335235">
        <w:tab/>
      </w:r>
      <w:r w:rsidR="00335235">
        <w:tab/>
      </w:r>
      <w:r w:rsidR="00335235">
        <w:tab/>
      </w:r>
      <w:r w:rsidR="00335235">
        <w:tab/>
        <w:t>[</w:t>
      </w:r>
      <w:r w:rsidR="00BB03D6" w:rsidRPr="00D42D62">
        <w:t>X</w:t>
      </w:r>
      <w:r w:rsidR="00A71E1B">
        <w:t>] Yes</w:t>
      </w:r>
      <w:r w:rsidR="00A71E1B">
        <w:tab/>
        <w:t>[</w:t>
      </w:r>
      <w:r w:rsidR="00BB03D6">
        <w:rPr>
          <w:b/>
        </w:rPr>
        <w:t xml:space="preserve"> </w:t>
      </w:r>
      <w:r w:rsidR="00D42D62">
        <w:rPr>
          <w:b/>
        </w:rPr>
        <w:t xml:space="preserve"> </w:t>
      </w:r>
      <w:r>
        <w:t>] No</w:t>
      </w:r>
    </w:p>
    <w:p w14:paraId="798C4BAF" w14:textId="77777777" w:rsidR="005C44FA" w:rsidRDefault="005C44FA" w:rsidP="00A403BB"/>
    <w:p w14:paraId="35A55F0B" w14:textId="1D1A8764" w:rsidR="00D85725" w:rsidRPr="00D85725" w:rsidRDefault="0015528D" w:rsidP="00274756">
      <w:pPr>
        <w:ind w:left="450"/>
      </w:pPr>
      <w:r>
        <w:t xml:space="preserve">Respondents will be </w:t>
      </w:r>
      <w:r w:rsidR="001265F9">
        <w:t xml:space="preserve">clinical </w:t>
      </w:r>
      <w:r w:rsidRPr="00052702">
        <w:t xml:space="preserve">laboratory bench-level staff who have direct experience </w:t>
      </w:r>
      <w:r w:rsidR="00FF335B">
        <w:t xml:space="preserve">with or who </w:t>
      </w:r>
      <w:r w:rsidR="00FF335B" w:rsidRPr="00B93DAE">
        <w:t>are future users of</w:t>
      </w:r>
      <w:r w:rsidRPr="00B93DAE">
        <w:t xml:space="preserve"> DLS’ </w:t>
      </w:r>
      <w:r w:rsidR="00CA4D1A">
        <w:t xml:space="preserve">training or </w:t>
      </w:r>
      <w:r w:rsidRPr="00B93DAE">
        <w:t>professional development resources</w:t>
      </w:r>
      <w:r w:rsidR="00264706">
        <w:t xml:space="preserve"> and who have volunteered to participate in the focus groups via previous email communication </w:t>
      </w:r>
      <w:r w:rsidR="00AF4C8B">
        <w:t>using</w:t>
      </w:r>
      <w:r w:rsidRPr="00B93DAE">
        <w:rPr>
          <w:b/>
        </w:rPr>
        <w:t xml:space="preserve"> </w:t>
      </w:r>
      <w:r w:rsidR="00264706">
        <w:t xml:space="preserve">various </w:t>
      </w:r>
      <w:r w:rsidR="007D4190" w:rsidRPr="00B93DAE">
        <w:t>DLS</w:t>
      </w:r>
      <w:r w:rsidR="00320701">
        <w:t xml:space="preserve"> and clinical laboratory association partners’</w:t>
      </w:r>
      <w:r w:rsidR="001265F9">
        <w:t xml:space="preserve"> </w:t>
      </w:r>
      <w:r w:rsidR="00264706">
        <w:t xml:space="preserve">membership </w:t>
      </w:r>
      <w:r w:rsidR="003E0583" w:rsidRPr="00B93DAE">
        <w:t>listservs</w:t>
      </w:r>
      <w:r w:rsidR="00264706">
        <w:t>.</w:t>
      </w:r>
      <w:r w:rsidR="003E0583" w:rsidRPr="00B93DAE">
        <w:t xml:space="preserve"> </w:t>
      </w:r>
      <w:r w:rsidR="000C2306">
        <w:t xml:space="preserve">Volunteers for the focus groups will be asked to complete a pre-focus group </w:t>
      </w:r>
      <w:r w:rsidR="00B9188F">
        <w:t xml:space="preserve">demographic information </w:t>
      </w:r>
      <w:r w:rsidR="000C2306">
        <w:t xml:space="preserve">questionnaire to ensure participants fit within the desired respondent category (bench-level </w:t>
      </w:r>
      <w:r w:rsidR="001265F9">
        <w:t>clinical</w:t>
      </w:r>
      <w:r w:rsidR="000C2306">
        <w:t xml:space="preserve"> </w:t>
      </w:r>
      <w:r w:rsidR="00FC00F7">
        <w:t>laboratory staff).</w:t>
      </w:r>
    </w:p>
    <w:p w14:paraId="5581BA27" w14:textId="77777777" w:rsidR="005A5EEF" w:rsidRDefault="005A5EEF" w:rsidP="00A403BB"/>
    <w:p w14:paraId="4D82569C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1C4184BA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188D962F" w14:textId="4ABC96BA" w:rsidR="00B46F2C" w:rsidRDefault="00335235" w:rsidP="001B0AAA">
      <w:pPr>
        <w:ind w:left="720"/>
      </w:pPr>
      <w:r>
        <w:t>[</w:t>
      </w:r>
      <w:r w:rsidR="007D4190">
        <w:rPr>
          <w:b/>
        </w:rPr>
        <w:t xml:space="preserve"> </w:t>
      </w:r>
      <w:r w:rsidR="00B46F2C">
        <w:t xml:space="preserve">] Web-based or other forms of Social Media </w:t>
      </w:r>
    </w:p>
    <w:p w14:paraId="0AC74EE9" w14:textId="5CD55F59" w:rsidR="00B46F2C" w:rsidRDefault="007D4190" w:rsidP="001B0AAA">
      <w:pPr>
        <w:ind w:left="720"/>
      </w:pPr>
      <w:r>
        <w:t>[</w:t>
      </w:r>
      <w:r w:rsidR="00220BE4">
        <w:t xml:space="preserve"> </w:t>
      </w:r>
      <w:r w:rsidR="00B46F2C">
        <w:t>] Telephone</w:t>
      </w:r>
      <w:r w:rsidR="00B46F2C">
        <w:tab/>
      </w:r>
    </w:p>
    <w:p w14:paraId="1B2AFF36" w14:textId="5B35AEC3" w:rsidR="00B46F2C" w:rsidRDefault="007D4190" w:rsidP="001B0AAA">
      <w:pPr>
        <w:ind w:left="720"/>
      </w:pPr>
      <w:r>
        <w:t>[X</w:t>
      </w:r>
      <w:r w:rsidR="00B46F2C">
        <w:t>] In-person</w:t>
      </w:r>
      <w:r w:rsidR="00B46F2C">
        <w:tab/>
      </w:r>
    </w:p>
    <w:p w14:paraId="5B8D87CB" w14:textId="77777777" w:rsidR="00B46F2C" w:rsidRDefault="00B46F2C" w:rsidP="001B0AAA">
      <w:pPr>
        <w:ind w:left="720"/>
      </w:pPr>
      <w:r>
        <w:t xml:space="preserve">[  ] Mail </w:t>
      </w:r>
    </w:p>
    <w:p w14:paraId="5F9F5408" w14:textId="39CF6969" w:rsidR="00B46F2C" w:rsidRDefault="007D4190" w:rsidP="001B0AAA">
      <w:pPr>
        <w:ind w:left="720"/>
      </w:pPr>
      <w:r>
        <w:t>[X</w:t>
      </w:r>
      <w:r w:rsidR="00B46F2C">
        <w:t>] Other, Explain</w:t>
      </w:r>
    </w:p>
    <w:p w14:paraId="650BAC82" w14:textId="16F42F54" w:rsidR="007D4190" w:rsidRDefault="007D4190" w:rsidP="001B0AAA">
      <w:pPr>
        <w:ind w:left="720"/>
      </w:pPr>
    </w:p>
    <w:p w14:paraId="30C857F9" w14:textId="04AFE5EE" w:rsidR="007D4190" w:rsidRDefault="007D4190" w:rsidP="001B0AAA">
      <w:pPr>
        <w:ind w:left="720"/>
      </w:pPr>
      <w:r>
        <w:t xml:space="preserve">Virtual focus groups </w:t>
      </w:r>
      <w:r w:rsidR="00545ED3">
        <w:t xml:space="preserve">will </w:t>
      </w:r>
      <w:r>
        <w:t>be hosted using meeting support software (e.g., Zoom</w:t>
      </w:r>
      <w:r w:rsidR="00BB03D6">
        <w:t>, Adobe Connect, or Skype</w:t>
      </w:r>
      <w:r>
        <w:t>)</w:t>
      </w:r>
      <w:r w:rsidR="00473832">
        <w:t xml:space="preserve"> on an as needed basis.</w:t>
      </w:r>
    </w:p>
    <w:p w14:paraId="3FF6E363" w14:textId="77777777" w:rsidR="00827446" w:rsidRDefault="00827446" w:rsidP="001B0AAA">
      <w:pPr>
        <w:ind w:left="720"/>
      </w:pPr>
    </w:p>
    <w:p w14:paraId="37D21797" w14:textId="1F130542" w:rsidR="00B46F2C" w:rsidRDefault="00B46F2C" w:rsidP="005A5EEF">
      <w:pPr>
        <w:pStyle w:val="ListParagraph"/>
        <w:numPr>
          <w:ilvl w:val="0"/>
          <w:numId w:val="17"/>
        </w:numPr>
      </w:pPr>
      <w:r>
        <w:t>Will interviewers or fac</w:t>
      </w:r>
      <w:r w:rsidR="007D4190">
        <w:t>ilitators be used?  [X</w:t>
      </w:r>
      <w:r w:rsidR="00335235">
        <w:t>] Yes [</w:t>
      </w:r>
      <w:r w:rsidR="007D4190">
        <w:rPr>
          <w:b/>
        </w:rPr>
        <w:t xml:space="preserve"> </w:t>
      </w:r>
      <w:r>
        <w:t>] No</w:t>
      </w:r>
    </w:p>
    <w:p w14:paraId="37BD77BD" w14:textId="7FEA8E4F" w:rsidR="00BB03D6" w:rsidRDefault="00BB03D6" w:rsidP="00BB03D6"/>
    <w:p w14:paraId="64627AD6" w14:textId="726C766E" w:rsidR="00BB03D6" w:rsidRDefault="00252866" w:rsidP="00274756">
      <w:pPr>
        <w:ind w:left="360"/>
      </w:pPr>
      <w:r>
        <w:t xml:space="preserve">CDC will use an experienced contractor (from </w:t>
      </w:r>
      <w:r w:rsidR="00BB03D6">
        <w:t>Booz Allen Hamilton</w:t>
      </w:r>
      <w:r>
        <w:t xml:space="preserve">) to </w:t>
      </w:r>
      <w:r w:rsidR="00BB03D6">
        <w:t xml:space="preserve">conduct all </w:t>
      </w:r>
      <w:r w:rsidR="0076683D">
        <w:t>focus groups. Data will be delivered to CDC in aggregate form without attribution to preserve the privacy of individual participants.</w:t>
      </w:r>
      <w:r w:rsidR="005C44FA">
        <w:t xml:space="preserve"> </w:t>
      </w:r>
      <w:r w:rsidR="009C2CE2">
        <w:t xml:space="preserve">Volunteer respondents will be asked to sign an informed consent form before participating in the focus group. </w:t>
      </w:r>
      <w:r w:rsidR="005C44FA">
        <w:t xml:space="preserve">All participant information </w:t>
      </w:r>
      <w:r w:rsidR="00BE2B53">
        <w:t>(names, email addresses, and phone numbers) and</w:t>
      </w:r>
      <w:r w:rsidR="005C44FA">
        <w:t xml:space="preserve"> </w:t>
      </w:r>
      <w:r w:rsidR="00220BE4">
        <w:t xml:space="preserve">audio files </w:t>
      </w:r>
      <w:r w:rsidR="005C44FA">
        <w:t xml:space="preserve">will be </w:t>
      </w:r>
      <w:r w:rsidR="00BE2B53">
        <w:t xml:space="preserve">managed by Booz Allen Hamilton </w:t>
      </w:r>
      <w:r w:rsidR="0086628E">
        <w:t xml:space="preserve">in a secure location </w:t>
      </w:r>
      <w:r w:rsidR="00BE2B53">
        <w:t xml:space="preserve">and </w:t>
      </w:r>
      <w:r w:rsidR="005C44FA">
        <w:t xml:space="preserve">purged following </w:t>
      </w:r>
      <w:r w:rsidR="00C50DA1">
        <w:t xml:space="preserve">completion of </w:t>
      </w:r>
      <w:r w:rsidR="005C44FA">
        <w:t>data analysis.</w:t>
      </w:r>
    </w:p>
    <w:sectPr w:rsidR="00BB03D6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40F0D" w14:textId="77777777" w:rsidR="0056733D" w:rsidRDefault="0056733D">
      <w:r>
        <w:separator/>
      </w:r>
    </w:p>
  </w:endnote>
  <w:endnote w:type="continuationSeparator" w:id="0">
    <w:p w14:paraId="7249A644" w14:textId="77777777" w:rsidR="0056733D" w:rsidRDefault="0056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9749E" w14:textId="6F382026" w:rsidR="00866B27" w:rsidRDefault="00866B2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31E3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408CA" w14:textId="77777777" w:rsidR="0056733D" w:rsidRDefault="0056733D">
      <w:r>
        <w:separator/>
      </w:r>
    </w:p>
  </w:footnote>
  <w:footnote w:type="continuationSeparator" w:id="0">
    <w:p w14:paraId="02169FC5" w14:textId="77777777" w:rsidR="0056733D" w:rsidRDefault="0056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5EBF"/>
    <w:rsid w:val="00023A57"/>
    <w:rsid w:val="00047A64"/>
    <w:rsid w:val="00052702"/>
    <w:rsid w:val="00067329"/>
    <w:rsid w:val="00092B5F"/>
    <w:rsid w:val="000A51D3"/>
    <w:rsid w:val="000B2838"/>
    <w:rsid w:val="000B78A2"/>
    <w:rsid w:val="000C2306"/>
    <w:rsid w:val="000D44CA"/>
    <w:rsid w:val="000D7950"/>
    <w:rsid w:val="000E0410"/>
    <w:rsid w:val="000E200B"/>
    <w:rsid w:val="000E553B"/>
    <w:rsid w:val="000F56D1"/>
    <w:rsid w:val="000F68BE"/>
    <w:rsid w:val="00107122"/>
    <w:rsid w:val="00114605"/>
    <w:rsid w:val="0012482D"/>
    <w:rsid w:val="001265F9"/>
    <w:rsid w:val="00142E0C"/>
    <w:rsid w:val="0015528D"/>
    <w:rsid w:val="001927A4"/>
    <w:rsid w:val="00194AC6"/>
    <w:rsid w:val="001A23B0"/>
    <w:rsid w:val="001A25CC"/>
    <w:rsid w:val="001B0AAA"/>
    <w:rsid w:val="001B1A9F"/>
    <w:rsid w:val="001C39F7"/>
    <w:rsid w:val="001D24FB"/>
    <w:rsid w:val="00220BE4"/>
    <w:rsid w:val="00237B48"/>
    <w:rsid w:val="00243DE5"/>
    <w:rsid w:val="0024521E"/>
    <w:rsid w:val="00252866"/>
    <w:rsid w:val="00254476"/>
    <w:rsid w:val="00263C3D"/>
    <w:rsid w:val="00264706"/>
    <w:rsid w:val="00274756"/>
    <w:rsid w:val="00274D0B"/>
    <w:rsid w:val="002821FF"/>
    <w:rsid w:val="002A1E76"/>
    <w:rsid w:val="002A2BB0"/>
    <w:rsid w:val="002B3C95"/>
    <w:rsid w:val="002C6093"/>
    <w:rsid w:val="002D0B92"/>
    <w:rsid w:val="002E08D3"/>
    <w:rsid w:val="00320701"/>
    <w:rsid w:val="00334B41"/>
    <w:rsid w:val="00335235"/>
    <w:rsid w:val="00341E7B"/>
    <w:rsid w:val="00347581"/>
    <w:rsid w:val="00361A33"/>
    <w:rsid w:val="00364779"/>
    <w:rsid w:val="003675DB"/>
    <w:rsid w:val="00373984"/>
    <w:rsid w:val="003A4C87"/>
    <w:rsid w:val="003A518D"/>
    <w:rsid w:val="003C4FE9"/>
    <w:rsid w:val="003D5BBE"/>
    <w:rsid w:val="003E0583"/>
    <w:rsid w:val="003E3C61"/>
    <w:rsid w:val="003F1C5B"/>
    <w:rsid w:val="0041337D"/>
    <w:rsid w:val="00426E06"/>
    <w:rsid w:val="004316E7"/>
    <w:rsid w:val="00434E33"/>
    <w:rsid w:val="00441434"/>
    <w:rsid w:val="0045264C"/>
    <w:rsid w:val="0046131E"/>
    <w:rsid w:val="00473832"/>
    <w:rsid w:val="004876EC"/>
    <w:rsid w:val="004948EA"/>
    <w:rsid w:val="004B1836"/>
    <w:rsid w:val="004C58B7"/>
    <w:rsid w:val="004C65EA"/>
    <w:rsid w:val="004D6E14"/>
    <w:rsid w:val="004E6E8D"/>
    <w:rsid w:val="005008E9"/>
    <w:rsid w:val="005009B0"/>
    <w:rsid w:val="0050768E"/>
    <w:rsid w:val="00512CA7"/>
    <w:rsid w:val="00513D2D"/>
    <w:rsid w:val="00544061"/>
    <w:rsid w:val="00545ED3"/>
    <w:rsid w:val="0056170C"/>
    <w:rsid w:val="0056733D"/>
    <w:rsid w:val="00573396"/>
    <w:rsid w:val="00592770"/>
    <w:rsid w:val="00595D96"/>
    <w:rsid w:val="005A1006"/>
    <w:rsid w:val="005A5EEF"/>
    <w:rsid w:val="005C2BFE"/>
    <w:rsid w:val="005C44FA"/>
    <w:rsid w:val="005E714A"/>
    <w:rsid w:val="00605CD1"/>
    <w:rsid w:val="006140A0"/>
    <w:rsid w:val="00636621"/>
    <w:rsid w:val="0063741D"/>
    <w:rsid w:val="00642B49"/>
    <w:rsid w:val="00680060"/>
    <w:rsid w:val="006832D9"/>
    <w:rsid w:val="0069403B"/>
    <w:rsid w:val="006D25E6"/>
    <w:rsid w:val="006E0DDF"/>
    <w:rsid w:val="006F3DDE"/>
    <w:rsid w:val="00702142"/>
    <w:rsid w:val="007021D5"/>
    <w:rsid w:val="00704678"/>
    <w:rsid w:val="00714F44"/>
    <w:rsid w:val="007161EB"/>
    <w:rsid w:val="0074040B"/>
    <w:rsid w:val="007425E7"/>
    <w:rsid w:val="0076683D"/>
    <w:rsid w:val="007B05B4"/>
    <w:rsid w:val="007C0524"/>
    <w:rsid w:val="007D4190"/>
    <w:rsid w:val="007F7AFF"/>
    <w:rsid w:val="00802607"/>
    <w:rsid w:val="00802C5F"/>
    <w:rsid w:val="008101A5"/>
    <w:rsid w:val="00814480"/>
    <w:rsid w:val="00817C58"/>
    <w:rsid w:val="00821294"/>
    <w:rsid w:val="00822664"/>
    <w:rsid w:val="00827446"/>
    <w:rsid w:val="00843796"/>
    <w:rsid w:val="0086628E"/>
    <w:rsid w:val="00866B27"/>
    <w:rsid w:val="0087252D"/>
    <w:rsid w:val="0087626A"/>
    <w:rsid w:val="00886B1E"/>
    <w:rsid w:val="00895229"/>
    <w:rsid w:val="008A1B51"/>
    <w:rsid w:val="008D2E84"/>
    <w:rsid w:val="008E6946"/>
    <w:rsid w:val="008F0203"/>
    <w:rsid w:val="008F50D4"/>
    <w:rsid w:val="00913252"/>
    <w:rsid w:val="009239AA"/>
    <w:rsid w:val="009251DE"/>
    <w:rsid w:val="00935ADA"/>
    <w:rsid w:val="00942C34"/>
    <w:rsid w:val="00946B6C"/>
    <w:rsid w:val="00955A71"/>
    <w:rsid w:val="0096108F"/>
    <w:rsid w:val="0096787F"/>
    <w:rsid w:val="00977E80"/>
    <w:rsid w:val="00980815"/>
    <w:rsid w:val="009B1FC4"/>
    <w:rsid w:val="009C13B9"/>
    <w:rsid w:val="009C2CE2"/>
    <w:rsid w:val="009C52BB"/>
    <w:rsid w:val="009D01A2"/>
    <w:rsid w:val="009D1E52"/>
    <w:rsid w:val="009F1407"/>
    <w:rsid w:val="009F2614"/>
    <w:rsid w:val="009F5923"/>
    <w:rsid w:val="00A06355"/>
    <w:rsid w:val="00A14E15"/>
    <w:rsid w:val="00A3791E"/>
    <w:rsid w:val="00A403BB"/>
    <w:rsid w:val="00A40ACE"/>
    <w:rsid w:val="00A4446D"/>
    <w:rsid w:val="00A674DF"/>
    <w:rsid w:val="00A71E1B"/>
    <w:rsid w:val="00A83AA6"/>
    <w:rsid w:val="00A92FD1"/>
    <w:rsid w:val="00AE1809"/>
    <w:rsid w:val="00AF4C8B"/>
    <w:rsid w:val="00B117CE"/>
    <w:rsid w:val="00B229E0"/>
    <w:rsid w:val="00B36F19"/>
    <w:rsid w:val="00B46711"/>
    <w:rsid w:val="00B46F2C"/>
    <w:rsid w:val="00B51378"/>
    <w:rsid w:val="00B60396"/>
    <w:rsid w:val="00B80D76"/>
    <w:rsid w:val="00B813F3"/>
    <w:rsid w:val="00B86BF4"/>
    <w:rsid w:val="00B9188F"/>
    <w:rsid w:val="00B93DAE"/>
    <w:rsid w:val="00BA2105"/>
    <w:rsid w:val="00BA7E06"/>
    <w:rsid w:val="00BB03D6"/>
    <w:rsid w:val="00BB43B5"/>
    <w:rsid w:val="00BB6219"/>
    <w:rsid w:val="00BD0C58"/>
    <w:rsid w:val="00BD290F"/>
    <w:rsid w:val="00BE2B53"/>
    <w:rsid w:val="00BE737C"/>
    <w:rsid w:val="00BE7874"/>
    <w:rsid w:val="00C008AA"/>
    <w:rsid w:val="00C14CC4"/>
    <w:rsid w:val="00C20164"/>
    <w:rsid w:val="00C232EC"/>
    <w:rsid w:val="00C33C52"/>
    <w:rsid w:val="00C34386"/>
    <w:rsid w:val="00C40D8B"/>
    <w:rsid w:val="00C50DA1"/>
    <w:rsid w:val="00C66DA9"/>
    <w:rsid w:val="00C71F02"/>
    <w:rsid w:val="00C83A10"/>
    <w:rsid w:val="00C8407A"/>
    <w:rsid w:val="00C8488C"/>
    <w:rsid w:val="00C86E91"/>
    <w:rsid w:val="00C91D78"/>
    <w:rsid w:val="00C9264E"/>
    <w:rsid w:val="00C976D9"/>
    <w:rsid w:val="00CA2650"/>
    <w:rsid w:val="00CA4D1A"/>
    <w:rsid w:val="00CA6F68"/>
    <w:rsid w:val="00CB1078"/>
    <w:rsid w:val="00CB29B5"/>
    <w:rsid w:val="00CB519A"/>
    <w:rsid w:val="00CC6FAF"/>
    <w:rsid w:val="00CC71F7"/>
    <w:rsid w:val="00CD694F"/>
    <w:rsid w:val="00CE01D5"/>
    <w:rsid w:val="00D16CF6"/>
    <w:rsid w:val="00D22D0E"/>
    <w:rsid w:val="00D24698"/>
    <w:rsid w:val="00D31E3E"/>
    <w:rsid w:val="00D37DA4"/>
    <w:rsid w:val="00D42D62"/>
    <w:rsid w:val="00D6383F"/>
    <w:rsid w:val="00D71221"/>
    <w:rsid w:val="00D85725"/>
    <w:rsid w:val="00DB59D0"/>
    <w:rsid w:val="00DC33D3"/>
    <w:rsid w:val="00DE231C"/>
    <w:rsid w:val="00DF2EF6"/>
    <w:rsid w:val="00E0780F"/>
    <w:rsid w:val="00E20C8A"/>
    <w:rsid w:val="00E26329"/>
    <w:rsid w:val="00E33532"/>
    <w:rsid w:val="00E40B50"/>
    <w:rsid w:val="00E41F20"/>
    <w:rsid w:val="00E50293"/>
    <w:rsid w:val="00E5757D"/>
    <w:rsid w:val="00E65FFC"/>
    <w:rsid w:val="00E67A3A"/>
    <w:rsid w:val="00E756BD"/>
    <w:rsid w:val="00E80951"/>
    <w:rsid w:val="00E854FE"/>
    <w:rsid w:val="00E8572D"/>
    <w:rsid w:val="00E86CC6"/>
    <w:rsid w:val="00EB56B3"/>
    <w:rsid w:val="00EB71A4"/>
    <w:rsid w:val="00EC3B04"/>
    <w:rsid w:val="00ED6492"/>
    <w:rsid w:val="00EF2095"/>
    <w:rsid w:val="00F06866"/>
    <w:rsid w:val="00F13DDB"/>
    <w:rsid w:val="00F15956"/>
    <w:rsid w:val="00F207F9"/>
    <w:rsid w:val="00F24CFC"/>
    <w:rsid w:val="00F3170F"/>
    <w:rsid w:val="00F3472B"/>
    <w:rsid w:val="00F4017B"/>
    <w:rsid w:val="00F41499"/>
    <w:rsid w:val="00F45F18"/>
    <w:rsid w:val="00F51FF9"/>
    <w:rsid w:val="00F8190D"/>
    <w:rsid w:val="00F976B0"/>
    <w:rsid w:val="00FA6DE7"/>
    <w:rsid w:val="00FC00F7"/>
    <w:rsid w:val="00FC0A8E"/>
    <w:rsid w:val="00FC5AE4"/>
    <w:rsid w:val="00FE2FA6"/>
    <w:rsid w:val="00FE3DF2"/>
    <w:rsid w:val="00FF30B7"/>
    <w:rsid w:val="00FF335B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97F4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SYSTEM</cp:lastModifiedBy>
  <cp:revision>2</cp:revision>
  <cp:lastPrinted>2010-10-04T16:59:00Z</cp:lastPrinted>
  <dcterms:created xsi:type="dcterms:W3CDTF">2019-04-11T17:51:00Z</dcterms:created>
  <dcterms:modified xsi:type="dcterms:W3CDTF">2019-04-11T17:51:00Z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