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EE6AB" w14:textId="77777777" w:rsidR="0042130A" w:rsidRPr="0042130A" w:rsidRDefault="0042130A" w:rsidP="0042130A">
      <w:pPr>
        <w:jc w:val="center"/>
        <w:rPr>
          <w:rFonts w:ascii="Times New Roman" w:hAnsi="Times New Roman" w:cs="Times New Roman"/>
          <w:b/>
          <w:sz w:val="32"/>
          <w:szCs w:val="32"/>
        </w:rPr>
      </w:pPr>
      <w:bookmarkStart w:id="0" w:name="_GoBack"/>
      <w:bookmarkEnd w:id="0"/>
      <w:r w:rsidRPr="0042130A">
        <w:rPr>
          <w:rFonts w:ascii="Times New Roman" w:hAnsi="Times New Roman" w:cs="Times New Roman"/>
          <w:b/>
          <w:sz w:val="32"/>
          <w:szCs w:val="32"/>
        </w:rPr>
        <w:t>Supporting Statement for</w:t>
      </w:r>
    </w:p>
    <w:p w14:paraId="25A40065" w14:textId="3FBAFDE2" w:rsidR="003A0D90" w:rsidRDefault="00BB3D2F" w:rsidP="0042130A">
      <w:pPr>
        <w:jc w:val="center"/>
        <w:rPr>
          <w:rFonts w:ascii="Times New Roman" w:hAnsi="Times New Roman" w:cs="Times New Roman"/>
          <w:b/>
          <w:sz w:val="32"/>
          <w:szCs w:val="32"/>
        </w:rPr>
      </w:pPr>
      <w:r w:rsidRPr="0042130A">
        <w:rPr>
          <w:rFonts w:ascii="Times New Roman" w:hAnsi="Times New Roman" w:cs="Times New Roman"/>
          <w:b/>
          <w:sz w:val="32"/>
          <w:szCs w:val="32"/>
        </w:rPr>
        <w:t>Navajo Pa</w:t>
      </w:r>
      <w:r w:rsidR="0042130A" w:rsidRPr="0042130A">
        <w:rPr>
          <w:rFonts w:ascii="Times New Roman" w:hAnsi="Times New Roman" w:cs="Times New Roman"/>
          <w:b/>
          <w:sz w:val="32"/>
          <w:szCs w:val="32"/>
        </w:rPr>
        <w:t>rtitioned Lands Grazing Permits</w:t>
      </w:r>
      <w:r w:rsidR="00754F28">
        <w:rPr>
          <w:rFonts w:ascii="Times New Roman" w:hAnsi="Times New Roman" w:cs="Times New Roman"/>
          <w:b/>
          <w:sz w:val="32"/>
          <w:szCs w:val="32"/>
        </w:rPr>
        <w:t>, 25 CFR 161</w:t>
      </w:r>
    </w:p>
    <w:p w14:paraId="739AA347" w14:textId="0468B381" w:rsidR="00D04A67" w:rsidRPr="0042130A" w:rsidRDefault="00D04A67" w:rsidP="0042130A">
      <w:pPr>
        <w:jc w:val="center"/>
        <w:rPr>
          <w:rFonts w:ascii="Times New Roman" w:hAnsi="Times New Roman" w:cs="Times New Roman"/>
          <w:b/>
          <w:sz w:val="32"/>
          <w:szCs w:val="32"/>
        </w:rPr>
      </w:pPr>
      <w:r>
        <w:rPr>
          <w:rFonts w:ascii="Times New Roman" w:hAnsi="Times New Roman" w:cs="Times New Roman"/>
          <w:b/>
          <w:sz w:val="32"/>
          <w:szCs w:val="32"/>
        </w:rPr>
        <w:t>OMB Control Number 1076-0162</w:t>
      </w:r>
    </w:p>
    <w:p w14:paraId="1FAFE71A" w14:textId="77777777" w:rsidR="00BB3D2F" w:rsidRPr="0042130A" w:rsidRDefault="0042130A" w:rsidP="00BB3D2F">
      <w:pPr>
        <w:rPr>
          <w:rFonts w:ascii="Times New Roman" w:hAnsi="Times New Roman" w:cs="Times New Roman"/>
          <w:b/>
          <w:sz w:val="28"/>
          <w:szCs w:val="28"/>
        </w:rPr>
      </w:pPr>
      <w:r w:rsidRPr="0042130A">
        <w:rPr>
          <w:rFonts w:ascii="Times New Roman" w:hAnsi="Times New Roman" w:cs="Times New Roman"/>
          <w:b/>
          <w:sz w:val="28"/>
          <w:szCs w:val="28"/>
        </w:rPr>
        <w:t xml:space="preserve">Terms of Clearance:  </w:t>
      </w:r>
      <w:r w:rsidRPr="0042130A">
        <w:rPr>
          <w:rFonts w:ascii="Times New Roman" w:hAnsi="Times New Roman" w:cs="Times New Roman"/>
          <w:sz w:val="28"/>
          <w:szCs w:val="28"/>
        </w:rPr>
        <w:t>None</w:t>
      </w:r>
    </w:p>
    <w:p w14:paraId="3A41A411" w14:textId="77777777" w:rsidR="0042130A" w:rsidRPr="0042130A" w:rsidRDefault="0042130A" w:rsidP="0042130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42130A">
        <w:rPr>
          <w:rFonts w:ascii="Times New Roman" w:eastAsia="Times New Roman" w:hAnsi="Times New Roman" w:cs="Times New Roman"/>
          <w:b/>
          <w:bCs/>
          <w:sz w:val="24"/>
          <w:szCs w:val="24"/>
        </w:rPr>
        <w:t>General Instructions</w:t>
      </w:r>
      <w:r w:rsidRPr="0042130A">
        <w:rPr>
          <w:rFonts w:ascii="Times New Roman" w:eastAsia="Times New Roman" w:hAnsi="Times New Roman" w:cs="Times New Roman"/>
          <w:sz w:val="24"/>
          <w:szCs w:val="24"/>
        </w:rPr>
        <w:t xml:space="preserve"> </w:t>
      </w:r>
    </w:p>
    <w:p w14:paraId="033FEEEE" w14:textId="77777777" w:rsidR="0042130A" w:rsidRPr="0042130A" w:rsidRDefault="0042130A" w:rsidP="0042130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46BDD044" w14:textId="77777777" w:rsidR="0042130A" w:rsidRPr="0042130A" w:rsidRDefault="0042130A" w:rsidP="0042130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42130A">
        <w:rPr>
          <w:rFonts w:ascii="Times New Roman" w:eastAsia="Times New Roman" w:hAnsi="Times New Roman" w:cs="Times New Roman"/>
          <w:sz w:val="24"/>
          <w:szCs w:val="24"/>
        </w:rPr>
        <w:t>A Supporting Statement, including the text of the notice to the public required by 5 CFR 1320.5(a</w:t>
      </w:r>
      <w:proofErr w:type="gramStart"/>
      <w:r w:rsidRPr="0042130A">
        <w:rPr>
          <w:rFonts w:ascii="Times New Roman" w:eastAsia="Times New Roman" w:hAnsi="Times New Roman" w:cs="Times New Roman"/>
          <w:sz w:val="24"/>
          <w:szCs w:val="24"/>
        </w:rPr>
        <w:t>)(</w:t>
      </w:r>
      <w:proofErr w:type="gramEnd"/>
      <w:r w:rsidRPr="0042130A">
        <w:rPr>
          <w:rFonts w:ascii="Times New Roman" w:eastAsia="Times New Roman" w:hAnsi="Times New Roman" w:cs="Times New Roman"/>
          <w:sz w:val="24"/>
          <w:szCs w:val="24"/>
        </w:rPr>
        <w:t>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statistical information is involved, Section B of the Supporting Statement must be completed.  OMB reserves the right to require the submission of additional information with respect to any request for approval.</w:t>
      </w:r>
    </w:p>
    <w:p w14:paraId="7AEB9632" w14:textId="77777777" w:rsidR="00BB3D2F" w:rsidRPr="0042130A" w:rsidRDefault="00BB3D2F" w:rsidP="00BB3D2F">
      <w:pPr>
        <w:rPr>
          <w:rFonts w:ascii="Times New Roman" w:hAnsi="Times New Roman" w:cs="Times New Roman"/>
          <w:b/>
          <w:sz w:val="24"/>
          <w:szCs w:val="24"/>
        </w:rPr>
      </w:pPr>
    </w:p>
    <w:p w14:paraId="3AEDF6AC" w14:textId="77777777" w:rsidR="0042130A" w:rsidRPr="0042130A" w:rsidRDefault="0042130A" w:rsidP="00BB3D2F">
      <w:pPr>
        <w:rPr>
          <w:rFonts w:ascii="Times New Roman" w:hAnsi="Times New Roman" w:cs="Times New Roman"/>
          <w:b/>
          <w:sz w:val="24"/>
          <w:szCs w:val="24"/>
        </w:rPr>
      </w:pPr>
      <w:r w:rsidRPr="0042130A">
        <w:rPr>
          <w:rFonts w:ascii="Times New Roman" w:hAnsi="Times New Roman" w:cs="Times New Roman"/>
          <w:b/>
          <w:sz w:val="24"/>
          <w:szCs w:val="24"/>
        </w:rPr>
        <w:t>Specific Instructions</w:t>
      </w:r>
    </w:p>
    <w:p w14:paraId="561CFDB9"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sz w:val="24"/>
          <w:szCs w:val="24"/>
        </w:rPr>
      </w:pPr>
      <w:r w:rsidRPr="00BB3D2F">
        <w:rPr>
          <w:rFonts w:ascii="Times New Roman" w:eastAsia="Times New Roman" w:hAnsi="Times New Roman" w:cs="Times New Roman"/>
          <w:b/>
          <w:bCs/>
          <w:sz w:val="24"/>
          <w:szCs w:val="24"/>
        </w:rPr>
        <w:t>Justification</w:t>
      </w:r>
    </w:p>
    <w:p w14:paraId="313E88DC"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471533EB"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1.</w:t>
      </w:r>
      <w:r w:rsidRPr="00BB3D2F">
        <w:rPr>
          <w:rFonts w:ascii="Times New Roman" w:eastAsia="Times New Roman" w:hAnsi="Times New Roman" w:cs="Times New Roman"/>
          <w:b/>
          <w:sz w:val="24"/>
          <w:szCs w:val="24"/>
        </w:rPr>
        <w:tab/>
        <w:t>Explain the circumstances that make the collection of information necessary.  Identify any legal or administrative requirements that necessitate the collection.</w:t>
      </w:r>
    </w:p>
    <w:p w14:paraId="1375899A"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0EB9140A" w14:textId="324F5063" w:rsidR="009C58AC" w:rsidRDefault="00BB3D2F" w:rsidP="00BB3D2F">
      <w:pPr>
        <w:widowControl w:val="0"/>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 xml:space="preserve">This information collection is needed to implement the regulations at 25 CFR 161, </w:t>
      </w:r>
      <w:r w:rsidRPr="0045702C">
        <w:rPr>
          <w:rFonts w:ascii="Times New Roman" w:eastAsia="Times New Roman" w:hAnsi="Times New Roman" w:cs="Times New Roman"/>
          <w:sz w:val="24"/>
          <w:szCs w:val="24"/>
        </w:rPr>
        <w:t>Navajo Partitioned Lands Grazing Permits</w:t>
      </w:r>
      <w:r w:rsidRPr="00BB3D2F">
        <w:rPr>
          <w:rFonts w:ascii="Times New Roman" w:eastAsia="Times New Roman" w:hAnsi="Times New Roman" w:cs="Times New Roman"/>
          <w:sz w:val="24"/>
          <w:szCs w:val="24"/>
        </w:rPr>
        <w:t xml:space="preserve">.  </w:t>
      </w:r>
      <w:r w:rsidR="009C58AC">
        <w:rPr>
          <w:rFonts w:ascii="Times New Roman" w:eastAsia="Times New Roman" w:hAnsi="Times New Roman" w:cs="Times New Roman"/>
          <w:sz w:val="24"/>
          <w:szCs w:val="24"/>
        </w:rPr>
        <w:t>T</w:t>
      </w:r>
      <w:r w:rsidR="009C58AC" w:rsidRPr="00BB3D2F">
        <w:rPr>
          <w:rFonts w:ascii="Times New Roman" w:eastAsia="Times New Roman" w:hAnsi="Times New Roman" w:cs="Times New Roman"/>
          <w:sz w:val="24"/>
          <w:szCs w:val="24"/>
        </w:rPr>
        <w:t xml:space="preserve">he Navajo Partitioned Lands (NPL) include the Navajo-Hopi Settlement Act of 1974, </w:t>
      </w:r>
      <w:r w:rsidR="009C58AC">
        <w:rPr>
          <w:rFonts w:ascii="Times New Roman" w:eastAsia="Times New Roman" w:hAnsi="Times New Roman" w:cs="Times New Roman"/>
          <w:sz w:val="24"/>
          <w:szCs w:val="24"/>
        </w:rPr>
        <w:t>25</w:t>
      </w:r>
      <w:r w:rsidR="009C58AC" w:rsidRPr="00BB3D2F">
        <w:rPr>
          <w:rFonts w:ascii="Times New Roman" w:eastAsia="Times New Roman" w:hAnsi="Times New Roman" w:cs="Times New Roman"/>
          <w:sz w:val="24"/>
          <w:szCs w:val="24"/>
        </w:rPr>
        <w:t xml:space="preserve"> U.S.C. 640d</w:t>
      </w:r>
      <w:r w:rsidR="009C58AC">
        <w:rPr>
          <w:rFonts w:ascii="Times New Roman" w:eastAsia="Times New Roman" w:hAnsi="Times New Roman" w:cs="Times New Roman"/>
          <w:sz w:val="24"/>
          <w:szCs w:val="24"/>
        </w:rPr>
        <w:t xml:space="preserve"> </w:t>
      </w:r>
      <w:r w:rsidR="009C58AC" w:rsidRPr="00BB3D2F">
        <w:rPr>
          <w:rFonts w:ascii="Times New Roman" w:eastAsia="Times New Roman" w:hAnsi="Times New Roman" w:cs="Times New Roman"/>
          <w:sz w:val="24"/>
          <w:szCs w:val="24"/>
        </w:rPr>
        <w:t>-</w:t>
      </w:r>
      <w:r w:rsidR="009C58AC">
        <w:rPr>
          <w:rFonts w:ascii="Times New Roman" w:eastAsia="Times New Roman" w:hAnsi="Times New Roman" w:cs="Times New Roman"/>
          <w:sz w:val="24"/>
          <w:szCs w:val="24"/>
        </w:rPr>
        <w:t xml:space="preserve"> </w:t>
      </w:r>
      <w:r w:rsidR="009C58AC" w:rsidRPr="00BB3D2F">
        <w:rPr>
          <w:rFonts w:ascii="Times New Roman" w:eastAsia="Times New Roman" w:hAnsi="Times New Roman" w:cs="Times New Roman"/>
          <w:sz w:val="24"/>
          <w:szCs w:val="24"/>
        </w:rPr>
        <w:t>640</w:t>
      </w:r>
      <w:r w:rsidR="009C58AC">
        <w:rPr>
          <w:rFonts w:ascii="Times New Roman" w:eastAsia="Times New Roman" w:hAnsi="Times New Roman" w:cs="Times New Roman"/>
          <w:sz w:val="24"/>
          <w:szCs w:val="24"/>
        </w:rPr>
        <w:t>d</w:t>
      </w:r>
      <w:r w:rsidR="009C58AC" w:rsidRPr="00BB3D2F">
        <w:rPr>
          <w:rFonts w:ascii="Times New Roman" w:eastAsia="Times New Roman" w:hAnsi="Times New Roman" w:cs="Times New Roman"/>
          <w:sz w:val="24"/>
          <w:szCs w:val="24"/>
        </w:rPr>
        <w:t xml:space="preserve">-31, as amended by the Navajo-Hopi Indian Relocation Amendments Acts of 1980, 94 Stat. 929, and the Federal court decisions of </w:t>
      </w:r>
      <w:r w:rsidR="009C58AC" w:rsidRPr="0045702C">
        <w:rPr>
          <w:rFonts w:ascii="Times New Roman" w:eastAsia="Times New Roman" w:hAnsi="Times New Roman" w:cs="Times New Roman"/>
          <w:i/>
          <w:sz w:val="24"/>
          <w:szCs w:val="24"/>
        </w:rPr>
        <w:t>Healing v</w:t>
      </w:r>
      <w:r w:rsidR="009C58AC">
        <w:rPr>
          <w:rFonts w:ascii="Times New Roman" w:eastAsia="Times New Roman" w:hAnsi="Times New Roman" w:cs="Times New Roman"/>
          <w:i/>
          <w:sz w:val="24"/>
          <w:szCs w:val="24"/>
        </w:rPr>
        <w:t>.</w:t>
      </w:r>
      <w:r w:rsidR="009C58AC" w:rsidRPr="0045702C">
        <w:rPr>
          <w:rFonts w:ascii="Times New Roman" w:eastAsia="Times New Roman" w:hAnsi="Times New Roman" w:cs="Times New Roman"/>
          <w:i/>
          <w:sz w:val="24"/>
          <w:szCs w:val="24"/>
        </w:rPr>
        <w:t xml:space="preserve"> Jones</w:t>
      </w:r>
      <w:r w:rsidR="009C58AC" w:rsidRPr="00BB3D2F">
        <w:rPr>
          <w:rFonts w:ascii="Times New Roman" w:eastAsia="Times New Roman" w:hAnsi="Times New Roman" w:cs="Times New Roman"/>
          <w:sz w:val="24"/>
          <w:szCs w:val="24"/>
        </w:rPr>
        <w:t xml:space="preserve">, 174 F. Supp.211 (D. Ariz. 1959) (Healing I), </w:t>
      </w:r>
      <w:r w:rsidR="009C58AC" w:rsidRPr="0045702C">
        <w:rPr>
          <w:rFonts w:ascii="Times New Roman" w:eastAsia="Times New Roman" w:hAnsi="Times New Roman" w:cs="Times New Roman"/>
          <w:i/>
          <w:sz w:val="24"/>
          <w:szCs w:val="24"/>
        </w:rPr>
        <w:t>Healing v. Jones</w:t>
      </w:r>
      <w:r w:rsidR="009C58AC" w:rsidRPr="00BB3D2F">
        <w:rPr>
          <w:rFonts w:ascii="Times New Roman" w:eastAsia="Times New Roman" w:hAnsi="Times New Roman" w:cs="Times New Roman"/>
          <w:sz w:val="24"/>
          <w:szCs w:val="24"/>
        </w:rPr>
        <w:t xml:space="preserve">, 210 F. </w:t>
      </w:r>
      <w:proofErr w:type="spellStart"/>
      <w:r w:rsidR="009C58AC" w:rsidRPr="00BB3D2F">
        <w:rPr>
          <w:rFonts w:ascii="Times New Roman" w:eastAsia="Times New Roman" w:hAnsi="Times New Roman" w:cs="Times New Roman"/>
          <w:sz w:val="24"/>
          <w:szCs w:val="24"/>
        </w:rPr>
        <w:t>Suppl</w:t>
      </w:r>
      <w:proofErr w:type="spellEnd"/>
      <w:r w:rsidR="009C58AC" w:rsidRPr="00BB3D2F">
        <w:rPr>
          <w:rFonts w:ascii="Times New Roman" w:eastAsia="Times New Roman" w:hAnsi="Times New Roman" w:cs="Times New Roman"/>
          <w:sz w:val="24"/>
          <w:szCs w:val="24"/>
        </w:rPr>
        <w:t xml:space="preserve"> 126 (D. Ariz. 1962), aff’d 363 U.S. 758 (1963) (Healing II), </w:t>
      </w:r>
      <w:r w:rsidR="009C58AC" w:rsidRPr="0045702C">
        <w:rPr>
          <w:rFonts w:ascii="Times New Roman" w:eastAsia="Times New Roman" w:hAnsi="Times New Roman" w:cs="Times New Roman"/>
          <w:i/>
          <w:sz w:val="24"/>
          <w:szCs w:val="24"/>
        </w:rPr>
        <w:t>Hopi Tribe v. Watt</w:t>
      </w:r>
      <w:r w:rsidR="009C58AC" w:rsidRPr="00BB3D2F">
        <w:rPr>
          <w:rFonts w:ascii="Times New Roman" w:eastAsia="Times New Roman" w:hAnsi="Times New Roman" w:cs="Times New Roman"/>
          <w:sz w:val="24"/>
          <w:szCs w:val="24"/>
        </w:rPr>
        <w:t xml:space="preserve">, 530 F. Supp. 1217 (D. Ariz. 1982), and </w:t>
      </w:r>
      <w:r w:rsidR="009C58AC" w:rsidRPr="0045702C">
        <w:rPr>
          <w:rFonts w:ascii="Times New Roman" w:eastAsia="Times New Roman" w:hAnsi="Times New Roman" w:cs="Times New Roman"/>
          <w:i/>
          <w:sz w:val="24"/>
          <w:szCs w:val="24"/>
        </w:rPr>
        <w:t>Hopi Tribe v. Watt</w:t>
      </w:r>
      <w:r w:rsidR="009C58AC" w:rsidRPr="00BB3D2F">
        <w:rPr>
          <w:rFonts w:ascii="Times New Roman" w:eastAsia="Times New Roman" w:hAnsi="Times New Roman" w:cs="Times New Roman"/>
          <w:sz w:val="24"/>
          <w:szCs w:val="24"/>
        </w:rPr>
        <w:t>, 719 F.2d 314 (9th Cir. 1983).  The regulations at 25 CFR 161 codify the above responsibilities and include the specific information collection requirements.</w:t>
      </w:r>
    </w:p>
    <w:p w14:paraId="29508550" w14:textId="77777777" w:rsidR="009C58AC" w:rsidRDefault="009C58AC" w:rsidP="00BB3D2F">
      <w:pPr>
        <w:widowControl w:val="0"/>
        <w:autoSpaceDE w:val="0"/>
        <w:autoSpaceDN w:val="0"/>
        <w:adjustRightInd w:val="0"/>
        <w:spacing w:after="0" w:line="240" w:lineRule="auto"/>
        <w:rPr>
          <w:rFonts w:ascii="Times New Roman" w:eastAsia="Times New Roman" w:hAnsi="Times New Roman" w:cs="Times New Roman"/>
          <w:sz w:val="24"/>
          <w:szCs w:val="24"/>
        </w:rPr>
      </w:pPr>
    </w:p>
    <w:p w14:paraId="59CBD65E" w14:textId="3955C47A" w:rsidR="000A4B4C" w:rsidRDefault="009C58AC" w:rsidP="00BB3D2F">
      <w:pPr>
        <w:widowControl w:val="0"/>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Other laws and rulings affecting grazing</w:t>
      </w:r>
      <w:r w:rsidRPr="00BB3D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include </w:t>
      </w:r>
      <w:r w:rsidR="00BB3D2F" w:rsidRPr="00BB3D2F">
        <w:rPr>
          <w:rFonts w:ascii="Times New Roman" w:eastAsia="Times New Roman" w:hAnsi="Times New Roman" w:cs="Times New Roman"/>
          <w:sz w:val="24"/>
          <w:szCs w:val="24"/>
        </w:rPr>
        <w:t xml:space="preserve">Public Law 103-177, the </w:t>
      </w:r>
      <w:r w:rsidR="00BB3D2F" w:rsidRPr="0045702C">
        <w:rPr>
          <w:rFonts w:ascii="Times New Roman" w:eastAsia="Times New Roman" w:hAnsi="Times New Roman" w:cs="Times New Roman"/>
          <w:sz w:val="24"/>
          <w:szCs w:val="24"/>
        </w:rPr>
        <w:t xml:space="preserve">American Indian Agricultural Resource Management Act </w:t>
      </w:r>
      <w:r w:rsidR="00BB3D2F" w:rsidRPr="00BB3D2F">
        <w:rPr>
          <w:rFonts w:ascii="Times New Roman" w:eastAsia="Times New Roman" w:hAnsi="Times New Roman" w:cs="Times New Roman"/>
          <w:sz w:val="24"/>
          <w:szCs w:val="24"/>
        </w:rPr>
        <w:t>(AIARMA), as amended</w:t>
      </w:r>
      <w:r w:rsidR="000A4B4C">
        <w:rPr>
          <w:rFonts w:ascii="Times New Roman" w:eastAsia="Times New Roman" w:hAnsi="Times New Roman" w:cs="Times New Roman"/>
          <w:sz w:val="24"/>
          <w:szCs w:val="24"/>
        </w:rPr>
        <w:t xml:space="preserve"> and codified as 25 U.S.C. 3701 </w:t>
      </w:r>
      <w:r w:rsidR="000A4B4C" w:rsidRPr="008C19D2">
        <w:rPr>
          <w:rFonts w:ascii="Times New Roman" w:eastAsia="Times New Roman" w:hAnsi="Times New Roman" w:cs="Times New Roman"/>
          <w:i/>
          <w:sz w:val="24"/>
          <w:szCs w:val="24"/>
        </w:rPr>
        <w:t>et seq</w:t>
      </w:r>
      <w:r w:rsidR="000A4B4C">
        <w:rPr>
          <w:rFonts w:ascii="Times New Roman" w:eastAsia="Times New Roman" w:hAnsi="Times New Roman" w:cs="Times New Roman"/>
          <w:sz w:val="24"/>
          <w:szCs w:val="24"/>
        </w:rPr>
        <w:t>.</w:t>
      </w:r>
      <w:r w:rsidR="00BB3D2F" w:rsidRPr="00BB3D2F">
        <w:rPr>
          <w:rFonts w:ascii="Times New Roman" w:eastAsia="Times New Roman" w:hAnsi="Times New Roman" w:cs="Times New Roman"/>
          <w:sz w:val="24"/>
          <w:szCs w:val="24"/>
        </w:rPr>
        <w:t xml:space="preserve">, authorizes the Secretary of the Interior, in participation with the beneficial owner of the land, to manage Indian agricultural lands in a manner consistent with trust responsibilities and with identified </w:t>
      </w:r>
      <w:r w:rsidR="0045702C">
        <w:rPr>
          <w:rFonts w:ascii="Times New Roman" w:eastAsia="Times New Roman" w:hAnsi="Times New Roman" w:cs="Times New Roman"/>
          <w:sz w:val="24"/>
          <w:szCs w:val="24"/>
        </w:rPr>
        <w:t>Trib</w:t>
      </w:r>
      <w:r w:rsidR="00BB3D2F" w:rsidRPr="00BB3D2F">
        <w:rPr>
          <w:rFonts w:ascii="Times New Roman" w:eastAsia="Times New Roman" w:hAnsi="Times New Roman" w:cs="Times New Roman"/>
          <w:sz w:val="24"/>
          <w:szCs w:val="24"/>
        </w:rPr>
        <w:t xml:space="preserve">al goals and priorities for conservation, multiple use, and sustained yield.  </w:t>
      </w:r>
    </w:p>
    <w:p w14:paraId="0D304499"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0FC44D1E"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2.</w:t>
      </w:r>
      <w:r w:rsidRPr="00BB3D2F">
        <w:rPr>
          <w:rFonts w:ascii="Times New Roman" w:eastAsia="Times New Roman" w:hAnsi="Times New Roman" w:cs="Times New Roman"/>
          <w:b/>
          <w:sz w:val="24"/>
          <w:szCs w:val="24"/>
        </w:rPr>
        <w:tab/>
        <w:t xml:space="preserve">Indicate how, by whom, and for what purpose the information is to be used.  Except for a new collection, indicate the actual use the agency has made of the information received from the current collection.  Be specific.  If this collection is a form or a </w:t>
      </w:r>
      <w:r w:rsidRPr="00BB3D2F">
        <w:rPr>
          <w:rFonts w:ascii="Times New Roman" w:eastAsia="Times New Roman" w:hAnsi="Times New Roman" w:cs="Times New Roman"/>
          <w:b/>
          <w:sz w:val="24"/>
          <w:szCs w:val="24"/>
        </w:rPr>
        <w:lastRenderedPageBreak/>
        <w:t>questionnaire, every question needs to be justified.</w:t>
      </w:r>
    </w:p>
    <w:p w14:paraId="78CF3FD4"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41D0903E" w14:textId="2C585E94" w:rsidR="00BB3D2F" w:rsidRPr="00BB3D2F" w:rsidRDefault="00BB3D2F" w:rsidP="00BB3D2F">
      <w:pPr>
        <w:widowControl w:val="0"/>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The information gathered through this collection is used by the Department of the Interior, Bureau of Indian Affa</w:t>
      </w:r>
      <w:r w:rsidR="001B47C6">
        <w:rPr>
          <w:rFonts w:ascii="Times New Roman" w:eastAsia="Times New Roman" w:hAnsi="Times New Roman" w:cs="Times New Roman"/>
          <w:sz w:val="24"/>
          <w:szCs w:val="24"/>
        </w:rPr>
        <w:t>irs (BIA) and the Navajo Nation</w:t>
      </w:r>
      <w:r w:rsidRPr="00BB3D2F">
        <w:rPr>
          <w:rFonts w:ascii="Times New Roman" w:eastAsia="Times New Roman" w:hAnsi="Times New Roman" w:cs="Times New Roman"/>
          <w:sz w:val="24"/>
          <w:szCs w:val="24"/>
        </w:rPr>
        <w:t xml:space="preserve"> to determine eligibility for a </w:t>
      </w:r>
      <w:r w:rsidR="00257BE9">
        <w:rPr>
          <w:rFonts w:ascii="Times New Roman" w:eastAsia="Times New Roman" w:hAnsi="Times New Roman" w:cs="Times New Roman"/>
          <w:sz w:val="24"/>
          <w:szCs w:val="24"/>
        </w:rPr>
        <w:t>Navajo Partitioned Land</w:t>
      </w:r>
      <w:r w:rsidR="00257BE9" w:rsidRPr="0045702C">
        <w:rPr>
          <w:rFonts w:ascii="Times New Roman" w:eastAsia="Times New Roman" w:hAnsi="Times New Roman" w:cs="Times New Roman"/>
          <w:sz w:val="24"/>
          <w:szCs w:val="24"/>
        </w:rPr>
        <w:t xml:space="preserve"> </w:t>
      </w:r>
      <w:r w:rsidR="00257BE9">
        <w:rPr>
          <w:rFonts w:ascii="Times New Roman" w:eastAsia="Times New Roman" w:hAnsi="Times New Roman" w:cs="Times New Roman"/>
          <w:sz w:val="24"/>
          <w:szCs w:val="24"/>
        </w:rPr>
        <w:t>(</w:t>
      </w:r>
      <w:r w:rsidRPr="00BB3D2F">
        <w:rPr>
          <w:rFonts w:ascii="Times New Roman" w:eastAsia="Times New Roman" w:hAnsi="Times New Roman" w:cs="Times New Roman"/>
          <w:sz w:val="24"/>
          <w:szCs w:val="24"/>
        </w:rPr>
        <w:t>NPL</w:t>
      </w:r>
      <w:r w:rsidR="00257BE9">
        <w:rPr>
          <w:rFonts w:ascii="Times New Roman" w:eastAsia="Times New Roman" w:hAnsi="Times New Roman" w:cs="Times New Roman"/>
          <w:sz w:val="24"/>
          <w:szCs w:val="24"/>
        </w:rPr>
        <w:t>)</w:t>
      </w:r>
      <w:r w:rsidRPr="00BB3D2F">
        <w:rPr>
          <w:rFonts w:ascii="Times New Roman" w:eastAsia="Times New Roman" w:hAnsi="Times New Roman" w:cs="Times New Roman"/>
          <w:sz w:val="24"/>
          <w:szCs w:val="24"/>
        </w:rPr>
        <w:t xml:space="preserve"> grazing permit and to administer permits once issued.  Information is submitted by individual Navajo </w:t>
      </w:r>
      <w:r w:rsidR="0045702C">
        <w:rPr>
          <w:rFonts w:ascii="Times New Roman" w:eastAsia="Times New Roman" w:hAnsi="Times New Roman" w:cs="Times New Roman"/>
          <w:sz w:val="24"/>
          <w:szCs w:val="24"/>
        </w:rPr>
        <w:t>Trib</w:t>
      </w:r>
      <w:r w:rsidRPr="00BB3D2F">
        <w:rPr>
          <w:rFonts w:ascii="Times New Roman" w:eastAsia="Times New Roman" w:hAnsi="Times New Roman" w:cs="Times New Roman"/>
          <w:sz w:val="24"/>
          <w:szCs w:val="24"/>
        </w:rPr>
        <w:t>al members wanting to obtain or modify a grazing permit and by departme</w:t>
      </w:r>
      <w:r w:rsidR="001B47C6">
        <w:rPr>
          <w:rFonts w:ascii="Times New Roman" w:eastAsia="Times New Roman" w:hAnsi="Times New Roman" w:cs="Times New Roman"/>
          <w:sz w:val="24"/>
          <w:szCs w:val="24"/>
        </w:rPr>
        <w:t xml:space="preserve">nts and officials of the Navajo </w:t>
      </w:r>
      <w:r w:rsidRPr="00BB3D2F">
        <w:rPr>
          <w:rFonts w:ascii="Times New Roman" w:eastAsia="Times New Roman" w:hAnsi="Times New Roman" w:cs="Times New Roman"/>
          <w:sz w:val="24"/>
          <w:szCs w:val="24"/>
        </w:rPr>
        <w:t>Nation.</w:t>
      </w:r>
    </w:p>
    <w:p w14:paraId="793A6779" w14:textId="77777777" w:rsidR="00BB3D2F" w:rsidRPr="00BB3D2F" w:rsidRDefault="00BB3D2F" w:rsidP="00BB3D2F">
      <w:pPr>
        <w:widowControl w:val="0"/>
        <w:autoSpaceDE w:val="0"/>
        <w:autoSpaceDN w:val="0"/>
        <w:adjustRightInd w:val="0"/>
        <w:spacing w:after="0" w:line="240" w:lineRule="auto"/>
        <w:rPr>
          <w:rFonts w:ascii="Times New Roman" w:eastAsia="Times New Roman" w:hAnsi="Times New Roman" w:cs="Times New Roman"/>
          <w:sz w:val="24"/>
          <w:szCs w:val="24"/>
        </w:rPr>
      </w:pPr>
    </w:p>
    <w:p w14:paraId="50A07BB3" w14:textId="77777777" w:rsidR="00BB3D2F" w:rsidRDefault="00BB3D2F" w:rsidP="00BB3D2F">
      <w:pPr>
        <w:widowControl w:val="0"/>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Sections of 25 CFR 161 that identify individual elements of the information collection are summarized below.</w:t>
      </w:r>
    </w:p>
    <w:p w14:paraId="7D52FC05" w14:textId="77777777" w:rsidR="000A4B4C" w:rsidRDefault="000A4B4C" w:rsidP="00BB3D2F">
      <w:pPr>
        <w:widowControl w:val="0"/>
        <w:autoSpaceDE w:val="0"/>
        <w:autoSpaceDN w:val="0"/>
        <w:adjustRightInd w:val="0"/>
        <w:spacing w:after="0" w:line="240" w:lineRule="auto"/>
        <w:rPr>
          <w:rFonts w:ascii="Times New Roman" w:eastAsia="Times New Roman" w:hAnsi="Times New Roman" w:cs="Times New Roman"/>
          <w:sz w:val="24"/>
          <w:szCs w:val="24"/>
        </w:rPr>
      </w:pPr>
    </w:p>
    <w:p w14:paraId="739B3DB4" w14:textId="1B76156F" w:rsidR="000A4B4C" w:rsidRPr="000A4B4C" w:rsidRDefault="000A4B4C" w:rsidP="00BB3D2F">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Subpart C</w:t>
      </w:r>
      <w:r w:rsidR="00DA0869">
        <w:rPr>
          <w:rFonts w:ascii="Times New Roman" w:eastAsia="Times New Roman" w:hAnsi="Times New Roman" w:cs="Times New Roman"/>
          <w:b/>
          <w:sz w:val="24"/>
          <w:szCs w:val="24"/>
        </w:rPr>
        <w:t xml:space="preserve"> Section 161.206, i</w:t>
      </w:r>
      <w:r>
        <w:rPr>
          <w:rFonts w:ascii="Times New Roman" w:eastAsia="Times New Roman" w:hAnsi="Times New Roman" w:cs="Times New Roman"/>
          <w:sz w:val="24"/>
          <w:szCs w:val="24"/>
        </w:rPr>
        <w:t xml:space="preserve">n accordance with applicable law, individual Navajo Tribal members must have proof of vaccinated livestock, treat all livestock exposed to or infected with contagious or infectious diseases; and restrict the movement of exposed or infected livestock.  </w:t>
      </w:r>
    </w:p>
    <w:p w14:paraId="37B66DDA" w14:textId="77777777" w:rsidR="001B47C6" w:rsidRDefault="001B47C6" w:rsidP="00BB3D2F">
      <w:pPr>
        <w:widowControl w:val="0"/>
        <w:autoSpaceDE w:val="0"/>
        <w:autoSpaceDN w:val="0"/>
        <w:adjustRightInd w:val="0"/>
        <w:spacing w:after="0" w:line="240" w:lineRule="auto"/>
        <w:rPr>
          <w:rFonts w:ascii="Times New Roman" w:eastAsia="Times New Roman" w:hAnsi="Times New Roman" w:cs="Times New Roman"/>
          <w:b/>
          <w:sz w:val="24"/>
          <w:szCs w:val="24"/>
        </w:rPr>
      </w:pPr>
    </w:p>
    <w:p w14:paraId="6CA10648" w14:textId="23CC5391" w:rsidR="00BB3D2F" w:rsidRPr="00BB3D2F" w:rsidRDefault="000A4B4C" w:rsidP="00BB3D2F">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Subpart D </w:t>
      </w:r>
      <w:r w:rsidR="00DA0869">
        <w:rPr>
          <w:rFonts w:ascii="Times New Roman" w:eastAsia="Times New Roman" w:hAnsi="Times New Roman" w:cs="Times New Roman"/>
          <w:b/>
          <w:sz w:val="24"/>
          <w:szCs w:val="24"/>
        </w:rPr>
        <w:t xml:space="preserve">– </w:t>
      </w:r>
      <w:r w:rsidR="00BB3D2F" w:rsidRPr="00BB3D2F">
        <w:rPr>
          <w:rFonts w:ascii="Times New Roman" w:eastAsia="Times New Roman" w:hAnsi="Times New Roman" w:cs="Times New Roman"/>
          <w:b/>
          <w:sz w:val="24"/>
          <w:szCs w:val="24"/>
        </w:rPr>
        <w:t>Section 161.301</w:t>
      </w:r>
      <w:r w:rsidR="009C58AC">
        <w:rPr>
          <w:rFonts w:ascii="Times New Roman" w:eastAsia="Times New Roman" w:hAnsi="Times New Roman" w:cs="Times New Roman"/>
          <w:b/>
          <w:sz w:val="24"/>
          <w:szCs w:val="24"/>
        </w:rPr>
        <w:t>,</w:t>
      </w:r>
      <w:r w:rsidR="00BB3D2F" w:rsidRPr="00BB3D2F">
        <w:rPr>
          <w:rFonts w:ascii="Times New Roman" w:eastAsia="Times New Roman" w:hAnsi="Times New Roman" w:cs="Times New Roman"/>
          <w:sz w:val="24"/>
          <w:szCs w:val="24"/>
        </w:rPr>
        <w:t xml:space="preserve"> lists what a grazing permit must include.  This information is included on </w:t>
      </w:r>
      <w:r w:rsidR="00BB3D2F" w:rsidRPr="00BB3D2F">
        <w:rPr>
          <w:rFonts w:ascii="Times New Roman" w:eastAsia="Times New Roman" w:hAnsi="Times New Roman" w:cs="Times New Roman"/>
          <w:b/>
          <w:sz w:val="24"/>
          <w:szCs w:val="24"/>
        </w:rPr>
        <w:t>Form 5-5015, Grazing Permit</w:t>
      </w:r>
      <w:r w:rsidR="00BB3D2F" w:rsidRPr="00BB3D2F">
        <w:rPr>
          <w:rFonts w:ascii="Times New Roman" w:eastAsia="Times New Roman" w:hAnsi="Times New Roman" w:cs="Times New Roman"/>
          <w:sz w:val="24"/>
          <w:szCs w:val="24"/>
        </w:rPr>
        <w:t>.  Of the items listed on the form, the permit applicant must provide the following:</w:t>
      </w:r>
    </w:p>
    <w:p w14:paraId="787AD9EF" w14:textId="77777777" w:rsidR="00BB3D2F" w:rsidRPr="00BB3D2F" w:rsidRDefault="00BB3D2F" w:rsidP="00BB3D2F">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The permit holder’s name and address;</w:t>
      </w:r>
    </w:p>
    <w:p w14:paraId="1C07A7AD" w14:textId="77777777" w:rsidR="00BB3D2F" w:rsidRPr="00BB3D2F" w:rsidRDefault="00BB3D2F" w:rsidP="00BB3D2F">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Number and/or description of the intended grazing area;</w:t>
      </w:r>
    </w:p>
    <w:p w14:paraId="6CB86971" w14:textId="77777777" w:rsidR="00BB3D2F" w:rsidRPr="00BB3D2F" w:rsidRDefault="00BB3D2F" w:rsidP="00BB3D2F">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 xml:space="preserve">Desired number and kind of livestock; </w:t>
      </w:r>
      <w:r w:rsidR="001B47C6">
        <w:rPr>
          <w:rFonts w:ascii="Times New Roman" w:eastAsia="Times New Roman" w:hAnsi="Times New Roman" w:cs="Times New Roman"/>
          <w:sz w:val="24"/>
          <w:szCs w:val="24"/>
        </w:rPr>
        <w:t>and</w:t>
      </w:r>
    </w:p>
    <w:p w14:paraId="79B20CD5" w14:textId="77777777" w:rsidR="00BB3D2F" w:rsidRPr="00BB3D2F" w:rsidRDefault="00BB3D2F" w:rsidP="00BB3D2F">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Animal identification brands and marks.</w:t>
      </w:r>
    </w:p>
    <w:p w14:paraId="3EA34017" w14:textId="77777777" w:rsidR="00BB3D2F" w:rsidRPr="00BB3D2F" w:rsidRDefault="00BB3D2F" w:rsidP="00BB3D2F">
      <w:pPr>
        <w:widowControl w:val="0"/>
        <w:autoSpaceDE w:val="0"/>
        <w:autoSpaceDN w:val="0"/>
        <w:adjustRightInd w:val="0"/>
        <w:spacing w:after="0" w:line="240" w:lineRule="auto"/>
        <w:rPr>
          <w:rFonts w:ascii="Times New Roman" w:eastAsia="Times New Roman" w:hAnsi="Times New Roman" w:cs="Times New Roman"/>
          <w:sz w:val="24"/>
          <w:szCs w:val="24"/>
        </w:rPr>
      </w:pPr>
    </w:p>
    <w:p w14:paraId="17DE7DD0" w14:textId="5531200B" w:rsidR="00BB3D2F" w:rsidRPr="00BB3D2F" w:rsidRDefault="00DA0869" w:rsidP="00BB3D2F">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Subpart E </w:t>
      </w:r>
      <w:r w:rsidR="00BB3D2F" w:rsidRPr="00BB3D2F">
        <w:rPr>
          <w:rFonts w:ascii="Times New Roman" w:eastAsia="Times New Roman" w:hAnsi="Times New Roman" w:cs="Times New Roman"/>
          <w:b/>
          <w:sz w:val="24"/>
          <w:szCs w:val="24"/>
        </w:rPr>
        <w:t>Section 161.400(a)</w:t>
      </w:r>
      <w:r w:rsidR="00BB3D2F" w:rsidRPr="00BB3D2F">
        <w:rPr>
          <w:rFonts w:ascii="Times New Roman" w:eastAsia="Times New Roman" w:hAnsi="Times New Roman" w:cs="Times New Roman"/>
          <w:sz w:val="24"/>
          <w:szCs w:val="24"/>
        </w:rPr>
        <w:t xml:space="preserve">, the Navajo Nation prescribed eligibility requirements for grazing allocations.  The permit applicant is required to provide </w:t>
      </w:r>
      <w:r w:rsidR="00572B34" w:rsidRPr="00BB3D2F">
        <w:rPr>
          <w:rFonts w:ascii="Times New Roman" w:eastAsia="Times New Roman" w:hAnsi="Times New Roman" w:cs="Times New Roman"/>
          <w:sz w:val="24"/>
          <w:szCs w:val="24"/>
        </w:rPr>
        <w:t>evidence</w:t>
      </w:r>
      <w:r w:rsidR="00257BE9">
        <w:rPr>
          <w:rFonts w:ascii="Times New Roman" w:eastAsia="Times New Roman" w:hAnsi="Times New Roman" w:cs="Times New Roman"/>
          <w:sz w:val="24"/>
          <w:szCs w:val="24"/>
        </w:rPr>
        <w:t xml:space="preserve"> to the Navajo Nation and the </w:t>
      </w:r>
      <w:r w:rsidR="00572B34">
        <w:rPr>
          <w:rFonts w:ascii="Times New Roman" w:eastAsia="Times New Roman" w:hAnsi="Times New Roman" w:cs="Times New Roman"/>
          <w:sz w:val="24"/>
          <w:szCs w:val="24"/>
        </w:rPr>
        <w:t xml:space="preserve">Navajo Nation, will corroborate with the BIA with no public information to collect in this effort. </w:t>
      </w:r>
      <w:r w:rsidR="00BB3D2F" w:rsidRPr="00BB3D2F">
        <w:rPr>
          <w:rFonts w:ascii="Times New Roman" w:eastAsia="Times New Roman" w:hAnsi="Times New Roman" w:cs="Times New Roman"/>
          <w:sz w:val="24"/>
          <w:szCs w:val="24"/>
        </w:rPr>
        <w:t>(</w:t>
      </w:r>
      <w:proofErr w:type="gramStart"/>
      <w:r w:rsidR="00BB3D2F" w:rsidRPr="00BB3D2F">
        <w:rPr>
          <w:rFonts w:ascii="Times New Roman" w:eastAsia="Times New Roman" w:hAnsi="Times New Roman" w:cs="Times New Roman"/>
          <w:sz w:val="24"/>
          <w:szCs w:val="24"/>
        </w:rPr>
        <w:t>or</w:t>
      </w:r>
      <w:proofErr w:type="gramEnd"/>
      <w:r w:rsidR="00BB3D2F" w:rsidRPr="00BB3D2F">
        <w:rPr>
          <w:rFonts w:ascii="Times New Roman" w:eastAsia="Times New Roman" w:hAnsi="Times New Roman" w:cs="Times New Roman"/>
          <w:sz w:val="24"/>
          <w:szCs w:val="24"/>
        </w:rPr>
        <w:t xml:space="preserve"> corroborate evidence provided by BIA) tha</w:t>
      </w:r>
      <w:r w:rsidR="003528C3">
        <w:rPr>
          <w:rFonts w:ascii="Times New Roman" w:eastAsia="Times New Roman" w:hAnsi="Times New Roman" w:cs="Times New Roman"/>
          <w:sz w:val="24"/>
          <w:szCs w:val="24"/>
        </w:rPr>
        <w:t xml:space="preserve">t they meet all of the five </w:t>
      </w:r>
      <w:r w:rsidR="00BB3D2F" w:rsidRPr="00BB3D2F">
        <w:rPr>
          <w:rFonts w:ascii="Times New Roman" w:eastAsia="Times New Roman" w:hAnsi="Times New Roman" w:cs="Times New Roman"/>
          <w:sz w:val="24"/>
          <w:szCs w:val="24"/>
        </w:rPr>
        <w:t xml:space="preserve">criteria prescribed by the </w:t>
      </w:r>
      <w:r w:rsidR="003528C3">
        <w:rPr>
          <w:rFonts w:ascii="Times New Roman" w:eastAsia="Times New Roman" w:hAnsi="Times New Roman" w:cs="Times New Roman"/>
          <w:sz w:val="24"/>
          <w:szCs w:val="24"/>
        </w:rPr>
        <w:t xml:space="preserve">Navajo </w:t>
      </w:r>
      <w:r w:rsidR="00BB3D2F" w:rsidRPr="00BB3D2F">
        <w:rPr>
          <w:rFonts w:ascii="Times New Roman" w:eastAsia="Times New Roman" w:hAnsi="Times New Roman" w:cs="Times New Roman"/>
          <w:sz w:val="24"/>
          <w:szCs w:val="24"/>
        </w:rPr>
        <w:t>Nation:</w:t>
      </w:r>
    </w:p>
    <w:p w14:paraId="4D8D44AA" w14:textId="77777777" w:rsidR="00BB3D2F" w:rsidRPr="00BB3D2F" w:rsidRDefault="00BB3D2F" w:rsidP="00BB3D2F">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Appear as a permittee on the list of permits cancelled on October 14, 1973, or be the legally recognized heir or assignee of a deceased individual appearing on said list;</w:t>
      </w:r>
    </w:p>
    <w:p w14:paraId="3F901F20" w14:textId="77777777" w:rsidR="00BB3D2F" w:rsidRPr="00BB3D2F" w:rsidRDefault="00BB3D2F" w:rsidP="00BB3D2F">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Be listed on the 1974 or 1975 BIA enumeration within NPL or be legally recognized heir or assignee to the permit of a deceased individual appearing on said list;</w:t>
      </w:r>
    </w:p>
    <w:p w14:paraId="1706E1A6" w14:textId="77777777" w:rsidR="00BB3D2F" w:rsidRPr="00BB3D2F" w:rsidRDefault="00BB3D2F" w:rsidP="00BB3D2F">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Be a recognized full-time resident of NPL and reside within the Customary Use Area where the cancelled permit was used;</w:t>
      </w:r>
    </w:p>
    <w:p w14:paraId="7E0B5AAB" w14:textId="77777777" w:rsidR="00BB3D2F" w:rsidRPr="00BB3D2F" w:rsidRDefault="00BB3D2F" w:rsidP="00BB3D2F">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 xml:space="preserve">Be an enrolled member of the Navajo Nation </w:t>
      </w:r>
      <w:r w:rsidR="003528C3">
        <w:rPr>
          <w:rFonts w:ascii="Times New Roman" w:eastAsia="Times New Roman" w:hAnsi="Times New Roman" w:cs="Times New Roman"/>
          <w:sz w:val="24"/>
          <w:szCs w:val="24"/>
        </w:rPr>
        <w:t xml:space="preserve">and </w:t>
      </w:r>
      <w:r w:rsidRPr="00BB3D2F">
        <w:rPr>
          <w:rFonts w:ascii="Times New Roman" w:eastAsia="Times New Roman" w:hAnsi="Times New Roman" w:cs="Times New Roman"/>
          <w:sz w:val="24"/>
          <w:szCs w:val="24"/>
        </w:rPr>
        <w:t>18 years of age or older;</w:t>
      </w:r>
      <w:r w:rsidR="003528C3">
        <w:rPr>
          <w:rFonts w:ascii="Times New Roman" w:eastAsia="Times New Roman" w:hAnsi="Times New Roman" w:cs="Times New Roman"/>
          <w:sz w:val="24"/>
          <w:szCs w:val="24"/>
        </w:rPr>
        <w:t xml:space="preserve"> and</w:t>
      </w:r>
    </w:p>
    <w:p w14:paraId="14A24943" w14:textId="77777777" w:rsidR="00BB3D2F" w:rsidRPr="00BB3D2F" w:rsidRDefault="00BB3D2F" w:rsidP="00BB3D2F">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Not have received any of the following accommodations:</w:t>
      </w:r>
    </w:p>
    <w:p w14:paraId="30E13BA0" w14:textId="77777777" w:rsidR="00BB3D2F" w:rsidRPr="00BB3D2F" w:rsidRDefault="00BB3D2F" w:rsidP="00BB3D2F">
      <w:pPr>
        <w:widowControl w:val="0"/>
        <w:numPr>
          <w:ilvl w:val="1"/>
          <w:numId w:val="5"/>
        </w:numPr>
        <w:tabs>
          <w:tab w:val="left" w:pos="1080"/>
        </w:tabs>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Signed an accommodation agreement to r</w:t>
      </w:r>
      <w:r w:rsidR="003528C3">
        <w:rPr>
          <w:rFonts w:ascii="Times New Roman" w:eastAsia="Times New Roman" w:hAnsi="Times New Roman" w:cs="Times New Roman"/>
          <w:sz w:val="24"/>
          <w:szCs w:val="24"/>
        </w:rPr>
        <w:t>emain on Hopi Partitioned Lands,</w:t>
      </w:r>
      <w:r w:rsidRPr="00BB3D2F">
        <w:rPr>
          <w:rFonts w:ascii="Times New Roman" w:eastAsia="Times New Roman" w:hAnsi="Times New Roman" w:cs="Times New Roman"/>
          <w:sz w:val="24"/>
          <w:szCs w:val="24"/>
        </w:rPr>
        <w:t xml:space="preserve"> or have a valid grazing pe</w:t>
      </w:r>
      <w:r w:rsidR="003528C3">
        <w:rPr>
          <w:rFonts w:ascii="Times New Roman" w:eastAsia="Times New Roman" w:hAnsi="Times New Roman" w:cs="Times New Roman"/>
          <w:sz w:val="24"/>
          <w:szCs w:val="24"/>
        </w:rPr>
        <w:t>rmit for Hopi Partitioned Lands;</w:t>
      </w:r>
    </w:p>
    <w:p w14:paraId="4BB92A03" w14:textId="77777777" w:rsidR="00BB3D2F" w:rsidRPr="00BB3D2F" w:rsidRDefault="00BB3D2F" w:rsidP="00BB3D2F">
      <w:pPr>
        <w:widowControl w:val="0"/>
        <w:numPr>
          <w:ilvl w:val="1"/>
          <w:numId w:val="5"/>
        </w:numPr>
        <w:tabs>
          <w:tab w:val="left" w:pos="108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 xml:space="preserve">Received a permit </w:t>
      </w:r>
      <w:r w:rsidR="003528C3">
        <w:rPr>
          <w:rFonts w:ascii="Times New Roman" w:eastAsia="Times New Roman" w:hAnsi="Times New Roman" w:cs="Times New Roman"/>
          <w:sz w:val="24"/>
          <w:szCs w:val="24"/>
        </w:rPr>
        <w:t>to graze livestock on New Lands; or</w:t>
      </w:r>
    </w:p>
    <w:p w14:paraId="198D9A78" w14:textId="77777777" w:rsidR="00BB3D2F" w:rsidRPr="00BB3D2F" w:rsidRDefault="00BB3D2F" w:rsidP="00BB3D2F">
      <w:pPr>
        <w:widowControl w:val="0"/>
        <w:numPr>
          <w:ilvl w:val="1"/>
          <w:numId w:val="5"/>
        </w:numPr>
        <w:tabs>
          <w:tab w:val="left" w:pos="108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Reissued a permit outside the Navajo Partitioned Land on the Navajo Reservation.</w:t>
      </w:r>
    </w:p>
    <w:p w14:paraId="4DD4B7E7" w14:textId="77777777" w:rsidR="00DA0869" w:rsidRDefault="00DA0869" w:rsidP="008C19D2">
      <w:pPr>
        <w:widowControl w:val="0"/>
        <w:tabs>
          <w:tab w:val="left" w:pos="1080"/>
        </w:tabs>
        <w:autoSpaceDE w:val="0"/>
        <w:autoSpaceDN w:val="0"/>
        <w:adjustRightInd w:val="0"/>
        <w:spacing w:after="0" w:line="240" w:lineRule="auto"/>
        <w:rPr>
          <w:rFonts w:ascii="Times New Roman" w:eastAsia="Times New Roman" w:hAnsi="Times New Roman" w:cs="Times New Roman"/>
          <w:sz w:val="24"/>
          <w:szCs w:val="24"/>
        </w:rPr>
      </w:pPr>
    </w:p>
    <w:p w14:paraId="749FF813" w14:textId="26546778" w:rsidR="00DA0869" w:rsidRPr="00DA0869" w:rsidRDefault="00DA0869" w:rsidP="008C19D2">
      <w:pPr>
        <w:widowControl w:val="0"/>
        <w:tabs>
          <w:tab w:val="left" w:pos="108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Subpart E Section 161.402, </w:t>
      </w:r>
      <w:r>
        <w:rPr>
          <w:rFonts w:ascii="Times New Roman" w:eastAsia="Times New Roman" w:hAnsi="Times New Roman" w:cs="Times New Roman"/>
          <w:sz w:val="24"/>
          <w:szCs w:val="24"/>
        </w:rPr>
        <w:t xml:space="preserve">the BIA with the concurrence of the Navajo Nation, will reissue grazing permits only to individuals that meet the eligibility requirements.  </w:t>
      </w:r>
    </w:p>
    <w:p w14:paraId="37FCE4F8" w14:textId="77777777" w:rsidR="00DA0869" w:rsidRPr="00BB3D2F" w:rsidRDefault="00DA0869" w:rsidP="008C19D2">
      <w:pPr>
        <w:widowControl w:val="0"/>
        <w:tabs>
          <w:tab w:val="left" w:pos="1080"/>
        </w:tabs>
        <w:autoSpaceDE w:val="0"/>
        <w:autoSpaceDN w:val="0"/>
        <w:adjustRightInd w:val="0"/>
        <w:spacing w:after="0" w:line="240" w:lineRule="auto"/>
        <w:rPr>
          <w:rFonts w:ascii="Times New Roman" w:eastAsia="Times New Roman" w:hAnsi="Times New Roman" w:cs="Times New Roman"/>
          <w:sz w:val="24"/>
          <w:szCs w:val="24"/>
        </w:rPr>
      </w:pPr>
    </w:p>
    <w:p w14:paraId="086D2EE8" w14:textId="12767D0B" w:rsidR="00BB3D2F" w:rsidRDefault="00DA0869" w:rsidP="00BB3D2F">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Subpart F </w:t>
      </w:r>
      <w:r w:rsidR="00BB3D2F" w:rsidRPr="00BB3D2F">
        <w:rPr>
          <w:rFonts w:ascii="Times New Roman" w:eastAsia="Times New Roman" w:hAnsi="Times New Roman" w:cs="Times New Roman"/>
          <w:b/>
          <w:bCs/>
          <w:sz w:val="24"/>
          <w:szCs w:val="24"/>
        </w:rPr>
        <w:t>Section 161.500</w:t>
      </w:r>
      <w:r w:rsidR="009C58AC">
        <w:rPr>
          <w:rFonts w:ascii="Times New Roman" w:eastAsia="Times New Roman" w:hAnsi="Times New Roman" w:cs="Times New Roman"/>
          <w:b/>
          <w:bCs/>
          <w:sz w:val="24"/>
          <w:szCs w:val="24"/>
        </w:rPr>
        <w:t>,</w:t>
      </w:r>
      <w:r w:rsidR="00BB3D2F" w:rsidRPr="00BB3D2F">
        <w:rPr>
          <w:rFonts w:ascii="Times New Roman" w:eastAsia="Times New Roman" w:hAnsi="Times New Roman" w:cs="Times New Roman"/>
          <w:bCs/>
          <w:sz w:val="24"/>
          <w:szCs w:val="24"/>
        </w:rPr>
        <w:t xml:space="preserve"> an existing permit can be </w:t>
      </w:r>
      <w:r w:rsidR="00BB3D2F" w:rsidRPr="00BB3D2F">
        <w:rPr>
          <w:rFonts w:ascii="Times New Roman" w:eastAsia="Times New Roman" w:hAnsi="Times New Roman" w:cs="Times New Roman"/>
          <w:sz w:val="24"/>
          <w:szCs w:val="24"/>
        </w:rPr>
        <w:t xml:space="preserve">transferred, assigned or modified.  </w:t>
      </w:r>
      <w:r w:rsidR="00BB3D2F" w:rsidRPr="003528C3">
        <w:rPr>
          <w:rFonts w:ascii="Times New Roman" w:eastAsia="Times New Roman" w:hAnsi="Times New Roman" w:cs="Times New Roman"/>
          <w:b/>
          <w:sz w:val="24"/>
          <w:szCs w:val="24"/>
        </w:rPr>
        <w:t>Form 5-5022, Modification of Grazing Permit</w:t>
      </w:r>
      <w:r w:rsidR="00BB3D2F" w:rsidRPr="00BB3D2F">
        <w:rPr>
          <w:rFonts w:ascii="Times New Roman" w:eastAsia="Times New Roman" w:hAnsi="Times New Roman" w:cs="Times New Roman"/>
          <w:sz w:val="24"/>
          <w:szCs w:val="24"/>
        </w:rPr>
        <w:t xml:space="preserve">, is used to document a permit modification and </w:t>
      </w:r>
      <w:r w:rsidR="00BB3D2F" w:rsidRPr="00BB3D2F">
        <w:rPr>
          <w:rFonts w:ascii="Times New Roman" w:eastAsia="Times New Roman" w:hAnsi="Times New Roman" w:cs="Times New Roman"/>
          <w:sz w:val="24"/>
          <w:szCs w:val="24"/>
        </w:rPr>
        <w:lastRenderedPageBreak/>
        <w:t xml:space="preserve">requires the permittee to provide information describing the desired change in land area and/or number of head of livestock to be grazed.  </w:t>
      </w:r>
      <w:r w:rsidR="00BB3D2F" w:rsidRPr="003528C3">
        <w:rPr>
          <w:rFonts w:ascii="Times New Roman" w:eastAsia="Times New Roman" w:hAnsi="Times New Roman" w:cs="Times New Roman"/>
          <w:b/>
          <w:sz w:val="24"/>
          <w:szCs w:val="24"/>
        </w:rPr>
        <w:t>Form 5-5023, Assignment of Grazing Permit</w:t>
      </w:r>
      <w:r w:rsidR="00BB3D2F" w:rsidRPr="00BB3D2F">
        <w:rPr>
          <w:rFonts w:ascii="Times New Roman" w:eastAsia="Times New Roman" w:hAnsi="Times New Roman" w:cs="Times New Roman"/>
          <w:sz w:val="24"/>
          <w:szCs w:val="24"/>
        </w:rPr>
        <w:t>, is used to assign all right, title</w:t>
      </w:r>
      <w:r w:rsidR="003528C3">
        <w:rPr>
          <w:rFonts w:ascii="Times New Roman" w:eastAsia="Times New Roman" w:hAnsi="Times New Roman" w:cs="Times New Roman"/>
          <w:sz w:val="24"/>
          <w:szCs w:val="24"/>
        </w:rPr>
        <w:t>,</w:t>
      </w:r>
      <w:r w:rsidR="00BB3D2F" w:rsidRPr="00BB3D2F">
        <w:rPr>
          <w:rFonts w:ascii="Times New Roman" w:eastAsia="Times New Roman" w:hAnsi="Times New Roman" w:cs="Times New Roman"/>
          <w:sz w:val="24"/>
          <w:szCs w:val="24"/>
        </w:rPr>
        <w:t xml:space="preserve"> and interest in and to a grazing permit to </w:t>
      </w:r>
      <w:r w:rsidR="005F539A">
        <w:rPr>
          <w:rFonts w:ascii="Times New Roman" w:eastAsia="Times New Roman" w:hAnsi="Times New Roman" w:cs="Times New Roman"/>
          <w:sz w:val="24"/>
          <w:szCs w:val="24"/>
        </w:rPr>
        <w:t xml:space="preserve">an </w:t>
      </w:r>
      <w:r w:rsidR="00BB3D2F" w:rsidRPr="00BB3D2F">
        <w:rPr>
          <w:rFonts w:ascii="Times New Roman" w:eastAsia="Times New Roman" w:hAnsi="Times New Roman" w:cs="Times New Roman"/>
          <w:sz w:val="24"/>
          <w:szCs w:val="24"/>
        </w:rPr>
        <w:t xml:space="preserve">individual </w:t>
      </w:r>
      <w:r w:rsidR="005F539A">
        <w:rPr>
          <w:rFonts w:ascii="Times New Roman" w:eastAsia="Times New Roman" w:hAnsi="Times New Roman" w:cs="Times New Roman"/>
          <w:sz w:val="24"/>
          <w:szCs w:val="24"/>
        </w:rPr>
        <w:t xml:space="preserve">eligible </w:t>
      </w:r>
      <w:r w:rsidR="00BB3D2F" w:rsidRPr="00BB3D2F">
        <w:rPr>
          <w:rFonts w:ascii="Times New Roman" w:eastAsia="Times New Roman" w:hAnsi="Times New Roman" w:cs="Times New Roman"/>
          <w:sz w:val="24"/>
          <w:szCs w:val="24"/>
        </w:rPr>
        <w:t>to hold a permit on NPL.  This form requires the assignee to provide information on the brands and marks they will use to identify livestock grazed under the permit.  All other information required to complete this form</w:t>
      </w:r>
      <w:r w:rsidR="005F539A">
        <w:rPr>
          <w:rFonts w:ascii="Times New Roman" w:eastAsia="Times New Roman" w:hAnsi="Times New Roman" w:cs="Times New Roman"/>
          <w:sz w:val="24"/>
          <w:szCs w:val="24"/>
        </w:rPr>
        <w:t xml:space="preserve">, specifically, range unit, agency name, permit duration, </w:t>
      </w:r>
      <w:r w:rsidR="00BB3D2F" w:rsidRPr="00BB3D2F">
        <w:rPr>
          <w:rFonts w:ascii="Times New Roman" w:eastAsia="Times New Roman" w:hAnsi="Times New Roman" w:cs="Times New Roman"/>
          <w:sz w:val="24"/>
          <w:szCs w:val="24"/>
        </w:rPr>
        <w:t>is available from existing BIA</w:t>
      </w:r>
      <w:r w:rsidR="00572B34">
        <w:rPr>
          <w:rFonts w:ascii="Times New Roman" w:eastAsia="Times New Roman" w:hAnsi="Times New Roman" w:cs="Times New Roman"/>
          <w:sz w:val="24"/>
          <w:szCs w:val="24"/>
        </w:rPr>
        <w:t>’s system of secure, manual</w:t>
      </w:r>
      <w:r w:rsidR="00257BE9">
        <w:rPr>
          <w:rFonts w:ascii="Times New Roman" w:eastAsia="Times New Roman" w:hAnsi="Times New Roman" w:cs="Times New Roman"/>
          <w:sz w:val="24"/>
          <w:szCs w:val="24"/>
        </w:rPr>
        <w:t xml:space="preserve"> </w:t>
      </w:r>
      <w:r w:rsidR="00BB3D2F" w:rsidRPr="00BB3D2F">
        <w:rPr>
          <w:rFonts w:ascii="Times New Roman" w:eastAsia="Times New Roman" w:hAnsi="Times New Roman" w:cs="Times New Roman"/>
          <w:sz w:val="24"/>
          <w:szCs w:val="24"/>
        </w:rPr>
        <w:t>records</w:t>
      </w:r>
      <w:r w:rsidR="00572B34">
        <w:rPr>
          <w:rFonts w:ascii="Times New Roman" w:eastAsia="Times New Roman" w:hAnsi="Times New Roman" w:cs="Times New Roman"/>
          <w:sz w:val="24"/>
          <w:szCs w:val="24"/>
        </w:rPr>
        <w:t xml:space="preserve"> maintained at the NPL office</w:t>
      </w:r>
      <w:r w:rsidR="00BB3D2F" w:rsidRPr="00BB3D2F">
        <w:rPr>
          <w:rFonts w:ascii="Times New Roman" w:eastAsia="Times New Roman" w:hAnsi="Times New Roman" w:cs="Times New Roman"/>
          <w:sz w:val="24"/>
          <w:szCs w:val="24"/>
        </w:rPr>
        <w:t>.</w:t>
      </w:r>
    </w:p>
    <w:p w14:paraId="0AFDF62E" w14:textId="77777777" w:rsidR="00AF3979" w:rsidRDefault="00AF3979" w:rsidP="00BB3D2F">
      <w:pPr>
        <w:widowControl w:val="0"/>
        <w:autoSpaceDE w:val="0"/>
        <w:autoSpaceDN w:val="0"/>
        <w:adjustRightInd w:val="0"/>
        <w:spacing w:after="0" w:line="240" w:lineRule="auto"/>
        <w:rPr>
          <w:rFonts w:ascii="Times New Roman" w:eastAsia="Times New Roman" w:hAnsi="Times New Roman" w:cs="Times New Roman"/>
          <w:sz w:val="24"/>
          <w:szCs w:val="24"/>
        </w:rPr>
      </w:pPr>
    </w:p>
    <w:p w14:paraId="4BD9F690" w14:textId="161CA843" w:rsidR="00AF3979" w:rsidRDefault="00AF3979" w:rsidP="00BB3D2F">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Subpart G Section </w:t>
      </w:r>
      <w:r>
        <w:rPr>
          <w:rFonts w:ascii="Times New Roman" w:eastAsia="Times New Roman" w:hAnsi="Times New Roman" w:cs="Times New Roman"/>
          <w:b/>
          <w:bCs/>
          <w:sz w:val="24"/>
          <w:szCs w:val="24"/>
        </w:rPr>
        <w:t xml:space="preserve">161.605, </w:t>
      </w:r>
      <w:r>
        <w:rPr>
          <w:rFonts w:ascii="Times New Roman" w:eastAsia="Times New Roman" w:hAnsi="Times New Roman" w:cs="Times New Roman"/>
          <w:bCs/>
          <w:sz w:val="24"/>
          <w:szCs w:val="24"/>
        </w:rPr>
        <w:t>the BIA will provide a written notice of a permit violation to the permittee</w:t>
      </w:r>
      <w:r w:rsidR="009C58AC">
        <w:rPr>
          <w:rFonts w:ascii="Times New Roman" w:eastAsia="Times New Roman" w:hAnsi="Times New Roman" w:cs="Times New Roman"/>
          <w:bCs/>
          <w:sz w:val="24"/>
          <w:szCs w:val="24"/>
        </w:rPr>
        <w:t xml:space="preserve"> which requires action to correct the permit violation and notify the BIA. </w:t>
      </w:r>
    </w:p>
    <w:p w14:paraId="6B329204" w14:textId="77777777" w:rsidR="00AF3979" w:rsidRDefault="00AF3979" w:rsidP="00BB3D2F">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38EF91F8" w14:textId="646FC79D" w:rsidR="00142CAC" w:rsidRDefault="00AF3979" w:rsidP="00BB3D2F">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Subpart H Sections 161.704 &amp; 161.710, </w:t>
      </w:r>
      <w:r w:rsidR="00142CAC" w:rsidRPr="00142CAC">
        <w:rPr>
          <w:rFonts w:ascii="Times New Roman" w:eastAsia="Times New Roman" w:hAnsi="Times New Roman" w:cs="Times New Roman"/>
          <w:bCs/>
          <w:sz w:val="24"/>
          <w:szCs w:val="24"/>
        </w:rPr>
        <w:t>the BIA will issue a written notice of</w:t>
      </w:r>
      <w:r w:rsidR="009C58AC">
        <w:rPr>
          <w:rFonts w:ascii="Times New Roman" w:eastAsia="Times New Roman" w:hAnsi="Times New Roman" w:cs="Times New Roman"/>
          <w:bCs/>
          <w:sz w:val="24"/>
          <w:szCs w:val="24"/>
        </w:rPr>
        <w:t xml:space="preserve"> trespass of</w:t>
      </w:r>
      <w:r w:rsidR="00142CAC" w:rsidRPr="00142CAC">
        <w:rPr>
          <w:rFonts w:ascii="Times New Roman" w:eastAsia="Times New Roman" w:hAnsi="Times New Roman" w:cs="Times New Roman"/>
          <w:bCs/>
          <w:sz w:val="24"/>
          <w:szCs w:val="24"/>
        </w:rPr>
        <w:t xml:space="preserve"> any unauthorized use of</w:t>
      </w:r>
      <w:r w:rsidR="00142CAC">
        <w:rPr>
          <w:rFonts w:ascii="Times New Roman" w:eastAsia="Times New Roman" w:hAnsi="Times New Roman" w:cs="Times New Roman"/>
          <w:bCs/>
          <w:sz w:val="24"/>
          <w:szCs w:val="24"/>
        </w:rPr>
        <w:t>,</w:t>
      </w:r>
      <w:r w:rsidR="00142CAC" w:rsidRPr="00142CAC">
        <w:rPr>
          <w:rFonts w:ascii="Times New Roman" w:eastAsia="Times New Roman" w:hAnsi="Times New Roman" w:cs="Times New Roman"/>
          <w:bCs/>
          <w:sz w:val="24"/>
          <w:szCs w:val="24"/>
        </w:rPr>
        <w:t xml:space="preserve"> or action on</w:t>
      </w:r>
      <w:r w:rsidR="00142CAC">
        <w:rPr>
          <w:rFonts w:ascii="Times New Roman" w:eastAsia="Times New Roman" w:hAnsi="Times New Roman" w:cs="Times New Roman"/>
          <w:bCs/>
          <w:sz w:val="24"/>
          <w:szCs w:val="24"/>
        </w:rPr>
        <w:t xml:space="preserve"> Navajo partition grazing lands.  Section 161.704 is asking for a response to comply with the ordered corrective action, and 161.710 is asking for proof of ownership and paying all penalties, damages, and costs associated with impounded livestock.</w:t>
      </w:r>
    </w:p>
    <w:p w14:paraId="2949FA21" w14:textId="77777777" w:rsidR="00142CAC" w:rsidRDefault="00142CAC" w:rsidP="00BB3D2F">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5F66CF73" w14:textId="395942C9" w:rsidR="00142CAC" w:rsidRDefault="00142CAC" w:rsidP="00BB3D2F">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Subpart I Sections 161.800-802, </w:t>
      </w:r>
      <w:r>
        <w:rPr>
          <w:rFonts w:ascii="Times New Roman" w:eastAsia="Times New Roman" w:hAnsi="Times New Roman" w:cs="Times New Roman"/>
          <w:bCs/>
          <w:sz w:val="24"/>
          <w:szCs w:val="24"/>
        </w:rPr>
        <w:t xml:space="preserve">the BIA </w:t>
      </w:r>
      <w:r w:rsidR="001D7825">
        <w:rPr>
          <w:rFonts w:ascii="Times New Roman" w:eastAsia="Times New Roman" w:hAnsi="Times New Roman" w:cs="Times New Roman"/>
          <w:bCs/>
          <w:sz w:val="24"/>
          <w:szCs w:val="24"/>
        </w:rPr>
        <w:t>will seek</w:t>
      </w:r>
      <w:r>
        <w:rPr>
          <w:rFonts w:ascii="Times New Roman" w:eastAsia="Times New Roman" w:hAnsi="Times New Roman" w:cs="Times New Roman"/>
          <w:bCs/>
          <w:sz w:val="24"/>
          <w:szCs w:val="24"/>
        </w:rPr>
        <w:t xml:space="preserve"> concurrence of the Navajo Nation on 161.800.  The Navajo Nation may appeal the BIA’s decision under 161.801.  And the Resources Committee will have final authority on behalf of the Navajo Nation to approve amendments to the Navajo Partitioned Lands grazing provisions under 161.802.</w:t>
      </w:r>
    </w:p>
    <w:p w14:paraId="2D3FB59D" w14:textId="77777777" w:rsidR="00142CAC" w:rsidRDefault="00142CAC" w:rsidP="00BB3D2F">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626234BE" w14:textId="37CABCCE" w:rsidR="00AF3979" w:rsidRPr="008C19D2" w:rsidRDefault="00142CAC" w:rsidP="00BB3D2F">
      <w:pPr>
        <w:widowControl w:val="0"/>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Subpart B Section 161.102, </w:t>
      </w:r>
      <w:r>
        <w:rPr>
          <w:rFonts w:ascii="Times New Roman" w:eastAsia="Times New Roman" w:hAnsi="Times New Roman" w:cs="Times New Roman"/>
          <w:bCs/>
          <w:sz w:val="24"/>
          <w:szCs w:val="24"/>
        </w:rPr>
        <w:t xml:space="preserve">the Navajo Nation will provide the BIA with an official copy of any Tribal law or Tribal policy that relates to Navajo Partitioned Lands grazing provisions.  </w:t>
      </w:r>
    </w:p>
    <w:p w14:paraId="5FAD3579"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12E94FD5"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3.</w:t>
      </w:r>
      <w:r w:rsidRPr="00BB3D2F">
        <w:rPr>
          <w:rFonts w:ascii="Times New Roman" w:eastAsia="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BA84EEF"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22E8F547" w14:textId="1C3B30EC" w:rsidR="00BB3D2F" w:rsidRPr="00BB3D2F" w:rsidRDefault="0045702C" w:rsidP="00BB3D2F">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Trib</w:t>
      </w:r>
      <w:r w:rsidR="00BB3D2F" w:rsidRPr="00BB3D2F">
        <w:rPr>
          <w:rFonts w:ascii="Times New Roman" w:eastAsia="Times New Roman" w:hAnsi="Times New Roman" w:cs="Times New Roman"/>
          <w:sz w:val="24"/>
          <w:szCs w:val="24"/>
        </w:rPr>
        <w:t xml:space="preserve">es, </w:t>
      </w:r>
      <w:r>
        <w:rPr>
          <w:rFonts w:ascii="Times New Roman" w:eastAsia="Times New Roman" w:hAnsi="Times New Roman" w:cs="Times New Roman"/>
          <w:sz w:val="24"/>
          <w:szCs w:val="24"/>
        </w:rPr>
        <w:t>Trib</w:t>
      </w:r>
      <w:r w:rsidR="00BB3D2F" w:rsidRPr="00BB3D2F">
        <w:rPr>
          <w:rFonts w:ascii="Times New Roman" w:eastAsia="Times New Roman" w:hAnsi="Times New Roman" w:cs="Times New Roman"/>
          <w:sz w:val="24"/>
          <w:szCs w:val="24"/>
        </w:rPr>
        <w:t>al organizations</w:t>
      </w:r>
      <w:r w:rsidR="003528C3">
        <w:rPr>
          <w:rFonts w:ascii="Times New Roman" w:eastAsia="Times New Roman" w:hAnsi="Times New Roman" w:cs="Times New Roman"/>
          <w:sz w:val="24"/>
          <w:szCs w:val="24"/>
        </w:rPr>
        <w:t>,</w:t>
      </w:r>
      <w:r w:rsidR="00BB3D2F" w:rsidRPr="00BB3D2F">
        <w:rPr>
          <w:rFonts w:ascii="Times New Roman" w:eastAsia="Times New Roman" w:hAnsi="Times New Roman" w:cs="Times New Roman"/>
          <w:sz w:val="24"/>
          <w:szCs w:val="24"/>
        </w:rPr>
        <w:t xml:space="preserve"> and individual Indians submit required information in standard written formats.  Barriers to the use of electronic technology to collect this information include</w:t>
      </w:r>
      <w:r w:rsidR="007C0D80">
        <w:rPr>
          <w:rFonts w:ascii="Times New Roman" w:eastAsia="Times New Roman" w:hAnsi="Times New Roman" w:cs="Times New Roman"/>
          <w:sz w:val="24"/>
          <w:szCs w:val="24"/>
        </w:rPr>
        <w:t>;</w:t>
      </w:r>
      <w:r w:rsidR="00BB3D2F" w:rsidRPr="00BB3D2F">
        <w:rPr>
          <w:rFonts w:ascii="Times New Roman" w:eastAsia="Times New Roman" w:hAnsi="Times New Roman" w:cs="Times New Roman"/>
          <w:sz w:val="24"/>
          <w:szCs w:val="24"/>
        </w:rPr>
        <w:t xml:space="preserve"> lack of telecommunications infrastructure, language barriers, and the fact that many or most of the individual respondents do not own personal computers</w:t>
      </w:r>
      <w:r w:rsidR="009C58AC">
        <w:rPr>
          <w:rFonts w:ascii="Times New Roman" w:eastAsia="Times New Roman" w:hAnsi="Times New Roman" w:cs="Times New Roman"/>
          <w:sz w:val="24"/>
          <w:szCs w:val="24"/>
        </w:rPr>
        <w:t xml:space="preserve"> nor have Internet access</w:t>
      </w:r>
      <w:r w:rsidR="00BB3D2F" w:rsidRPr="00BB3D2F">
        <w:rPr>
          <w:rFonts w:ascii="Times New Roman" w:eastAsia="Times New Roman" w:hAnsi="Times New Roman" w:cs="Times New Roman"/>
          <w:sz w:val="24"/>
          <w:szCs w:val="24"/>
        </w:rPr>
        <w:t xml:space="preserve">.  </w:t>
      </w:r>
    </w:p>
    <w:p w14:paraId="5E165F16"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1B4AB4F9"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4.</w:t>
      </w:r>
      <w:r w:rsidRPr="00BB3D2F">
        <w:rPr>
          <w:rFonts w:ascii="Times New Roman" w:eastAsia="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14:paraId="1C0D701A"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4A925F66" w14:textId="77777777" w:rsidR="00BB3D2F" w:rsidRPr="00BB3D2F" w:rsidRDefault="00BB3D2F" w:rsidP="00BB3D2F">
      <w:pPr>
        <w:widowControl w:val="0"/>
        <w:autoSpaceDE w:val="0"/>
        <w:autoSpaceDN w:val="0"/>
        <w:adjustRightInd w:val="0"/>
        <w:spacing w:after="0" w:line="240" w:lineRule="auto"/>
        <w:rPr>
          <w:rFonts w:ascii="Times New Roman" w:eastAsia="Times New Roman" w:hAnsi="Times New Roman" w:cs="Times New Roman"/>
          <w:sz w:val="24"/>
        </w:rPr>
      </w:pPr>
      <w:r w:rsidRPr="00BB3D2F">
        <w:rPr>
          <w:rFonts w:ascii="Times New Roman" w:eastAsia="Times New Roman" w:hAnsi="Times New Roman" w:cs="Times New Roman"/>
          <w:sz w:val="24"/>
        </w:rPr>
        <w:t xml:space="preserve">This information is not duplicated in any other data collection.  This information is unique to the issuance and administration of permits on </w:t>
      </w:r>
      <w:r w:rsidR="0045702C">
        <w:rPr>
          <w:rFonts w:ascii="Times New Roman" w:eastAsia="Times New Roman" w:hAnsi="Times New Roman" w:cs="Times New Roman"/>
          <w:sz w:val="24"/>
        </w:rPr>
        <w:t>Trib</w:t>
      </w:r>
      <w:r w:rsidRPr="00BB3D2F">
        <w:rPr>
          <w:rFonts w:ascii="Times New Roman" w:eastAsia="Times New Roman" w:hAnsi="Times New Roman" w:cs="Times New Roman"/>
          <w:sz w:val="24"/>
        </w:rPr>
        <w:t>al and individual Indian lands.  In keeping with the Paperwork Reduction Act and other statutory requirements, the information collected is the minimum needed for the intended purpose.</w:t>
      </w:r>
    </w:p>
    <w:p w14:paraId="6C62B09B"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8"/>
          <w:szCs w:val="24"/>
        </w:rPr>
      </w:pPr>
    </w:p>
    <w:p w14:paraId="211E215F"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754F28">
        <w:rPr>
          <w:rFonts w:ascii="Times New Roman" w:eastAsia="Times New Roman" w:hAnsi="Times New Roman" w:cs="Times New Roman"/>
          <w:b/>
          <w:sz w:val="24"/>
          <w:szCs w:val="24"/>
        </w:rPr>
        <w:t>5.</w:t>
      </w:r>
      <w:r w:rsidRPr="00754F28">
        <w:rPr>
          <w:rFonts w:ascii="Times New Roman" w:eastAsia="Times New Roman" w:hAnsi="Times New Roman" w:cs="Times New Roman"/>
          <w:b/>
          <w:sz w:val="24"/>
          <w:szCs w:val="24"/>
        </w:rPr>
        <w:tab/>
        <w:t xml:space="preserve">If the collection of information impacts small businesses or other small entities, describe </w:t>
      </w:r>
      <w:r w:rsidRPr="00754F28">
        <w:rPr>
          <w:rFonts w:ascii="Times New Roman" w:eastAsia="Times New Roman" w:hAnsi="Times New Roman" w:cs="Times New Roman"/>
          <w:b/>
          <w:sz w:val="24"/>
          <w:szCs w:val="24"/>
        </w:rPr>
        <w:lastRenderedPageBreak/>
        <w:t>any methods used to minimize burden.</w:t>
      </w:r>
    </w:p>
    <w:p w14:paraId="1BF3051E"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55180DF0" w14:textId="4CB70F4F" w:rsidR="00BB3D2F" w:rsidRPr="00BB3D2F" w:rsidRDefault="0045702C"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Trib</w:t>
      </w:r>
      <w:r w:rsidR="00BB3D2F" w:rsidRPr="00BB3D2F">
        <w:rPr>
          <w:rFonts w:ascii="Times New Roman" w:eastAsia="Times New Roman" w:hAnsi="Times New Roman" w:cs="Times New Roman"/>
          <w:sz w:val="24"/>
        </w:rPr>
        <w:t>es are not considered to be small entities under the Small Business Regulatory Enforcement Fairness Act (SBREFA)</w:t>
      </w:r>
      <w:r w:rsidR="007C0D80">
        <w:rPr>
          <w:rFonts w:ascii="Times New Roman" w:eastAsia="Times New Roman" w:hAnsi="Times New Roman" w:cs="Times New Roman"/>
          <w:sz w:val="24"/>
        </w:rPr>
        <w:t>.</w:t>
      </w:r>
      <w:r w:rsidR="00BB3D2F" w:rsidRPr="00BB3D2F">
        <w:rPr>
          <w:rFonts w:ascii="Times New Roman" w:eastAsia="Times New Roman" w:hAnsi="Times New Roman" w:cs="Times New Roman"/>
          <w:sz w:val="24"/>
        </w:rPr>
        <w:t xml:space="preserve"> </w:t>
      </w:r>
      <w:r w:rsidR="007C0D80">
        <w:rPr>
          <w:rFonts w:ascii="Times New Roman" w:eastAsia="Times New Roman" w:hAnsi="Times New Roman" w:cs="Times New Roman"/>
          <w:sz w:val="24"/>
        </w:rPr>
        <w:t xml:space="preserve"> H</w:t>
      </w:r>
      <w:r w:rsidR="00BB3D2F" w:rsidRPr="00BB3D2F">
        <w:rPr>
          <w:rFonts w:ascii="Times New Roman" w:eastAsia="Times New Roman" w:hAnsi="Times New Roman" w:cs="Times New Roman"/>
          <w:sz w:val="24"/>
        </w:rPr>
        <w:t xml:space="preserve">owever, the BIA has minimized the burden on </w:t>
      </w:r>
      <w:r>
        <w:rPr>
          <w:rFonts w:ascii="Times New Roman" w:eastAsia="Times New Roman" w:hAnsi="Times New Roman" w:cs="Times New Roman"/>
          <w:sz w:val="24"/>
        </w:rPr>
        <w:t>Trib</w:t>
      </w:r>
      <w:r w:rsidR="00BB3D2F" w:rsidRPr="00BB3D2F">
        <w:rPr>
          <w:rFonts w:ascii="Times New Roman" w:eastAsia="Times New Roman" w:hAnsi="Times New Roman" w:cs="Times New Roman"/>
          <w:sz w:val="24"/>
        </w:rPr>
        <w:t xml:space="preserve">es and individual Indians by restricting the information collection to only that information that is required and not available to BIA through other means.     </w:t>
      </w:r>
    </w:p>
    <w:p w14:paraId="16DB9951"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019565D6"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6.</w:t>
      </w:r>
      <w:r w:rsidRPr="00BB3D2F">
        <w:rPr>
          <w:rFonts w:ascii="Times New Roman" w:eastAsia="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14:paraId="5B707910"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04E14F1B" w14:textId="7BFDD2AF" w:rsidR="00BB3D2F" w:rsidRPr="00BB3D2F" w:rsidRDefault="00BB3D2F" w:rsidP="00BB3D2F">
      <w:pPr>
        <w:widowControl w:val="0"/>
        <w:autoSpaceDE w:val="0"/>
        <w:autoSpaceDN w:val="0"/>
        <w:adjustRightInd w:val="0"/>
        <w:spacing w:after="0" w:line="240" w:lineRule="auto"/>
        <w:rPr>
          <w:rFonts w:ascii="Times New Roman" w:eastAsia="Times New Roman" w:hAnsi="Times New Roman" w:cs="Times New Roman"/>
          <w:sz w:val="24"/>
        </w:rPr>
      </w:pPr>
      <w:r w:rsidRPr="00BB3D2F">
        <w:rPr>
          <w:rFonts w:ascii="Times New Roman" w:eastAsia="Times New Roman" w:hAnsi="Times New Roman" w:cs="Times New Roman"/>
          <w:sz w:val="24"/>
        </w:rPr>
        <w:t xml:space="preserve">The information collection burden cannot be reduced any further without jeopardizing implementation of the NPL Grazing Permits regulation.  Grazing on Navajo partitioned lands is integral to the way of life and will occur regardless of whether the information is collected and permits are issued; the permit program and associated information collection ensure that the grazing practices are sustainable.  If the collection is not conducted, or is conducted less frequently, the BIA will not be able to properly administer and monitor grazing permits on Indian lands or ensure sustainable practices are followed. </w:t>
      </w:r>
    </w:p>
    <w:p w14:paraId="52A47A27"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0AEEFE9E"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7.</w:t>
      </w:r>
      <w:r w:rsidRPr="00BB3D2F">
        <w:rPr>
          <w:rFonts w:ascii="Times New Roman" w:eastAsia="Times New Roman" w:hAnsi="Times New Roman" w:cs="Times New Roman"/>
          <w:b/>
          <w:sz w:val="24"/>
          <w:szCs w:val="24"/>
        </w:rPr>
        <w:tab/>
        <w:t>Explain any special circumstances that would cause an information collection to be conducted in a manner:</w:t>
      </w:r>
    </w:p>
    <w:p w14:paraId="0DAA9BB7"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ab/>
        <w:t>*</w:t>
      </w:r>
      <w:r w:rsidRPr="00BB3D2F">
        <w:rPr>
          <w:rFonts w:ascii="Times New Roman" w:eastAsia="Times New Roman" w:hAnsi="Times New Roman" w:cs="Times New Roman"/>
          <w:b/>
          <w:sz w:val="24"/>
          <w:szCs w:val="24"/>
        </w:rPr>
        <w:tab/>
      </w:r>
      <w:proofErr w:type="gramStart"/>
      <w:r w:rsidRPr="00BB3D2F">
        <w:rPr>
          <w:rFonts w:ascii="Times New Roman" w:eastAsia="Times New Roman" w:hAnsi="Times New Roman" w:cs="Times New Roman"/>
          <w:b/>
          <w:sz w:val="24"/>
          <w:szCs w:val="24"/>
        </w:rPr>
        <w:t>requiring</w:t>
      </w:r>
      <w:proofErr w:type="gramEnd"/>
      <w:r w:rsidRPr="00BB3D2F">
        <w:rPr>
          <w:rFonts w:ascii="Times New Roman" w:eastAsia="Times New Roman" w:hAnsi="Times New Roman" w:cs="Times New Roman"/>
          <w:b/>
          <w:sz w:val="24"/>
          <w:szCs w:val="24"/>
        </w:rPr>
        <w:t xml:space="preserve"> respondents to report information to the agency more often than quarterly;</w:t>
      </w:r>
    </w:p>
    <w:p w14:paraId="65246450"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sz w:val="24"/>
          <w:szCs w:val="24"/>
        </w:rPr>
        <w:tab/>
      </w:r>
      <w:r w:rsidRPr="00BB3D2F">
        <w:rPr>
          <w:rFonts w:ascii="Times New Roman" w:eastAsia="Times New Roman" w:hAnsi="Times New Roman" w:cs="Times New Roman"/>
          <w:b/>
          <w:sz w:val="24"/>
          <w:szCs w:val="24"/>
        </w:rPr>
        <w:t>*</w:t>
      </w:r>
      <w:r w:rsidRPr="00BB3D2F">
        <w:rPr>
          <w:rFonts w:ascii="Times New Roman" w:eastAsia="Times New Roman" w:hAnsi="Times New Roman" w:cs="Times New Roman"/>
          <w:b/>
          <w:sz w:val="24"/>
          <w:szCs w:val="24"/>
        </w:rPr>
        <w:tab/>
        <w:t>requiring respondents to prepare a written response to a collection of information in fewer than 30 days after receipt of it;</w:t>
      </w:r>
    </w:p>
    <w:p w14:paraId="4029510A"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ab/>
        <w:t>*</w:t>
      </w:r>
      <w:r w:rsidRPr="00BB3D2F">
        <w:rPr>
          <w:rFonts w:ascii="Times New Roman" w:eastAsia="Times New Roman" w:hAnsi="Times New Roman" w:cs="Times New Roman"/>
          <w:b/>
          <w:sz w:val="24"/>
          <w:szCs w:val="24"/>
        </w:rPr>
        <w:tab/>
        <w:t>requiring respondents to submit more than an original and two copies of any document;</w:t>
      </w:r>
    </w:p>
    <w:p w14:paraId="0C16CFC4"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ab/>
        <w:t>*</w:t>
      </w:r>
      <w:r w:rsidRPr="00BB3D2F">
        <w:rPr>
          <w:rFonts w:ascii="Times New Roman" w:eastAsia="Times New Roman" w:hAnsi="Times New Roman" w:cs="Times New Roman"/>
          <w:b/>
          <w:sz w:val="24"/>
          <w:szCs w:val="24"/>
        </w:rPr>
        <w:tab/>
        <w:t>requiring respondents to retain records, other than health, medical, government contract, grant-in-aid, or tax records, for more than three years;</w:t>
      </w:r>
    </w:p>
    <w:p w14:paraId="622D5197"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ab/>
        <w:t>*</w:t>
      </w:r>
      <w:r w:rsidRPr="00BB3D2F">
        <w:rPr>
          <w:rFonts w:ascii="Times New Roman" w:eastAsia="Times New Roman" w:hAnsi="Times New Roman" w:cs="Times New Roman"/>
          <w:b/>
          <w:sz w:val="24"/>
          <w:szCs w:val="24"/>
        </w:rPr>
        <w:tab/>
      </w:r>
      <w:proofErr w:type="gramStart"/>
      <w:r w:rsidRPr="00BB3D2F">
        <w:rPr>
          <w:rFonts w:ascii="Times New Roman" w:eastAsia="Times New Roman" w:hAnsi="Times New Roman" w:cs="Times New Roman"/>
          <w:b/>
          <w:sz w:val="24"/>
          <w:szCs w:val="24"/>
        </w:rPr>
        <w:t>in</w:t>
      </w:r>
      <w:proofErr w:type="gramEnd"/>
      <w:r w:rsidRPr="00BB3D2F">
        <w:rPr>
          <w:rFonts w:ascii="Times New Roman" w:eastAsia="Times New Roman" w:hAnsi="Times New Roman" w:cs="Times New Roman"/>
          <w:b/>
          <w:sz w:val="24"/>
          <w:szCs w:val="24"/>
        </w:rPr>
        <w:t xml:space="preserve"> connection with a statistical survey that is not designed to produce valid and reliable results that can be generalized to the universe of study;</w:t>
      </w:r>
    </w:p>
    <w:p w14:paraId="7FA00151"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ab/>
        <w:t>*</w:t>
      </w:r>
      <w:r w:rsidRPr="00BB3D2F">
        <w:rPr>
          <w:rFonts w:ascii="Times New Roman" w:eastAsia="Times New Roman" w:hAnsi="Times New Roman" w:cs="Times New Roman"/>
          <w:b/>
          <w:sz w:val="24"/>
          <w:szCs w:val="24"/>
        </w:rPr>
        <w:tab/>
        <w:t>requiring the use of a statistical data classification that has not been reviewed and approved by OMB;</w:t>
      </w:r>
    </w:p>
    <w:p w14:paraId="385F7D1B"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ab/>
        <w:t>*</w:t>
      </w:r>
      <w:r w:rsidRPr="00BB3D2F">
        <w:rPr>
          <w:rFonts w:ascii="Times New Roman" w:eastAsia="Times New Roman" w:hAnsi="Times New Roman" w:cs="Times New Roman"/>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24F583D"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ab/>
        <w:t>*</w:t>
      </w:r>
      <w:r w:rsidRPr="00BB3D2F">
        <w:rPr>
          <w:rFonts w:ascii="Times New Roman" w:eastAsia="Times New Roman" w:hAnsi="Times New Roman" w:cs="Times New Roman"/>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78F8F76B"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0238CD38" w14:textId="77777777" w:rsidR="00BB3D2F" w:rsidRPr="00BB3D2F" w:rsidRDefault="00BB3D2F" w:rsidP="00BB3D2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BB3D2F">
        <w:rPr>
          <w:rFonts w:ascii="Times New Roman" w:eastAsia="Times New Roman" w:hAnsi="Times New Roman" w:cs="Times New Roman"/>
          <w:color w:val="000000"/>
          <w:sz w:val="24"/>
          <w:szCs w:val="24"/>
        </w:rPr>
        <w:t>There are two circumstances that require exceptions to 5 CFR 1320.5(d</w:t>
      </w:r>
      <w:proofErr w:type="gramStart"/>
      <w:r w:rsidRPr="00BB3D2F">
        <w:rPr>
          <w:rFonts w:ascii="Times New Roman" w:eastAsia="Times New Roman" w:hAnsi="Times New Roman" w:cs="Times New Roman"/>
          <w:color w:val="000000"/>
          <w:sz w:val="24"/>
          <w:szCs w:val="24"/>
        </w:rPr>
        <w:t>)(</w:t>
      </w:r>
      <w:proofErr w:type="gramEnd"/>
      <w:r w:rsidRPr="00BB3D2F">
        <w:rPr>
          <w:rFonts w:ascii="Times New Roman" w:eastAsia="Times New Roman" w:hAnsi="Times New Roman" w:cs="Times New Roman"/>
          <w:color w:val="000000"/>
          <w:sz w:val="24"/>
          <w:szCs w:val="24"/>
        </w:rPr>
        <w:t>2):</w:t>
      </w:r>
    </w:p>
    <w:p w14:paraId="58258EDF" w14:textId="77777777" w:rsidR="00BB3D2F" w:rsidRPr="00BB3D2F" w:rsidRDefault="00BB3D2F" w:rsidP="00BB3D2F">
      <w:pPr>
        <w:widowControl w:val="0"/>
        <w:numPr>
          <w:ilvl w:val="0"/>
          <w:numId w:val="3"/>
        </w:num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BB3D2F">
        <w:rPr>
          <w:rFonts w:ascii="Times New Roman" w:eastAsia="Times New Roman" w:hAnsi="Times New Roman" w:cs="Times New Roman"/>
          <w:color w:val="000000"/>
          <w:sz w:val="24"/>
          <w:szCs w:val="24"/>
        </w:rPr>
        <w:t xml:space="preserve">Permit Violations:  The regulations at section 161.605 require a permit holder to respond within 10 days of a written notice of violation of the terms of a permit.  This is an exception to the 30-day rule because time is of the essence in correcting many violations of permit terms.  A 30-day period to respond to a permit violation could endanger the </w:t>
      </w:r>
      <w:r w:rsidRPr="00BB3D2F">
        <w:rPr>
          <w:rFonts w:ascii="Times New Roman" w:eastAsia="Times New Roman" w:hAnsi="Times New Roman" w:cs="Times New Roman"/>
          <w:color w:val="000000"/>
          <w:sz w:val="24"/>
          <w:szCs w:val="24"/>
        </w:rPr>
        <w:lastRenderedPageBreak/>
        <w:t xml:space="preserve">integrity of the permit and possibly do irreparable damage to the corpus of the trust resource.  </w:t>
      </w:r>
    </w:p>
    <w:p w14:paraId="33E6DD54" w14:textId="0D216014" w:rsidR="00BB3D2F" w:rsidRPr="00BB3D2F" w:rsidRDefault="00BB3D2F" w:rsidP="00BB3D2F">
      <w:pPr>
        <w:widowControl w:val="0"/>
        <w:numPr>
          <w:ilvl w:val="0"/>
          <w:numId w:val="3"/>
        </w:num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BB3D2F">
        <w:rPr>
          <w:rFonts w:ascii="Times New Roman" w:eastAsia="Times New Roman" w:hAnsi="Times New Roman" w:cs="Times New Roman"/>
          <w:color w:val="000000"/>
          <w:sz w:val="24"/>
          <w:szCs w:val="24"/>
        </w:rPr>
        <w:t xml:space="preserve">Trespass:  An alleged trespasser must contact the BIA </w:t>
      </w:r>
      <w:r w:rsidR="007C0D80">
        <w:rPr>
          <w:rFonts w:ascii="Times New Roman" w:eastAsia="Times New Roman" w:hAnsi="Times New Roman" w:cs="Times New Roman"/>
          <w:color w:val="000000"/>
          <w:sz w:val="24"/>
          <w:szCs w:val="24"/>
        </w:rPr>
        <w:t xml:space="preserve">as stated in 161.605, </w:t>
      </w:r>
      <w:r w:rsidRPr="00BB3D2F">
        <w:rPr>
          <w:rFonts w:ascii="Times New Roman" w:eastAsia="Times New Roman" w:hAnsi="Times New Roman" w:cs="Times New Roman"/>
          <w:color w:val="000000"/>
          <w:sz w:val="24"/>
          <w:szCs w:val="24"/>
        </w:rPr>
        <w:t>within the timeframes established in the trespass violation notice to explain why the notice is in error or to take appropriate corrective action.  The notice document itself could specify a time period of less than 30 days, depending upon the nature of the trespass.  Again, the circumstances of a trespass may be of such a serious nature that the 30-day response time would not be appropriate and, furthermore, could harm the corpus of the trust resource.</w:t>
      </w:r>
    </w:p>
    <w:p w14:paraId="3AC5A19A"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p>
    <w:p w14:paraId="4AD572BA"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8.</w:t>
      </w:r>
      <w:r w:rsidRPr="00BB3D2F">
        <w:rPr>
          <w:rFonts w:ascii="Times New Roman" w:eastAsia="Times New Roman" w:hAnsi="Times New Roman" w:cs="Times New Roman"/>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799F24FB"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Cs/>
          <w:sz w:val="24"/>
          <w:szCs w:val="24"/>
        </w:rPr>
      </w:pPr>
    </w:p>
    <w:p w14:paraId="695AA219"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 xml:space="preserve">A 60-day notice for public comments was published in the Federal Register on </w:t>
      </w:r>
      <w:r w:rsidR="009E6494">
        <w:rPr>
          <w:rFonts w:ascii="Times New Roman" w:eastAsia="Times New Roman" w:hAnsi="Times New Roman" w:cs="Times New Roman"/>
          <w:sz w:val="24"/>
          <w:szCs w:val="24"/>
        </w:rPr>
        <w:t>April 19, 2016</w:t>
      </w:r>
      <w:r w:rsidRPr="00BB3D2F">
        <w:rPr>
          <w:rFonts w:ascii="Times New Roman" w:eastAsia="Times New Roman" w:hAnsi="Times New Roman" w:cs="Times New Roman"/>
          <w:sz w:val="24"/>
          <w:szCs w:val="24"/>
        </w:rPr>
        <w:t xml:space="preserve"> (</w:t>
      </w:r>
      <w:r w:rsidR="009E6494">
        <w:rPr>
          <w:rFonts w:ascii="Times New Roman" w:eastAsia="Times New Roman" w:hAnsi="Times New Roman" w:cs="Times New Roman"/>
          <w:bCs/>
          <w:sz w:val="24"/>
          <w:szCs w:val="24"/>
        </w:rPr>
        <w:t>81</w:t>
      </w:r>
      <w:r w:rsidRPr="00BB3D2F">
        <w:rPr>
          <w:rFonts w:ascii="Times New Roman" w:eastAsia="Times New Roman" w:hAnsi="Times New Roman" w:cs="Times New Roman"/>
          <w:bCs/>
          <w:sz w:val="24"/>
          <w:szCs w:val="24"/>
        </w:rPr>
        <w:t xml:space="preserve"> FR </w:t>
      </w:r>
      <w:r w:rsidR="009E6494">
        <w:rPr>
          <w:rFonts w:ascii="Times New Roman" w:eastAsia="Times New Roman" w:hAnsi="Times New Roman" w:cs="Times New Roman"/>
          <w:bCs/>
          <w:sz w:val="24"/>
          <w:szCs w:val="24"/>
        </w:rPr>
        <w:t>23004</w:t>
      </w:r>
      <w:r w:rsidRPr="00BB3D2F">
        <w:rPr>
          <w:rFonts w:ascii="Times New Roman" w:eastAsia="Times New Roman" w:hAnsi="Times New Roman" w:cs="Times New Roman"/>
          <w:sz w:val="24"/>
          <w:szCs w:val="24"/>
        </w:rPr>
        <w:t xml:space="preserve">).  </w:t>
      </w:r>
      <w:r w:rsidRPr="00CC252F">
        <w:rPr>
          <w:rFonts w:ascii="Times New Roman" w:eastAsia="Times New Roman" w:hAnsi="Times New Roman" w:cs="Times New Roman"/>
          <w:sz w:val="24"/>
          <w:szCs w:val="24"/>
        </w:rPr>
        <w:t>There were no comments received in response to this Federal Register notice.</w:t>
      </w:r>
    </w:p>
    <w:p w14:paraId="55098F18"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14:paraId="6AC368C7"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5978B0F"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01BEA674"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0A04681E"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14:paraId="661AEE50" w14:textId="77777777" w:rsidR="00BB3D2F" w:rsidRPr="009E6494" w:rsidRDefault="00BB3D2F" w:rsidP="00BB3D2F">
      <w:pPr>
        <w:widowControl w:val="0"/>
        <w:autoSpaceDE w:val="0"/>
        <w:autoSpaceDN w:val="0"/>
        <w:adjustRightInd w:val="0"/>
        <w:spacing w:after="0" w:line="240" w:lineRule="auto"/>
        <w:rPr>
          <w:rFonts w:ascii="Times New Roman" w:eastAsia="Times New Roman" w:hAnsi="Times New Roman" w:cs="Times New Roman"/>
          <w:sz w:val="24"/>
        </w:rPr>
      </w:pPr>
      <w:r w:rsidRPr="00ED6890">
        <w:rPr>
          <w:rFonts w:ascii="Times New Roman" w:eastAsia="Times New Roman" w:hAnsi="Times New Roman" w:cs="Times New Roman"/>
          <w:sz w:val="24"/>
        </w:rPr>
        <w:t>BIA contacted the following individuals regarding the estimated time burdens, availability of data, etc.:</w:t>
      </w:r>
      <w:r w:rsidRPr="009E6494">
        <w:rPr>
          <w:rFonts w:ascii="Times New Roman" w:eastAsia="Times New Roman" w:hAnsi="Times New Roman" w:cs="Times New Roman"/>
          <w:sz w:val="24"/>
        </w:rPr>
        <w:t xml:space="preserve">  </w:t>
      </w:r>
    </w:p>
    <w:p w14:paraId="3235525D" w14:textId="77777777" w:rsidR="00BB3D2F" w:rsidRPr="009E6494" w:rsidRDefault="00BB3D2F" w:rsidP="00BB3D2F">
      <w:pPr>
        <w:widowControl w:val="0"/>
        <w:autoSpaceDE w:val="0"/>
        <w:autoSpaceDN w:val="0"/>
        <w:adjustRightInd w:val="0"/>
        <w:spacing w:after="0" w:line="240" w:lineRule="auto"/>
        <w:rPr>
          <w:rFonts w:ascii="Times New Roman" w:eastAsia="Times New Roman" w:hAnsi="Times New Roman" w:cs="Times New Roman"/>
          <w:sz w:val="24"/>
        </w:rPr>
      </w:pPr>
    </w:p>
    <w:p w14:paraId="6317CA13" w14:textId="63E2D5B8" w:rsidR="001B2BBF" w:rsidRPr="00257BE9" w:rsidRDefault="00BB3D2F" w:rsidP="00257BE9">
      <w:pPr>
        <w:pStyle w:val="ListParagraph"/>
        <w:widowControl w:val="0"/>
        <w:numPr>
          <w:ilvl w:val="0"/>
          <w:numId w:val="7"/>
        </w:numPr>
        <w:autoSpaceDE w:val="0"/>
        <w:autoSpaceDN w:val="0"/>
        <w:adjustRightInd w:val="0"/>
        <w:spacing w:after="0" w:line="240" w:lineRule="auto"/>
        <w:rPr>
          <w:rFonts w:ascii="Times New Roman" w:eastAsia="Times New Roman" w:hAnsi="Times New Roman" w:cs="Times New Roman"/>
          <w:sz w:val="24"/>
        </w:rPr>
      </w:pPr>
      <w:r w:rsidRPr="00257BE9">
        <w:rPr>
          <w:rFonts w:ascii="Times New Roman" w:eastAsia="Times New Roman" w:hAnsi="Times New Roman" w:cs="Times New Roman"/>
          <w:sz w:val="24"/>
        </w:rPr>
        <w:t>Navajo Nation Departme</w:t>
      </w:r>
      <w:r w:rsidR="001B2BBF" w:rsidRPr="00257BE9">
        <w:rPr>
          <w:rFonts w:ascii="Times New Roman" w:eastAsia="Times New Roman" w:hAnsi="Times New Roman" w:cs="Times New Roman"/>
          <w:sz w:val="24"/>
        </w:rPr>
        <w:t>nt of Agriculture, Navajo Ranches</w:t>
      </w:r>
      <w:r w:rsidRPr="00257BE9">
        <w:rPr>
          <w:rFonts w:ascii="Times New Roman" w:eastAsia="Times New Roman" w:hAnsi="Times New Roman" w:cs="Times New Roman"/>
          <w:sz w:val="24"/>
        </w:rPr>
        <w:t xml:space="preserve"> and primary </w:t>
      </w:r>
      <w:r w:rsidR="0045702C" w:rsidRPr="00257BE9">
        <w:rPr>
          <w:rFonts w:ascii="Times New Roman" w:eastAsia="Times New Roman" w:hAnsi="Times New Roman" w:cs="Times New Roman"/>
          <w:sz w:val="24"/>
        </w:rPr>
        <w:t>Trib</w:t>
      </w:r>
      <w:r w:rsidRPr="00257BE9">
        <w:rPr>
          <w:rFonts w:ascii="Times New Roman" w:eastAsia="Times New Roman" w:hAnsi="Times New Roman" w:cs="Times New Roman"/>
          <w:sz w:val="24"/>
        </w:rPr>
        <w:t xml:space="preserve">al contact for NPL coordination. Window Rock, Arizona </w:t>
      </w:r>
    </w:p>
    <w:p w14:paraId="22B0212E" w14:textId="7D941FF1" w:rsidR="001B2BBF" w:rsidRPr="00060CA1" w:rsidRDefault="00F86327" w:rsidP="00BB3D2F">
      <w:pPr>
        <w:pStyle w:val="ListParagraph"/>
        <w:widowControl w:val="0"/>
        <w:numPr>
          <w:ilvl w:val="0"/>
          <w:numId w:val="6"/>
        </w:numPr>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L</w:t>
      </w:r>
      <w:r w:rsidR="001B2BBF" w:rsidRPr="00060CA1">
        <w:rPr>
          <w:rFonts w:ascii="Times New Roman" w:eastAsia="Times New Roman" w:hAnsi="Times New Roman" w:cs="Times New Roman"/>
          <w:sz w:val="24"/>
        </w:rPr>
        <w:t xml:space="preserve">ong-time </w:t>
      </w:r>
      <w:r w:rsidR="0045702C" w:rsidRPr="00060CA1">
        <w:rPr>
          <w:rFonts w:ascii="Times New Roman" w:eastAsia="Times New Roman" w:hAnsi="Times New Roman" w:cs="Times New Roman"/>
          <w:sz w:val="24"/>
        </w:rPr>
        <w:t>Trib</w:t>
      </w:r>
      <w:r w:rsidR="001B2BBF" w:rsidRPr="00060CA1">
        <w:rPr>
          <w:rFonts w:ascii="Times New Roman" w:eastAsia="Times New Roman" w:hAnsi="Times New Roman" w:cs="Times New Roman"/>
          <w:sz w:val="24"/>
        </w:rPr>
        <w:t xml:space="preserve">al government employee </w:t>
      </w:r>
      <w:r w:rsidR="00DD33A2" w:rsidRPr="00060CA1">
        <w:rPr>
          <w:rFonts w:ascii="Times New Roman" w:eastAsia="Times New Roman" w:hAnsi="Times New Roman" w:cs="Times New Roman"/>
          <w:sz w:val="24"/>
        </w:rPr>
        <w:t xml:space="preserve">responsible </w:t>
      </w:r>
      <w:r w:rsidR="001B2BBF" w:rsidRPr="00060CA1">
        <w:rPr>
          <w:rFonts w:ascii="Times New Roman" w:eastAsia="Times New Roman" w:hAnsi="Times New Roman" w:cs="Times New Roman"/>
          <w:sz w:val="24"/>
        </w:rPr>
        <w:t>for c</w:t>
      </w:r>
      <w:r w:rsidR="00DD33A2" w:rsidRPr="00060CA1">
        <w:rPr>
          <w:rFonts w:ascii="Times New Roman" w:eastAsia="Times New Roman" w:hAnsi="Times New Roman" w:cs="Times New Roman"/>
          <w:sz w:val="24"/>
        </w:rPr>
        <w:t>oordinating</w:t>
      </w:r>
      <w:r w:rsidR="001B2BBF" w:rsidRPr="00060CA1">
        <w:rPr>
          <w:rFonts w:ascii="Times New Roman" w:eastAsia="Times New Roman" w:hAnsi="Times New Roman" w:cs="Times New Roman"/>
          <w:sz w:val="24"/>
        </w:rPr>
        <w:t xml:space="preserve"> with grazing officials and</w:t>
      </w:r>
      <w:r w:rsidR="009E6494" w:rsidRPr="00060CA1">
        <w:rPr>
          <w:rFonts w:ascii="Times New Roman" w:eastAsia="Times New Roman" w:hAnsi="Times New Roman" w:cs="Times New Roman"/>
          <w:sz w:val="24"/>
        </w:rPr>
        <w:t xml:space="preserve"> </w:t>
      </w:r>
      <w:r w:rsidR="00ED6890">
        <w:rPr>
          <w:rFonts w:ascii="Times New Roman" w:eastAsia="Times New Roman" w:hAnsi="Times New Roman" w:cs="Times New Roman"/>
          <w:sz w:val="24"/>
        </w:rPr>
        <w:t>permittees whose permits were cancelled</w:t>
      </w:r>
      <w:r w:rsidR="009E6494" w:rsidRPr="00060CA1">
        <w:rPr>
          <w:rFonts w:ascii="Times New Roman" w:eastAsia="Times New Roman" w:hAnsi="Times New Roman" w:cs="Times New Roman"/>
          <w:sz w:val="24"/>
        </w:rPr>
        <w:t xml:space="preserve"> on NPL</w:t>
      </w:r>
      <w:r w:rsidR="001B2BBF" w:rsidRPr="00060CA1">
        <w:rPr>
          <w:rFonts w:ascii="Times New Roman" w:eastAsia="Times New Roman" w:hAnsi="Times New Roman" w:cs="Times New Roman"/>
          <w:sz w:val="24"/>
        </w:rPr>
        <w:t xml:space="preserve">. </w:t>
      </w:r>
    </w:p>
    <w:p w14:paraId="42CFC5E7" w14:textId="5A22CD6F" w:rsidR="001B2BBF" w:rsidRPr="00060CA1" w:rsidRDefault="001B2BBF" w:rsidP="00BB3D2F">
      <w:pPr>
        <w:pStyle w:val="ListParagraph"/>
        <w:widowControl w:val="0"/>
        <w:numPr>
          <w:ilvl w:val="0"/>
          <w:numId w:val="6"/>
        </w:numPr>
        <w:autoSpaceDE w:val="0"/>
        <w:autoSpaceDN w:val="0"/>
        <w:adjustRightInd w:val="0"/>
        <w:spacing w:after="0" w:line="240" w:lineRule="auto"/>
        <w:rPr>
          <w:rFonts w:ascii="Times New Roman" w:eastAsia="Times New Roman" w:hAnsi="Times New Roman" w:cs="Times New Roman"/>
          <w:sz w:val="24"/>
        </w:rPr>
      </w:pPr>
      <w:r w:rsidRPr="00060CA1">
        <w:rPr>
          <w:rFonts w:ascii="Times New Roman" w:eastAsia="Times New Roman" w:hAnsi="Times New Roman" w:cs="Times New Roman"/>
          <w:sz w:val="24"/>
        </w:rPr>
        <w:t>Navajo Nation Department of Agriculture</w:t>
      </w:r>
      <w:r w:rsidR="00A01D64" w:rsidRPr="00060CA1">
        <w:rPr>
          <w:rFonts w:ascii="Times New Roman" w:eastAsia="Times New Roman" w:hAnsi="Times New Roman" w:cs="Times New Roman"/>
          <w:sz w:val="24"/>
        </w:rPr>
        <w:t>, Director, Window Rock, A</w:t>
      </w:r>
      <w:r w:rsidR="009E6494" w:rsidRPr="00060CA1">
        <w:rPr>
          <w:rFonts w:ascii="Times New Roman" w:eastAsia="Times New Roman" w:hAnsi="Times New Roman" w:cs="Times New Roman"/>
          <w:sz w:val="24"/>
        </w:rPr>
        <w:t>rizona</w:t>
      </w:r>
      <w:r w:rsidRPr="00060CA1">
        <w:rPr>
          <w:rFonts w:ascii="Times New Roman" w:eastAsia="Times New Roman" w:hAnsi="Times New Roman" w:cs="Times New Roman"/>
          <w:sz w:val="24"/>
        </w:rPr>
        <w:t xml:space="preserve">. </w:t>
      </w:r>
    </w:p>
    <w:p w14:paraId="37E814F9" w14:textId="77777777" w:rsidR="001B2BBF" w:rsidRPr="009E6494" w:rsidRDefault="001B2BBF" w:rsidP="001B2BBF">
      <w:pPr>
        <w:widowControl w:val="0"/>
        <w:autoSpaceDE w:val="0"/>
        <w:autoSpaceDN w:val="0"/>
        <w:adjustRightInd w:val="0"/>
        <w:spacing w:after="0" w:line="240" w:lineRule="auto"/>
        <w:rPr>
          <w:rFonts w:ascii="Times New Roman" w:eastAsia="Times New Roman" w:hAnsi="Times New Roman" w:cs="Times New Roman"/>
          <w:sz w:val="24"/>
          <w:highlight w:val="lightGray"/>
        </w:rPr>
      </w:pPr>
      <w:r w:rsidRPr="009E6494">
        <w:rPr>
          <w:rFonts w:ascii="Times New Roman" w:eastAsia="Times New Roman" w:hAnsi="Times New Roman" w:cs="Times New Roman"/>
          <w:sz w:val="24"/>
          <w:highlight w:val="lightGray"/>
        </w:rPr>
        <w:t xml:space="preserve">  </w:t>
      </w:r>
    </w:p>
    <w:p w14:paraId="5D795711" w14:textId="5388753D" w:rsidR="00B72ADF" w:rsidRDefault="00BB3D2F" w:rsidP="00B72AD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9E6494">
        <w:rPr>
          <w:rFonts w:ascii="Times New Roman" w:eastAsia="Times New Roman" w:hAnsi="Times New Roman" w:cs="Times New Roman"/>
          <w:sz w:val="24"/>
          <w:szCs w:val="24"/>
        </w:rPr>
        <w:t>The rules for obtaining a permit and grazing livestock on</w:t>
      </w:r>
      <w:r w:rsidR="001B2BBF" w:rsidRPr="009E6494">
        <w:rPr>
          <w:rFonts w:ascii="Times New Roman" w:eastAsia="Times New Roman" w:hAnsi="Times New Roman" w:cs="Times New Roman"/>
          <w:sz w:val="24"/>
          <w:szCs w:val="24"/>
        </w:rPr>
        <w:t xml:space="preserve"> the NPL have been establish</w:t>
      </w:r>
      <w:r w:rsidR="00A01D64" w:rsidRPr="009E6494">
        <w:rPr>
          <w:rFonts w:ascii="Times New Roman" w:eastAsia="Times New Roman" w:hAnsi="Times New Roman" w:cs="Times New Roman"/>
          <w:sz w:val="24"/>
          <w:szCs w:val="24"/>
        </w:rPr>
        <w:t xml:space="preserve">ed by the Navajo Nation pursuant to the 2010 Navajo Nation Council Inter-Governmental Relations Committee (IGR) resolution IGRN11-10  relating to approving the Navajo Nation Eligibility Requirements to Qualify for Issuance of a Grazing Permit on the Navajo Partitioned Lands. </w:t>
      </w:r>
      <w:r w:rsidR="005B2A5C">
        <w:rPr>
          <w:rFonts w:ascii="Times New Roman" w:eastAsia="Times New Roman" w:hAnsi="Times New Roman" w:cs="Times New Roman"/>
          <w:sz w:val="24"/>
          <w:szCs w:val="24"/>
        </w:rPr>
        <w:t>New g</w:t>
      </w:r>
      <w:r w:rsidR="005B2A5C" w:rsidRPr="009E6494">
        <w:rPr>
          <w:rFonts w:ascii="Times New Roman" w:eastAsia="Times New Roman" w:hAnsi="Times New Roman" w:cs="Times New Roman"/>
          <w:sz w:val="24"/>
          <w:szCs w:val="24"/>
        </w:rPr>
        <w:t xml:space="preserve">razing </w:t>
      </w:r>
      <w:r w:rsidR="00A01D64" w:rsidRPr="009E6494">
        <w:rPr>
          <w:rFonts w:ascii="Times New Roman" w:eastAsia="Times New Roman" w:hAnsi="Times New Roman" w:cs="Times New Roman"/>
          <w:sz w:val="24"/>
          <w:szCs w:val="24"/>
        </w:rPr>
        <w:t xml:space="preserve">permits have not been issued and coordination efforts between the BIA and Navajo Nation </w:t>
      </w:r>
      <w:r w:rsidR="00B72ADF" w:rsidRPr="009E6494">
        <w:rPr>
          <w:rFonts w:ascii="Times New Roman" w:eastAsia="Times New Roman" w:hAnsi="Times New Roman" w:cs="Times New Roman"/>
          <w:sz w:val="24"/>
          <w:szCs w:val="24"/>
        </w:rPr>
        <w:t>continue</w:t>
      </w:r>
      <w:r w:rsidR="00A01D64" w:rsidRPr="009E6494">
        <w:rPr>
          <w:rFonts w:ascii="Times New Roman" w:eastAsia="Times New Roman" w:hAnsi="Times New Roman" w:cs="Times New Roman"/>
          <w:sz w:val="24"/>
          <w:szCs w:val="24"/>
        </w:rPr>
        <w:t xml:space="preserve"> </w:t>
      </w:r>
      <w:r w:rsidR="00B72ADF" w:rsidRPr="009E6494">
        <w:rPr>
          <w:rFonts w:ascii="Times New Roman" w:eastAsia="Times New Roman" w:hAnsi="Times New Roman" w:cs="Times New Roman"/>
          <w:sz w:val="24"/>
          <w:szCs w:val="24"/>
        </w:rPr>
        <w:t xml:space="preserve">with </w:t>
      </w:r>
      <w:r w:rsidR="00A01D64" w:rsidRPr="009E6494">
        <w:rPr>
          <w:rFonts w:ascii="Times New Roman" w:eastAsia="Times New Roman" w:hAnsi="Times New Roman" w:cs="Times New Roman"/>
          <w:sz w:val="24"/>
          <w:szCs w:val="24"/>
        </w:rPr>
        <w:t xml:space="preserve">additional public </w:t>
      </w:r>
      <w:r w:rsidR="00B72ADF" w:rsidRPr="009E6494">
        <w:rPr>
          <w:rFonts w:ascii="Times New Roman" w:eastAsia="Times New Roman" w:hAnsi="Times New Roman" w:cs="Times New Roman"/>
          <w:sz w:val="24"/>
          <w:szCs w:val="24"/>
        </w:rPr>
        <w:t xml:space="preserve">outreach on the </w:t>
      </w:r>
      <w:r w:rsidR="0045702C" w:rsidRPr="009E6494">
        <w:rPr>
          <w:rFonts w:ascii="Times New Roman" w:eastAsia="Times New Roman" w:hAnsi="Times New Roman" w:cs="Times New Roman"/>
          <w:sz w:val="24"/>
          <w:szCs w:val="24"/>
        </w:rPr>
        <w:t>Trib</w:t>
      </w:r>
      <w:r w:rsidR="00B72ADF" w:rsidRPr="009E6494">
        <w:rPr>
          <w:rFonts w:ascii="Times New Roman" w:eastAsia="Times New Roman" w:hAnsi="Times New Roman" w:cs="Times New Roman"/>
          <w:sz w:val="24"/>
          <w:szCs w:val="24"/>
        </w:rPr>
        <w:t>al criteria</w:t>
      </w:r>
      <w:r w:rsidR="00DD33A2" w:rsidRPr="009E6494">
        <w:rPr>
          <w:rFonts w:ascii="Times New Roman" w:eastAsia="Times New Roman" w:hAnsi="Times New Roman" w:cs="Times New Roman"/>
          <w:sz w:val="24"/>
          <w:szCs w:val="24"/>
        </w:rPr>
        <w:t xml:space="preserve"> to be held </w:t>
      </w:r>
      <w:r w:rsidR="00B72ADF" w:rsidRPr="009E6494">
        <w:rPr>
          <w:rFonts w:ascii="Times New Roman" w:eastAsia="Times New Roman" w:hAnsi="Times New Roman" w:cs="Times New Roman"/>
          <w:sz w:val="24"/>
          <w:szCs w:val="24"/>
        </w:rPr>
        <w:t>and collect</w:t>
      </w:r>
      <w:r w:rsidR="00DD33A2" w:rsidRPr="009E6494">
        <w:rPr>
          <w:rFonts w:ascii="Times New Roman" w:eastAsia="Times New Roman" w:hAnsi="Times New Roman" w:cs="Times New Roman"/>
          <w:sz w:val="24"/>
          <w:szCs w:val="24"/>
        </w:rPr>
        <w:t xml:space="preserve">ion </w:t>
      </w:r>
      <w:r w:rsidR="00ED6890" w:rsidRPr="009E6494">
        <w:rPr>
          <w:rFonts w:ascii="Times New Roman" w:eastAsia="Times New Roman" w:hAnsi="Times New Roman" w:cs="Times New Roman"/>
          <w:sz w:val="24"/>
          <w:szCs w:val="24"/>
        </w:rPr>
        <w:t xml:space="preserve">of </w:t>
      </w:r>
      <w:r w:rsidR="00ED6890" w:rsidRPr="009E6494">
        <w:rPr>
          <w:rFonts w:ascii="Times New Roman" w:eastAsia="Times New Roman" w:hAnsi="Times New Roman" w:cs="Times New Roman"/>
          <w:sz w:val="24"/>
          <w:szCs w:val="24"/>
        </w:rPr>
        <w:lastRenderedPageBreak/>
        <w:t>environmental</w:t>
      </w:r>
      <w:r w:rsidR="00DD33A2" w:rsidRPr="009E6494">
        <w:rPr>
          <w:rFonts w:ascii="Times New Roman" w:eastAsia="Times New Roman" w:hAnsi="Times New Roman" w:cs="Times New Roman"/>
          <w:sz w:val="24"/>
          <w:szCs w:val="24"/>
        </w:rPr>
        <w:t xml:space="preserve"> and </w:t>
      </w:r>
      <w:r w:rsidR="00B72ADF" w:rsidRPr="009E6494">
        <w:rPr>
          <w:rFonts w:ascii="Times New Roman" w:eastAsia="Times New Roman" w:hAnsi="Times New Roman" w:cs="Times New Roman"/>
          <w:sz w:val="24"/>
          <w:szCs w:val="24"/>
        </w:rPr>
        <w:t xml:space="preserve">range </w:t>
      </w:r>
      <w:r w:rsidR="00DD33A2" w:rsidRPr="009E6494">
        <w:rPr>
          <w:rFonts w:ascii="Times New Roman" w:eastAsia="Times New Roman" w:hAnsi="Times New Roman" w:cs="Times New Roman"/>
          <w:sz w:val="24"/>
          <w:szCs w:val="24"/>
        </w:rPr>
        <w:t>data</w:t>
      </w:r>
      <w:r w:rsidR="00B72ADF" w:rsidRPr="009E6494">
        <w:rPr>
          <w:rFonts w:ascii="Times New Roman" w:eastAsia="Times New Roman" w:hAnsi="Times New Roman" w:cs="Times New Roman"/>
          <w:sz w:val="24"/>
          <w:szCs w:val="24"/>
        </w:rPr>
        <w:t xml:space="preserve"> necessary to establish grazing carrying capacities</w:t>
      </w:r>
      <w:r w:rsidR="00DD33A2" w:rsidRPr="009E6494">
        <w:rPr>
          <w:rFonts w:ascii="Times New Roman" w:eastAsia="Times New Roman" w:hAnsi="Times New Roman" w:cs="Times New Roman"/>
          <w:sz w:val="24"/>
          <w:szCs w:val="24"/>
        </w:rPr>
        <w:t xml:space="preserve"> and stocking rates for the permits to be issued</w:t>
      </w:r>
      <w:r w:rsidR="00B72ADF" w:rsidRPr="009E6494">
        <w:rPr>
          <w:rFonts w:ascii="Times New Roman" w:eastAsia="Times New Roman" w:hAnsi="Times New Roman" w:cs="Times New Roman"/>
          <w:sz w:val="24"/>
          <w:szCs w:val="24"/>
        </w:rPr>
        <w:t xml:space="preserve">.  </w:t>
      </w:r>
    </w:p>
    <w:p w14:paraId="2EFA64A9" w14:textId="77777777" w:rsidR="006B41C7" w:rsidRDefault="006B41C7" w:rsidP="00B72AD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7CACF0DD" w14:textId="7E41E90A" w:rsidR="006B41C7" w:rsidRPr="009E6494" w:rsidRDefault="006B41C7" w:rsidP="00B72AD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clarify, </w:t>
      </w:r>
      <w:r w:rsidR="005B2A5C">
        <w:rPr>
          <w:rFonts w:ascii="Times New Roman" w:eastAsia="Times New Roman" w:hAnsi="Times New Roman" w:cs="Times New Roman"/>
          <w:sz w:val="24"/>
          <w:szCs w:val="24"/>
        </w:rPr>
        <w:t xml:space="preserve">new </w:t>
      </w:r>
      <w:r>
        <w:rPr>
          <w:rFonts w:ascii="Times New Roman" w:eastAsia="Times New Roman" w:hAnsi="Times New Roman" w:cs="Times New Roman"/>
          <w:sz w:val="24"/>
          <w:szCs w:val="24"/>
        </w:rPr>
        <w:t>grazing permits have not been issued to date for various reasons but likely due to communication and personnel changes in the BIA Regional office.  However, since May 2015, the BIA and the Navajo Nation have begun extensive coordination where the Navajo Nation is conducting outreach of the Navajo Nation’s eligibility requirements.  BIA has also procured a second round of data collection on vegetation.  This data will establish the carrying capacity</w:t>
      </w:r>
      <w:r w:rsidR="007C0D80">
        <w:rPr>
          <w:rFonts w:ascii="Times New Roman" w:eastAsia="Times New Roman" w:hAnsi="Times New Roman" w:cs="Times New Roman"/>
          <w:sz w:val="24"/>
          <w:szCs w:val="24"/>
        </w:rPr>
        <w:t>, the number of livestock and/or wildlife which may be sustained on a management unit compatible with management objectives for the unit,</w:t>
      </w:r>
      <w:r>
        <w:rPr>
          <w:rFonts w:ascii="Times New Roman" w:eastAsia="Times New Roman" w:hAnsi="Times New Roman" w:cs="Times New Roman"/>
          <w:sz w:val="24"/>
          <w:szCs w:val="24"/>
        </w:rPr>
        <w:t xml:space="preserve"> necessary to determine the number of </w:t>
      </w:r>
      <w:r w:rsidR="0097294F">
        <w:rPr>
          <w:rFonts w:ascii="Times New Roman" w:eastAsia="Times New Roman" w:hAnsi="Times New Roman" w:cs="Times New Roman"/>
          <w:sz w:val="24"/>
          <w:szCs w:val="24"/>
        </w:rPr>
        <w:t>livestock’s</w:t>
      </w:r>
      <w:r>
        <w:rPr>
          <w:rFonts w:ascii="Times New Roman" w:eastAsia="Times New Roman" w:hAnsi="Times New Roman" w:cs="Times New Roman"/>
          <w:sz w:val="24"/>
          <w:szCs w:val="24"/>
        </w:rPr>
        <w:t xml:space="preserve"> to permit.  Also, the BIA and the Navajo Nation have been evaluating a list of cancelled permits to ascertain a tier approach and a first round of permits to be issued based on the living status of the individual Tribal member.  The National Environmental Policy Act applies to the approval of BIA to sign and issue a grazing permit and this information is part of public outreach</w:t>
      </w:r>
      <w:r w:rsidR="0097294F">
        <w:rPr>
          <w:rFonts w:ascii="Times New Roman" w:eastAsia="Times New Roman" w:hAnsi="Times New Roman" w:cs="Times New Roman"/>
          <w:sz w:val="24"/>
          <w:szCs w:val="24"/>
        </w:rPr>
        <w:t xml:space="preserve"> being done by the Navajo Nation.  Outreach sessions have been occurring for the past year on this information.  BIA is about 1 – 2 years out from actually issuing permits on NPL.  </w:t>
      </w:r>
    </w:p>
    <w:p w14:paraId="130E1360" w14:textId="77777777" w:rsidR="00B72ADF" w:rsidRPr="009E6494" w:rsidRDefault="00B72ADF" w:rsidP="00B72AD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1E0A0871" w14:textId="77777777" w:rsidR="00B72ADF" w:rsidRPr="009E6494" w:rsidRDefault="00B72ADF" w:rsidP="00B72AD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9E6494">
        <w:rPr>
          <w:rFonts w:ascii="Times New Roman" w:eastAsia="Times New Roman" w:hAnsi="Times New Roman" w:cs="Times New Roman"/>
          <w:sz w:val="24"/>
          <w:szCs w:val="24"/>
        </w:rPr>
        <w:t xml:space="preserve">According to the individuals interviewed, additional information </w:t>
      </w:r>
      <w:r w:rsidR="00DD33A2" w:rsidRPr="009E6494">
        <w:rPr>
          <w:rFonts w:ascii="Times New Roman" w:eastAsia="Times New Roman" w:hAnsi="Times New Roman" w:cs="Times New Roman"/>
          <w:sz w:val="24"/>
          <w:szCs w:val="24"/>
        </w:rPr>
        <w:t xml:space="preserve">required </w:t>
      </w:r>
      <w:r w:rsidRPr="009E6494">
        <w:rPr>
          <w:rFonts w:ascii="Times New Roman" w:eastAsia="Times New Roman" w:hAnsi="Times New Roman" w:cs="Times New Roman"/>
          <w:sz w:val="24"/>
          <w:szCs w:val="24"/>
        </w:rPr>
        <w:t>from the</w:t>
      </w:r>
      <w:r w:rsidR="00DD33A2" w:rsidRPr="009E6494">
        <w:rPr>
          <w:rFonts w:ascii="Times New Roman" w:eastAsia="Times New Roman" w:hAnsi="Times New Roman" w:cs="Times New Roman"/>
          <w:sz w:val="24"/>
          <w:szCs w:val="24"/>
        </w:rPr>
        <w:t xml:space="preserve"> potential permit holders </w:t>
      </w:r>
      <w:r w:rsidRPr="009E6494">
        <w:rPr>
          <w:rFonts w:ascii="Times New Roman" w:eastAsia="Times New Roman" w:hAnsi="Times New Roman" w:cs="Times New Roman"/>
          <w:sz w:val="24"/>
          <w:szCs w:val="24"/>
        </w:rPr>
        <w:t>and the time to collect this information</w:t>
      </w:r>
      <w:r w:rsidR="00DD33A2" w:rsidRPr="009E6494">
        <w:rPr>
          <w:rFonts w:ascii="Times New Roman" w:eastAsia="Times New Roman" w:hAnsi="Times New Roman" w:cs="Times New Roman"/>
          <w:sz w:val="24"/>
          <w:szCs w:val="24"/>
        </w:rPr>
        <w:t xml:space="preserve"> is adequate </w:t>
      </w:r>
      <w:r w:rsidRPr="009E6494">
        <w:rPr>
          <w:rFonts w:ascii="Times New Roman" w:eastAsia="Times New Roman" w:hAnsi="Times New Roman" w:cs="Times New Roman"/>
          <w:sz w:val="24"/>
          <w:szCs w:val="24"/>
        </w:rPr>
        <w:t>and the time estimates for submitting</w:t>
      </w:r>
      <w:r w:rsidR="00DD33A2" w:rsidRPr="009E6494">
        <w:rPr>
          <w:rFonts w:ascii="Times New Roman" w:eastAsia="Times New Roman" w:hAnsi="Times New Roman" w:cs="Times New Roman"/>
          <w:sz w:val="24"/>
          <w:szCs w:val="24"/>
        </w:rPr>
        <w:t xml:space="preserve"> limited</w:t>
      </w:r>
      <w:r w:rsidRPr="009E6494">
        <w:rPr>
          <w:rFonts w:ascii="Times New Roman" w:eastAsia="Times New Roman" w:hAnsi="Times New Roman" w:cs="Times New Roman"/>
          <w:sz w:val="24"/>
          <w:szCs w:val="24"/>
        </w:rPr>
        <w:t xml:space="preserve"> information verbally or in writing by the public is realistic. The information to be collected pertain</w:t>
      </w:r>
      <w:r w:rsidR="00ED6890">
        <w:rPr>
          <w:rFonts w:ascii="Times New Roman" w:eastAsia="Times New Roman" w:hAnsi="Times New Roman" w:cs="Times New Roman"/>
          <w:sz w:val="24"/>
          <w:szCs w:val="24"/>
        </w:rPr>
        <w:t>s</w:t>
      </w:r>
      <w:r w:rsidRPr="009E6494">
        <w:rPr>
          <w:rFonts w:ascii="Times New Roman" w:eastAsia="Times New Roman" w:hAnsi="Times New Roman" w:cs="Times New Roman"/>
          <w:sz w:val="24"/>
          <w:szCs w:val="24"/>
        </w:rPr>
        <w:t xml:space="preserve"> to basic identifying information from individuals </w:t>
      </w:r>
      <w:r w:rsidR="00DD33A2" w:rsidRPr="009E6494">
        <w:rPr>
          <w:rFonts w:ascii="Times New Roman" w:eastAsia="Times New Roman" w:hAnsi="Times New Roman" w:cs="Times New Roman"/>
          <w:sz w:val="24"/>
          <w:szCs w:val="24"/>
        </w:rPr>
        <w:t xml:space="preserve">whose permits were cancelled and who meet the </w:t>
      </w:r>
      <w:r w:rsidR="0045702C" w:rsidRPr="009E6494">
        <w:rPr>
          <w:rFonts w:ascii="Times New Roman" w:eastAsia="Times New Roman" w:hAnsi="Times New Roman" w:cs="Times New Roman"/>
          <w:sz w:val="24"/>
          <w:szCs w:val="24"/>
        </w:rPr>
        <w:t>Trib</w:t>
      </w:r>
      <w:r w:rsidR="00DD33A2" w:rsidRPr="009E6494">
        <w:rPr>
          <w:rFonts w:ascii="Times New Roman" w:eastAsia="Times New Roman" w:hAnsi="Times New Roman" w:cs="Times New Roman"/>
          <w:sz w:val="24"/>
          <w:szCs w:val="24"/>
        </w:rPr>
        <w:t xml:space="preserve">al eligibility requirements.  Public outreach and data collection efforts are conducted primarily in the Navajo languages and the time estimates provided are also reasonable for an individual to receive and provide information. </w:t>
      </w:r>
    </w:p>
    <w:p w14:paraId="5493225B"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14:paraId="2B99DC5F"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9.</w:t>
      </w:r>
      <w:r w:rsidRPr="00BB3D2F">
        <w:rPr>
          <w:rFonts w:ascii="Times New Roman" w:eastAsia="Times New Roman" w:hAnsi="Times New Roman" w:cs="Times New Roman"/>
          <w:b/>
          <w:sz w:val="24"/>
          <w:szCs w:val="24"/>
        </w:rPr>
        <w:tab/>
        <w:t>Explain any decision to provide any payment or gift to respondents, other than remuneration of contractors or grantees.</w:t>
      </w:r>
    </w:p>
    <w:p w14:paraId="48A7F4CA"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sz w:val="24"/>
          <w:szCs w:val="24"/>
        </w:rPr>
      </w:pPr>
    </w:p>
    <w:p w14:paraId="6E66BFC6"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No payments or gifts are provided to respondents.</w:t>
      </w:r>
    </w:p>
    <w:p w14:paraId="76D7F953"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14:paraId="5684E2A8"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10.</w:t>
      </w:r>
      <w:r w:rsidRPr="00BB3D2F">
        <w:rPr>
          <w:rFonts w:ascii="Times New Roman" w:eastAsia="Times New Roman" w:hAnsi="Times New Roman" w:cs="Times New Roman"/>
          <w:b/>
          <w:sz w:val="24"/>
          <w:szCs w:val="24"/>
        </w:rPr>
        <w:tab/>
        <w:t>Describe any assurance of confidentiality provided to respondents and the basis for the assurance in statute, regulation, or agency policy.</w:t>
      </w:r>
    </w:p>
    <w:p w14:paraId="42F82A76" w14:textId="77777777" w:rsidR="00BB3D2F" w:rsidRPr="00BB3D2F" w:rsidRDefault="00BB3D2F" w:rsidP="00BB3D2F">
      <w:pPr>
        <w:spacing w:after="0" w:line="240" w:lineRule="auto"/>
        <w:rPr>
          <w:rFonts w:ascii="Times New Roman" w:eastAsia="Times New Roman" w:hAnsi="Times New Roman" w:cs="Times New Roman"/>
          <w:sz w:val="24"/>
        </w:rPr>
      </w:pPr>
    </w:p>
    <w:p w14:paraId="4581CC21" w14:textId="77777777" w:rsidR="00BB3D2F" w:rsidRPr="00BB3D2F" w:rsidRDefault="00BB3D2F" w:rsidP="00BB3D2F">
      <w:pPr>
        <w:spacing w:after="0" w:line="240" w:lineRule="auto"/>
        <w:rPr>
          <w:rFonts w:ascii="Times New Roman" w:eastAsia="Times New Roman" w:hAnsi="Times New Roman" w:cs="Times New Roman"/>
          <w:sz w:val="24"/>
        </w:rPr>
      </w:pPr>
      <w:r w:rsidRPr="00BB3D2F">
        <w:rPr>
          <w:rFonts w:ascii="Times New Roman" w:eastAsia="Times New Roman" w:hAnsi="Times New Roman" w:cs="Times New Roman"/>
          <w:sz w:val="24"/>
        </w:rPr>
        <w:t xml:space="preserve">There is no assurance of confidentiality provided to respondents in connection with this information collection.  </w:t>
      </w:r>
    </w:p>
    <w:p w14:paraId="1F80F0F9" w14:textId="77777777" w:rsidR="00BB3D2F" w:rsidRPr="00BB3D2F" w:rsidRDefault="00BB3D2F" w:rsidP="00BB3D2F">
      <w:pPr>
        <w:spacing w:after="0" w:line="240" w:lineRule="auto"/>
        <w:rPr>
          <w:rFonts w:ascii="Times New Roman" w:eastAsia="Times New Roman" w:hAnsi="Times New Roman" w:cs="Times New Roman"/>
          <w:b/>
          <w:sz w:val="28"/>
          <w:szCs w:val="24"/>
        </w:rPr>
      </w:pPr>
    </w:p>
    <w:p w14:paraId="30A931E9"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11.</w:t>
      </w:r>
      <w:r w:rsidRPr="00BB3D2F">
        <w:rPr>
          <w:rFonts w:ascii="Times New Roman" w:eastAsia="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5EC8CFC" w14:textId="77777777" w:rsidR="00BB3D2F" w:rsidRPr="00BB3D2F" w:rsidRDefault="00BB3D2F" w:rsidP="00BB3D2F">
      <w:pPr>
        <w:widowControl w:val="0"/>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3EE99B7B"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 xml:space="preserve">There are no questions of a sensitive nature included in the information collected.  </w:t>
      </w:r>
    </w:p>
    <w:p w14:paraId="22FE81CC"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14:paraId="18C626DC"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12.</w:t>
      </w:r>
      <w:r w:rsidRPr="00BB3D2F">
        <w:rPr>
          <w:rFonts w:ascii="Times New Roman" w:eastAsia="Times New Roman" w:hAnsi="Times New Roman" w:cs="Times New Roman"/>
          <w:b/>
          <w:sz w:val="24"/>
          <w:szCs w:val="24"/>
        </w:rPr>
        <w:tab/>
        <w:t xml:space="preserve">Provide estimates of the hour burden of the collection of information.  The statement </w:t>
      </w:r>
      <w:r w:rsidRPr="00BB3D2F">
        <w:rPr>
          <w:rFonts w:ascii="Times New Roman" w:eastAsia="Times New Roman" w:hAnsi="Times New Roman" w:cs="Times New Roman"/>
          <w:b/>
          <w:sz w:val="24"/>
          <w:szCs w:val="24"/>
        </w:rPr>
        <w:lastRenderedPageBreak/>
        <w:t>should:</w:t>
      </w:r>
    </w:p>
    <w:p w14:paraId="04CD7ECC"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ab/>
        <w:t>*</w:t>
      </w:r>
      <w:r w:rsidRPr="00BB3D2F">
        <w:rPr>
          <w:rFonts w:ascii="Times New Roman" w:eastAsia="Times New Roman" w:hAnsi="Times New Roman" w:cs="Times New Roman"/>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A86066A"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ab/>
        <w:t>*</w:t>
      </w:r>
      <w:r w:rsidRPr="00BB3D2F">
        <w:rPr>
          <w:rFonts w:ascii="Times New Roman" w:eastAsia="Times New Roman" w:hAnsi="Times New Roman" w:cs="Times New Roman"/>
          <w:b/>
          <w:sz w:val="24"/>
          <w:szCs w:val="24"/>
        </w:rPr>
        <w:tab/>
        <w:t>If this request for approval covers more than one form, provide separate hour burden estimates for each form and aggregate the hour burdens.</w:t>
      </w:r>
    </w:p>
    <w:p w14:paraId="62B0F416"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ab/>
        <w:t>*</w:t>
      </w:r>
      <w:r w:rsidRPr="00BB3D2F">
        <w:rPr>
          <w:rFonts w:ascii="Times New Roman" w:eastAsia="Times New Roman" w:hAnsi="Times New Roman" w:cs="Times New Roman"/>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3990D931" w14:textId="77777777" w:rsidR="00BB3D2F" w:rsidRPr="00BB3D2F" w:rsidRDefault="00BB3D2F" w:rsidP="00BB3D2F">
      <w:pPr>
        <w:widowControl w:val="0"/>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04E9078B" w14:textId="5B60DC7A" w:rsidR="00BB3D2F" w:rsidRPr="00BB3D2F" w:rsidRDefault="00BB3D2F" w:rsidP="00BB3D2F">
      <w:pPr>
        <w:widowControl w:val="0"/>
        <w:autoSpaceDE w:val="0"/>
        <w:autoSpaceDN w:val="0"/>
        <w:adjustRightInd w:val="0"/>
        <w:spacing w:after="0" w:line="240" w:lineRule="auto"/>
        <w:rPr>
          <w:rFonts w:ascii="Times New Roman" w:eastAsia="Times New Roman" w:hAnsi="Times New Roman" w:cs="Times New Roman"/>
          <w:color w:val="000000"/>
          <w:sz w:val="24"/>
        </w:rPr>
      </w:pPr>
      <w:r w:rsidRPr="00BB3D2F">
        <w:rPr>
          <w:rFonts w:ascii="Times New Roman" w:eastAsia="Times New Roman" w:hAnsi="Times New Roman" w:cs="Times New Roman"/>
          <w:color w:val="000000"/>
          <w:sz w:val="24"/>
        </w:rPr>
        <w:t>We estimated the annualized cost would include one hour for providing the information necessary for a grazing permit and/or reissuance of a permit, and 20 minutes for modifying, assigning, or transferring a grazing permit.  This results in a total hour burden of 2,12</w:t>
      </w:r>
      <w:r w:rsidR="00DE3918">
        <w:rPr>
          <w:rFonts w:ascii="Times New Roman" w:eastAsia="Times New Roman" w:hAnsi="Times New Roman" w:cs="Times New Roman"/>
          <w:color w:val="000000"/>
          <w:sz w:val="24"/>
        </w:rPr>
        <w:t>3</w:t>
      </w:r>
      <w:r w:rsidRPr="00BB3D2F">
        <w:rPr>
          <w:rFonts w:ascii="Times New Roman" w:eastAsia="Times New Roman" w:hAnsi="Times New Roman" w:cs="Times New Roman"/>
          <w:color w:val="000000"/>
          <w:sz w:val="24"/>
        </w:rPr>
        <w:t xml:space="preserve"> hours per year or the amount equivalent to $</w:t>
      </w:r>
      <w:r w:rsidR="00257BE9">
        <w:rPr>
          <w:rFonts w:ascii="Times New Roman" w:eastAsia="Times New Roman" w:hAnsi="Times New Roman" w:cs="Times New Roman"/>
          <w:color w:val="000000"/>
          <w:sz w:val="24"/>
        </w:rPr>
        <w:t>74,489</w:t>
      </w:r>
      <w:r w:rsidRPr="00BB3D2F">
        <w:rPr>
          <w:rFonts w:ascii="Times New Roman" w:eastAsia="Times New Roman" w:hAnsi="Times New Roman" w:cs="Times New Roman"/>
          <w:color w:val="000000"/>
          <w:sz w:val="24"/>
        </w:rPr>
        <w:t xml:space="preserve">.  </w:t>
      </w:r>
    </w:p>
    <w:p w14:paraId="7AD311B2" w14:textId="77777777" w:rsidR="00BB3D2F" w:rsidRPr="00BB3D2F" w:rsidRDefault="00BB3D2F" w:rsidP="00BB3D2F">
      <w:pPr>
        <w:widowControl w:val="0"/>
        <w:autoSpaceDE w:val="0"/>
        <w:autoSpaceDN w:val="0"/>
        <w:adjustRightInd w:val="0"/>
        <w:spacing w:after="0" w:line="240" w:lineRule="auto"/>
        <w:rPr>
          <w:rFonts w:ascii="Times New Roman" w:eastAsia="Times New Roman" w:hAnsi="Times New Roman" w:cs="Times New Roman"/>
          <w:color w:val="000000"/>
          <w:sz w:val="24"/>
        </w:rPr>
      </w:pPr>
    </w:p>
    <w:tbl>
      <w:tblPr>
        <w:tblW w:w="9720"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900"/>
        <w:gridCol w:w="2430"/>
        <w:gridCol w:w="1170"/>
        <w:gridCol w:w="1170"/>
        <w:gridCol w:w="1170"/>
        <w:gridCol w:w="900"/>
        <w:gridCol w:w="1980"/>
      </w:tblGrid>
      <w:tr w:rsidR="00BB3D2F" w:rsidRPr="00ED6890" w14:paraId="59046AA8" w14:textId="77777777" w:rsidTr="008C19D2">
        <w:trPr>
          <w:cantSplit/>
          <w:trHeight w:val="1277"/>
        </w:trPr>
        <w:tc>
          <w:tcPr>
            <w:tcW w:w="900" w:type="dxa"/>
            <w:shd w:val="clear" w:color="auto" w:fill="D9D9D9" w:themeFill="background1" w:themeFillShade="D9"/>
          </w:tcPr>
          <w:p w14:paraId="0E5ACE55"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CFR Section</w:t>
            </w:r>
          </w:p>
        </w:tc>
        <w:tc>
          <w:tcPr>
            <w:tcW w:w="2430" w:type="dxa"/>
            <w:shd w:val="clear" w:color="auto" w:fill="D9D9D9" w:themeFill="background1" w:themeFillShade="D9"/>
          </w:tcPr>
          <w:p w14:paraId="4CAA3F50"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Description</w:t>
            </w:r>
          </w:p>
        </w:tc>
        <w:tc>
          <w:tcPr>
            <w:tcW w:w="1170" w:type="dxa"/>
            <w:shd w:val="clear" w:color="auto" w:fill="D9D9D9" w:themeFill="background1" w:themeFillShade="D9"/>
          </w:tcPr>
          <w:p w14:paraId="3A4BAEE3"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Respondents</w:t>
            </w:r>
          </w:p>
        </w:tc>
        <w:tc>
          <w:tcPr>
            <w:tcW w:w="1170" w:type="dxa"/>
            <w:shd w:val="clear" w:color="auto" w:fill="D9D9D9" w:themeFill="background1" w:themeFillShade="D9"/>
          </w:tcPr>
          <w:p w14:paraId="0481179B"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Annual responses</w:t>
            </w:r>
          </w:p>
        </w:tc>
        <w:tc>
          <w:tcPr>
            <w:tcW w:w="1170" w:type="dxa"/>
            <w:shd w:val="clear" w:color="auto" w:fill="D9D9D9" w:themeFill="background1" w:themeFillShade="D9"/>
          </w:tcPr>
          <w:p w14:paraId="67734051"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Hour Burden per response</w:t>
            </w:r>
          </w:p>
        </w:tc>
        <w:tc>
          <w:tcPr>
            <w:tcW w:w="900" w:type="dxa"/>
            <w:shd w:val="clear" w:color="auto" w:fill="D9D9D9" w:themeFill="background1" w:themeFillShade="D9"/>
          </w:tcPr>
          <w:p w14:paraId="4B77474E"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Total Annual Hour Burden</w:t>
            </w:r>
          </w:p>
          <w:p w14:paraId="39F75A0C"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(rounded)</w:t>
            </w:r>
          </w:p>
        </w:tc>
        <w:tc>
          <w:tcPr>
            <w:tcW w:w="1980" w:type="dxa"/>
            <w:shd w:val="clear" w:color="auto" w:fill="D9D9D9" w:themeFill="background1" w:themeFillShade="D9"/>
          </w:tcPr>
          <w:p w14:paraId="6146489D"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Total Hourly Burden Cost</w:t>
            </w:r>
          </w:p>
          <w:p w14:paraId="605C8919" w14:textId="552DA400" w:rsidR="00BB3D2F" w:rsidRPr="008C19D2" w:rsidRDefault="00D1338C"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6"/>
                <w:szCs w:val="16"/>
              </w:rPr>
            </w:pPr>
            <w:r w:rsidRPr="008C19D2">
              <w:rPr>
                <w:rFonts w:ascii="Times New Roman" w:eastAsia="Times New Roman" w:hAnsi="Times New Roman" w:cs="Times New Roman"/>
                <w:b/>
                <w:sz w:val="16"/>
                <w:szCs w:val="16"/>
              </w:rPr>
              <w:t>($3</w:t>
            </w:r>
            <w:r w:rsidR="0097294F" w:rsidRPr="008C19D2">
              <w:rPr>
                <w:rFonts w:ascii="Times New Roman" w:eastAsia="Times New Roman" w:hAnsi="Times New Roman" w:cs="Times New Roman"/>
                <w:b/>
                <w:sz w:val="16"/>
                <w:szCs w:val="16"/>
              </w:rPr>
              <w:t>5.11</w:t>
            </w:r>
            <w:r w:rsidR="00BB3D2F" w:rsidRPr="008C19D2">
              <w:rPr>
                <w:rFonts w:ascii="Times New Roman" w:eastAsia="Times New Roman" w:hAnsi="Times New Roman" w:cs="Times New Roman"/>
                <w:b/>
                <w:sz w:val="16"/>
                <w:szCs w:val="16"/>
              </w:rPr>
              <w:t>/</w:t>
            </w:r>
            <w:proofErr w:type="spellStart"/>
            <w:r w:rsidR="00BB3D2F" w:rsidRPr="008C19D2">
              <w:rPr>
                <w:rFonts w:ascii="Times New Roman" w:eastAsia="Times New Roman" w:hAnsi="Times New Roman" w:cs="Times New Roman"/>
                <w:b/>
                <w:sz w:val="16"/>
                <w:szCs w:val="16"/>
              </w:rPr>
              <w:t>hr</w:t>
            </w:r>
            <w:proofErr w:type="spellEnd"/>
            <w:r w:rsidR="00BB3D2F" w:rsidRPr="008C19D2">
              <w:rPr>
                <w:rFonts w:ascii="Times New Roman" w:eastAsia="Times New Roman" w:hAnsi="Times New Roman" w:cs="Times New Roman"/>
                <w:b/>
                <w:sz w:val="16"/>
                <w:szCs w:val="16"/>
              </w:rPr>
              <w:t xml:space="preserve"> x hour burden)</w:t>
            </w:r>
          </w:p>
        </w:tc>
      </w:tr>
      <w:tr w:rsidR="008C3365" w:rsidRPr="00ED6890" w14:paraId="7396C6BD" w14:textId="77777777" w:rsidTr="008C19D2">
        <w:trPr>
          <w:cantSplit/>
          <w:trHeight w:val="161"/>
        </w:trPr>
        <w:tc>
          <w:tcPr>
            <w:tcW w:w="9720" w:type="dxa"/>
            <w:gridSpan w:val="7"/>
            <w:shd w:val="clear" w:color="auto" w:fill="auto"/>
          </w:tcPr>
          <w:p w14:paraId="38175EA6" w14:textId="7CF2C411" w:rsidR="008C3365" w:rsidRPr="008C19D2" w:rsidRDefault="008C3365"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Subpart C</w:t>
            </w:r>
          </w:p>
        </w:tc>
      </w:tr>
      <w:tr w:rsidR="00BB3D2F" w:rsidRPr="00ED6890" w14:paraId="01C58F7B" w14:textId="77777777" w:rsidTr="008C19D2">
        <w:trPr>
          <w:cantSplit/>
          <w:trHeight w:val="256"/>
        </w:trPr>
        <w:tc>
          <w:tcPr>
            <w:tcW w:w="900" w:type="dxa"/>
            <w:shd w:val="clear" w:color="auto" w:fill="auto"/>
          </w:tcPr>
          <w:p w14:paraId="197CA26C"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161.206</w:t>
            </w:r>
          </w:p>
        </w:tc>
        <w:tc>
          <w:tcPr>
            <w:tcW w:w="2430" w:type="dxa"/>
            <w:shd w:val="clear" w:color="auto" w:fill="auto"/>
          </w:tcPr>
          <w:p w14:paraId="5D6FD895"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Vaccinate/treat livestock</w:t>
            </w:r>
          </w:p>
        </w:tc>
        <w:tc>
          <w:tcPr>
            <w:tcW w:w="1170" w:type="dxa"/>
            <w:shd w:val="clear" w:color="auto" w:fill="auto"/>
          </w:tcPr>
          <w:p w14:paraId="26D4B3AF"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700</w:t>
            </w:r>
          </w:p>
        </w:tc>
        <w:tc>
          <w:tcPr>
            <w:tcW w:w="1170" w:type="dxa"/>
            <w:shd w:val="clear" w:color="auto" w:fill="auto"/>
          </w:tcPr>
          <w:p w14:paraId="48FDF519"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700</w:t>
            </w:r>
          </w:p>
        </w:tc>
        <w:tc>
          <w:tcPr>
            <w:tcW w:w="1170" w:type="dxa"/>
            <w:shd w:val="clear" w:color="auto" w:fill="auto"/>
          </w:tcPr>
          <w:p w14:paraId="51B0A695" w14:textId="3D760730"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1/2</w:t>
            </w:r>
          </w:p>
        </w:tc>
        <w:tc>
          <w:tcPr>
            <w:tcW w:w="900" w:type="dxa"/>
            <w:shd w:val="clear" w:color="auto" w:fill="auto"/>
          </w:tcPr>
          <w:p w14:paraId="00F38E8E"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350</w:t>
            </w:r>
          </w:p>
        </w:tc>
        <w:tc>
          <w:tcPr>
            <w:tcW w:w="1980" w:type="dxa"/>
            <w:shd w:val="clear" w:color="auto" w:fill="auto"/>
            <w:vAlign w:val="bottom"/>
          </w:tcPr>
          <w:p w14:paraId="1AB08AB2" w14:textId="2E1F1B41" w:rsidR="00BB3D2F" w:rsidRPr="00ED6890" w:rsidRDefault="00BB3D2F" w:rsidP="00754F28">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highlight w:val="yellow"/>
              </w:rPr>
            </w:pPr>
            <w:r w:rsidRPr="00ED6890">
              <w:rPr>
                <w:rFonts w:ascii="Times New Roman" w:eastAsia="Times New Roman" w:hAnsi="Times New Roman" w:cs="Times New Roman"/>
                <w:color w:val="000000"/>
                <w:sz w:val="18"/>
                <w:szCs w:val="18"/>
              </w:rPr>
              <w:t xml:space="preserve"> $ </w:t>
            </w:r>
            <w:r w:rsidR="00754F28">
              <w:rPr>
                <w:rFonts w:ascii="Times New Roman" w:eastAsia="Times New Roman" w:hAnsi="Times New Roman" w:cs="Times New Roman"/>
                <w:color w:val="000000"/>
                <w:sz w:val="18"/>
                <w:szCs w:val="18"/>
              </w:rPr>
              <w:t>1</w:t>
            </w:r>
            <w:r w:rsidR="0097294F">
              <w:rPr>
                <w:rFonts w:ascii="Times New Roman" w:eastAsia="Times New Roman" w:hAnsi="Times New Roman" w:cs="Times New Roman"/>
                <w:color w:val="000000"/>
                <w:sz w:val="18"/>
                <w:szCs w:val="18"/>
              </w:rPr>
              <w:t>2,289</w:t>
            </w:r>
            <w:r w:rsidRPr="00ED6890">
              <w:rPr>
                <w:rFonts w:ascii="Times New Roman" w:eastAsia="Times New Roman" w:hAnsi="Times New Roman" w:cs="Times New Roman"/>
                <w:color w:val="000000"/>
                <w:sz w:val="18"/>
                <w:szCs w:val="18"/>
              </w:rPr>
              <w:t xml:space="preserve"> </w:t>
            </w:r>
          </w:p>
        </w:tc>
      </w:tr>
      <w:tr w:rsidR="008C3365" w:rsidRPr="00ED6890" w14:paraId="715ED491" w14:textId="77777777" w:rsidTr="008C19D2">
        <w:trPr>
          <w:cantSplit/>
          <w:trHeight w:val="256"/>
        </w:trPr>
        <w:tc>
          <w:tcPr>
            <w:tcW w:w="9720" w:type="dxa"/>
            <w:gridSpan w:val="7"/>
            <w:shd w:val="clear" w:color="auto" w:fill="auto"/>
          </w:tcPr>
          <w:p w14:paraId="47C52665" w14:textId="373A06DD" w:rsidR="008C3365" w:rsidRPr="008C19D2" w:rsidRDefault="008C3365"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color w:val="000000"/>
                <w:sz w:val="18"/>
                <w:szCs w:val="18"/>
              </w:rPr>
            </w:pPr>
            <w:r w:rsidRPr="008C19D2">
              <w:rPr>
                <w:rFonts w:ascii="Times New Roman" w:eastAsia="Times New Roman" w:hAnsi="Times New Roman" w:cs="Times New Roman"/>
                <w:b/>
                <w:color w:val="000000"/>
                <w:sz w:val="18"/>
                <w:szCs w:val="18"/>
              </w:rPr>
              <w:t>Subpart D – Permit Requirements</w:t>
            </w:r>
          </w:p>
        </w:tc>
      </w:tr>
      <w:tr w:rsidR="00BB3D2F" w:rsidRPr="00ED6890" w14:paraId="50B4310D" w14:textId="77777777" w:rsidTr="008C19D2">
        <w:trPr>
          <w:cantSplit/>
        </w:trPr>
        <w:tc>
          <w:tcPr>
            <w:tcW w:w="900" w:type="dxa"/>
            <w:shd w:val="clear" w:color="auto" w:fill="auto"/>
          </w:tcPr>
          <w:p w14:paraId="131E253C"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161.301</w:t>
            </w:r>
          </w:p>
        </w:tc>
        <w:tc>
          <w:tcPr>
            <w:tcW w:w="2430" w:type="dxa"/>
            <w:shd w:val="clear" w:color="auto" w:fill="auto"/>
          </w:tcPr>
          <w:p w14:paraId="06872BD5"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Provide info for grazing permit and reissuance</w:t>
            </w:r>
          </w:p>
        </w:tc>
        <w:tc>
          <w:tcPr>
            <w:tcW w:w="1170" w:type="dxa"/>
            <w:shd w:val="clear" w:color="auto" w:fill="auto"/>
            <w:vAlign w:val="center"/>
          </w:tcPr>
          <w:p w14:paraId="0AA93F9E" w14:textId="77777777" w:rsidR="00BB3D2F" w:rsidRPr="00ED6890" w:rsidRDefault="00BB3D2F" w:rsidP="00AF0E34">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700</w:t>
            </w:r>
          </w:p>
        </w:tc>
        <w:tc>
          <w:tcPr>
            <w:tcW w:w="1170" w:type="dxa"/>
            <w:shd w:val="clear" w:color="auto" w:fill="auto"/>
            <w:vAlign w:val="center"/>
          </w:tcPr>
          <w:p w14:paraId="19FA5932"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700</w:t>
            </w:r>
          </w:p>
        </w:tc>
        <w:tc>
          <w:tcPr>
            <w:tcW w:w="1170" w:type="dxa"/>
            <w:shd w:val="clear" w:color="auto" w:fill="auto"/>
            <w:vAlign w:val="center"/>
          </w:tcPr>
          <w:p w14:paraId="343C8541"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 xml:space="preserve">1 </w:t>
            </w:r>
          </w:p>
        </w:tc>
        <w:tc>
          <w:tcPr>
            <w:tcW w:w="900" w:type="dxa"/>
            <w:shd w:val="clear" w:color="auto" w:fill="auto"/>
            <w:vAlign w:val="center"/>
          </w:tcPr>
          <w:p w14:paraId="10D0E5A5"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700</w:t>
            </w:r>
          </w:p>
        </w:tc>
        <w:tc>
          <w:tcPr>
            <w:tcW w:w="1980" w:type="dxa"/>
            <w:shd w:val="clear" w:color="auto" w:fill="auto"/>
            <w:vAlign w:val="center"/>
          </w:tcPr>
          <w:p w14:paraId="3906B0AA" w14:textId="03AD3DB1" w:rsidR="00BB3D2F" w:rsidRPr="00ED6890" w:rsidRDefault="00754F28" w:rsidP="00B964C9">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 $  2</w:t>
            </w:r>
            <w:r w:rsidR="0097294F">
              <w:rPr>
                <w:rFonts w:ascii="Times New Roman" w:eastAsia="Times New Roman" w:hAnsi="Times New Roman" w:cs="Times New Roman"/>
                <w:color w:val="000000"/>
                <w:sz w:val="18"/>
                <w:szCs w:val="18"/>
              </w:rPr>
              <w:t>4,577</w:t>
            </w:r>
            <w:r w:rsidR="00BB3D2F" w:rsidRPr="00ED6890">
              <w:rPr>
                <w:rFonts w:ascii="Times New Roman" w:eastAsia="Times New Roman" w:hAnsi="Times New Roman" w:cs="Times New Roman"/>
                <w:color w:val="000000"/>
                <w:sz w:val="18"/>
                <w:szCs w:val="18"/>
              </w:rPr>
              <w:t xml:space="preserve"> </w:t>
            </w:r>
          </w:p>
        </w:tc>
      </w:tr>
      <w:tr w:rsidR="008C3365" w:rsidRPr="00ED6890" w14:paraId="03173713" w14:textId="77777777" w:rsidTr="008C19D2">
        <w:trPr>
          <w:cantSplit/>
        </w:trPr>
        <w:tc>
          <w:tcPr>
            <w:tcW w:w="9720" w:type="dxa"/>
            <w:gridSpan w:val="7"/>
            <w:shd w:val="clear" w:color="auto" w:fill="auto"/>
          </w:tcPr>
          <w:p w14:paraId="667073CC" w14:textId="5305C8BF" w:rsidR="008C3365" w:rsidRPr="008C19D2" w:rsidRDefault="008C3365"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color w:val="000000"/>
                <w:sz w:val="18"/>
                <w:szCs w:val="18"/>
              </w:rPr>
            </w:pPr>
            <w:r w:rsidRPr="008C19D2">
              <w:rPr>
                <w:rFonts w:ascii="Times New Roman" w:eastAsia="Times New Roman" w:hAnsi="Times New Roman" w:cs="Times New Roman"/>
                <w:b/>
                <w:color w:val="000000"/>
                <w:sz w:val="18"/>
                <w:szCs w:val="18"/>
              </w:rPr>
              <w:t>Subpart E – Reissuance of Grazing Permits</w:t>
            </w:r>
          </w:p>
        </w:tc>
      </w:tr>
      <w:tr w:rsidR="00B964C9" w:rsidRPr="00ED6890" w14:paraId="7D2EC179" w14:textId="77777777" w:rsidTr="008C19D2">
        <w:trPr>
          <w:cantSplit/>
        </w:trPr>
        <w:tc>
          <w:tcPr>
            <w:tcW w:w="900" w:type="dxa"/>
            <w:shd w:val="clear" w:color="auto" w:fill="auto"/>
          </w:tcPr>
          <w:p w14:paraId="5D49C8CD" w14:textId="73609A76" w:rsidR="00B964C9" w:rsidRPr="00ED6890" w:rsidRDefault="00B964C9"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161.400(a)</w:t>
            </w:r>
          </w:p>
        </w:tc>
        <w:tc>
          <w:tcPr>
            <w:tcW w:w="2430" w:type="dxa"/>
            <w:shd w:val="clear" w:color="auto" w:fill="auto"/>
          </w:tcPr>
          <w:p w14:paraId="72A93DE8" w14:textId="5C12838C" w:rsidR="00B964C9" w:rsidRPr="00ED6890" w:rsidRDefault="00B964C9"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Navajo Nation eligibility requirements</w:t>
            </w:r>
          </w:p>
        </w:tc>
        <w:tc>
          <w:tcPr>
            <w:tcW w:w="6390" w:type="dxa"/>
            <w:gridSpan w:val="5"/>
            <w:shd w:val="clear" w:color="auto" w:fill="auto"/>
            <w:vAlign w:val="center"/>
          </w:tcPr>
          <w:p w14:paraId="50663C93" w14:textId="62A417E6" w:rsidR="00B964C9" w:rsidRDefault="00B964C9"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The Navajo Nation will corroborate with the BIA with no public information to collect in this effort (no burden hours/costs associated).  </w:t>
            </w:r>
          </w:p>
        </w:tc>
      </w:tr>
      <w:tr w:rsidR="00BB3D2F" w:rsidRPr="00ED6890" w14:paraId="4DDE1851" w14:textId="77777777" w:rsidTr="008C19D2">
        <w:trPr>
          <w:cantSplit/>
        </w:trPr>
        <w:tc>
          <w:tcPr>
            <w:tcW w:w="900" w:type="dxa"/>
            <w:shd w:val="clear" w:color="auto" w:fill="auto"/>
          </w:tcPr>
          <w:p w14:paraId="2BCAA63A"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161.402</w:t>
            </w:r>
          </w:p>
        </w:tc>
        <w:tc>
          <w:tcPr>
            <w:tcW w:w="2430" w:type="dxa"/>
            <w:shd w:val="clear" w:color="auto" w:fill="auto"/>
          </w:tcPr>
          <w:p w14:paraId="1857C522"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Provide info for grazing permit reissuance</w:t>
            </w:r>
          </w:p>
        </w:tc>
        <w:tc>
          <w:tcPr>
            <w:tcW w:w="1170" w:type="dxa"/>
            <w:shd w:val="clear" w:color="auto" w:fill="auto"/>
            <w:vAlign w:val="center"/>
          </w:tcPr>
          <w:p w14:paraId="7A325675" w14:textId="77777777" w:rsidR="00BB3D2F" w:rsidRPr="00ED6890" w:rsidRDefault="00BB3D2F" w:rsidP="00AF0E34">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700</w:t>
            </w:r>
          </w:p>
        </w:tc>
        <w:tc>
          <w:tcPr>
            <w:tcW w:w="1170" w:type="dxa"/>
            <w:shd w:val="clear" w:color="auto" w:fill="auto"/>
            <w:vAlign w:val="center"/>
          </w:tcPr>
          <w:p w14:paraId="782BADAD"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700</w:t>
            </w:r>
          </w:p>
        </w:tc>
        <w:tc>
          <w:tcPr>
            <w:tcW w:w="1170" w:type="dxa"/>
            <w:shd w:val="clear" w:color="auto" w:fill="auto"/>
            <w:vAlign w:val="center"/>
          </w:tcPr>
          <w:p w14:paraId="3EB2CAB2"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 xml:space="preserve">1 </w:t>
            </w:r>
          </w:p>
        </w:tc>
        <w:tc>
          <w:tcPr>
            <w:tcW w:w="900" w:type="dxa"/>
            <w:shd w:val="clear" w:color="auto" w:fill="auto"/>
            <w:vAlign w:val="center"/>
          </w:tcPr>
          <w:p w14:paraId="6C16EA73"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700</w:t>
            </w:r>
          </w:p>
        </w:tc>
        <w:tc>
          <w:tcPr>
            <w:tcW w:w="1980" w:type="dxa"/>
            <w:shd w:val="clear" w:color="auto" w:fill="auto"/>
            <w:vAlign w:val="center"/>
          </w:tcPr>
          <w:p w14:paraId="462D2B2C" w14:textId="7F3BE47E" w:rsidR="00BB3D2F" w:rsidRPr="00ED6890" w:rsidRDefault="00754F28" w:rsidP="00B964C9">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 $ 2</w:t>
            </w:r>
            <w:r w:rsidR="0097294F">
              <w:rPr>
                <w:rFonts w:ascii="Times New Roman" w:eastAsia="Times New Roman" w:hAnsi="Times New Roman" w:cs="Times New Roman"/>
                <w:color w:val="000000"/>
                <w:sz w:val="18"/>
                <w:szCs w:val="18"/>
              </w:rPr>
              <w:t>4,577</w:t>
            </w:r>
          </w:p>
        </w:tc>
      </w:tr>
      <w:tr w:rsidR="008C3365" w:rsidRPr="00ED6890" w14:paraId="71CCDC3E" w14:textId="77777777" w:rsidTr="008C19D2">
        <w:trPr>
          <w:cantSplit/>
        </w:trPr>
        <w:tc>
          <w:tcPr>
            <w:tcW w:w="9720" w:type="dxa"/>
            <w:gridSpan w:val="7"/>
            <w:shd w:val="clear" w:color="auto" w:fill="auto"/>
          </w:tcPr>
          <w:p w14:paraId="36EB0934" w14:textId="26576C0F" w:rsidR="008C3365" w:rsidRPr="008C19D2" w:rsidRDefault="008C3365"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color w:val="000000"/>
                <w:sz w:val="18"/>
                <w:szCs w:val="18"/>
              </w:rPr>
            </w:pPr>
            <w:r w:rsidRPr="008C19D2">
              <w:rPr>
                <w:rFonts w:ascii="Times New Roman" w:eastAsia="Times New Roman" w:hAnsi="Times New Roman" w:cs="Times New Roman"/>
                <w:b/>
                <w:color w:val="000000"/>
                <w:sz w:val="18"/>
                <w:szCs w:val="18"/>
              </w:rPr>
              <w:t>Subpart F – Modifying a Permit</w:t>
            </w:r>
          </w:p>
        </w:tc>
      </w:tr>
      <w:tr w:rsidR="00BB3D2F" w:rsidRPr="00ED6890" w14:paraId="0C16F8B1" w14:textId="77777777" w:rsidTr="008C19D2">
        <w:trPr>
          <w:cantSplit/>
        </w:trPr>
        <w:tc>
          <w:tcPr>
            <w:tcW w:w="900" w:type="dxa"/>
            <w:shd w:val="clear" w:color="auto" w:fill="auto"/>
          </w:tcPr>
          <w:p w14:paraId="5C57B364"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161.500</w:t>
            </w:r>
          </w:p>
        </w:tc>
        <w:tc>
          <w:tcPr>
            <w:tcW w:w="2430" w:type="dxa"/>
            <w:shd w:val="clear" w:color="auto" w:fill="auto"/>
          </w:tcPr>
          <w:p w14:paraId="2B89E69C"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Provide info to modify, assign or transfer grazing permit</w:t>
            </w:r>
          </w:p>
        </w:tc>
        <w:tc>
          <w:tcPr>
            <w:tcW w:w="1170" w:type="dxa"/>
            <w:shd w:val="clear" w:color="auto" w:fill="auto"/>
            <w:vAlign w:val="center"/>
          </w:tcPr>
          <w:p w14:paraId="6460BBFF" w14:textId="77777777" w:rsidR="00BB3D2F" w:rsidRPr="00ED6890" w:rsidRDefault="00BB3D2F" w:rsidP="00AF0E34">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w:t>
            </w:r>
          </w:p>
        </w:tc>
        <w:tc>
          <w:tcPr>
            <w:tcW w:w="1170" w:type="dxa"/>
            <w:shd w:val="clear" w:color="auto" w:fill="auto"/>
            <w:vAlign w:val="center"/>
          </w:tcPr>
          <w:p w14:paraId="6E1910DB"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w:t>
            </w:r>
          </w:p>
        </w:tc>
        <w:tc>
          <w:tcPr>
            <w:tcW w:w="1170" w:type="dxa"/>
            <w:shd w:val="clear" w:color="auto" w:fill="auto"/>
            <w:vAlign w:val="center"/>
          </w:tcPr>
          <w:p w14:paraId="52A89EFD" w14:textId="73FE93CD"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 xml:space="preserve">1/3 </w:t>
            </w:r>
          </w:p>
        </w:tc>
        <w:tc>
          <w:tcPr>
            <w:tcW w:w="900" w:type="dxa"/>
            <w:shd w:val="clear" w:color="auto" w:fill="auto"/>
            <w:vAlign w:val="center"/>
          </w:tcPr>
          <w:p w14:paraId="29E82C73"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23</w:t>
            </w:r>
          </w:p>
        </w:tc>
        <w:tc>
          <w:tcPr>
            <w:tcW w:w="1980" w:type="dxa"/>
            <w:shd w:val="clear" w:color="auto" w:fill="auto"/>
            <w:vAlign w:val="center"/>
          </w:tcPr>
          <w:p w14:paraId="4AFDF7C4" w14:textId="2C14CB12" w:rsidR="00BB3D2F" w:rsidRPr="00ED6890" w:rsidRDefault="00754F28" w:rsidP="00B964C9">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 $ </w:t>
            </w:r>
            <w:r w:rsidR="0097294F">
              <w:rPr>
                <w:rFonts w:ascii="Times New Roman" w:eastAsia="Times New Roman" w:hAnsi="Times New Roman" w:cs="Times New Roman"/>
                <w:color w:val="000000"/>
                <w:sz w:val="18"/>
                <w:szCs w:val="18"/>
              </w:rPr>
              <w:t>811</w:t>
            </w:r>
            <w:r w:rsidR="00BB3D2F" w:rsidRPr="00ED6890">
              <w:rPr>
                <w:rFonts w:ascii="Times New Roman" w:eastAsia="Times New Roman" w:hAnsi="Times New Roman" w:cs="Times New Roman"/>
                <w:color w:val="000000"/>
                <w:sz w:val="18"/>
                <w:szCs w:val="18"/>
              </w:rPr>
              <w:t xml:space="preserve"> </w:t>
            </w:r>
          </w:p>
        </w:tc>
      </w:tr>
      <w:tr w:rsidR="008C3365" w:rsidRPr="00ED6890" w14:paraId="07741767" w14:textId="77777777" w:rsidTr="008C19D2">
        <w:trPr>
          <w:cantSplit/>
        </w:trPr>
        <w:tc>
          <w:tcPr>
            <w:tcW w:w="9720" w:type="dxa"/>
            <w:gridSpan w:val="7"/>
            <w:shd w:val="clear" w:color="auto" w:fill="auto"/>
          </w:tcPr>
          <w:p w14:paraId="5AB25BAE" w14:textId="6A9FE4E1" w:rsidR="008C3365" w:rsidRPr="008C19D2" w:rsidRDefault="008C3365"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color w:val="000000"/>
                <w:sz w:val="18"/>
                <w:szCs w:val="18"/>
              </w:rPr>
            </w:pPr>
            <w:r w:rsidRPr="008C19D2">
              <w:rPr>
                <w:rFonts w:ascii="Times New Roman" w:eastAsia="Times New Roman" w:hAnsi="Times New Roman" w:cs="Times New Roman"/>
                <w:b/>
                <w:color w:val="000000"/>
                <w:sz w:val="18"/>
                <w:szCs w:val="18"/>
              </w:rPr>
              <w:t>Subpart G – Permit Violations</w:t>
            </w:r>
          </w:p>
        </w:tc>
      </w:tr>
      <w:tr w:rsidR="00BB3D2F" w:rsidRPr="00ED6890" w14:paraId="7D027F02" w14:textId="77777777" w:rsidTr="008C19D2">
        <w:trPr>
          <w:cantSplit/>
        </w:trPr>
        <w:tc>
          <w:tcPr>
            <w:tcW w:w="900" w:type="dxa"/>
            <w:shd w:val="clear" w:color="auto" w:fill="auto"/>
          </w:tcPr>
          <w:p w14:paraId="684F53A6"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161.605</w:t>
            </w:r>
          </w:p>
        </w:tc>
        <w:tc>
          <w:tcPr>
            <w:tcW w:w="2430" w:type="dxa"/>
            <w:shd w:val="clear" w:color="auto" w:fill="auto"/>
          </w:tcPr>
          <w:p w14:paraId="4648EDBB"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Response to notice of permit violation</w:t>
            </w:r>
          </w:p>
        </w:tc>
        <w:tc>
          <w:tcPr>
            <w:tcW w:w="1170" w:type="dxa"/>
            <w:shd w:val="clear" w:color="auto" w:fill="auto"/>
            <w:vAlign w:val="center"/>
          </w:tcPr>
          <w:p w14:paraId="76D50462" w14:textId="77777777" w:rsidR="00BB3D2F" w:rsidRPr="00ED6890" w:rsidRDefault="00BB3D2F" w:rsidP="00AF0E34">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35</w:t>
            </w:r>
          </w:p>
        </w:tc>
        <w:tc>
          <w:tcPr>
            <w:tcW w:w="1170" w:type="dxa"/>
            <w:shd w:val="clear" w:color="auto" w:fill="auto"/>
            <w:vAlign w:val="center"/>
          </w:tcPr>
          <w:p w14:paraId="6516218E"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35</w:t>
            </w:r>
          </w:p>
        </w:tc>
        <w:tc>
          <w:tcPr>
            <w:tcW w:w="1170" w:type="dxa"/>
            <w:shd w:val="clear" w:color="auto" w:fill="auto"/>
            <w:vAlign w:val="center"/>
          </w:tcPr>
          <w:p w14:paraId="1D122B77" w14:textId="1FAF2E95"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 xml:space="preserve">1/2 </w:t>
            </w:r>
          </w:p>
        </w:tc>
        <w:tc>
          <w:tcPr>
            <w:tcW w:w="900" w:type="dxa"/>
            <w:shd w:val="clear" w:color="auto" w:fill="auto"/>
            <w:vAlign w:val="center"/>
          </w:tcPr>
          <w:p w14:paraId="5D1A36C4"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18</w:t>
            </w:r>
          </w:p>
        </w:tc>
        <w:tc>
          <w:tcPr>
            <w:tcW w:w="1980" w:type="dxa"/>
            <w:shd w:val="clear" w:color="auto" w:fill="auto"/>
            <w:vAlign w:val="center"/>
          </w:tcPr>
          <w:p w14:paraId="51B3E26E" w14:textId="34BF3400" w:rsidR="00BB3D2F" w:rsidRPr="00ED6890" w:rsidRDefault="00754F28" w:rsidP="00B964C9">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 $ 6</w:t>
            </w:r>
            <w:r w:rsidR="0097294F">
              <w:rPr>
                <w:rFonts w:ascii="Times New Roman" w:eastAsia="Times New Roman" w:hAnsi="Times New Roman" w:cs="Times New Roman"/>
                <w:color w:val="000000"/>
                <w:sz w:val="18"/>
                <w:szCs w:val="18"/>
              </w:rPr>
              <w:t>1</w:t>
            </w:r>
            <w:r w:rsidR="00BB3D2F" w:rsidRPr="00ED6890">
              <w:rPr>
                <w:rFonts w:ascii="Times New Roman" w:eastAsia="Times New Roman" w:hAnsi="Times New Roman" w:cs="Times New Roman"/>
                <w:color w:val="000000"/>
                <w:sz w:val="18"/>
                <w:szCs w:val="18"/>
              </w:rPr>
              <w:t>4</w:t>
            </w:r>
          </w:p>
        </w:tc>
      </w:tr>
      <w:tr w:rsidR="008C3365" w:rsidRPr="00ED6890" w14:paraId="5CD0FD0C" w14:textId="77777777" w:rsidTr="008C19D2">
        <w:trPr>
          <w:cantSplit/>
        </w:trPr>
        <w:tc>
          <w:tcPr>
            <w:tcW w:w="9720" w:type="dxa"/>
            <w:gridSpan w:val="7"/>
            <w:shd w:val="clear" w:color="auto" w:fill="auto"/>
          </w:tcPr>
          <w:p w14:paraId="660805BC" w14:textId="17992466" w:rsidR="008C3365" w:rsidRPr="008C19D2" w:rsidRDefault="008C3365"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color w:val="000000"/>
                <w:sz w:val="18"/>
                <w:szCs w:val="18"/>
              </w:rPr>
            </w:pPr>
            <w:r w:rsidRPr="008C19D2">
              <w:rPr>
                <w:rFonts w:ascii="Times New Roman" w:eastAsia="Times New Roman" w:hAnsi="Times New Roman" w:cs="Times New Roman"/>
                <w:b/>
                <w:color w:val="000000"/>
                <w:sz w:val="18"/>
                <w:szCs w:val="18"/>
              </w:rPr>
              <w:t>Subpart H – Trespass Notification and Action</w:t>
            </w:r>
          </w:p>
        </w:tc>
      </w:tr>
      <w:tr w:rsidR="00BB3D2F" w:rsidRPr="00ED6890" w14:paraId="7578D964" w14:textId="77777777" w:rsidTr="008C19D2">
        <w:trPr>
          <w:cantSplit/>
        </w:trPr>
        <w:tc>
          <w:tcPr>
            <w:tcW w:w="900" w:type="dxa"/>
            <w:shd w:val="clear" w:color="auto" w:fill="auto"/>
          </w:tcPr>
          <w:p w14:paraId="63CF62E4"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lastRenderedPageBreak/>
              <w:t>161.704</w:t>
            </w:r>
          </w:p>
        </w:tc>
        <w:tc>
          <w:tcPr>
            <w:tcW w:w="2430" w:type="dxa"/>
            <w:shd w:val="clear" w:color="auto" w:fill="auto"/>
          </w:tcPr>
          <w:p w14:paraId="2611A5B6"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Respond to notice of trespass</w:t>
            </w:r>
          </w:p>
        </w:tc>
        <w:tc>
          <w:tcPr>
            <w:tcW w:w="1170" w:type="dxa"/>
            <w:shd w:val="clear" w:color="auto" w:fill="auto"/>
          </w:tcPr>
          <w:p w14:paraId="0E0F0BA4"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35</w:t>
            </w:r>
          </w:p>
        </w:tc>
        <w:tc>
          <w:tcPr>
            <w:tcW w:w="1170" w:type="dxa"/>
            <w:shd w:val="clear" w:color="auto" w:fill="auto"/>
          </w:tcPr>
          <w:p w14:paraId="723E41DB"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35</w:t>
            </w:r>
          </w:p>
        </w:tc>
        <w:tc>
          <w:tcPr>
            <w:tcW w:w="1170" w:type="dxa"/>
            <w:shd w:val="clear" w:color="auto" w:fill="auto"/>
          </w:tcPr>
          <w:p w14:paraId="59716000" w14:textId="1E9ABF8E"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 xml:space="preserve">1/2 </w:t>
            </w:r>
          </w:p>
        </w:tc>
        <w:tc>
          <w:tcPr>
            <w:tcW w:w="900" w:type="dxa"/>
            <w:shd w:val="clear" w:color="auto" w:fill="auto"/>
          </w:tcPr>
          <w:p w14:paraId="6D7CBA23"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18</w:t>
            </w:r>
          </w:p>
        </w:tc>
        <w:tc>
          <w:tcPr>
            <w:tcW w:w="1980" w:type="dxa"/>
            <w:shd w:val="clear" w:color="auto" w:fill="auto"/>
            <w:vAlign w:val="bottom"/>
          </w:tcPr>
          <w:p w14:paraId="64FDBE42" w14:textId="263AC243" w:rsidR="00BB3D2F" w:rsidRPr="00ED6890" w:rsidRDefault="00754F28"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 $ 6</w:t>
            </w:r>
            <w:r w:rsidR="0097294F">
              <w:rPr>
                <w:rFonts w:ascii="Times New Roman" w:eastAsia="Times New Roman" w:hAnsi="Times New Roman" w:cs="Times New Roman"/>
                <w:color w:val="000000"/>
                <w:sz w:val="18"/>
                <w:szCs w:val="18"/>
              </w:rPr>
              <w:t>1</w:t>
            </w:r>
            <w:r w:rsidR="00BB3D2F" w:rsidRPr="00ED6890">
              <w:rPr>
                <w:rFonts w:ascii="Times New Roman" w:eastAsia="Times New Roman" w:hAnsi="Times New Roman" w:cs="Times New Roman"/>
                <w:color w:val="000000"/>
                <w:sz w:val="18"/>
                <w:szCs w:val="18"/>
              </w:rPr>
              <w:t>4</w:t>
            </w:r>
          </w:p>
        </w:tc>
      </w:tr>
      <w:tr w:rsidR="00BB3D2F" w:rsidRPr="00ED6890" w14:paraId="5F5CAB6A" w14:textId="77777777" w:rsidTr="008C19D2">
        <w:trPr>
          <w:cantSplit/>
        </w:trPr>
        <w:tc>
          <w:tcPr>
            <w:tcW w:w="900" w:type="dxa"/>
            <w:shd w:val="clear" w:color="auto" w:fill="auto"/>
          </w:tcPr>
          <w:p w14:paraId="3838D55A"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161.710</w:t>
            </w:r>
          </w:p>
        </w:tc>
        <w:tc>
          <w:tcPr>
            <w:tcW w:w="2430" w:type="dxa"/>
            <w:shd w:val="clear" w:color="auto" w:fill="auto"/>
          </w:tcPr>
          <w:p w14:paraId="775DB9A1"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Providing proof of ownership</w:t>
            </w:r>
          </w:p>
        </w:tc>
        <w:tc>
          <w:tcPr>
            <w:tcW w:w="1170" w:type="dxa"/>
            <w:shd w:val="clear" w:color="auto" w:fill="auto"/>
          </w:tcPr>
          <w:p w14:paraId="61A750D2"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10</w:t>
            </w:r>
          </w:p>
        </w:tc>
        <w:tc>
          <w:tcPr>
            <w:tcW w:w="1170" w:type="dxa"/>
            <w:shd w:val="clear" w:color="auto" w:fill="auto"/>
          </w:tcPr>
          <w:p w14:paraId="6AD46187"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10</w:t>
            </w:r>
          </w:p>
        </w:tc>
        <w:tc>
          <w:tcPr>
            <w:tcW w:w="1170" w:type="dxa"/>
            <w:shd w:val="clear" w:color="auto" w:fill="auto"/>
          </w:tcPr>
          <w:p w14:paraId="70AE5EB1"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w:t>
            </w:r>
          </w:p>
        </w:tc>
        <w:tc>
          <w:tcPr>
            <w:tcW w:w="900" w:type="dxa"/>
            <w:shd w:val="clear" w:color="auto" w:fill="auto"/>
          </w:tcPr>
          <w:p w14:paraId="6C73A6CE"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10</w:t>
            </w:r>
          </w:p>
        </w:tc>
        <w:tc>
          <w:tcPr>
            <w:tcW w:w="1980" w:type="dxa"/>
            <w:shd w:val="clear" w:color="auto" w:fill="auto"/>
            <w:vAlign w:val="bottom"/>
          </w:tcPr>
          <w:p w14:paraId="2BD32C71" w14:textId="78BEBD3A" w:rsidR="00BB3D2F" w:rsidRPr="00ED6890" w:rsidRDefault="00754F28"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 $ 3</w:t>
            </w:r>
            <w:r w:rsidR="0097294F">
              <w:rPr>
                <w:rFonts w:ascii="Times New Roman" w:eastAsia="Times New Roman" w:hAnsi="Times New Roman" w:cs="Times New Roman"/>
                <w:color w:val="000000"/>
                <w:sz w:val="18"/>
                <w:szCs w:val="18"/>
              </w:rPr>
              <w:t>51</w:t>
            </w:r>
            <w:r w:rsidR="00BB3D2F" w:rsidRPr="00ED6890">
              <w:rPr>
                <w:rFonts w:ascii="Times New Roman" w:eastAsia="Times New Roman" w:hAnsi="Times New Roman" w:cs="Times New Roman"/>
                <w:color w:val="000000"/>
                <w:sz w:val="18"/>
                <w:szCs w:val="18"/>
              </w:rPr>
              <w:t xml:space="preserve"> </w:t>
            </w:r>
          </w:p>
        </w:tc>
      </w:tr>
      <w:tr w:rsidR="008C3365" w:rsidRPr="00ED6890" w14:paraId="52A9AF9F" w14:textId="77777777" w:rsidTr="008C19D2">
        <w:trPr>
          <w:cantSplit/>
        </w:trPr>
        <w:tc>
          <w:tcPr>
            <w:tcW w:w="9720" w:type="dxa"/>
            <w:gridSpan w:val="7"/>
            <w:shd w:val="clear" w:color="auto" w:fill="auto"/>
          </w:tcPr>
          <w:p w14:paraId="004E3090" w14:textId="5FD77026" w:rsidR="008C3365" w:rsidRPr="008C19D2" w:rsidRDefault="008C3365"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color w:val="000000"/>
                <w:sz w:val="18"/>
                <w:szCs w:val="18"/>
              </w:rPr>
            </w:pPr>
            <w:r w:rsidRPr="008C19D2">
              <w:rPr>
                <w:rFonts w:ascii="Times New Roman" w:eastAsia="Times New Roman" w:hAnsi="Times New Roman" w:cs="Times New Roman"/>
                <w:b/>
                <w:color w:val="000000"/>
                <w:sz w:val="18"/>
                <w:szCs w:val="18"/>
              </w:rPr>
              <w:t>Subpart I – Concurrence / Appeals / Amendments</w:t>
            </w:r>
          </w:p>
        </w:tc>
      </w:tr>
      <w:tr w:rsidR="00BB3D2F" w:rsidRPr="00ED6890" w14:paraId="7909E3B9" w14:textId="77777777" w:rsidTr="008C19D2">
        <w:trPr>
          <w:cantSplit/>
        </w:trPr>
        <w:tc>
          <w:tcPr>
            <w:tcW w:w="900" w:type="dxa"/>
            <w:shd w:val="clear" w:color="auto" w:fill="auto"/>
          </w:tcPr>
          <w:p w14:paraId="0128DC7A"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161.800</w:t>
            </w:r>
          </w:p>
        </w:tc>
        <w:tc>
          <w:tcPr>
            <w:tcW w:w="2430" w:type="dxa"/>
            <w:shd w:val="clear" w:color="auto" w:fill="auto"/>
          </w:tcPr>
          <w:p w14:paraId="179ED511"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Written concurrence, submission of evidence</w:t>
            </w:r>
          </w:p>
        </w:tc>
        <w:tc>
          <w:tcPr>
            <w:tcW w:w="1170" w:type="dxa"/>
            <w:shd w:val="clear" w:color="auto" w:fill="auto"/>
            <w:vAlign w:val="center"/>
          </w:tcPr>
          <w:p w14:paraId="4360AF1D" w14:textId="77777777" w:rsidR="00BB3D2F" w:rsidRPr="00ED6890" w:rsidRDefault="00BB3D2F" w:rsidP="00AF0E34">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700</w:t>
            </w:r>
          </w:p>
        </w:tc>
        <w:tc>
          <w:tcPr>
            <w:tcW w:w="1170" w:type="dxa"/>
            <w:shd w:val="clear" w:color="auto" w:fill="auto"/>
            <w:vAlign w:val="center"/>
          </w:tcPr>
          <w:p w14:paraId="6F2ACAE1"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700</w:t>
            </w:r>
          </w:p>
        </w:tc>
        <w:tc>
          <w:tcPr>
            <w:tcW w:w="1170" w:type="dxa"/>
            <w:shd w:val="clear" w:color="auto" w:fill="auto"/>
            <w:vAlign w:val="center"/>
          </w:tcPr>
          <w:p w14:paraId="57B60C14" w14:textId="31B3719F"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 xml:space="preserve">1/4 </w:t>
            </w:r>
          </w:p>
        </w:tc>
        <w:tc>
          <w:tcPr>
            <w:tcW w:w="900" w:type="dxa"/>
            <w:shd w:val="clear" w:color="auto" w:fill="auto"/>
            <w:vAlign w:val="center"/>
          </w:tcPr>
          <w:p w14:paraId="7DFA3C4B"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175</w:t>
            </w:r>
          </w:p>
        </w:tc>
        <w:tc>
          <w:tcPr>
            <w:tcW w:w="1980" w:type="dxa"/>
            <w:shd w:val="clear" w:color="auto" w:fill="auto"/>
            <w:vAlign w:val="center"/>
          </w:tcPr>
          <w:p w14:paraId="03E81212" w14:textId="47C043B5" w:rsidR="00BB3D2F" w:rsidRPr="00ED6890" w:rsidRDefault="00754F28" w:rsidP="00B964C9">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 $  </w:t>
            </w:r>
            <w:r w:rsidR="0097294F">
              <w:rPr>
                <w:rFonts w:ascii="Times New Roman" w:eastAsia="Times New Roman" w:hAnsi="Times New Roman" w:cs="Times New Roman"/>
                <w:color w:val="000000"/>
                <w:sz w:val="18"/>
                <w:szCs w:val="18"/>
              </w:rPr>
              <w:t>6,144</w:t>
            </w:r>
          </w:p>
        </w:tc>
      </w:tr>
      <w:tr w:rsidR="00BB3D2F" w:rsidRPr="00ED6890" w14:paraId="37D86068" w14:textId="77777777" w:rsidTr="008C19D2">
        <w:trPr>
          <w:cantSplit/>
        </w:trPr>
        <w:tc>
          <w:tcPr>
            <w:tcW w:w="900" w:type="dxa"/>
            <w:shd w:val="clear" w:color="auto" w:fill="auto"/>
          </w:tcPr>
          <w:p w14:paraId="0B723057"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161.801</w:t>
            </w:r>
          </w:p>
        </w:tc>
        <w:tc>
          <w:tcPr>
            <w:tcW w:w="2430" w:type="dxa"/>
            <w:shd w:val="clear" w:color="auto" w:fill="auto"/>
          </w:tcPr>
          <w:p w14:paraId="36B51E19"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Filing appeal</w:t>
            </w:r>
          </w:p>
        </w:tc>
        <w:tc>
          <w:tcPr>
            <w:tcW w:w="1170" w:type="dxa"/>
            <w:shd w:val="clear" w:color="auto" w:fill="auto"/>
          </w:tcPr>
          <w:p w14:paraId="5D506A2A"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85</w:t>
            </w:r>
          </w:p>
        </w:tc>
        <w:tc>
          <w:tcPr>
            <w:tcW w:w="1170" w:type="dxa"/>
            <w:shd w:val="clear" w:color="auto" w:fill="auto"/>
          </w:tcPr>
          <w:p w14:paraId="7105B93A"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85</w:t>
            </w:r>
          </w:p>
        </w:tc>
        <w:tc>
          <w:tcPr>
            <w:tcW w:w="1170" w:type="dxa"/>
            <w:shd w:val="clear" w:color="auto" w:fill="auto"/>
          </w:tcPr>
          <w:p w14:paraId="039FDC76" w14:textId="4C1A9BBB"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 xml:space="preserve">1/2 </w:t>
            </w:r>
          </w:p>
        </w:tc>
        <w:tc>
          <w:tcPr>
            <w:tcW w:w="900" w:type="dxa"/>
            <w:shd w:val="clear" w:color="auto" w:fill="auto"/>
          </w:tcPr>
          <w:p w14:paraId="26D94E0C"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43</w:t>
            </w:r>
          </w:p>
        </w:tc>
        <w:tc>
          <w:tcPr>
            <w:tcW w:w="1980" w:type="dxa"/>
            <w:shd w:val="clear" w:color="auto" w:fill="auto"/>
            <w:vAlign w:val="bottom"/>
          </w:tcPr>
          <w:p w14:paraId="7993D828" w14:textId="2E10119D" w:rsidR="00BB3D2F" w:rsidRPr="00ED6890" w:rsidRDefault="00754F28"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 $  1,4</w:t>
            </w:r>
            <w:r w:rsidR="0097294F">
              <w:rPr>
                <w:rFonts w:ascii="Times New Roman" w:eastAsia="Times New Roman" w:hAnsi="Times New Roman" w:cs="Times New Roman"/>
                <w:color w:val="000000"/>
                <w:sz w:val="18"/>
                <w:szCs w:val="18"/>
              </w:rPr>
              <w:t>92</w:t>
            </w:r>
            <w:r w:rsidR="00BB3D2F" w:rsidRPr="00ED6890">
              <w:rPr>
                <w:rFonts w:ascii="Times New Roman" w:eastAsia="Times New Roman" w:hAnsi="Times New Roman" w:cs="Times New Roman"/>
                <w:color w:val="000000"/>
                <w:sz w:val="18"/>
                <w:szCs w:val="18"/>
              </w:rPr>
              <w:t xml:space="preserve"> </w:t>
            </w:r>
          </w:p>
        </w:tc>
      </w:tr>
      <w:tr w:rsidR="00BB3D2F" w:rsidRPr="00ED6890" w14:paraId="1E86841D" w14:textId="77777777" w:rsidTr="008C19D2">
        <w:trPr>
          <w:cantSplit/>
        </w:trPr>
        <w:tc>
          <w:tcPr>
            <w:tcW w:w="900" w:type="dxa"/>
            <w:shd w:val="clear" w:color="auto" w:fill="auto"/>
          </w:tcPr>
          <w:p w14:paraId="02F74296"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161.802</w:t>
            </w:r>
          </w:p>
        </w:tc>
        <w:tc>
          <w:tcPr>
            <w:tcW w:w="2430" w:type="dxa"/>
            <w:shd w:val="clear" w:color="auto" w:fill="auto"/>
          </w:tcPr>
          <w:p w14:paraId="62C22EEF"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Recommend amendments</w:t>
            </w:r>
          </w:p>
        </w:tc>
        <w:tc>
          <w:tcPr>
            <w:tcW w:w="1170" w:type="dxa"/>
            <w:shd w:val="clear" w:color="auto" w:fill="auto"/>
          </w:tcPr>
          <w:p w14:paraId="4E8F7ABD"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85</w:t>
            </w:r>
          </w:p>
        </w:tc>
        <w:tc>
          <w:tcPr>
            <w:tcW w:w="1170" w:type="dxa"/>
            <w:shd w:val="clear" w:color="auto" w:fill="auto"/>
          </w:tcPr>
          <w:p w14:paraId="7164956D"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85</w:t>
            </w:r>
          </w:p>
        </w:tc>
        <w:tc>
          <w:tcPr>
            <w:tcW w:w="1170" w:type="dxa"/>
            <w:shd w:val="clear" w:color="auto" w:fill="auto"/>
          </w:tcPr>
          <w:p w14:paraId="3AC55E99"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w:t>
            </w:r>
          </w:p>
        </w:tc>
        <w:tc>
          <w:tcPr>
            <w:tcW w:w="900" w:type="dxa"/>
            <w:shd w:val="clear" w:color="auto" w:fill="auto"/>
          </w:tcPr>
          <w:p w14:paraId="40CAF1EB"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85</w:t>
            </w:r>
          </w:p>
        </w:tc>
        <w:tc>
          <w:tcPr>
            <w:tcW w:w="1980" w:type="dxa"/>
            <w:shd w:val="clear" w:color="auto" w:fill="auto"/>
            <w:vAlign w:val="bottom"/>
          </w:tcPr>
          <w:p w14:paraId="44AF9226" w14:textId="71ACB135" w:rsidR="00BB3D2F" w:rsidRPr="00ED6890" w:rsidRDefault="00754F28"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$ 2,</w:t>
            </w:r>
            <w:r w:rsidR="0097294F">
              <w:rPr>
                <w:rFonts w:ascii="Times New Roman" w:eastAsia="Times New Roman" w:hAnsi="Times New Roman" w:cs="Times New Roman"/>
                <w:color w:val="000000"/>
                <w:sz w:val="18"/>
                <w:szCs w:val="18"/>
              </w:rPr>
              <w:t>984</w:t>
            </w:r>
          </w:p>
        </w:tc>
      </w:tr>
      <w:tr w:rsidR="008C3365" w:rsidRPr="00ED6890" w14:paraId="2F61A1D1" w14:textId="77777777" w:rsidTr="008C19D2">
        <w:trPr>
          <w:cantSplit/>
        </w:trPr>
        <w:tc>
          <w:tcPr>
            <w:tcW w:w="9720" w:type="dxa"/>
            <w:gridSpan w:val="7"/>
            <w:shd w:val="clear" w:color="auto" w:fill="auto"/>
          </w:tcPr>
          <w:p w14:paraId="5EA30773" w14:textId="112E596F" w:rsidR="008C3365" w:rsidRPr="008C19D2" w:rsidRDefault="008C3365"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color w:val="000000"/>
                <w:sz w:val="18"/>
                <w:szCs w:val="18"/>
              </w:rPr>
            </w:pPr>
            <w:r w:rsidRPr="008C19D2">
              <w:rPr>
                <w:rFonts w:ascii="Times New Roman" w:eastAsia="Times New Roman" w:hAnsi="Times New Roman" w:cs="Times New Roman"/>
                <w:b/>
                <w:color w:val="000000"/>
                <w:sz w:val="18"/>
                <w:szCs w:val="18"/>
              </w:rPr>
              <w:t>Subpart B – Tribal Policies and Laws Pertaining to Permits</w:t>
            </w:r>
          </w:p>
        </w:tc>
      </w:tr>
      <w:tr w:rsidR="002719FD" w:rsidRPr="00ED6890" w14:paraId="6B650C80" w14:textId="77777777" w:rsidTr="008C19D2">
        <w:trPr>
          <w:cantSplit/>
        </w:trPr>
        <w:tc>
          <w:tcPr>
            <w:tcW w:w="900" w:type="dxa"/>
            <w:shd w:val="clear" w:color="auto" w:fill="auto"/>
          </w:tcPr>
          <w:p w14:paraId="29870AE1" w14:textId="77777777" w:rsidR="002719FD" w:rsidRPr="002719FD" w:rsidRDefault="002719FD" w:rsidP="00E83A14">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2719FD">
              <w:rPr>
                <w:rFonts w:ascii="Times New Roman" w:eastAsia="Times New Roman" w:hAnsi="Times New Roman" w:cs="Times New Roman"/>
                <w:sz w:val="18"/>
                <w:szCs w:val="18"/>
              </w:rPr>
              <w:t>161.102</w:t>
            </w:r>
          </w:p>
        </w:tc>
        <w:tc>
          <w:tcPr>
            <w:tcW w:w="2430" w:type="dxa"/>
            <w:shd w:val="clear" w:color="auto" w:fill="auto"/>
          </w:tcPr>
          <w:p w14:paraId="3CB91203" w14:textId="77777777" w:rsidR="002719FD" w:rsidRPr="00ED6890" w:rsidRDefault="002719FD" w:rsidP="00E83A14">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Provide copy of Tribal law or policy affecting grazing</w:t>
            </w:r>
          </w:p>
        </w:tc>
        <w:tc>
          <w:tcPr>
            <w:tcW w:w="1170" w:type="dxa"/>
            <w:shd w:val="clear" w:color="auto" w:fill="auto"/>
            <w:vAlign w:val="center"/>
          </w:tcPr>
          <w:p w14:paraId="22F4C061" w14:textId="77777777" w:rsidR="002719FD" w:rsidRPr="00ED6890" w:rsidRDefault="002719FD" w:rsidP="00AF0E34">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w:t>
            </w:r>
          </w:p>
        </w:tc>
        <w:tc>
          <w:tcPr>
            <w:tcW w:w="1170" w:type="dxa"/>
            <w:shd w:val="clear" w:color="auto" w:fill="auto"/>
            <w:vAlign w:val="center"/>
          </w:tcPr>
          <w:p w14:paraId="22850110" w14:textId="77777777" w:rsidR="002719FD" w:rsidRPr="00ED6890" w:rsidRDefault="002719FD"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70" w:type="dxa"/>
            <w:tcBorders>
              <w:bottom w:val="single" w:sz="4" w:space="0" w:color="000000"/>
            </w:tcBorders>
            <w:shd w:val="clear" w:color="auto" w:fill="auto"/>
            <w:vAlign w:val="center"/>
          </w:tcPr>
          <w:p w14:paraId="638682A6" w14:textId="77777777" w:rsidR="002719FD" w:rsidRPr="00ED6890" w:rsidRDefault="002719FD"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00" w:type="dxa"/>
            <w:shd w:val="clear" w:color="auto" w:fill="auto"/>
            <w:vAlign w:val="center"/>
          </w:tcPr>
          <w:p w14:paraId="3A4F1137" w14:textId="77777777" w:rsidR="002719FD" w:rsidRPr="00ED6890" w:rsidRDefault="002719FD"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980" w:type="dxa"/>
            <w:shd w:val="clear" w:color="auto" w:fill="auto"/>
            <w:vAlign w:val="center"/>
          </w:tcPr>
          <w:p w14:paraId="06544EF0" w14:textId="09173CE3" w:rsidR="002719FD" w:rsidRPr="002719FD" w:rsidRDefault="002719FD" w:rsidP="00B964C9">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color w:val="000000"/>
                <w:sz w:val="18"/>
                <w:szCs w:val="18"/>
              </w:rPr>
            </w:pPr>
            <w:r w:rsidRPr="002719FD">
              <w:rPr>
                <w:rFonts w:ascii="Times New Roman" w:eastAsia="Times New Roman" w:hAnsi="Times New Roman" w:cs="Times New Roman"/>
                <w:color w:val="000000"/>
                <w:sz w:val="18"/>
                <w:szCs w:val="18"/>
              </w:rPr>
              <w:t>$3</w:t>
            </w:r>
            <w:r w:rsidR="0097294F">
              <w:rPr>
                <w:rFonts w:ascii="Times New Roman" w:eastAsia="Times New Roman" w:hAnsi="Times New Roman" w:cs="Times New Roman"/>
                <w:color w:val="000000"/>
                <w:sz w:val="18"/>
                <w:szCs w:val="18"/>
              </w:rPr>
              <w:t>5</w:t>
            </w:r>
          </w:p>
        </w:tc>
      </w:tr>
      <w:tr w:rsidR="00BB3D2F" w:rsidRPr="00ED6890" w14:paraId="0B8F7366" w14:textId="77777777" w:rsidTr="008C19D2">
        <w:trPr>
          <w:cantSplit/>
        </w:trPr>
        <w:tc>
          <w:tcPr>
            <w:tcW w:w="900" w:type="dxa"/>
            <w:shd w:val="clear" w:color="auto" w:fill="auto"/>
          </w:tcPr>
          <w:p w14:paraId="1E9D7700"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r w:rsidRPr="00ED6890">
              <w:rPr>
                <w:rFonts w:ascii="Times New Roman" w:eastAsia="Times New Roman" w:hAnsi="Times New Roman" w:cs="Times New Roman"/>
                <w:b/>
                <w:sz w:val="18"/>
                <w:szCs w:val="18"/>
              </w:rPr>
              <w:t>Totals</w:t>
            </w:r>
          </w:p>
        </w:tc>
        <w:tc>
          <w:tcPr>
            <w:tcW w:w="2430" w:type="dxa"/>
            <w:shd w:val="clear" w:color="auto" w:fill="auto"/>
          </w:tcPr>
          <w:p w14:paraId="19EAEF14"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p>
        </w:tc>
        <w:tc>
          <w:tcPr>
            <w:tcW w:w="1170" w:type="dxa"/>
            <w:shd w:val="clear" w:color="auto" w:fill="auto"/>
          </w:tcPr>
          <w:p w14:paraId="64E28EF5" w14:textId="77777777" w:rsidR="00BB3D2F" w:rsidRPr="008C19D2"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700</w:t>
            </w:r>
          </w:p>
        </w:tc>
        <w:tc>
          <w:tcPr>
            <w:tcW w:w="1170" w:type="dxa"/>
            <w:shd w:val="clear" w:color="auto" w:fill="auto"/>
          </w:tcPr>
          <w:p w14:paraId="62932BC9" w14:textId="77777777" w:rsidR="00BB3D2F" w:rsidRPr="008C19D2" w:rsidRDefault="000B25CA"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3,121</w:t>
            </w:r>
          </w:p>
        </w:tc>
        <w:tc>
          <w:tcPr>
            <w:tcW w:w="1170" w:type="dxa"/>
            <w:shd w:val="clear" w:color="auto" w:fill="D9D9D9" w:themeFill="background1" w:themeFillShade="D9"/>
          </w:tcPr>
          <w:p w14:paraId="4303B59B"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p>
        </w:tc>
        <w:tc>
          <w:tcPr>
            <w:tcW w:w="900" w:type="dxa"/>
            <w:shd w:val="clear" w:color="auto" w:fill="auto"/>
          </w:tcPr>
          <w:p w14:paraId="005AD141" w14:textId="77777777" w:rsidR="00BB3D2F" w:rsidRPr="00ED6890" w:rsidRDefault="00BB3D2F" w:rsidP="000B25CA">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b/>
                <w:sz w:val="18"/>
                <w:szCs w:val="18"/>
              </w:rPr>
            </w:pPr>
            <w:r w:rsidRPr="00ED6890">
              <w:rPr>
                <w:rFonts w:ascii="Times New Roman" w:eastAsia="Times New Roman" w:hAnsi="Times New Roman" w:cs="Times New Roman"/>
                <w:b/>
                <w:sz w:val="18"/>
                <w:szCs w:val="18"/>
              </w:rPr>
              <w:t>2,12</w:t>
            </w:r>
            <w:r w:rsidR="000B25CA">
              <w:rPr>
                <w:rFonts w:ascii="Times New Roman" w:eastAsia="Times New Roman" w:hAnsi="Times New Roman" w:cs="Times New Roman"/>
                <w:b/>
                <w:sz w:val="18"/>
                <w:szCs w:val="18"/>
              </w:rPr>
              <w:t>3</w:t>
            </w:r>
          </w:p>
        </w:tc>
        <w:tc>
          <w:tcPr>
            <w:tcW w:w="1980" w:type="dxa"/>
            <w:shd w:val="clear" w:color="auto" w:fill="auto"/>
            <w:vAlign w:val="bottom"/>
          </w:tcPr>
          <w:p w14:paraId="371A6B34" w14:textId="11E41629"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b/>
                <w:sz w:val="18"/>
                <w:szCs w:val="18"/>
              </w:rPr>
            </w:pPr>
            <w:r w:rsidRPr="00ED6890">
              <w:rPr>
                <w:rFonts w:ascii="Times New Roman" w:eastAsia="Times New Roman" w:hAnsi="Times New Roman" w:cs="Times New Roman"/>
                <w:color w:val="000000"/>
                <w:sz w:val="18"/>
                <w:szCs w:val="18"/>
              </w:rPr>
              <w:t xml:space="preserve"> </w:t>
            </w:r>
            <w:r w:rsidR="000B25CA">
              <w:rPr>
                <w:rFonts w:ascii="Times New Roman" w:eastAsia="Times New Roman" w:hAnsi="Times New Roman" w:cs="Times New Roman"/>
                <w:b/>
                <w:color w:val="000000"/>
                <w:sz w:val="18"/>
                <w:szCs w:val="18"/>
              </w:rPr>
              <w:t>$ 7</w:t>
            </w:r>
            <w:r w:rsidR="0097294F">
              <w:rPr>
                <w:rFonts w:ascii="Times New Roman" w:eastAsia="Times New Roman" w:hAnsi="Times New Roman" w:cs="Times New Roman"/>
                <w:b/>
                <w:color w:val="000000"/>
                <w:sz w:val="18"/>
                <w:szCs w:val="18"/>
              </w:rPr>
              <w:t>4,489</w:t>
            </w:r>
            <w:r w:rsidRPr="00ED6890">
              <w:rPr>
                <w:rFonts w:ascii="Times New Roman" w:eastAsia="Times New Roman" w:hAnsi="Times New Roman" w:cs="Times New Roman"/>
                <w:color w:val="000000"/>
                <w:sz w:val="18"/>
                <w:szCs w:val="18"/>
              </w:rPr>
              <w:t xml:space="preserve"> </w:t>
            </w:r>
          </w:p>
        </w:tc>
      </w:tr>
    </w:tbl>
    <w:p w14:paraId="194AD930" w14:textId="77777777" w:rsidR="00BB3D2F" w:rsidRPr="00BB3D2F" w:rsidRDefault="00BB3D2F" w:rsidP="00BB3D2F">
      <w:pPr>
        <w:widowControl w:val="0"/>
        <w:autoSpaceDE w:val="0"/>
        <w:autoSpaceDN w:val="0"/>
        <w:adjustRightInd w:val="0"/>
        <w:spacing w:after="0" w:line="240" w:lineRule="auto"/>
        <w:rPr>
          <w:rFonts w:ascii="Arial" w:eastAsia="Times New Roman" w:hAnsi="Arial" w:cs="Arial"/>
          <w:color w:val="000000"/>
        </w:rPr>
      </w:pPr>
    </w:p>
    <w:p w14:paraId="677AC4B3" w14:textId="5CE12D6C" w:rsidR="00BB3D2F" w:rsidRPr="001D7825" w:rsidRDefault="00BB3D2F" w:rsidP="00ED6890">
      <w:pPr>
        <w:widowControl w:val="0"/>
        <w:autoSpaceDE w:val="0"/>
        <w:autoSpaceDN w:val="0"/>
        <w:adjustRightInd w:val="0"/>
        <w:spacing w:after="0" w:line="240" w:lineRule="auto"/>
        <w:rPr>
          <w:rFonts w:ascii="Times New Roman" w:eastAsia="Times New Roman" w:hAnsi="Times New Roman" w:cs="Times New Roman"/>
          <w:sz w:val="24"/>
          <w:szCs w:val="24"/>
        </w:rPr>
      </w:pPr>
      <w:r w:rsidRPr="00ED6890">
        <w:rPr>
          <w:rFonts w:ascii="Times New Roman" w:eastAsia="Times New Roman" w:hAnsi="Times New Roman" w:cs="Times New Roman"/>
          <w:sz w:val="24"/>
        </w:rPr>
        <w:t>We estimate the salary for persons compil</w:t>
      </w:r>
      <w:r w:rsidR="00ED6890" w:rsidRPr="00ED6890">
        <w:rPr>
          <w:rFonts w:ascii="Times New Roman" w:eastAsia="Times New Roman" w:hAnsi="Times New Roman" w:cs="Times New Roman"/>
          <w:sz w:val="24"/>
        </w:rPr>
        <w:t xml:space="preserve">ing the information to be </w:t>
      </w:r>
      <w:r w:rsidR="00ED6890" w:rsidRPr="00ED6890">
        <w:rPr>
          <w:rFonts w:ascii="Times New Roman" w:eastAsia="Times New Roman" w:hAnsi="Times New Roman" w:cs="Times New Roman"/>
          <w:b/>
          <w:sz w:val="24"/>
        </w:rPr>
        <w:t>$3</w:t>
      </w:r>
      <w:r w:rsidR="0097294F">
        <w:rPr>
          <w:rFonts w:ascii="Times New Roman" w:eastAsia="Times New Roman" w:hAnsi="Times New Roman" w:cs="Times New Roman"/>
          <w:b/>
          <w:sz w:val="24"/>
        </w:rPr>
        <w:t>5.11</w:t>
      </w:r>
      <w:r w:rsidR="00ED6890" w:rsidRPr="00ED6890">
        <w:rPr>
          <w:rFonts w:ascii="Times New Roman" w:eastAsia="Times New Roman" w:hAnsi="Times New Roman" w:cs="Times New Roman"/>
          <w:sz w:val="24"/>
        </w:rPr>
        <w:t>per hour, which includes a benefits multiplier.</w:t>
      </w:r>
      <w:r w:rsidRPr="00ED6890">
        <w:rPr>
          <w:rFonts w:ascii="Times New Roman" w:eastAsia="Times New Roman" w:hAnsi="Times New Roman" w:cs="Times New Roman"/>
          <w:sz w:val="24"/>
        </w:rPr>
        <w:t xml:space="preserve">  This estimate is based on the Bureau of Labor Statistics’ </w:t>
      </w:r>
      <w:r w:rsidR="00ED6890" w:rsidRPr="00ED6890">
        <w:rPr>
          <w:rFonts w:ascii="Times New Roman" w:eastAsia="Times New Roman" w:hAnsi="Times New Roman" w:cs="Times New Roman"/>
          <w:i/>
          <w:sz w:val="24"/>
        </w:rPr>
        <w:t>Employer costs per hour worked for employee compensation and costs as a percent of total compensation: Civilian workers, by major occupational and industry group, December 2015</w:t>
      </w:r>
      <w:r w:rsidR="00ED6890">
        <w:rPr>
          <w:rFonts w:ascii="Times New Roman" w:eastAsia="Times New Roman" w:hAnsi="Times New Roman" w:cs="Times New Roman"/>
          <w:sz w:val="24"/>
        </w:rPr>
        <w:t xml:space="preserve">:  </w:t>
      </w:r>
      <w:r w:rsidR="00ED6890" w:rsidRPr="00ED6890">
        <w:rPr>
          <w:rFonts w:ascii="Times New Roman" w:eastAsia="Times New Roman" w:hAnsi="Times New Roman" w:cs="Times New Roman"/>
          <w:sz w:val="24"/>
        </w:rPr>
        <w:t>December 2015, USDL 16</w:t>
      </w:r>
      <w:r w:rsidR="00AC3BEA">
        <w:rPr>
          <w:rFonts w:ascii="Times New Roman" w:eastAsia="Times New Roman" w:hAnsi="Times New Roman" w:cs="Times New Roman"/>
          <w:sz w:val="24"/>
        </w:rPr>
        <w:t>-04</w:t>
      </w:r>
      <w:r w:rsidR="00ED6890" w:rsidRPr="00ED6890">
        <w:rPr>
          <w:rFonts w:ascii="Times New Roman" w:eastAsia="Times New Roman" w:hAnsi="Times New Roman" w:cs="Times New Roman"/>
          <w:sz w:val="24"/>
        </w:rPr>
        <w:t>63</w:t>
      </w:r>
      <w:r w:rsidRPr="00ED6890">
        <w:rPr>
          <w:rFonts w:ascii="Times New Roman" w:eastAsia="Times New Roman" w:hAnsi="Times New Roman" w:cs="Times New Roman"/>
          <w:sz w:val="24"/>
        </w:rPr>
        <w:t xml:space="preserve">, Table </w:t>
      </w:r>
      <w:r w:rsidR="0097294F">
        <w:rPr>
          <w:rFonts w:ascii="Times New Roman" w:eastAsia="Times New Roman" w:hAnsi="Times New Roman" w:cs="Times New Roman"/>
          <w:sz w:val="24"/>
        </w:rPr>
        <w:t>2</w:t>
      </w:r>
      <w:r w:rsidRPr="00ED6890">
        <w:rPr>
          <w:rFonts w:ascii="Times New Roman" w:eastAsia="Times New Roman" w:hAnsi="Times New Roman" w:cs="Times New Roman"/>
          <w:sz w:val="24"/>
        </w:rPr>
        <w:t xml:space="preserve">, </w:t>
      </w:r>
      <w:r w:rsidR="0097294F">
        <w:rPr>
          <w:rFonts w:ascii="Times New Roman" w:eastAsia="Times New Roman" w:hAnsi="Times New Roman" w:cs="Times New Roman"/>
          <w:sz w:val="24"/>
        </w:rPr>
        <w:t xml:space="preserve">Occupation group – Construction, extraction, farming, </w:t>
      </w:r>
      <w:r w:rsidR="0097294F" w:rsidRPr="001D7825">
        <w:rPr>
          <w:rFonts w:ascii="Times New Roman" w:eastAsia="Times New Roman" w:hAnsi="Times New Roman" w:cs="Times New Roman"/>
          <w:sz w:val="24"/>
          <w:szCs w:val="24"/>
        </w:rPr>
        <w:t xml:space="preserve">fishing, and forestry, </w:t>
      </w:r>
      <w:r w:rsidRPr="001D7825">
        <w:rPr>
          <w:rFonts w:ascii="Times New Roman" w:eastAsia="Times New Roman" w:hAnsi="Times New Roman" w:cs="Times New Roman"/>
          <w:sz w:val="24"/>
          <w:szCs w:val="24"/>
        </w:rPr>
        <w:t xml:space="preserve">at </w:t>
      </w:r>
      <w:r w:rsidR="0097294F" w:rsidRPr="001D7825">
        <w:rPr>
          <w:rFonts w:ascii="Times New Roman" w:hAnsi="Times New Roman" w:cs="Times New Roman"/>
          <w:sz w:val="24"/>
          <w:szCs w:val="24"/>
        </w:rPr>
        <w:t>http://www.bls.gov/news.release/archives/ecec_03102016.pdf</w:t>
      </w:r>
      <w:r w:rsidRPr="001D7825">
        <w:rPr>
          <w:rFonts w:ascii="Times New Roman" w:eastAsia="Times New Roman" w:hAnsi="Times New Roman" w:cs="Times New Roman"/>
          <w:sz w:val="24"/>
          <w:szCs w:val="24"/>
        </w:rPr>
        <w:t xml:space="preserve">.   </w:t>
      </w:r>
    </w:p>
    <w:p w14:paraId="6BD9050E" w14:textId="77777777" w:rsidR="00BB3D2F" w:rsidRPr="00BB3D2F" w:rsidRDefault="00BB3D2F" w:rsidP="00BB3D2F">
      <w:pPr>
        <w:widowControl w:val="0"/>
        <w:autoSpaceDE w:val="0"/>
        <w:autoSpaceDN w:val="0"/>
        <w:adjustRightInd w:val="0"/>
        <w:spacing w:after="0" w:line="240" w:lineRule="auto"/>
        <w:rPr>
          <w:rFonts w:ascii="Times New Roman" w:eastAsia="Times New Roman" w:hAnsi="Times New Roman" w:cs="Times New Roman"/>
          <w:sz w:val="24"/>
          <w:szCs w:val="24"/>
        </w:rPr>
      </w:pPr>
    </w:p>
    <w:p w14:paraId="7FA3D7DA"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13.</w:t>
      </w:r>
      <w:r w:rsidRPr="00BB3D2F">
        <w:rPr>
          <w:rFonts w:ascii="Times New Roman" w:eastAsia="Times New Roman" w:hAnsi="Times New Roman" w:cs="Times New Roman"/>
          <w:b/>
          <w:sz w:val="24"/>
          <w:szCs w:val="24"/>
        </w:rPr>
        <w:tab/>
        <w:t xml:space="preserve">Provide an estimate of the total annual non-hour cost burden to respondents or </w:t>
      </w:r>
      <w:proofErr w:type="spellStart"/>
      <w:r w:rsidRPr="00BB3D2F">
        <w:rPr>
          <w:rFonts w:ascii="Times New Roman" w:eastAsia="Times New Roman" w:hAnsi="Times New Roman" w:cs="Times New Roman"/>
          <w:b/>
          <w:sz w:val="24"/>
          <w:szCs w:val="24"/>
        </w:rPr>
        <w:t>recordkeepers</w:t>
      </w:r>
      <w:proofErr w:type="spellEnd"/>
      <w:r w:rsidRPr="00BB3D2F">
        <w:rPr>
          <w:rFonts w:ascii="Times New Roman" w:eastAsia="Times New Roman" w:hAnsi="Times New Roman" w:cs="Times New Roman"/>
          <w:b/>
          <w:sz w:val="24"/>
          <w:szCs w:val="24"/>
        </w:rPr>
        <w:t xml:space="preserve"> resulting from the collection of information.  (Do not include the cost of any hour burden already reflected in item 12.)</w:t>
      </w:r>
    </w:p>
    <w:p w14:paraId="4B9CCA72"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w:t>
      </w:r>
      <w:r w:rsidRPr="00BB3D2F">
        <w:rPr>
          <w:rFonts w:ascii="Times New Roman" w:eastAsia="Times New Roman" w:hAnsi="Times New Roman" w:cs="Times New Roman"/>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90F41D1"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w:t>
      </w:r>
      <w:r w:rsidRPr="00BB3D2F">
        <w:rPr>
          <w:rFonts w:ascii="Times New Roman" w:eastAsia="Times New Roman" w:hAnsi="Times New Roman" w:cs="Times New Roman"/>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95CD6ED"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ab/>
        <w:t>*</w:t>
      </w:r>
      <w:r w:rsidRPr="00BB3D2F">
        <w:rPr>
          <w:rFonts w:ascii="Times New Roman" w:eastAsia="Times New Roman" w:hAnsi="Times New Roman" w:cs="Times New Roman"/>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w:t>
      </w:r>
      <w:r w:rsidRPr="00BB3D2F">
        <w:rPr>
          <w:rFonts w:ascii="Times New Roman" w:eastAsia="Times New Roman" w:hAnsi="Times New Roman" w:cs="Times New Roman"/>
          <w:b/>
          <w:sz w:val="24"/>
          <w:szCs w:val="24"/>
        </w:rPr>
        <w:lastRenderedPageBreak/>
        <w:t>(4) as part of customary and usual business or private practices.</w:t>
      </w:r>
    </w:p>
    <w:p w14:paraId="39AE206F"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681F1019"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 xml:space="preserve">There is no non-hour cost burden associated with this information collection. </w:t>
      </w:r>
    </w:p>
    <w:p w14:paraId="0AB97DC1"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14:paraId="091A1375"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1C3833">
        <w:rPr>
          <w:rFonts w:ascii="Times New Roman" w:eastAsia="Times New Roman" w:hAnsi="Times New Roman" w:cs="Times New Roman"/>
          <w:b/>
          <w:sz w:val="24"/>
          <w:szCs w:val="24"/>
        </w:rPr>
        <w:t>14.</w:t>
      </w:r>
      <w:r w:rsidRPr="001C3833">
        <w:rPr>
          <w:rFonts w:ascii="Times New Roman" w:eastAsia="Times New Roman" w:hAnsi="Times New Roman" w:cs="Times New Roman"/>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BB3D2F">
        <w:rPr>
          <w:rFonts w:ascii="Times New Roman" w:eastAsia="Times New Roman" w:hAnsi="Times New Roman" w:cs="Times New Roman"/>
          <w:b/>
          <w:sz w:val="24"/>
          <w:szCs w:val="24"/>
        </w:rPr>
        <w:t xml:space="preserve"> </w:t>
      </w:r>
    </w:p>
    <w:p w14:paraId="486927C6"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sz w:val="24"/>
          <w:szCs w:val="24"/>
        </w:rPr>
      </w:pPr>
    </w:p>
    <w:p w14:paraId="0527C095" w14:textId="5413A880"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Cs/>
          <w:sz w:val="24"/>
        </w:rPr>
      </w:pPr>
      <w:r w:rsidRPr="00BB3D2F">
        <w:rPr>
          <w:rFonts w:ascii="Times New Roman" w:eastAsia="Times New Roman" w:hAnsi="Times New Roman" w:cs="Times New Roman"/>
          <w:bCs/>
          <w:sz w:val="24"/>
        </w:rPr>
        <w:t xml:space="preserve">We estimate the annual cost to the Federal Government to administer this information collection to be </w:t>
      </w:r>
      <w:r w:rsidRPr="00BB3D2F">
        <w:rPr>
          <w:rFonts w:ascii="Times New Roman" w:eastAsia="Times New Roman" w:hAnsi="Times New Roman" w:cs="Times New Roman"/>
          <w:b/>
          <w:bCs/>
          <w:sz w:val="24"/>
        </w:rPr>
        <w:t>$</w:t>
      </w:r>
      <w:r w:rsidR="00F92676">
        <w:rPr>
          <w:rFonts w:ascii="Times New Roman" w:eastAsia="Times New Roman" w:hAnsi="Times New Roman" w:cs="Times New Roman"/>
          <w:b/>
          <w:bCs/>
          <w:sz w:val="24"/>
        </w:rPr>
        <w:t>7</w:t>
      </w:r>
      <w:r w:rsidR="00277601">
        <w:rPr>
          <w:rFonts w:ascii="Times New Roman" w:eastAsia="Times New Roman" w:hAnsi="Times New Roman" w:cs="Times New Roman"/>
          <w:b/>
          <w:bCs/>
          <w:sz w:val="24"/>
        </w:rPr>
        <w:t>5,334</w:t>
      </w:r>
      <w:r w:rsidRPr="00BB3D2F">
        <w:rPr>
          <w:rFonts w:ascii="Times New Roman" w:eastAsia="Times New Roman" w:hAnsi="Times New Roman" w:cs="Times New Roman"/>
          <w:b/>
          <w:bCs/>
          <w:sz w:val="24"/>
        </w:rPr>
        <w:t>.</w:t>
      </w:r>
      <w:r w:rsidRPr="00BB3D2F">
        <w:rPr>
          <w:rFonts w:ascii="Times New Roman" w:eastAsia="Times New Roman" w:hAnsi="Times New Roman" w:cs="Times New Roman"/>
          <w:bCs/>
          <w:sz w:val="24"/>
        </w:rPr>
        <w:t xml:space="preserve"> </w:t>
      </w:r>
    </w:p>
    <w:p w14:paraId="6113CBF3"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Cs/>
          <w:sz w:val="24"/>
        </w:rPr>
      </w:pPr>
    </w:p>
    <w:tbl>
      <w:tblPr>
        <w:tblW w:w="90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610"/>
        <w:gridCol w:w="738"/>
        <w:gridCol w:w="990"/>
        <w:gridCol w:w="1260"/>
        <w:gridCol w:w="990"/>
        <w:gridCol w:w="1350"/>
      </w:tblGrid>
      <w:tr w:rsidR="00BB3D2F" w:rsidRPr="000B25CA" w14:paraId="26E274C5" w14:textId="77777777" w:rsidTr="008C19D2">
        <w:trPr>
          <w:cantSplit/>
          <w:trHeight w:val="1412"/>
        </w:trPr>
        <w:tc>
          <w:tcPr>
            <w:tcW w:w="1080" w:type="dxa"/>
            <w:shd w:val="clear" w:color="auto" w:fill="D9D9D9" w:themeFill="background1" w:themeFillShade="D9"/>
          </w:tcPr>
          <w:p w14:paraId="4F840F7B"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CFR Section</w:t>
            </w:r>
          </w:p>
        </w:tc>
        <w:tc>
          <w:tcPr>
            <w:tcW w:w="2610" w:type="dxa"/>
            <w:shd w:val="clear" w:color="auto" w:fill="D9D9D9" w:themeFill="background1" w:themeFillShade="D9"/>
          </w:tcPr>
          <w:p w14:paraId="1852B23C"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Description</w:t>
            </w:r>
          </w:p>
        </w:tc>
        <w:tc>
          <w:tcPr>
            <w:tcW w:w="738" w:type="dxa"/>
            <w:shd w:val="clear" w:color="auto" w:fill="D9D9D9" w:themeFill="background1" w:themeFillShade="D9"/>
            <w:textDirection w:val="btLr"/>
          </w:tcPr>
          <w:p w14:paraId="378C6564"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ind w:left="113" w:right="113"/>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Respondents</w:t>
            </w:r>
          </w:p>
        </w:tc>
        <w:tc>
          <w:tcPr>
            <w:tcW w:w="990" w:type="dxa"/>
            <w:shd w:val="clear" w:color="auto" w:fill="D9D9D9" w:themeFill="background1" w:themeFillShade="D9"/>
            <w:textDirection w:val="btLr"/>
          </w:tcPr>
          <w:p w14:paraId="201A6CA5"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ind w:left="113" w:right="113"/>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Annual Responses</w:t>
            </w:r>
          </w:p>
        </w:tc>
        <w:tc>
          <w:tcPr>
            <w:tcW w:w="1260" w:type="dxa"/>
            <w:shd w:val="clear" w:color="auto" w:fill="D9D9D9" w:themeFill="background1" w:themeFillShade="D9"/>
          </w:tcPr>
          <w:p w14:paraId="30C6BC13"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Federal Burden Hours per  Response</w:t>
            </w:r>
          </w:p>
        </w:tc>
        <w:tc>
          <w:tcPr>
            <w:tcW w:w="990" w:type="dxa"/>
            <w:shd w:val="clear" w:color="auto" w:fill="D9D9D9" w:themeFill="background1" w:themeFillShade="D9"/>
          </w:tcPr>
          <w:p w14:paraId="5329FF57"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color w:val="000000"/>
                <w:sz w:val="18"/>
                <w:szCs w:val="18"/>
              </w:rPr>
            </w:pPr>
            <w:r w:rsidRPr="008C19D2">
              <w:rPr>
                <w:rFonts w:ascii="Times New Roman" w:eastAsia="Times New Roman" w:hAnsi="Times New Roman" w:cs="Times New Roman"/>
                <w:b/>
                <w:color w:val="000000"/>
                <w:sz w:val="18"/>
                <w:szCs w:val="18"/>
              </w:rPr>
              <w:t>Federal Annual Burden Hours</w:t>
            </w:r>
          </w:p>
        </w:tc>
        <w:tc>
          <w:tcPr>
            <w:tcW w:w="1350" w:type="dxa"/>
            <w:shd w:val="clear" w:color="auto" w:fill="D9D9D9" w:themeFill="background1" w:themeFillShade="D9"/>
          </w:tcPr>
          <w:p w14:paraId="0D358FAA" w14:textId="77777777" w:rsidR="00BB3D2F" w:rsidRPr="008C19D2" w:rsidRDefault="00BB3D2F" w:rsidP="008C19D2">
            <w:pPr>
              <w:widowControl w:val="0"/>
              <w:tabs>
                <w:tab w:val="left" w:pos="720"/>
                <w:tab w:val="left" w:pos="860"/>
              </w:tabs>
              <w:autoSpaceDE w:val="0"/>
              <w:autoSpaceDN w:val="0"/>
              <w:adjustRightInd w:val="0"/>
              <w:spacing w:after="49" w:line="240" w:lineRule="auto"/>
              <w:ind w:hanging="40"/>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Federal Burden Hour Cost</w:t>
            </w:r>
          </w:p>
          <w:p w14:paraId="5AD5252D" w14:textId="113426AC" w:rsidR="00BB3D2F" w:rsidRPr="008C19D2" w:rsidRDefault="00BB3D2F" w:rsidP="008C19D2">
            <w:pPr>
              <w:widowControl w:val="0"/>
              <w:tabs>
                <w:tab w:val="left" w:pos="720"/>
                <w:tab w:val="left" w:pos="860"/>
              </w:tabs>
              <w:autoSpaceDE w:val="0"/>
              <w:autoSpaceDN w:val="0"/>
              <w:adjustRightInd w:val="0"/>
              <w:spacing w:after="49" w:line="240" w:lineRule="auto"/>
              <w:ind w:hanging="40"/>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w:t>
            </w:r>
            <w:r w:rsidR="00F92676" w:rsidRPr="008C19D2">
              <w:rPr>
                <w:rFonts w:ascii="Times New Roman" w:eastAsia="Times New Roman" w:hAnsi="Times New Roman" w:cs="Times New Roman"/>
                <w:b/>
                <w:sz w:val="18"/>
                <w:szCs w:val="18"/>
              </w:rPr>
              <w:t>33.68</w:t>
            </w:r>
            <w:r w:rsidRPr="008C19D2">
              <w:rPr>
                <w:rFonts w:ascii="Times New Roman" w:eastAsia="Times New Roman" w:hAnsi="Times New Roman" w:cs="Times New Roman"/>
                <w:b/>
                <w:sz w:val="18"/>
                <w:szCs w:val="18"/>
              </w:rPr>
              <w:t>x total</w:t>
            </w:r>
          </w:p>
          <w:p w14:paraId="3E0026EF" w14:textId="77777777" w:rsidR="00BB3D2F" w:rsidRPr="008C19D2" w:rsidRDefault="00BB3D2F" w:rsidP="008C19D2">
            <w:pPr>
              <w:widowControl w:val="0"/>
              <w:tabs>
                <w:tab w:val="left" w:pos="720"/>
                <w:tab w:val="left" w:pos="860"/>
              </w:tabs>
              <w:autoSpaceDE w:val="0"/>
              <w:autoSpaceDN w:val="0"/>
              <w:adjustRightInd w:val="0"/>
              <w:spacing w:after="49" w:line="240" w:lineRule="auto"/>
              <w:ind w:hanging="40"/>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hourly burden)</w:t>
            </w:r>
          </w:p>
        </w:tc>
      </w:tr>
      <w:tr w:rsidR="008C3365" w:rsidRPr="000B25CA" w14:paraId="1F28B291" w14:textId="77777777" w:rsidTr="008C19D2">
        <w:tc>
          <w:tcPr>
            <w:tcW w:w="9018" w:type="dxa"/>
            <w:gridSpan w:val="7"/>
          </w:tcPr>
          <w:p w14:paraId="2900CF98" w14:textId="1593229E" w:rsidR="008C3365" w:rsidRPr="008C19D2" w:rsidRDefault="00CE0AF9"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Subpart C</w:t>
            </w:r>
          </w:p>
        </w:tc>
      </w:tr>
      <w:tr w:rsidR="00BB3D2F" w:rsidRPr="000B25CA" w14:paraId="58AF3D85" w14:textId="77777777" w:rsidTr="008C19D2">
        <w:tc>
          <w:tcPr>
            <w:tcW w:w="1080" w:type="dxa"/>
          </w:tcPr>
          <w:p w14:paraId="58A66A27" w14:textId="77777777" w:rsidR="00BB3D2F" w:rsidRPr="000B25CA" w:rsidRDefault="00BB3D2F" w:rsidP="00BB3D2F">
            <w:pPr>
              <w:widowControl w:val="0"/>
              <w:tabs>
                <w:tab w:val="left" w:pos="0"/>
                <w:tab w:val="left" w:pos="720"/>
              </w:tabs>
              <w:autoSpaceDE w:val="0"/>
              <w:autoSpaceDN w:val="0"/>
              <w:adjustRightInd w:val="0"/>
              <w:spacing w:after="49" w:line="240" w:lineRule="auto"/>
              <w:rPr>
                <w:rFonts w:ascii="Times New Roman" w:eastAsia="Times New Roman" w:hAnsi="Times New Roman" w:cs="Times New Roman"/>
                <w:bCs/>
                <w:sz w:val="18"/>
                <w:szCs w:val="18"/>
                <w:highlight w:val="yellow"/>
              </w:rPr>
            </w:pPr>
            <w:r w:rsidRPr="000B25CA">
              <w:rPr>
                <w:rFonts w:ascii="Times New Roman" w:eastAsia="Times New Roman" w:hAnsi="Times New Roman" w:cs="Times New Roman"/>
                <w:bCs/>
                <w:sz w:val="18"/>
                <w:szCs w:val="18"/>
              </w:rPr>
              <w:t>161.206</w:t>
            </w:r>
          </w:p>
        </w:tc>
        <w:tc>
          <w:tcPr>
            <w:tcW w:w="2610" w:type="dxa"/>
          </w:tcPr>
          <w:p w14:paraId="03434A0A"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 xml:space="preserve">Review documentation re: vaccination/treatment </w:t>
            </w:r>
          </w:p>
        </w:tc>
        <w:tc>
          <w:tcPr>
            <w:tcW w:w="738" w:type="dxa"/>
          </w:tcPr>
          <w:p w14:paraId="477C1C60"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700</w:t>
            </w:r>
          </w:p>
        </w:tc>
        <w:tc>
          <w:tcPr>
            <w:tcW w:w="990" w:type="dxa"/>
          </w:tcPr>
          <w:p w14:paraId="7F59784C"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700</w:t>
            </w:r>
          </w:p>
        </w:tc>
        <w:tc>
          <w:tcPr>
            <w:tcW w:w="1260" w:type="dxa"/>
          </w:tcPr>
          <w:p w14:paraId="26690242" w14:textId="5C795F35"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highlight w:val="yellow"/>
              </w:rPr>
            </w:pPr>
            <w:r w:rsidRPr="000B25CA">
              <w:rPr>
                <w:rFonts w:ascii="Times New Roman" w:eastAsia="Times New Roman" w:hAnsi="Times New Roman" w:cs="Times New Roman"/>
                <w:sz w:val="18"/>
                <w:szCs w:val="18"/>
              </w:rPr>
              <w:t>1/4</w:t>
            </w:r>
          </w:p>
        </w:tc>
        <w:tc>
          <w:tcPr>
            <w:tcW w:w="990" w:type="dxa"/>
          </w:tcPr>
          <w:p w14:paraId="25886130"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175</w:t>
            </w:r>
          </w:p>
          <w:p w14:paraId="7C0545A7" w14:textId="77777777" w:rsidR="00BB3D2F" w:rsidRPr="000B25CA" w:rsidRDefault="00BB3D2F" w:rsidP="00BB3D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350" w:type="dxa"/>
          </w:tcPr>
          <w:p w14:paraId="714E01FD" w14:textId="77777777" w:rsidR="00BB3D2F" w:rsidRPr="000B25CA" w:rsidRDefault="00BB3D2F" w:rsidP="002611E3">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$5,</w:t>
            </w:r>
            <w:r w:rsidR="002611E3">
              <w:rPr>
                <w:rFonts w:ascii="Times New Roman" w:eastAsia="Times New Roman" w:hAnsi="Times New Roman" w:cs="Times New Roman"/>
                <w:sz w:val="18"/>
                <w:szCs w:val="18"/>
              </w:rPr>
              <w:t>894</w:t>
            </w:r>
          </w:p>
        </w:tc>
      </w:tr>
      <w:tr w:rsidR="008C3365" w:rsidRPr="000B25CA" w14:paraId="0EF66768" w14:textId="77777777" w:rsidTr="008C19D2">
        <w:tc>
          <w:tcPr>
            <w:tcW w:w="9018" w:type="dxa"/>
            <w:gridSpan w:val="7"/>
          </w:tcPr>
          <w:p w14:paraId="79781624" w14:textId="321FF9DB" w:rsidR="008C3365" w:rsidRPr="008C19D2" w:rsidRDefault="00CE0AF9"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 xml:space="preserve">Subpart D – Permit Requirements </w:t>
            </w:r>
          </w:p>
        </w:tc>
      </w:tr>
      <w:tr w:rsidR="00BB3D2F" w:rsidRPr="000B25CA" w14:paraId="70F8BC76" w14:textId="77777777" w:rsidTr="008C19D2">
        <w:tc>
          <w:tcPr>
            <w:tcW w:w="1080" w:type="dxa"/>
          </w:tcPr>
          <w:p w14:paraId="55D805D6" w14:textId="77777777" w:rsidR="00BB3D2F" w:rsidRPr="000B25CA" w:rsidRDefault="00BB3D2F" w:rsidP="00BB3D2F">
            <w:pPr>
              <w:widowControl w:val="0"/>
              <w:tabs>
                <w:tab w:val="left" w:pos="0"/>
                <w:tab w:val="left" w:pos="720"/>
              </w:tabs>
              <w:autoSpaceDE w:val="0"/>
              <w:autoSpaceDN w:val="0"/>
              <w:adjustRightInd w:val="0"/>
              <w:spacing w:before="103" w:after="0" w:line="240" w:lineRule="auto"/>
              <w:rPr>
                <w:rFonts w:ascii="Times New Roman" w:eastAsia="Times New Roman" w:hAnsi="Times New Roman" w:cs="Times New Roman"/>
                <w:bCs/>
                <w:sz w:val="18"/>
                <w:szCs w:val="18"/>
              </w:rPr>
            </w:pPr>
            <w:r w:rsidRPr="000B25CA">
              <w:rPr>
                <w:rFonts w:ascii="Times New Roman" w:eastAsia="Times New Roman" w:hAnsi="Times New Roman" w:cs="Times New Roman"/>
                <w:bCs/>
                <w:sz w:val="18"/>
                <w:szCs w:val="18"/>
              </w:rPr>
              <w:t>161.301</w:t>
            </w:r>
          </w:p>
        </w:tc>
        <w:tc>
          <w:tcPr>
            <w:tcW w:w="2610" w:type="dxa"/>
          </w:tcPr>
          <w:p w14:paraId="5B64B982"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Review grazing permit</w:t>
            </w:r>
          </w:p>
        </w:tc>
        <w:tc>
          <w:tcPr>
            <w:tcW w:w="738" w:type="dxa"/>
          </w:tcPr>
          <w:p w14:paraId="422D971A"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700</w:t>
            </w:r>
          </w:p>
        </w:tc>
        <w:tc>
          <w:tcPr>
            <w:tcW w:w="990" w:type="dxa"/>
          </w:tcPr>
          <w:p w14:paraId="6A0AA958"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700</w:t>
            </w:r>
          </w:p>
        </w:tc>
        <w:tc>
          <w:tcPr>
            <w:tcW w:w="1260" w:type="dxa"/>
          </w:tcPr>
          <w:p w14:paraId="360F7A33" w14:textId="18BC44BE" w:rsidR="00BB3D2F" w:rsidRPr="000B25CA" w:rsidRDefault="00961CF6"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w:t>
            </w:r>
          </w:p>
        </w:tc>
        <w:tc>
          <w:tcPr>
            <w:tcW w:w="990" w:type="dxa"/>
          </w:tcPr>
          <w:p w14:paraId="0ACFB938"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175</w:t>
            </w:r>
          </w:p>
        </w:tc>
        <w:tc>
          <w:tcPr>
            <w:tcW w:w="1350" w:type="dxa"/>
          </w:tcPr>
          <w:p w14:paraId="5E013FC8" w14:textId="77777777" w:rsidR="00BB3D2F" w:rsidRPr="000B25CA" w:rsidRDefault="00BB3D2F" w:rsidP="002611E3">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$5,</w:t>
            </w:r>
            <w:r w:rsidR="002611E3">
              <w:rPr>
                <w:rFonts w:ascii="Times New Roman" w:eastAsia="Times New Roman" w:hAnsi="Times New Roman" w:cs="Times New Roman"/>
                <w:sz w:val="18"/>
                <w:szCs w:val="18"/>
              </w:rPr>
              <w:t>894</w:t>
            </w:r>
          </w:p>
        </w:tc>
      </w:tr>
      <w:tr w:rsidR="00BB3D2F" w:rsidRPr="000B25CA" w14:paraId="29599B4D" w14:textId="77777777" w:rsidTr="008C19D2">
        <w:tc>
          <w:tcPr>
            <w:tcW w:w="1080" w:type="dxa"/>
          </w:tcPr>
          <w:p w14:paraId="1162EEC9" w14:textId="77777777" w:rsidR="00BB3D2F" w:rsidRPr="000B25CA" w:rsidRDefault="00BB3D2F" w:rsidP="00BB3D2F">
            <w:pPr>
              <w:widowControl w:val="0"/>
              <w:tabs>
                <w:tab w:val="left" w:pos="0"/>
                <w:tab w:val="left" w:pos="720"/>
              </w:tabs>
              <w:autoSpaceDE w:val="0"/>
              <w:autoSpaceDN w:val="0"/>
              <w:adjustRightInd w:val="0"/>
              <w:spacing w:before="103" w:after="0" w:line="240" w:lineRule="auto"/>
              <w:rPr>
                <w:rFonts w:ascii="Times New Roman" w:eastAsia="Times New Roman" w:hAnsi="Times New Roman" w:cs="Times New Roman"/>
                <w:bCs/>
                <w:sz w:val="18"/>
                <w:szCs w:val="18"/>
              </w:rPr>
            </w:pPr>
            <w:r w:rsidRPr="000B25CA">
              <w:rPr>
                <w:rFonts w:ascii="Times New Roman" w:eastAsia="Times New Roman" w:hAnsi="Times New Roman" w:cs="Times New Roman"/>
                <w:bCs/>
                <w:sz w:val="18"/>
                <w:szCs w:val="18"/>
              </w:rPr>
              <w:t>161.304</w:t>
            </w:r>
          </w:p>
          <w:p w14:paraId="1B6F487F" w14:textId="77777777" w:rsidR="00BB3D2F" w:rsidRPr="000B25CA" w:rsidRDefault="00BB3D2F" w:rsidP="00BB3D2F">
            <w:pPr>
              <w:widowControl w:val="0"/>
              <w:tabs>
                <w:tab w:val="left" w:pos="0"/>
                <w:tab w:val="left" w:pos="720"/>
              </w:tabs>
              <w:autoSpaceDE w:val="0"/>
              <w:autoSpaceDN w:val="0"/>
              <w:adjustRightInd w:val="0"/>
              <w:spacing w:before="103" w:after="0" w:line="240" w:lineRule="auto"/>
              <w:rPr>
                <w:rFonts w:ascii="Times New Roman" w:eastAsia="Times New Roman" w:hAnsi="Times New Roman" w:cs="Times New Roman"/>
                <w:bCs/>
                <w:sz w:val="18"/>
                <w:szCs w:val="18"/>
              </w:rPr>
            </w:pPr>
            <w:r w:rsidRPr="000B25CA">
              <w:rPr>
                <w:rFonts w:ascii="Times New Roman" w:eastAsia="Times New Roman" w:hAnsi="Times New Roman" w:cs="Times New Roman"/>
                <w:bCs/>
                <w:sz w:val="18"/>
                <w:szCs w:val="18"/>
              </w:rPr>
              <w:t>161.502</w:t>
            </w:r>
          </w:p>
        </w:tc>
        <w:tc>
          <w:tcPr>
            <w:tcW w:w="2610" w:type="dxa"/>
          </w:tcPr>
          <w:p w14:paraId="173D01D0"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Record permit</w:t>
            </w:r>
          </w:p>
          <w:p w14:paraId="1A7B3B97"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Provide copies of permit</w:t>
            </w:r>
          </w:p>
        </w:tc>
        <w:tc>
          <w:tcPr>
            <w:tcW w:w="738" w:type="dxa"/>
          </w:tcPr>
          <w:p w14:paraId="04A9DE16"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700</w:t>
            </w:r>
          </w:p>
        </w:tc>
        <w:tc>
          <w:tcPr>
            <w:tcW w:w="990" w:type="dxa"/>
          </w:tcPr>
          <w:p w14:paraId="03B99763" w14:textId="3B7FE1B9" w:rsidR="00BB3D2F" w:rsidRPr="000B25CA" w:rsidRDefault="0032787F" w:rsidP="0032787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700</w:t>
            </w:r>
          </w:p>
        </w:tc>
        <w:tc>
          <w:tcPr>
            <w:tcW w:w="1260" w:type="dxa"/>
          </w:tcPr>
          <w:p w14:paraId="01F15695"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1/4</w:t>
            </w:r>
          </w:p>
        </w:tc>
        <w:tc>
          <w:tcPr>
            <w:tcW w:w="990" w:type="dxa"/>
          </w:tcPr>
          <w:p w14:paraId="22934CA6"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175</w:t>
            </w:r>
          </w:p>
        </w:tc>
        <w:tc>
          <w:tcPr>
            <w:tcW w:w="1350" w:type="dxa"/>
          </w:tcPr>
          <w:p w14:paraId="07F050D4" w14:textId="77777777" w:rsidR="00BB3D2F" w:rsidRPr="000B25CA" w:rsidRDefault="00BB3D2F" w:rsidP="002611E3">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$5</w:t>
            </w:r>
            <w:r w:rsidR="002611E3">
              <w:rPr>
                <w:rFonts w:ascii="Times New Roman" w:eastAsia="Times New Roman" w:hAnsi="Times New Roman" w:cs="Times New Roman"/>
                <w:sz w:val="18"/>
                <w:szCs w:val="18"/>
              </w:rPr>
              <w:t>,894</w:t>
            </w:r>
          </w:p>
        </w:tc>
      </w:tr>
      <w:tr w:rsidR="00CE0AF9" w:rsidRPr="000B25CA" w14:paraId="4EA7B6C8" w14:textId="77777777" w:rsidTr="008C19D2">
        <w:tc>
          <w:tcPr>
            <w:tcW w:w="9018" w:type="dxa"/>
            <w:gridSpan w:val="7"/>
          </w:tcPr>
          <w:p w14:paraId="3B76910F" w14:textId="2E91C87C" w:rsidR="00CE0AF9" w:rsidRPr="008C19D2" w:rsidRDefault="00CE0AF9"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Subpart E – Reissuance of Grazing Permit</w:t>
            </w:r>
          </w:p>
        </w:tc>
      </w:tr>
      <w:tr w:rsidR="00B964C9" w:rsidRPr="000B25CA" w14:paraId="6747A79C" w14:textId="77777777" w:rsidTr="008C19D2">
        <w:tc>
          <w:tcPr>
            <w:tcW w:w="1080" w:type="dxa"/>
          </w:tcPr>
          <w:p w14:paraId="55CC2E00" w14:textId="42F6026F" w:rsidR="00B964C9" w:rsidRPr="000B25CA" w:rsidRDefault="00B964C9" w:rsidP="00BB3D2F">
            <w:pPr>
              <w:widowControl w:val="0"/>
              <w:tabs>
                <w:tab w:val="left" w:pos="0"/>
                <w:tab w:val="left" w:pos="720"/>
              </w:tabs>
              <w:autoSpaceDE w:val="0"/>
              <w:autoSpaceDN w:val="0"/>
              <w:adjustRightInd w:val="0"/>
              <w:spacing w:after="49"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161.400(a)</w:t>
            </w:r>
          </w:p>
        </w:tc>
        <w:tc>
          <w:tcPr>
            <w:tcW w:w="2610" w:type="dxa"/>
          </w:tcPr>
          <w:p w14:paraId="150DA100" w14:textId="14C88E85" w:rsidR="00B964C9" w:rsidRPr="000B25CA" w:rsidRDefault="00B964C9"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Navajo Nation eligibility requirements</w:t>
            </w:r>
          </w:p>
        </w:tc>
        <w:tc>
          <w:tcPr>
            <w:tcW w:w="5328" w:type="dxa"/>
            <w:gridSpan w:val="5"/>
          </w:tcPr>
          <w:p w14:paraId="6F27DC9F" w14:textId="5DB7EA24" w:rsidR="00B964C9" w:rsidRPr="000B25CA" w:rsidRDefault="00B964C9"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The Navajo Nation will corroborate with the BIA with no public information to collect in this effort (no burden hours/costs associated).  </w:t>
            </w:r>
          </w:p>
        </w:tc>
      </w:tr>
      <w:tr w:rsidR="00BB3D2F" w:rsidRPr="000B25CA" w14:paraId="13673B00" w14:textId="77777777" w:rsidTr="008C19D2">
        <w:tc>
          <w:tcPr>
            <w:tcW w:w="1080" w:type="dxa"/>
          </w:tcPr>
          <w:p w14:paraId="6DA79AFB" w14:textId="77777777" w:rsidR="00BB3D2F" w:rsidRPr="000B25CA" w:rsidRDefault="00BB3D2F" w:rsidP="00BB3D2F">
            <w:pPr>
              <w:widowControl w:val="0"/>
              <w:tabs>
                <w:tab w:val="left" w:pos="0"/>
                <w:tab w:val="left" w:pos="720"/>
              </w:tabs>
              <w:autoSpaceDE w:val="0"/>
              <w:autoSpaceDN w:val="0"/>
              <w:adjustRightInd w:val="0"/>
              <w:spacing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161.402</w:t>
            </w:r>
          </w:p>
        </w:tc>
        <w:tc>
          <w:tcPr>
            <w:tcW w:w="2610" w:type="dxa"/>
          </w:tcPr>
          <w:p w14:paraId="51F1905C"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Review for grazing permit reissuance</w:t>
            </w:r>
          </w:p>
        </w:tc>
        <w:tc>
          <w:tcPr>
            <w:tcW w:w="738" w:type="dxa"/>
          </w:tcPr>
          <w:p w14:paraId="3B3BF8F5"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700</w:t>
            </w:r>
          </w:p>
        </w:tc>
        <w:tc>
          <w:tcPr>
            <w:tcW w:w="990" w:type="dxa"/>
          </w:tcPr>
          <w:p w14:paraId="06CA9930"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700</w:t>
            </w:r>
          </w:p>
        </w:tc>
        <w:tc>
          <w:tcPr>
            <w:tcW w:w="1260" w:type="dxa"/>
          </w:tcPr>
          <w:p w14:paraId="2563732C"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p>
        </w:tc>
        <w:tc>
          <w:tcPr>
            <w:tcW w:w="990" w:type="dxa"/>
          </w:tcPr>
          <w:p w14:paraId="73462351"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700</w:t>
            </w:r>
          </w:p>
        </w:tc>
        <w:tc>
          <w:tcPr>
            <w:tcW w:w="1350" w:type="dxa"/>
          </w:tcPr>
          <w:p w14:paraId="64C5CD70" w14:textId="77777777" w:rsidR="00BB3D2F" w:rsidRPr="000B25CA" w:rsidRDefault="00BB3D2F" w:rsidP="002611E3">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w:t>
            </w:r>
            <w:r w:rsidR="002611E3">
              <w:rPr>
                <w:rFonts w:ascii="Times New Roman" w:eastAsia="Times New Roman" w:hAnsi="Times New Roman" w:cs="Times New Roman"/>
                <w:sz w:val="18"/>
                <w:szCs w:val="18"/>
              </w:rPr>
              <w:t>23,576</w:t>
            </w:r>
          </w:p>
        </w:tc>
      </w:tr>
      <w:tr w:rsidR="00CE0AF9" w:rsidRPr="000B25CA" w14:paraId="1A9C6FE6" w14:textId="77777777" w:rsidTr="008C19D2">
        <w:tc>
          <w:tcPr>
            <w:tcW w:w="9018" w:type="dxa"/>
            <w:gridSpan w:val="7"/>
          </w:tcPr>
          <w:p w14:paraId="428C4769" w14:textId="480B04AD" w:rsidR="00CE0AF9" w:rsidRPr="008C19D2" w:rsidRDefault="00CE0AF9"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Subpart F – Modifying a Permit</w:t>
            </w:r>
          </w:p>
        </w:tc>
      </w:tr>
      <w:tr w:rsidR="00BB3D2F" w:rsidRPr="000B25CA" w14:paraId="4CDB4252" w14:textId="77777777" w:rsidTr="008C19D2">
        <w:tc>
          <w:tcPr>
            <w:tcW w:w="1080" w:type="dxa"/>
          </w:tcPr>
          <w:p w14:paraId="7A4F2565" w14:textId="77777777" w:rsidR="00BB3D2F" w:rsidRPr="000B25CA" w:rsidRDefault="00BB3D2F" w:rsidP="00BB3D2F">
            <w:pPr>
              <w:widowControl w:val="0"/>
              <w:tabs>
                <w:tab w:val="left" w:pos="0"/>
                <w:tab w:val="left" w:pos="720"/>
              </w:tabs>
              <w:autoSpaceDE w:val="0"/>
              <w:autoSpaceDN w:val="0"/>
              <w:adjustRightInd w:val="0"/>
              <w:spacing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161.500</w:t>
            </w:r>
          </w:p>
        </w:tc>
        <w:tc>
          <w:tcPr>
            <w:tcW w:w="2610" w:type="dxa"/>
          </w:tcPr>
          <w:p w14:paraId="495A8EF3"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Review to modify, assign or transfer grazing permit</w:t>
            </w:r>
          </w:p>
        </w:tc>
        <w:tc>
          <w:tcPr>
            <w:tcW w:w="738" w:type="dxa"/>
          </w:tcPr>
          <w:p w14:paraId="322AD27A"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w:t>
            </w:r>
          </w:p>
        </w:tc>
        <w:tc>
          <w:tcPr>
            <w:tcW w:w="990" w:type="dxa"/>
          </w:tcPr>
          <w:p w14:paraId="2FD94FC3"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w:t>
            </w:r>
          </w:p>
        </w:tc>
        <w:tc>
          <w:tcPr>
            <w:tcW w:w="1260" w:type="dxa"/>
          </w:tcPr>
          <w:p w14:paraId="3ED5C395"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p>
        </w:tc>
        <w:tc>
          <w:tcPr>
            <w:tcW w:w="990" w:type="dxa"/>
          </w:tcPr>
          <w:p w14:paraId="29BCF981"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w:t>
            </w:r>
          </w:p>
        </w:tc>
        <w:tc>
          <w:tcPr>
            <w:tcW w:w="1350" w:type="dxa"/>
          </w:tcPr>
          <w:p w14:paraId="51BCA38D" w14:textId="77777777" w:rsidR="00BB3D2F" w:rsidRPr="000B25CA" w:rsidRDefault="00BB3D2F" w:rsidP="002611E3">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$2,</w:t>
            </w:r>
            <w:r w:rsidR="002611E3">
              <w:rPr>
                <w:rFonts w:ascii="Times New Roman" w:eastAsia="Times New Roman" w:hAnsi="Times New Roman" w:cs="Times New Roman"/>
                <w:sz w:val="18"/>
                <w:szCs w:val="18"/>
              </w:rPr>
              <w:t>358</w:t>
            </w:r>
          </w:p>
        </w:tc>
      </w:tr>
      <w:tr w:rsidR="00CE0AF9" w:rsidRPr="000B25CA" w14:paraId="695E0271" w14:textId="77777777" w:rsidTr="008C19D2">
        <w:tc>
          <w:tcPr>
            <w:tcW w:w="9018" w:type="dxa"/>
            <w:gridSpan w:val="7"/>
          </w:tcPr>
          <w:p w14:paraId="7695BC19" w14:textId="6CDB210D" w:rsidR="00CE0AF9" w:rsidRPr="008C19D2" w:rsidRDefault="00CE0AF9"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Subpart G – Permit Violations</w:t>
            </w:r>
          </w:p>
        </w:tc>
      </w:tr>
      <w:tr w:rsidR="00BB3D2F" w:rsidRPr="000B25CA" w14:paraId="22BAD461" w14:textId="77777777" w:rsidTr="008C19D2">
        <w:tc>
          <w:tcPr>
            <w:tcW w:w="1080" w:type="dxa"/>
          </w:tcPr>
          <w:p w14:paraId="128C256C" w14:textId="77777777" w:rsidR="00BB3D2F" w:rsidRPr="000B25CA" w:rsidRDefault="00BB3D2F" w:rsidP="00BB3D2F">
            <w:pPr>
              <w:widowControl w:val="0"/>
              <w:tabs>
                <w:tab w:val="left" w:pos="0"/>
                <w:tab w:val="left" w:pos="720"/>
              </w:tabs>
              <w:autoSpaceDE w:val="0"/>
              <w:autoSpaceDN w:val="0"/>
              <w:adjustRightInd w:val="0"/>
              <w:spacing w:before="103" w:after="0"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161.604</w:t>
            </w:r>
          </w:p>
        </w:tc>
        <w:tc>
          <w:tcPr>
            <w:tcW w:w="2610" w:type="dxa"/>
          </w:tcPr>
          <w:p w14:paraId="25846DB6"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Provide written notice of violation</w:t>
            </w:r>
          </w:p>
        </w:tc>
        <w:tc>
          <w:tcPr>
            <w:tcW w:w="738" w:type="dxa"/>
          </w:tcPr>
          <w:p w14:paraId="6471B1E9"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35</w:t>
            </w:r>
          </w:p>
        </w:tc>
        <w:tc>
          <w:tcPr>
            <w:tcW w:w="990" w:type="dxa"/>
          </w:tcPr>
          <w:p w14:paraId="78C32CD4"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35</w:t>
            </w:r>
          </w:p>
        </w:tc>
        <w:tc>
          <w:tcPr>
            <w:tcW w:w="1260" w:type="dxa"/>
          </w:tcPr>
          <w:p w14:paraId="729BC483"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p>
        </w:tc>
        <w:tc>
          <w:tcPr>
            <w:tcW w:w="990" w:type="dxa"/>
          </w:tcPr>
          <w:p w14:paraId="5CCECD66"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35</w:t>
            </w:r>
          </w:p>
        </w:tc>
        <w:tc>
          <w:tcPr>
            <w:tcW w:w="1350" w:type="dxa"/>
          </w:tcPr>
          <w:p w14:paraId="04AAACFB" w14:textId="77777777" w:rsidR="00BB3D2F" w:rsidRPr="000B25CA" w:rsidRDefault="00BB3D2F" w:rsidP="002611E3">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r w:rsidR="002611E3">
              <w:rPr>
                <w:rFonts w:ascii="Times New Roman" w:eastAsia="Times New Roman" w:hAnsi="Times New Roman" w:cs="Times New Roman"/>
                <w:sz w:val="18"/>
                <w:szCs w:val="18"/>
              </w:rPr>
              <w:t>179</w:t>
            </w:r>
          </w:p>
        </w:tc>
      </w:tr>
      <w:tr w:rsidR="00BB3D2F" w:rsidRPr="000B25CA" w14:paraId="4D5587E3" w14:textId="77777777" w:rsidTr="008C19D2">
        <w:tc>
          <w:tcPr>
            <w:tcW w:w="1080" w:type="dxa"/>
          </w:tcPr>
          <w:p w14:paraId="747253BE" w14:textId="77777777" w:rsidR="00BB3D2F" w:rsidRPr="000B25CA" w:rsidRDefault="00BB3D2F" w:rsidP="00BB3D2F">
            <w:pPr>
              <w:widowControl w:val="0"/>
              <w:tabs>
                <w:tab w:val="left" w:pos="0"/>
                <w:tab w:val="left" w:pos="720"/>
              </w:tabs>
              <w:autoSpaceDE w:val="0"/>
              <w:autoSpaceDN w:val="0"/>
              <w:adjustRightInd w:val="0"/>
              <w:spacing w:before="103" w:after="0"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161.606</w:t>
            </w:r>
          </w:p>
        </w:tc>
        <w:tc>
          <w:tcPr>
            <w:tcW w:w="2610" w:type="dxa"/>
          </w:tcPr>
          <w:p w14:paraId="61039D4D"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Provide written notice of cancellation</w:t>
            </w:r>
          </w:p>
        </w:tc>
        <w:tc>
          <w:tcPr>
            <w:tcW w:w="738" w:type="dxa"/>
          </w:tcPr>
          <w:p w14:paraId="62B687C9"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35</w:t>
            </w:r>
          </w:p>
        </w:tc>
        <w:tc>
          <w:tcPr>
            <w:tcW w:w="990" w:type="dxa"/>
          </w:tcPr>
          <w:p w14:paraId="0F840AAE"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35</w:t>
            </w:r>
          </w:p>
        </w:tc>
        <w:tc>
          <w:tcPr>
            <w:tcW w:w="1260" w:type="dxa"/>
          </w:tcPr>
          <w:p w14:paraId="579A74D3"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p>
        </w:tc>
        <w:tc>
          <w:tcPr>
            <w:tcW w:w="990" w:type="dxa"/>
          </w:tcPr>
          <w:p w14:paraId="5B80A4A8"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35</w:t>
            </w:r>
          </w:p>
        </w:tc>
        <w:tc>
          <w:tcPr>
            <w:tcW w:w="1350" w:type="dxa"/>
          </w:tcPr>
          <w:p w14:paraId="7139B159" w14:textId="77777777" w:rsidR="00BB3D2F" w:rsidRPr="000B25CA" w:rsidRDefault="00BB3D2F" w:rsidP="003E4EF0">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r w:rsidR="003E4EF0">
              <w:rPr>
                <w:rFonts w:ascii="Times New Roman" w:eastAsia="Times New Roman" w:hAnsi="Times New Roman" w:cs="Times New Roman"/>
                <w:sz w:val="18"/>
                <w:szCs w:val="18"/>
              </w:rPr>
              <w:t>179</w:t>
            </w:r>
          </w:p>
        </w:tc>
      </w:tr>
      <w:tr w:rsidR="00CE0AF9" w:rsidRPr="000B25CA" w14:paraId="087FE585" w14:textId="77777777" w:rsidTr="008C19D2">
        <w:tc>
          <w:tcPr>
            <w:tcW w:w="9018" w:type="dxa"/>
            <w:gridSpan w:val="7"/>
          </w:tcPr>
          <w:p w14:paraId="415F850C" w14:textId="12A459E0" w:rsidR="00CE0AF9" w:rsidRPr="008C19D2" w:rsidRDefault="00CE0AF9"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Subpart H – Trespass Notification and Action</w:t>
            </w:r>
          </w:p>
        </w:tc>
      </w:tr>
      <w:tr w:rsidR="00BB3D2F" w:rsidRPr="000B25CA" w14:paraId="3CC113C6" w14:textId="77777777" w:rsidTr="008C19D2">
        <w:tc>
          <w:tcPr>
            <w:tcW w:w="1080" w:type="dxa"/>
          </w:tcPr>
          <w:p w14:paraId="654AE04F" w14:textId="77777777" w:rsidR="00BB3D2F" w:rsidRPr="000B25CA" w:rsidRDefault="00BB3D2F" w:rsidP="00BB3D2F">
            <w:pPr>
              <w:widowControl w:val="0"/>
              <w:tabs>
                <w:tab w:val="left" w:pos="0"/>
                <w:tab w:val="left" w:pos="720"/>
              </w:tabs>
              <w:autoSpaceDE w:val="0"/>
              <w:autoSpaceDN w:val="0"/>
              <w:adjustRightInd w:val="0"/>
              <w:spacing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161.703</w:t>
            </w:r>
          </w:p>
        </w:tc>
        <w:tc>
          <w:tcPr>
            <w:tcW w:w="2610" w:type="dxa"/>
          </w:tcPr>
          <w:p w14:paraId="048C3688"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Provide written notice of trespass</w:t>
            </w:r>
          </w:p>
        </w:tc>
        <w:tc>
          <w:tcPr>
            <w:tcW w:w="738" w:type="dxa"/>
          </w:tcPr>
          <w:p w14:paraId="1214AE3D"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 xml:space="preserve">35      </w:t>
            </w:r>
          </w:p>
        </w:tc>
        <w:tc>
          <w:tcPr>
            <w:tcW w:w="990" w:type="dxa"/>
          </w:tcPr>
          <w:p w14:paraId="3E6D21CB"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35</w:t>
            </w:r>
          </w:p>
        </w:tc>
        <w:tc>
          <w:tcPr>
            <w:tcW w:w="1260" w:type="dxa"/>
          </w:tcPr>
          <w:p w14:paraId="7BB63518"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p>
        </w:tc>
        <w:tc>
          <w:tcPr>
            <w:tcW w:w="990" w:type="dxa"/>
          </w:tcPr>
          <w:p w14:paraId="181FDD72"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35</w:t>
            </w:r>
          </w:p>
        </w:tc>
        <w:tc>
          <w:tcPr>
            <w:tcW w:w="1350" w:type="dxa"/>
          </w:tcPr>
          <w:p w14:paraId="197F1E7B" w14:textId="77777777" w:rsidR="00BB3D2F" w:rsidRPr="000B25CA" w:rsidRDefault="00BB3D2F" w:rsidP="003E4EF0">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r w:rsidR="003E4EF0">
              <w:rPr>
                <w:rFonts w:ascii="Times New Roman" w:eastAsia="Times New Roman" w:hAnsi="Times New Roman" w:cs="Times New Roman"/>
                <w:sz w:val="18"/>
                <w:szCs w:val="18"/>
              </w:rPr>
              <w:t>179</w:t>
            </w:r>
          </w:p>
        </w:tc>
      </w:tr>
      <w:tr w:rsidR="00BB3D2F" w:rsidRPr="000B25CA" w14:paraId="166C4148" w14:textId="77777777" w:rsidTr="008C19D2">
        <w:tc>
          <w:tcPr>
            <w:tcW w:w="1080" w:type="dxa"/>
          </w:tcPr>
          <w:p w14:paraId="56206A85" w14:textId="77777777" w:rsidR="00BB3D2F" w:rsidRPr="000B25CA" w:rsidRDefault="00BB3D2F" w:rsidP="00BB3D2F">
            <w:pPr>
              <w:widowControl w:val="0"/>
              <w:tabs>
                <w:tab w:val="left" w:pos="0"/>
                <w:tab w:val="left" w:pos="720"/>
              </w:tabs>
              <w:autoSpaceDE w:val="0"/>
              <w:autoSpaceDN w:val="0"/>
              <w:adjustRightInd w:val="0"/>
              <w:spacing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161.708</w:t>
            </w:r>
          </w:p>
        </w:tc>
        <w:tc>
          <w:tcPr>
            <w:tcW w:w="2610" w:type="dxa"/>
          </w:tcPr>
          <w:p w14:paraId="34A3571E"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Provide written notice to impound</w:t>
            </w:r>
          </w:p>
        </w:tc>
        <w:tc>
          <w:tcPr>
            <w:tcW w:w="738" w:type="dxa"/>
          </w:tcPr>
          <w:p w14:paraId="7951FBD4"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10</w:t>
            </w:r>
          </w:p>
        </w:tc>
        <w:tc>
          <w:tcPr>
            <w:tcW w:w="990" w:type="dxa"/>
          </w:tcPr>
          <w:p w14:paraId="5936DD5D"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10</w:t>
            </w:r>
          </w:p>
        </w:tc>
        <w:tc>
          <w:tcPr>
            <w:tcW w:w="1260" w:type="dxa"/>
          </w:tcPr>
          <w:p w14:paraId="28D7219D"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p>
        </w:tc>
        <w:tc>
          <w:tcPr>
            <w:tcW w:w="990" w:type="dxa"/>
          </w:tcPr>
          <w:p w14:paraId="60313BEE"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10</w:t>
            </w:r>
          </w:p>
        </w:tc>
        <w:tc>
          <w:tcPr>
            <w:tcW w:w="1350" w:type="dxa"/>
          </w:tcPr>
          <w:p w14:paraId="5BD506A1" w14:textId="77777777" w:rsidR="00BB3D2F" w:rsidRPr="000B25CA" w:rsidRDefault="00BB3D2F" w:rsidP="003E4EF0">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w:t>
            </w:r>
            <w:r w:rsidR="003E4EF0">
              <w:rPr>
                <w:rFonts w:ascii="Times New Roman" w:eastAsia="Times New Roman" w:hAnsi="Times New Roman" w:cs="Times New Roman"/>
                <w:sz w:val="18"/>
                <w:szCs w:val="18"/>
              </w:rPr>
              <w:t>337</w:t>
            </w:r>
          </w:p>
        </w:tc>
      </w:tr>
      <w:tr w:rsidR="00BB3D2F" w:rsidRPr="000B25CA" w14:paraId="32C5A32C" w14:textId="77777777" w:rsidTr="008C19D2">
        <w:tc>
          <w:tcPr>
            <w:tcW w:w="1080" w:type="dxa"/>
          </w:tcPr>
          <w:p w14:paraId="5211251F" w14:textId="77777777" w:rsidR="00BB3D2F" w:rsidRPr="000B25CA" w:rsidRDefault="00BB3D2F" w:rsidP="00BB3D2F">
            <w:pPr>
              <w:widowControl w:val="0"/>
              <w:tabs>
                <w:tab w:val="left" w:pos="0"/>
                <w:tab w:val="left" w:pos="720"/>
              </w:tabs>
              <w:autoSpaceDE w:val="0"/>
              <w:autoSpaceDN w:val="0"/>
              <w:adjustRightInd w:val="0"/>
              <w:spacing w:before="103" w:after="0"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lastRenderedPageBreak/>
              <w:t>161.717</w:t>
            </w:r>
          </w:p>
        </w:tc>
        <w:tc>
          <w:tcPr>
            <w:tcW w:w="2610" w:type="dxa"/>
          </w:tcPr>
          <w:p w14:paraId="76C9F86A"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Written demand for settlement</w:t>
            </w:r>
          </w:p>
        </w:tc>
        <w:tc>
          <w:tcPr>
            <w:tcW w:w="738" w:type="dxa"/>
          </w:tcPr>
          <w:p w14:paraId="3D4BF8C3"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10</w:t>
            </w:r>
          </w:p>
        </w:tc>
        <w:tc>
          <w:tcPr>
            <w:tcW w:w="990" w:type="dxa"/>
          </w:tcPr>
          <w:p w14:paraId="26932D3A"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10</w:t>
            </w:r>
          </w:p>
        </w:tc>
        <w:tc>
          <w:tcPr>
            <w:tcW w:w="1260" w:type="dxa"/>
          </w:tcPr>
          <w:p w14:paraId="773AE27C"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2</w:t>
            </w:r>
          </w:p>
        </w:tc>
        <w:tc>
          <w:tcPr>
            <w:tcW w:w="990" w:type="dxa"/>
          </w:tcPr>
          <w:p w14:paraId="290F95C6"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20</w:t>
            </w:r>
          </w:p>
        </w:tc>
        <w:tc>
          <w:tcPr>
            <w:tcW w:w="1350" w:type="dxa"/>
          </w:tcPr>
          <w:p w14:paraId="55F1A7F7" w14:textId="7FBADBAA" w:rsidR="00BB3D2F" w:rsidRPr="000B25CA" w:rsidRDefault="00BB3D2F" w:rsidP="00C87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w:t>
            </w:r>
            <w:r w:rsidR="00C872EE">
              <w:rPr>
                <w:rFonts w:ascii="Times New Roman" w:eastAsia="Times New Roman" w:hAnsi="Times New Roman" w:cs="Times New Roman"/>
                <w:sz w:val="18"/>
                <w:szCs w:val="18"/>
              </w:rPr>
              <w:t>674</w:t>
            </w:r>
          </w:p>
        </w:tc>
      </w:tr>
      <w:tr w:rsidR="008C3365" w:rsidRPr="000B25CA" w14:paraId="1E99D6A0" w14:textId="77777777" w:rsidTr="008C19D2">
        <w:tc>
          <w:tcPr>
            <w:tcW w:w="9018" w:type="dxa"/>
            <w:gridSpan w:val="7"/>
          </w:tcPr>
          <w:p w14:paraId="6F90BC6F" w14:textId="6C971ACC" w:rsidR="008C3365" w:rsidRPr="008C19D2" w:rsidRDefault="00CE0AF9"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Subpart I – Concurrence / Appeals / Amendments</w:t>
            </w:r>
          </w:p>
        </w:tc>
      </w:tr>
      <w:tr w:rsidR="00BB3D2F" w:rsidRPr="000B25CA" w14:paraId="79158278" w14:textId="77777777" w:rsidTr="008C19D2">
        <w:tc>
          <w:tcPr>
            <w:tcW w:w="1080" w:type="dxa"/>
          </w:tcPr>
          <w:p w14:paraId="63118CCC" w14:textId="77777777" w:rsidR="00BB3D2F" w:rsidRPr="000B25CA" w:rsidRDefault="00BB3D2F" w:rsidP="00BB3D2F">
            <w:pPr>
              <w:widowControl w:val="0"/>
              <w:tabs>
                <w:tab w:val="left" w:pos="0"/>
                <w:tab w:val="left" w:pos="720"/>
              </w:tabs>
              <w:autoSpaceDE w:val="0"/>
              <w:autoSpaceDN w:val="0"/>
              <w:adjustRightInd w:val="0"/>
              <w:spacing w:before="103" w:after="0"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161.800</w:t>
            </w:r>
          </w:p>
        </w:tc>
        <w:tc>
          <w:tcPr>
            <w:tcW w:w="2610" w:type="dxa"/>
          </w:tcPr>
          <w:p w14:paraId="335368B1"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 xml:space="preserve">Submit written declaration of </w:t>
            </w:r>
            <w:proofErr w:type="spellStart"/>
            <w:r w:rsidRPr="000B25CA">
              <w:rPr>
                <w:rFonts w:ascii="Times New Roman" w:eastAsia="Times New Roman" w:hAnsi="Times New Roman" w:cs="Times New Roman"/>
                <w:sz w:val="18"/>
                <w:szCs w:val="18"/>
              </w:rPr>
              <w:t>nonconcurrence</w:t>
            </w:r>
            <w:proofErr w:type="spellEnd"/>
            <w:r w:rsidRPr="000B25CA">
              <w:rPr>
                <w:rFonts w:ascii="Times New Roman" w:eastAsia="Times New Roman" w:hAnsi="Times New Roman" w:cs="Times New Roman"/>
                <w:sz w:val="18"/>
                <w:szCs w:val="18"/>
              </w:rPr>
              <w:t>, plan</w:t>
            </w:r>
          </w:p>
        </w:tc>
        <w:tc>
          <w:tcPr>
            <w:tcW w:w="738" w:type="dxa"/>
          </w:tcPr>
          <w:p w14:paraId="21E42E70"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700</w:t>
            </w:r>
          </w:p>
        </w:tc>
        <w:tc>
          <w:tcPr>
            <w:tcW w:w="990" w:type="dxa"/>
          </w:tcPr>
          <w:p w14:paraId="49D633E3"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700</w:t>
            </w:r>
          </w:p>
        </w:tc>
        <w:tc>
          <w:tcPr>
            <w:tcW w:w="1260" w:type="dxa"/>
          </w:tcPr>
          <w:p w14:paraId="399163F5"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p>
        </w:tc>
        <w:tc>
          <w:tcPr>
            <w:tcW w:w="990" w:type="dxa"/>
          </w:tcPr>
          <w:p w14:paraId="19B47557"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700</w:t>
            </w:r>
          </w:p>
        </w:tc>
        <w:tc>
          <w:tcPr>
            <w:tcW w:w="1350" w:type="dxa"/>
          </w:tcPr>
          <w:p w14:paraId="3B063B16" w14:textId="77777777" w:rsidR="00BB3D2F" w:rsidRPr="000B25CA" w:rsidRDefault="00BB3D2F" w:rsidP="003E4EF0">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w:t>
            </w:r>
            <w:r w:rsidR="003E4EF0">
              <w:rPr>
                <w:rFonts w:ascii="Times New Roman" w:eastAsia="Times New Roman" w:hAnsi="Times New Roman" w:cs="Times New Roman"/>
                <w:sz w:val="18"/>
                <w:szCs w:val="18"/>
              </w:rPr>
              <w:t>23,576</w:t>
            </w:r>
          </w:p>
        </w:tc>
      </w:tr>
      <w:tr w:rsidR="00BB3D2F" w:rsidRPr="000B25CA" w14:paraId="0089CC40" w14:textId="77777777" w:rsidTr="008C19D2">
        <w:tc>
          <w:tcPr>
            <w:tcW w:w="1080" w:type="dxa"/>
          </w:tcPr>
          <w:p w14:paraId="493B40BC" w14:textId="77777777" w:rsidR="00BB3D2F" w:rsidRPr="000B25CA" w:rsidRDefault="00BB3D2F" w:rsidP="00BB3D2F">
            <w:pPr>
              <w:widowControl w:val="0"/>
              <w:tabs>
                <w:tab w:val="left" w:pos="0"/>
                <w:tab w:val="left" w:pos="720"/>
              </w:tabs>
              <w:autoSpaceDE w:val="0"/>
              <w:autoSpaceDN w:val="0"/>
              <w:adjustRightInd w:val="0"/>
              <w:spacing w:before="103" w:after="0"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161.801</w:t>
            </w:r>
          </w:p>
        </w:tc>
        <w:tc>
          <w:tcPr>
            <w:tcW w:w="2610" w:type="dxa"/>
          </w:tcPr>
          <w:p w14:paraId="012F51FB"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Response brief</w:t>
            </w:r>
          </w:p>
        </w:tc>
        <w:tc>
          <w:tcPr>
            <w:tcW w:w="738" w:type="dxa"/>
          </w:tcPr>
          <w:p w14:paraId="0F68A9F5"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85</w:t>
            </w:r>
          </w:p>
        </w:tc>
        <w:tc>
          <w:tcPr>
            <w:tcW w:w="990" w:type="dxa"/>
          </w:tcPr>
          <w:p w14:paraId="3D4CD015"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85</w:t>
            </w:r>
          </w:p>
        </w:tc>
        <w:tc>
          <w:tcPr>
            <w:tcW w:w="1260" w:type="dxa"/>
          </w:tcPr>
          <w:p w14:paraId="46D77DD2"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p>
        </w:tc>
        <w:tc>
          <w:tcPr>
            <w:tcW w:w="990" w:type="dxa"/>
          </w:tcPr>
          <w:p w14:paraId="5402CEAF"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85</w:t>
            </w:r>
          </w:p>
        </w:tc>
        <w:tc>
          <w:tcPr>
            <w:tcW w:w="1350" w:type="dxa"/>
          </w:tcPr>
          <w:p w14:paraId="0ABFF0E9" w14:textId="77777777" w:rsidR="00BB3D2F" w:rsidRPr="000B25CA" w:rsidRDefault="00BB3D2F" w:rsidP="003E4EF0">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$2,</w:t>
            </w:r>
            <w:r w:rsidR="003E4EF0">
              <w:rPr>
                <w:rFonts w:ascii="Times New Roman" w:eastAsia="Times New Roman" w:hAnsi="Times New Roman" w:cs="Times New Roman"/>
                <w:sz w:val="18"/>
                <w:szCs w:val="18"/>
              </w:rPr>
              <w:t>863</w:t>
            </w:r>
          </w:p>
        </w:tc>
      </w:tr>
      <w:tr w:rsidR="00BB3D2F" w:rsidRPr="000B25CA" w14:paraId="587219A9" w14:textId="77777777" w:rsidTr="008C19D2">
        <w:tc>
          <w:tcPr>
            <w:tcW w:w="1080" w:type="dxa"/>
          </w:tcPr>
          <w:p w14:paraId="416D702B" w14:textId="77777777" w:rsidR="00BB3D2F" w:rsidRPr="000B25CA" w:rsidRDefault="00BB3D2F" w:rsidP="00BB3D2F">
            <w:pPr>
              <w:widowControl w:val="0"/>
              <w:tabs>
                <w:tab w:val="left" w:pos="0"/>
                <w:tab w:val="left" w:pos="720"/>
              </w:tabs>
              <w:autoSpaceDE w:val="0"/>
              <w:autoSpaceDN w:val="0"/>
              <w:adjustRightInd w:val="0"/>
              <w:spacing w:before="103" w:after="0"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161.802</w:t>
            </w:r>
          </w:p>
        </w:tc>
        <w:tc>
          <w:tcPr>
            <w:tcW w:w="2610" w:type="dxa"/>
          </w:tcPr>
          <w:p w14:paraId="1E74EEF3"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File concurrence</w:t>
            </w:r>
          </w:p>
        </w:tc>
        <w:tc>
          <w:tcPr>
            <w:tcW w:w="738" w:type="dxa"/>
          </w:tcPr>
          <w:p w14:paraId="06FFB09B"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85</w:t>
            </w:r>
          </w:p>
        </w:tc>
        <w:tc>
          <w:tcPr>
            <w:tcW w:w="990" w:type="dxa"/>
          </w:tcPr>
          <w:p w14:paraId="1A26D2FF"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85</w:t>
            </w:r>
          </w:p>
        </w:tc>
        <w:tc>
          <w:tcPr>
            <w:tcW w:w="1260" w:type="dxa"/>
            <w:tcBorders>
              <w:bottom w:val="single" w:sz="4" w:space="0" w:color="auto"/>
            </w:tcBorders>
          </w:tcPr>
          <w:p w14:paraId="5E794C50"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1/4</w:t>
            </w:r>
          </w:p>
        </w:tc>
        <w:tc>
          <w:tcPr>
            <w:tcW w:w="990" w:type="dxa"/>
          </w:tcPr>
          <w:p w14:paraId="6E71846F" w14:textId="3E89FEC5" w:rsidR="00BB3D2F" w:rsidRPr="000B25CA" w:rsidRDefault="0032787F" w:rsidP="00BB3D2F">
            <w:pPr>
              <w:widowControl w:val="0"/>
              <w:tabs>
                <w:tab w:val="left" w:pos="720"/>
                <w:tab w:val="left" w:pos="158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21.25</w:t>
            </w:r>
          </w:p>
        </w:tc>
        <w:tc>
          <w:tcPr>
            <w:tcW w:w="1350" w:type="dxa"/>
          </w:tcPr>
          <w:p w14:paraId="13F27B55" w14:textId="4EFFA8B4" w:rsidR="00BB3D2F" w:rsidRPr="000B25CA" w:rsidRDefault="003E4EF0" w:rsidP="0032787F">
            <w:pPr>
              <w:widowControl w:val="0"/>
              <w:tabs>
                <w:tab w:val="left" w:pos="720"/>
                <w:tab w:val="left" w:pos="158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0032787F">
              <w:rPr>
                <w:rFonts w:ascii="Times New Roman" w:eastAsia="Times New Roman" w:hAnsi="Times New Roman" w:cs="Times New Roman"/>
                <w:sz w:val="18"/>
                <w:szCs w:val="18"/>
              </w:rPr>
              <w:t>716</w:t>
            </w:r>
          </w:p>
        </w:tc>
      </w:tr>
      <w:tr w:rsidR="008C3365" w:rsidRPr="000B25CA" w14:paraId="2D0228AA" w14:textId="77777777" w:rsidTr="008C19D2">
        <w:tc>
          <w:tcPr>
            <w:tcW w:w="9018" w:type="dxa"/>
            <w:gridSpan w:val="7"/>
          </w:tcPr>
          <w:p w14:paraId="635E2018" w14:textId="5A65BE16" w:rsidR="008C3365" w:rsidRPr="008C19D2" w:rsidRDefault="008C3365" w:rsidP="008C19D2">
            <w:pPr>
              <w:widowControl w:val="0"/>
              <w:tabs>
                <w:tab w:val="left" w:pos="720"/>
                <w:tab w:val="left" w:pos="1580"/>
              </w:tabs>
              <w:autoSpaceDE w:val="0"/>
              <w:autoSpaceDN w:val="0"/>
              <w:adjustRightInd w:val="0"/>
              <w:spacing w:before="103" w:after="49" w:line="240" w:lineRule="auto"/>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Subpart B – Tribal Policies and Laws Pertaining to Permits</w:t>
            </w:r>
          </w:p>
        </w:tc>
      </w:tr>
      <w:tr w:rsidR="002719FD" w:rsidRPr="000B25CA" w14:paraId="0856EBE5" w14:textId="77777777" w:rsidTr="008C19D2">
        <w:tc>
          <w:tcPr>
            <w:tcW w:w="1080" w:type="dxa"/>
            <w:tcBorders>
              <w:top w:val="single" w:sz="4" w:space="0" w:color="auto"/>
              <w:left w:val="single" w:sz="4" w:space="0" w:color="auto"/>
              <w:bottom w:val="single" w:sz="4" w:space="0" w:color="auto"/>
              <w:right w:val="single" w:sz="4" w:space="0" w:color="auto"/>
            </w:tcBorders>
          </w:tcPr>
          <w:p w14:paraId="2C4F4190" w14:textId="77777777" w:rsidR="002719FD" w:rsidRPr="002719FD" w:rsidRDefault="002719FD" w:rsidP="002719FD">
            <w:pPr>
              <w:widowControl w:val="0"/>
              <w:tabs>
                <w:tab w:val="left" w:pos="0"/>
                <w:tab w:val="left" w:pos="720"/>
              </w:tabs>
              <w:autoSpaceDE w:val="0"/>
              <w:autoSpaceDN w:val="0"/>
              <w:adjustRightInd w:val="0"/>
              <w:spacing w:before="103" w:after="0" w:line="240" w:lineRule="auto"/>
              <w:rPr>
                <w:rFonts w:ascii="Times New Roman" w:eastAsia="Times New Roman" w:hAnsi="Times New Roman" w:cs="Times New Roman"/>
                <w:sz w:val="18"/>
                <w:szCs w:val="18"/>
              </w:rPr>
            </w:pPr>
            <w:r w:rsidRPr="002719FD">
              <w:rPr>
                <w:rFonts w:ascii="Times New Roman" w:eastAsia="Times New Roman" w:hAnsi="Times New Roman" w:cs="Times New Roman"/>
                <w:sz w:val="18"/>
                <w:szCs w:val="18"/>
              </w:rPr>
              <w:t>166.102</w:t>
            </w:r>
          </w:p>
        </w:tc>
        <w:tc>
          <w:tcPr>
            <w:tcW w:w="2610" w:type="dxa"/>
            <w:tcBorders>
              <w:top w:val="single" w:sz="4" w:space="0" w:color="auto"/>
              <w:left w:val="single" w:sz="4" w:space="0" w:color="auto"/>
              <w:bottom w:val="single" w:sz="4" w:space="0" w:color="auto"/>
              <w:right w:val="single" w:sz="4" w:space="0" w:color="auto"/>
            </w:tcBorders>
          </w:tcPr>
          <w:p w14:paraId="7792EAA1" w14:textId="77777777" w:rsidR="002719FD" w:rsidRPr="000B25CA" w:rsidRDefault="002719FD" w:rsidP="00E83A14">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Review Tribal law or policy affecting grazing</w:t>
            </w:r>
          </w:p>
        </w:tc>
        <w:tc>
          <w:tcPr>
            <w:tcW w:w="738" w:type="dxa"/>
            <w:tcBorders>
              <w:top w:val="single" w:sz="4" w:space="0" w:color="auto"/>
              <w:left w:val="single" w:sz="4" w:space="0" w:color="auto"/>
              <w:bottom w:val="single" w:sz="4" w:space="0" w:color="auto"/>
              <w:right w:val="single" w:sz="4" w:space="0" w:color="auto"/>
            </w:tcBorders>
          </w:tcPr>
          <w:p w14:paraId="5A4020F7" w14:textId="77777777" w:rsidR="002719FD" w:rsidRPr="000B25CA" w:rsidRDefault="002719FD" w:rsidP="00E83A14">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p>
        </w:tc>
        <w:tc>
          <w:tcPr>
            <w:tcW w:w="990" w:type="dxa"/>
            <w:tcBorders>
              <w:top w:val="single" w:sz="4" w:space="0" w:color="auto"/>
              <w:left w:val="single" w:sz="4" w:space="0" w:color="auto"/>
              <w:bottom w:val="single" w:sz="4" w:space="0" w:color="auto"/>
              <w:right w:val="single" w:sz="4" w:space="0" w:color="auto"/>
            </w:tcBorders>
          </w:tcPr>
          <w:p w14:paraId="693D94F2" w14:textId="77777777" w:rsidR="002719FD" w:rsidRPr="000B25CA" w:rsidRDefault="002719FD" w:rsidP="00E83A14">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p>
        </w:tc>
        <w:tc>
          <w:tcPr>
            <w:tcW w:w="1260" w:type="dxa"/>
            <w:tcBorders>
              <w:top w:val="single" w:sz="4" w:space="0" w:color="auto"/>
              <w:left w:val="single" w:sz="4" w:space="0" w:color="auto"/>
              <w:bottom w:val="single" w:sz="4" w:space="0" w:color="auto"/>
              <w:right w:val="single" w:sz="4" w:space="0" w:color="auto"/>
            </w:tcBorders>
          </w:tcPr>
          <w:p w14:paraId="7A87F35C" w14:textId="77777777" w:rsidR="002719FD" w:rsidRPr="000B25CA" w:rsidRDefault="002719FD" w:rsidP="002719FD">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1/2</w:t>
            </w:r>
          </w:p>
        </w:tc>
        <w:tc>
          <w:tcPr>
            <w:tcW w:w="990" w:type="dxa"/>
            <w:tcBorders>
              <w:top w:val="single" w:sz="4" w:space="0" w:color="auto"/>
              <w:left w:val="single" w:sz="4" w:space="0" w:color="auto"/>
              <w:bottom w:val="single" w:sz="4" w:space="0" w:color="auto"/>
              <w:right w:val="single" w:sz="4" w:space="0" w:color="auto"/>
            </w:tcBorders>
          </w:tcPr>
          <w:p w14:paraId="4C8FFC65" w14:textId="603A7F8D" w:rsidR="002719FD" w:rsidRPr="000B25CA" w:rsidRDefault="0032787F" w:rsidP="002719FD">
            <w:pPr>
              <w:widowControl w:val="0"/>
              <w:tabs>
                <w:tab w:val="left" w:pos="720"/>
                <w:tab w:val="left" w:pos="158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0.50</w:t>
            </w:r>
          </w:p>
        </w:tc>
        <w:tc>
          <w:tcPr>
            <w:tcW w:w="1350" w:type="dxa"/>
            <w:tcBorders>
              <w:top w:val="single" w:sz="4" w:space="0" w:color="auto"/>
              <w:left w:val="single" w:sz="4" w:space="0" w:color="auto"/>
              <w:bottom w:val="single" w:sz="4" w:space="0" w:color="auto"/>
              <w:right w:val="single" w:sz="4" w:space="0" w:color="auto"/>
            </w:tcBorders>
          </w:tcPr>
          <w:p w14:paraId="4AD27ECA" w14:textId="77777777" w:rsidR="002719FD" w:rsidRPr="000B25CA" w:rsidRDefault="002719FD" w:rsidP="003E4EF0">
            <w:pPr>
              <w:widowControl w:val="0"/>
              <w:tabs>
                <w:tab w:val="left" w:pos="720"/>
                <w:tab w:val="left" w:pos="158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2719FD">
              <w:rPr>
                <w:rFonts w:ascii="Times New Roman" w:eastAsia="Times New Roman" w:hAnsi="Times New Roman" w:cs="Times New Roman"/>
                <w:sz w:val="18"/>
                <w:szCs w:val="18"/>
              </w:rPr>
              <w:t xml:space="preserve">$ </w:t>
            </w:r>
            <w:r w:rsidR="003E4EF0">
              <w:rPr>
                <w:rFonts w:ascii="Times New Roman" w:eastAsia="Times New Roman" w:hAnsi="Times New Roman" w:cs="Times New Roman"/>
                <w:sz w:val="18"/>
                <w:szCs w:val="18"/>
              </w:rPr>
              <w:t>17</w:t>
            </w:r>
          </w:p>
        </w:tc>
      </w:tr>
      <w:tr w:rsidR="00BB3D2F" w:rsidRPr="000B25CA" w14:paraId="02BA1788" w14:textId="77777777" w:rsidTr="008C19D2">
        <w:tc>
          <w:tcPr>
            <w:tcW w:w="1080" w:type="dxa"/>
          </w:tcPr>
          <w:p w14:paraId="09A461DF" w14:textId="77777777" w:rsidR="00BB3D2F" w:rsidRPr="008C19D2"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Totals</w:t>
            </w:r>
          </w:p>
        </w:tc>
        <w:tc>
          <w:tcPr>
            <w:tcW w:w="2610" w:type="dxa"/>
          </w:tcPr>
          <w:p w14:paraId="024B6BE7" w14:textId="77777777" w:rsidR="00BB3D2F" w:rsidRPr="008C19D2"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p>
        </w:tc>
        <w:tc>
          <w:tcPr>
            <w:tcW w:w="738" w:type="dxa"/>
          </w:tcPr>
          <w:p w14:paraId="22771FC3" w14:textId="77777777" w:rsidR="00BB3D2F" w:rsidRPr="008C19D2"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700</w:t>
            </w:r>
          </w:p>
        </w:tc>
        <w:tc>
          <w:tcPr>
            <w:tcW w:w="990" w:type="dxa"/>
          </w:tcPr>
          <w:p w14:paraId="4F0A4113" w14:textId="3F3C34D7" w:rsidR="00BB3D2F" w:rsidRPr="008C19D2" w:rsidRDefault="000B25CA"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3,</w:t>
            </w:r>
            <w:r w:rsidR="0032787F" w:rsidRPr="008C19D2">
              <w:rPr>
                <w:rFonts w:ascii="Times New Roman" w:eastAsia="Times New Roman" w:hAnsi="Times New Roman" w:cs="Times New Roman"/>
                <w:b/>
                <w:sz w:val="18"/>
                <w:szCs w:val="18"/>
              </w:rPr>
              <w:t>8</w:t>
            </w:r>
            <w:r w:rsidRPr="008C19D2">
              <w:rPr>
                <w:rFonts w:ascii="Times New Roman" w:eastAsia="Times New Roman" w:hAnsi="Times New Roman" w:cs="Times New Roman"/>
                <w:b/>
                <w:sz w:val="18"/>
                <w:szCs w:val="18"/>
              </w:rPr>
              <w:t>66</w:t>
            </w:r>
          </w:p>
        </w:tc>
        <w:tc>
          <w:tcPr>
            <w:tcW w:w="1260" w:type="dxa"/>
            <w:shd w:val="pct20" w:color="auto" w:fill="auto"/>
          </w:tcPr>
          <w:p w14:paraId="576F6073"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p>
        </w:tc>
        <w:tc>
          <w:tcPr>
            <w:tcW w:w="990" w:type="dxa"/>
          </w:tcPr>
          <w:p w14:paraId="66D400DB" w14:textId="0FC7B634" w:rsidR="00BB3D2F" w:rsidRPr="000B25CA" w:rsidRDefault="000B25CA"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t>2,2</w:t>
            </w:r>
            <w:r w:rsidR="0032787F">
              <w:rPr>
                <w:rFonts w:ascii="Times New Roman" w:eastAsia="Times New Roman" w:hAnsi="Times New Roman" w:cs="Times New Roman"/>
                <w:b/>
                <w:sz w:val="18"/>
                <w:szCs w:val="18"/>
              </w:rPr>
              <w:t>37</w:t>
            </w:r>
          </w:p>
        </w:tc>
        <w:tc>
          <w:tcPr>
            <w:tcW w:w="1350" w:type="dxa"/>
          </w:tcPr>
          <w:p w14:paraId="6E31ACAB" w14:textId="7BB4C42B" w:rsidR="00BB3D2F" w:rsidRPr="000B25CA" w:rsidRDefault="00BB3D2F" w:rsidP="00C87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b/>
                <w:sz w:val="18"/>
                <w:szCs w:val="18"/>
              </w:rPr>
            </w:pPr>
            <w:r w:rsidRPr="000B25CA">
              <w:rPr>
                <w:rFonts w:ascii="Times New Roman" w:eastAsia="Times New Roman" w:hAnsi="Times New Roman" w:cs="Times New Roman"/>
                <w:b/>
                <w:sz w:val="18"/>
                <w:szCs w:val="18"/>
              </w:rPr>
              <w:t xml:space="preserve">   $</w:t>
            </w:r>
            <w:r w:rsidR="003E4EF0">
              <w:rPr>
                <w:rFonts w:ascii="Times New Roman" w:eastAsia="Times New Roman" w:hAnsi="Times New Roman" w:cs="Times New Roman"/>
                <w:b/>
                <w:sz w:val="18"/>
                <w:szCs w:val="18"/>
              </w:rPr>
              <w:t>7</w:t>
            </w:r>
            <w:r w:rsidR="0032787F">
              <w:rPr>
                <w:rFonts w:ascii="Times New Roman" w:eastAsia="Times New Roman" w:hAnsi="Times New Roman" w:cs="Times New Roman"/>
                <w:b/>
                <w:sz w:val="18"/>
                <w:szCs w:val="18"/>
              </w:rPr>
              <w:t>5,334</w:t>
            </w:r>
          </w:p>
        </w:tc>
      </w:tr>
    </w:tbl>
    <w:p w14:paraId="3825762D"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103377EA" w14:textId="22D195BE" w:rsidR="00BB3D2F" w:rsidRPr="00600E54" w:rsidRDefault="00BB3D2F" w:rsidP="00BB3D2F">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rPr>
        <w:t>We estimate the salary for a GS-8, Step 5</w:t>
      </w:r>
      <w:r w:rsidR="008C19D2">
        <w:rPr>
          <w:rFonts w:ascii="Times New Roman" w:eastAsia="Times New Roman" w:hAnsi="Times New Roman" w:cs="Times New Roman"/>
          <w:sz w:val="24"/>
        </w:rPr>
        <w:t>;</w:t>
      </w:r>
      <w:r w:rsidRPr="00BB3D2F">
        <w:rPr>
          <w:rFonts w:ascii="Times New Roman" w:eastAsia="Times New Roman" w:hAnsi="Times New Roman" w:cs="Times New Roman"/>
          <w:sz w:val="24"/>
        </w:rPr>
        <w:t xml:space="preserve"> </w:t>
      </w:r>
      <w:r w:rsidR="008C19D2">
        <w:rPr>
          <w:rFonts w:ascii="Times New Roman" w:eastAsia="Times New Roman" w:hAnsi="Times New Roman" w:cs="Times New Roman"/>
          <w:sz w:val="24"/>
        </w:rPr>
        <w:t xml:space="preserve">Federal </w:t>
      </w:r>
      <w:r w:rsidRPr="00BB3D2F">
        <w:rPr>
          <w:rFonts w:ascii="Times New Roman" w:eastAsia="Times New Roman" w:hAnsi="Times New Roman" w:cs="Times New Roman"/>
          <w:sz w:val="24"/>
        </w:rPr>
        <w:t>employee implementing this program to be $</w:t>
      </w:r>
      <w:r w:rsidR="002611E3">
        <w:rPr>
          <w:rFonts w:ascii="Times New Roman" w:eastAsia="Times New Roman" w:hAnsi="Times New Roman" w:cs="Times New Roman"/>
          <w:sz w:val="24"/>
        </w:rPr>
        <w:t>21.05</w:t>
      </w:r>
      <w:r w:rsidRPr="00BB3D2F">
        <w:rPr>
          <w:rFonts w:ascii="Times New Roman" w:eastAsia="Times New Roman" w:hAnsi="Times New Roman" w:cs="Times New Roman"/>
          <w:sz w:val="24"/>
        </w:rPr>
        <w:t xml:space="preserve"> per hour.  This estimate is based on the Office of Personnel Management Salary Table 201</w:t>
      </w:r>
      <w:r w:rsidR="002611E3">
        <w:rPr>
          <w:rFonts w:ascii="Times New Roman" w:eastAsia="Times New Roman" w:hAnsi="Times New Roman" w:cs="Times New Roman"/>
          <w:sz w:val="24"/>
        </w:rPr>
        <w:t>6</w:t>
      </w:r>
      <w:r w:rsidRPr="00BB3D2F">
        <w:rPr>
          <w:rFonts w:ascii="Times New Roman" w:eastAsia="Times New Roman" w:hAnsi="Times New Roman" w:cs="Times New Roman"/>
          <w:sz w:val="24"/>
        </w:rPr>
        <w:t xml:space="preserve"> – GS at </w:t>
      </w:r>
      <w:r w:rsidR="002611E3" w:rsidRPr="002611E3">
        <w:rPr>
          <w:rFonts w:ascii="Times New Roman" w:hAnsi="Times New Roman" w:cs="Times New Roman"/>
          <w:sz w:val="24"/>
          <w:szCs w:val="24"/>
        </w:rPr>
        <w:t>https://www.opm.gov/policy-data-oversight/pay-leave/salaries-wages/salary-tables/16Tables/html/GS_h.aspx</w:t>
      </w:r>
      <w:r w:rsidRPr="00BB3D2F">
        <w:rPr>
          <w:rFonts w:ascii="Times New Roman" w:eastAsia="Times New Roman" w:hAnsi="Times New Roman" w:cs="Times New Roman"/>
          <w:sz w:val="24"/>
        </w:rPr>
        <w:t xml:space="preserve">. </w:t>
      </w:r>
      <w:r w:rsidR="005430FC">
        <w:rPr>
          <w:rFonts w:ascii="Times New Roman" w:eastAsia="Times New Roman" w:hAnsi="Times New Roman" w:cs="Times New Roman"/>
          <w:sz w:val="24"/>
        </w:rPr>
        <w:t xml:space="preserve">The estimated salary includes </w:t>
      </w:r>
      <w:r w:rsidRPr="00BB3D2F">
        <w:rPr>
          <w:rFonts w:ascii="Times New Roman" w:eastAsia="Times New Roman" w:hAnsi="Times New Roman" w:cs="Times New Roman"/>
          <w:sz w:val="24"/>
        </w:rPr>
        <w:t>a multiplier of 1.</w:t>
      </w:r>
      <w:r w:rsidR="00F92676">
        <w:rPr>
          <w:rFonts w:ascii="Times New Roman" w:eastAsia="Times New Roman" w:hAnsi="Times New Roman" w:cs="Times New Roman"/>
          <w:sz w:val="24"/>
        </w:rPr>
        <w:t>6</w:t>
      </w:r>
      <w:r w:rsidR="00F92676" w:rsidRPr="00BB3D2F">
        <w:rPr>
          <w:rFonts w:ascii="Times New Roman" w:eastAsia="Times New Roman" w:hAnsi="Times New Roman" w:cs="Times New Roman"/>
          <w:sz w:val="24"/>
        </w:rPr>
        <w:t xml:space="preserve"> </w:t>
      </w:r>
      <w:r w:rsidRPr="00BB3D2F">
        <w:rPr>
          <w:rFonts w:ascii="Times New Roman" w:eastAsia="Times New Roman" w:hAnsi="Times New Roman" w:cs="Times New Roman"/>
          <w:sz w:val="24"/>
        </w:rPr>
        <w:t xml:space="preserve">for benefits, </w:t>
      </w:r>
      <w:r w:rsidR="005430FC" w:rsidRPr="00BB3D2F">
        <w:rPr>
          <w:rFonts w:ascii="Times New Roman" w:eastAsia="Times New Roman" w:hAnsi="Times New Roman" w:cs="Times New Roman"/>
          <w:sz w:val="24"/>
        </w:rPr>
        <w:t>this result</w:t>
      </w:r>
      <w:r w:rsidRPr="00BB3D2F">
        <w:rPr>
          <w:rFonts w:ascii="Times New Roman" w:eastAsia="Times New Roman" w:hAnsi="Times New Roman" w:cs="Times New Roman"/>
          <w:sz w:val="24"/>
        </w:rPr>
        <w:t xml:space="preserve"> in a total salary of $</w:t>
      </w:r>
      <w:r w:rsidR="002611E3">
        <w:rPr>
          <w:rFonts w:ascii="Times New Roman" w:eastAsia="Times New Roman" w:hAnsi="Times New Roman" w:cs="Times New Roman"/>
          <w:sz w:val="24"/>
        </w:rPr>
        <w:t>33.68</w:t>
      </w:r>
      <w:r w:rsidRPr="00BB3D2F">
        <w:rPr>
          <w:rFonts w:ascii="Times New Roman" w:eastAsia="Times New Roman" w:hAnsi="Times New Roman" w:cs="Times New Roman"/>
          <w:sz w:val="24"/>
        </w:rPr>
        <w:t xml:space="preserve"> per hour.  The multiplier of 1.</w:t>
      </w:r>
      <w:r w:rsidR="002611E3">
        <w:rPr>
          <w:rFonts w:ascii="Times New Roman" w:eastAsia="Times New Roman" w:hAnsi="Times New Roman" w:cs="Times New Roman"/>
          <w:sz w:val="24"/>
        </w:rPr>
        <w:t>6</w:t>
      </w:r>
      <w:r w:rsidRPr="00BB3D2F">
        <w:rPr>
          <w:rFonts w:ascii="Times New Roman" w:eastAsia="Times New Roman" w:hAnsi="Times New Roman" w:cs="Times New Roman"/>
          <w:sz w:val="24"/>
        </w:rPr>
        <w:t xml:space="preserve"> is derived from the Bureau of Labor Statistics, Employer Costs for Employee Compensation – December 201</w:t>
      </w:r>
      <w:r w:rsidR="002611E3">
        <w:rPr>
          <w:rFonts w:ascii="Times New Roman" w:eastAsia="Times New Roman" w:hAnsi="Times New Roman" w:cs="Times New Roman"/>
          <w:sz w:val="24"/>
        </w:rPr>
        <w:t>5</w:t>
      </w:r>
      <w:r w:rsidRPr="00BB3D2F">
        <w:rPr>
          <w:rFonts w:ascii="Times New Roman" w:eastAsia="Times New Roman" w:hAnsi="Times New Roman" w:cs="Times New Roman"/>
          <w:sz w:val="24"/>
        </w:rPr>
        <w:t xml:space="preserve"> at </w:t>
      </w:r>
      <w:r w:rsidR="0032787F" w:rsidRPr="008C19D2">
        <w:rPr>
          <w:rFonts w:ascii="Times New Roman" w:hAnsi="Times New Roman" w:cs="Times New Roman"/>
          <w:sz w:val="24"/>
          <w:szCs w:val="24"/>
        </w:rPr>
        <w:t>http://www.bls.gov/news.release/archives/ecec_03102016.pdf</w:t>
      </w:r>
      <w:r w:rsidRPr="00CE0AF9">
        <w:rPr>
          <w:rFonts w:ascii="Times New Roman" w:eastAsia="Times New Roman" w:hAnsi="Times New Roman" w:cs="Times New Roman"/>
          <w:sz w:val="24"/>
          <w:szCs w:val="24"/>
        </w:rPr>
        <w:t>.</w:t>
      </w:r>
    </w:p>
    <w:p w14:paraId="218C1524" w14:textId="77777777" w:rsidR="00BB3D2F" w:rsidRPr="00BB3D2F" w:rsidRDefault="00BB3D2F" w:rsidP="00BB3D2F">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rPr>
      </w:pPr>
    </w:p>
    <w:p w14:paraId="1613C459"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15.</w:t>
      </w:r>
      <w:r w:rsidRPr="00BB3D2F">
        <w:rPr>
          <w:rFonts w:ascii="Times New Roman" w:eastAsia="Times New Roman" w:hAnsi="Times New Roman" w:cs="Times New Roman"/>
          <w:b/>
          <w:sz w:val="24"/>
          <w:szCs w:val="24"/>
        </w:rPr>
        <w:tab/>
        <w:t>Explain the reasons for any program changes or adjustments in hour or cost burden.</w:t>
      </w:r>
    </w:p>
    <w:p w14:paraId="0F603BA3" w14:textId="77777777" w:rsidR="00BB3D2F" w:rsidRPr="00BB3D2F" w:rsidRDefault="00BB3D2F" w:rsidP="00BB3D2F">
      <w:pPr>
        <w:widowControl w:val="0"/>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79DCA39E" w14:textId="77777777" w:rsidR="00BB3D2F" w:rsidRDefault="000B25CA" w:rsidP="000B25C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Cs/>
          <w:sz w:val="24"/>
        </w:rPr>
      </w:pPr>
      <w:r>
        <w:rPr>
          <w:rFonts w:ascii="Times New Roman" w:eastAsia="Times New Roman" w:hAnsi="Times New Roman" w:cs="Times New Roman"/>
          <w:bCs/>
          <w:sz w:val="24"/>
        </w:rPr>
        <w:t xml:space="preserve">The only changes were to the number of responses for 25 CFR161.102, </w:t>
      </w:r>
      <w:r w:rsidRPr="000B25CA">
        <w:rPr>
          <w:rFonts w:ascii="Times New Roman" w:eastAsia="Times New Roman" w:hAnsi="Times New Roman" w:cs="Times New Roman"/>
          <w:bCs/>
          <w:sz w:val="24"/>
        </w:rPr>
        <w:t>Provide copy of Tribal law or policy affecting grazing</w:t>
      </w:r>
      <w:r>
        <w:rPr>
          <w:rFonts w:ascii="Times New Roman" w:eastAsia="Times New Roman" w:hAnsi="Times New Roman" w:cs="Times New Roman"/>
          <w:bCs/>
          <w:sz w:val="24"/>
        </w:rPr>
        <w:t xml:space="preserve">, in Question 12 and 161.102, </w:t>
      </w:r>
      <w:r w:rsidRPr="000B25CA">
        <w:rPr>
          <w:rFonts w:ascii="Times New Roman" w:eastAsia="Times New Roman" w:hAnsi="Times New Roman" w:cs="Times New Roman"/>
          <w:bCs/>
          <w:sz w:val="24"/>
        </w:rPr>
        <w:t>Review Tribal law or policy affecting grazing</w:t>
      </w:r>
      <w:r>
        <w:rPr>
          <w:rFonts w:ascii="Times New Roman" w:eastAsia="Times New Roman" w:hAnsi="Times New Roman" w:cs="Times New Roman"/>
          <w:bCs/>
          <w:sz w:val="24"/>
        </w:rPr>
        <w:t>, in Question 14.  This change was made so that the values would not be zero.</w:t>
      </w:r>
    </w:p>
    <w:p w14:paraId="207DE893" w14:textId="77777777" w:rsidR="000B25CA" w:rsidRPr="00BB3D2F" w:rsidRDefault="000B25CA" w:rsidP="000B25C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14:paraId="195012C4"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16.</w:t>
      </w:r>
      <w:r w:rsidRPr="00BB3D2F">
        <w:rPr>
          <w:rFonts w:ascii="Times New Roman" w:eastAsia="Times New Roman" w:hAnsi="Times New Roman" w:cs="Times New Roman"/>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FECA7FF"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24F59D5B"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 xml:space="preserve">There are no plans to publish the results of this collection of information.  </w:t>
      </w:r>
    </w:p>
    <w:p w14:paraId="7DA27CFA"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14:paraId="5DA1899D"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17.</w:t>
      </w:r>
      <w:r w:rsidRPr="00BB3D2F">
        <w:rPr>
          <w:rFonts w:ascii="Times New Roman" w:eastAsia="Times New Roman" w:hAnsi="Times New Roman" w:cs="Times New Roman"/>
          <w:b/>
          <w:sz w:val="24"/>
          <w:szCs w:val="24"/>
        </w:rPr>
        <w:tab/>
        <w:t>If seeking approval to not display the expiration date for OMB approval of the information collection, explain the reasons that display would be inappropriate.</w:t>
      </w:r>
    </w:p>
    <w:p w14:paraId="1929438C"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5F1120D5"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rPr>
      </w:pPr>
      <w:r w:rsidRPr="00BB3D2F">
        <w:rPr>
          <w:rFonts w:ascii="Times New Roman" w:eastAsia="Times New Roman" w:hAnsi="Times New Roman" w:cs="Times New Roman"/>
          <w:sz w:val="24"/>
        </w:rPr>
        <w:t xml:space="preserve">We will display the OMB control number and expiration date on all forms and other appropriate materials.    </w:t>
      </w:r>
    </w:p>
    <w:p w14:paraId="2F257674"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14:paraId="4B3E0945"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18.</w:t>
      </w:r>
      <w:r w:rsidRPr="00BB3D2F">
        <w:rPr>
          <w:rFonts w:ascii="Times New Roman" w:eastAsia="Times New Roman" w:hAnsi="Times New Roman" w:cs="Times New Roman"/>
          <w:b/>
          <w:sz w:val="24"/>
          <w:szCs w:val="24"/>
        </w:rPr>
        <w:tab/>
        <w:t>Explain each exception to the topics of the certification statement identified in "Certification for Paperwork Reduction Act Submissions."</w:t>
      </w:r>
    </w:p>
    <w:p w14:paraId="25F680B2"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093FE669" w14:textId="5D6A6D91" w:rsidR="00BB3D2F" w:rsidRPr="008C19D2" w:rsidRDefault="00BB3D2F" w:rsidP="008C19D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r w:rsidRPr="00BB3D2F">
        <w:rPr>
          <w:rFonts w:ascii="Times New Roman" w:eastAsia="Times New Roman" w:hAnsi="Times New Roman" w:cs="Times New Roman"/>
          <w:sz w:val="24"/>
          <w:szCs w:val="24"/>
        </w:rPr>
        <w:t>There are no exceptions.</w:t>
      </w:r>
    </w:p>
    <w:sectPr w:rsidR="00BB3D2F" w:rsidRPr="008C19D2">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1C9B04" w15:done="0"/>
  <w15:commentEx w15:paraId="5E73C73C" w15:done="0"/>
  <w15:commentEx w15:paraId="1AAF4063" w15:done="0"/>
  <w15:commentEx w15:paraId="7A6C6A99" w15:done="0"/>
  <w15:commentEx w15:paraId="5E29FF81" w15:done="0"/>
  <w15:commentEx w15:paraId="636FDF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F7A06" w14:textId="77777777" w:rsidR="00B45BEC" w:rsidRDefault="00B45BEC">
      <w:pPr>
        <w:spacing w:after="0" w:line="240" w:lineRule="auto"/>
      </w:pPr>
      <w:r>
        <w:separator/>
      </w:r>
    </w:p>
  </w:endnote>
  <w:endnote w:type="continuationSeparator" w:id="0">
    <w:p w14:paraId="77EF8301" w14:textId="77777777" w:rsidR="00B45BEC" w:rsidRDefault="00B4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72B88" w14:textId="77777777" w:rsidR="00B45BEC" w:rsidRDefault="00B45BEC">
      <w:pPr>
        <w:spacing w:after="0" w:line="240" w:lineRule="auto"/>
      </w:pPr>
      <w:r>
        <w:separator/>
      </w:r>
    </w:p>
  </w:footnote>
  <w:footnote w:type="continuationSeparator" w:id="0">
    <w:p w14:paraId="64EF3123" w14:textId="77777777" w:rsidR="00B45BEC" w:rsidRDefault="00B45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24021" w14:textId="77777777" w:rsidR="000C5F61" w:rsidRDefault="00B45BEC">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349BB"/>
    <w:multiLevelType w:val="hybridMultilevel"/>
    <w:tmpl w:val="9CEA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BB2864"/>
    <w:multiLevelType w:val="hybridMultilevel"/>
    <w:tmpl w:val="87C0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3112FD"/>
    <w:multiLevelType w:val="multilevel"/>
    <w:tmpl w:val="30F6DA4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nsid w:val="56814B1F"/>
    <w:multiLevelType w:val="hybridMultilevel"/>
    <w:tmpl w:val="7034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271CE9"/>
    <w:multiLevelType w:val="hybridMultilevel"/>
    <w:tmpl w:val="781A1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4130AA"/>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A207F8A"/>
    <w:multiLevelType w:val="hybridMultilevel"/>
    <w:tmpl w:val="5EC2CC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2"/>
  </w:num>
  <w:num w:numId="6">
    <w:abstractNumId w:val="3"/>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D2F"/>
    <w:rsid w:val="00060CA1"/>
    <w:rsid w:val="000A4B4C"/>
    <w:rsid w:val="000A71C7"/>
    <w:rsid w:val="000B16E1"/>
    <w:rsid w:val="000B25CA"/>
    <w:rsid w:val="000E33D0"/>
    <w:rsid w:val="001037B8"/>
    <w:rsid w:val="00127F32"/>
    <w:rsid w:val="00142CAC"/>
    <w:rsid w:val="00147D6B"/>
    <w:rsid w:val="001B2BBF"/>
    <w:rsid w:val="001B47C6"/>
    <w:rsid w:val="001C3833"/>
    <w:rsid w:val="001D7825"/>
    <w:rsid w:val="0020429E"/>
    <w:rsid w:val="00257BE9"/>
    <w:rsid w:val="002611E3"/>
    <w:rsid w:val="002719FD"/>
    <w:rsid w:val="00277601"/>
    <w:rsid w:val="0032787F"/>
    <w:rsid w:val="003528C3"/>
    <w:rsid w:val="003A0D90"/>
    <w:rsid w:val="003D7B45"/>
    <w:rsid w:val="003E4EF0"/>
    <w:rsid w:val="003F3073"/>
    <w:rsid w:val="0042130A"/>
    <w:rsid w:val="0045702C"/>
    <w:rsid w:val="00464F1D"/>
    <w:rsid w:val="005360FE"/>
    <w:rsid w:val="005430FC"/>
    <w:rsid w:val="00572B34"/>
    <w:rsid w:val="005B2A5C"/>
    <w:rsid w:val="005F539A"/>
    <w:rsid w:val="00600E54"/>
    <w:rsid w:val="0061001F"/>
    <w:rsid w:val="006B41C7"/>
    <w:rsid w:val="00754F28"/>
    <w:rsid w:val="007C0D80"/>
    <w:rsid w:val="008329E0"/>
    <w:rsid w:val="008C19D2"/>
    <w:rsid w:val="008C3365"/>
    <w:rsid w:val="00961CF6"/>
    <w:rsid w:val="0097294F"/>
    <w:rsid w:val="009C58AC"/>
    <w:rsid w:val="009E6494"/>
    <w:rsid w:val="00A01D64"/>
    <w:rsid w:val="00A46919"/>
    <w:rsid w:val="00AC3BEA"/>
    <w:rsid w:val="00AE5118"/>
    <w:rsid w:val="00AF0E34"/>
    <w:rsid w:val="00AF3979"/>
    <w:rsid w:val="00B24045"/>
    <w:rsid w:val="00B45BEC"/>
    <w:rsid w:val="00B72ADF"/>
    <w:rsid w:val="00B964C9"/>
    <w:rsid w:val="00BB24FD"/>
    <w:rsid w:val="00BB3D2F"/>
    <w:rsid w:val="00C872EE"/>
    <w:rsid w:val="00CC00FC"/>
    <w:rsid w:val="00CC252F"/>
    <w:rsid w:val="00CE0AF9"/>
    <w:rsid w:val="00D04A67"/>
    <w:rsid w:val="00D1338C"/>
    <w:rsid w:val="00DA0869"/>
    <w:rsid w:val="00DB27DE"/>
    <w:rsid w:val="00DD29A7"/>
    <w:rsid w:val="00DD33A2"/>
    <w:rsid w:val="00DE3918"/>
    <w:rsid w:val="00E75C7B"/>
    <w:rsid w:val="00ED6890"/>
    <w:rsid w:val="00F06831"/>
    <w:rsid w:val="00F10070"/>
    <w:rsid w:val="00F15271"/>
    <w:rsid w:val="00F50B15"/>
    <w:rsid w:val="00F86327"/>
    <w:rsid w:val="00F92676"/>
    <w:rsid w:val="00FE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D2F"/>
    <w:pPr>
      <w:ind w:left="720"/>
      <w:contextualSpacing/>
    </w:pPr>
  </w:style>
  <w:style w:type="paragraph" w:styleId="BalloonText">
    <w:name w:val="Balloon Text"/>
    <w:basedOn w:val="Normal"/>
    <w:link w:val="BalloonTextChar"/>
    <w:uiPriority w:val="99"/>
    <w:semiHidden/>
    <w:unhideWhenUsed/>
    <w:rsid w:val="00F92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676"/>
    <w:rPr>
      <w:rFonts w:ascii="Segoe UI" w:hAnsi="Segoe UI" w:cs="Segoe UI"/>
      <w:sz w:val="18"/>
      <w:szCs w:val="18"/>
    </w:rPr>
  </w:style>
  <w:style w:type="character" w:styleId="CommentReference">
    <w:name w:val="annotation reference"/>
    <w:basedOn w:val="DefaultParagraphFont"/>
    <w:uiPriority w:val="99"/>
    <w:semiHidden/>
    <w:unhideWhenUsed/>
    <w:rsid w:val="00CC00FC"/>
    <w:rPr>
      <w:sz w:val="16"/>
      <w:szCs w:val="16"/>
    </w:rPr>
  </w:style>
  <w:style w:type="paragraph" w:styleId="CommentText">
    <w:name w:val="annotation text"/>
    <w:basedOn w:val="Normal"/>
    <w:link w:val="CommentTextChar"/>
    <w:uiPriority w:val="99"/>
    <w:unhideWhenUsed/>
    <w:rsid w:val="00CC00FC"/>
    <w:pPr>
      <w:spacing w:line="240" w:lineRule="auto"/>
    </w:pPr>
    <w:rPr>
      <w:sz w:val="20"/>
      <w:szCs w:val="20"/>
    </w:rPr>
  </w:style>
  <w:style w:type="character" w:customStyle="1" w:styleId="CommentTextChar">
    <w:name w:val="Comment Text Char"/>
    <w:basedOn w:val="DefaultParagraphFont"/>
    <w:link w:val="CommentText"/>
    <w:uiPriority w:val="99"/>
    <w:rsid w:val="00CC00FC"/>
    <w:rPr>
      <w:sz w:val="20"/>
      <w:szCs w:val="20"/>
    </w:rPr>
  </w:style>
  <w:style w:type="paragraph" w:styleId="CommentSubject">
    <w:name w:val="annotation subject"/>
    <w:basedOn w:val="CommentText"/>
    <w:next w:val="CommentText"/>
    <w:link w:val="CommentSubjectChar"/>
    <w:uiPriority w:val="99"/>
    <w:semiHidden/>
    <w:unhideWhenUsed/>
    <w:rsid w:val="00CC00FC"/>
    <w:rPr>
      <w:b/>
      <w:bCs/>
    </w:rPr>
  </w:style>
  <w:style w:type="character" w:customStyle="1" w:styleId="CommentSubjectChar">
    <w:name w:val="Comment Subject Char"/>
    <w:basedOn w:val="CommentTextChar"/>
    <w:link w:val="CommentSubject"/>
    <w:uiPriority w:val="99"/>
    <w:semiHidden/>
    <w:rsid w:val="00CC00FC"/>
    <w:rPr>
      <w:b/>
      <w:bCs/>
      <w:sz w:val="20"/>
      <w:szCs w:val="20"/>
    </w:rPr>
  </w:style>
  <w:style w:type="character" w:styleId="PlaceholderText">
    <w:name w:val="Placeholder Text"/>
    <w:basedOn w:val="DefaultParagraphFont"/>
    <w:uiPriority w:val="99"/>
    <w:semiHidden/>
    <w:rsid w:val="00147D6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D2F"/>
    <w:pPr>
      <w:ind w:left="720"/>
      <w:contextualSpacing/>
    </w:pPr>
  </w:style>
  <w:style w:type="paragraph" w:styleId="BalloonText">
    <w:name w:val="Balloon Text"/>
    <w:basedOn w:val="Normal"/>
    <w:link w:val="BalloonTextChar"/>
    <w:uiPriority w:val="99"/>
    <w:semiHidden/>
    <w:unhideWhenUsed/>
    <w:rsid w:val="00F92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676"/>
    <w:rPr>
      <w:rFonts w:ascii="Segoe UI" w:hAnsi="Segoe UI" w:cs="Segoe UI"/>
      <w:sz w:val="18"/>
      <w:szCs w:val="18"/>
    </w:rPr>
  </w:style>
  <w:style w:type="character" w:styleId="CommentReference">
    <w:name w:val="annotation reference"/>
    <w:basedOn w:val="DefaultParagraphFont"/>
    <w:uiPriority w:val="99"/>
    <w:semiHidden/>
    <w:unhideWhenUsed/>
    <w:rsid w:val="00CC00FC"/>
    <w:rPr>
      <w:sz w:val="16"/>
      <w:szCs w:val="16"/>
    </w:rPr>
  </w:style>
  <w:style w:type="paragraph" w:styleId="CommentText">
    <w:name w:val="annotation text"/>
    <w:basedOn w:val="Normal"/>
    <w:link w:val="CommentTextChar"/>
    <w:uiPriority w:val="99"/>
    <w:unhideWhenUsed/>
    <w:rsid w:val="00CC00FC"/>
    <w:pPr>
      <w:spacing w:line="240" w:lineRule="auto"/>
    </w:pPr>
    <w:rPr>
      <w:sz w:val="20"/>
      <w:szCs w:val="20"/>
    </w:rPr>
  </w:style>
  <w:style w:type="character" w:customStyle="1" w:styleId="CommentTextChar">
    <w:name w:val="Comment Text Char"/>
    <w:basedOn w:val="DefaultParagraphFont"/>
    <w:link w:val="CommentText"/>
    <w:uiPriority w:val="99"/>
    <w:rsid w:val="00CC00FC"/>
    <w:rPr>
      <w:sz w:val="20"/>
      <w:szCs w:val="20"/>
    </w:rPr>
  </w:style>
  <w:style w:type="paragraph" w:styleId="CommentSubject">
    <w:name w:val="annotation subject"/>
    <w:basedOn w:val="CommentText"/>
    <w:next w:val="CommentText"/>
    <w:link w:val="CommentSubjectChar"/>
    <w:uiPriority w:val="99"/>
    <w:semiHidden/>
    <w:unhideWhenUsed/>
    <w:rsid w:val="00CC00FC"/>
    <w:rPr>
      <w:b/>
      <w:bCs/>
    </w:rPr>
  </w:style>
  <w:style w:type="character" w:customStyle="1" w:styleId="CommentSubjectChar">
    <w:name w:val="Comment Subject Char"/>
    <w:basedOn w:val="CommentTextChar"/>
    <w:link w:val="CommentSubject"/>
    <w:uiPriority w:val="99"/>
    <w:semiHidden/>
    <w:rsid w:val="00CC00FC"/>
    <w:rPr>
      <w:b/>
      <w:bCs/>
      <w:sz w:val="20"/>
      <w:szCs w:val="20"/>
    </w:rPr>
  </w:style>
  <w:style w:type="character" w:styleId="PlaceholderText">
    <w:name w:val="Placeholder Text"/>
    <w:basedOn w:val="DefaultParagraphFont"/>
    <w:uiPriority w:val="99"/>
    <w:semiHidden/>
    <w:rsid w:val="00147D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F8E2F-417A-4F07-9A07-F0394B57F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4053</Words>
  <Characters>23105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Watchman-Moore, Derrith Rachelle</dc:creator>
  <cp:lastModifiedBy>Regina Gilbert</cp:lastModifiedBy>
  <cp:revision>4</cp:revision>
  <cp:lastPrinted>2016-07-20T15:40:00Z</cp:lastPrinted>
  <dcterms:created xsi:type="dcterms:W3CDTF">2016-07-20T15:34:00Z</dcterms:created>
  <dcterms:modified xsi:type="dcterms:W3CDTF">2016-07-20T16:04:00Z</dcterms:modified>
</cp:coreProperties>
</file>