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[Federal Register Volume 79, Number 241 (Tuesday, December 16, 2014)]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[Pages 74747-74749]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2D799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D7994">
        <w:rPr>
          <w:rFonts w:ascii="Courier New" w:eastAsia="Times New Roman" w:hAnsi="Courier New" w:cs="Courier New"/>
          <w:sz w:val="20"/>
          <w:szCs w:val="20"/>
        </w:rPr>
        <w:t>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[FR Doc No: 2014-29354]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[Docket No. DHS-2014-0072]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Security/United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States Coast Guard--060 Homeport System of Records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Homeland Security system of records titled, ``Department of Homeland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Security/United States Coast Guard Homeport System of Records.'' This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records allows the Department of Homeland Security/United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States Coast Guard to validate the suitability and identify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those who request permission and/or have access to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. As a result of the biennial review of this system, the system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manager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 address category has been updated. Additionally, this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includes non-substantive changes to simplify the formatting and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text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the previously published notice. This updated system will be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included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 the Department of Homeland Security's inventory of record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January 15, 2015. This updated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will be effective January 15, 2015.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2014-0072 by one of the following methods: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2D799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D799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Mail: Karen L. </w:t>
      </w:r>
      <w:proofErr w:type="spellStart"/>
      <w:r w:rsidRPr="002D7994">
        <w:rPr>
          <w:rFonts w:ascii="Courier New" w:eastAsia="Times New Roman" w:hAnsi="Courier New" w:cs="Courier New"/>
          <w:sz w:val="20"/>
          <w:szCs w:val="20"/>
        </w:rPr>
        <w:t>Neuman</w:t>
      </w:r>
      <w:proofErr w:type="spell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Chief Privacy Officer, Privacy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2D799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D7994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received, please visit </w:t>
      </w:r>
      <w:hyperlink r:id="rId7" w:history="1">
        <w:r w:rsidRPr="002D799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D7994">
        <w:rPr>
          <w:rFonts w:ascii="Courier New" w:eastAsia="Times New Roman" w:hAnsi="Courier New" w:cs="Courier New"/>
          <w:sz w:val="20"/>
          <w:szCs w:val="20"/>
        </w:rPr>
        <w:t>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For general questions, please contact: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Marilyn Scott-Perez (202) 475-3515, Privacy Officer, Commandant (CG-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61), United States Coast Guard, Mail Stop 7710, Washington, DC 20593.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For privacy questions, please contact: Karen L. </w:t>
      </w:r>
      <w:proofErr w:type="spellStart"/>
      <w:r w:rsidRPr="002D7994">
        <w:rPr>
          <w:rFonts w:ascii="Courier New" w:eastAsia="Times New Roman" w:hAnsi="Courier New" w:cs="Courier New"/>
          <w:sz w:val="20"/>
          <w:szCs w:val="20"/>
        </w:rPr>
        <w:t>Neuman</w:t>
      </w:r>
      <w:proofErr w:type="spell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(202) 343-1717,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Department of Homeland Security,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United States Coast Guard (USCG)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proposes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update and reissue a current DHS system of records titled,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``DHS/United States Coast Guard-060 Homeport System of Records.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 maintenance of this information will assist DHS/USCG in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meeting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its maritime security requirements under the Maritime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Transportation Security Act (MTSA) of 2002. As a result of a biennial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the system, the system manager and address category has been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include the new office symbol, and mail stop.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information-sharing mission, information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 the DHS/USCG-060 Homeport System of Records may be shared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other DHS components that have a need to know the information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out their national security, law enforcement, immigration,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or other homeland security functions. In addition,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may be shared with appropriate federal, state, local,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tribal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territorial, foreign, or international government agencies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with the routine uses set forth in this system of records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. This updated system will be included in DHS's inventory of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framework governing the means by which Federal Government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collect, maintain, use, and disseminate individuals' records.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records.'' A ``system of records'' is a group of any records under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control of an agency from which information is retrieved by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an individual or by some identifying number, symbol, or other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U.S. citizens and lawful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DHS/USCG-060 Homeport System of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and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Department of Homeland Security (DHS)/USCG -060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DHS/USCG-060 Homeport System of Records.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[[Page 74748]]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Classified, sensitive, and unclassified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600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Coast Guard Drive, </w:t>
      </w:r>
      <w:proofErr w:type="spellStart"/>
      <w:r w:rsidRPr="002D7994">
        <w:rPr>
          <w:rFonts w:ascii="Courier New" w:eastAsia="Times New Roman" w:hAnsi="Courier New" w:cs="Courier New"/>
          <w:sz w:val="20"/>
          <w:szCs w:val="20"/>
        </w:rPr>
        <w:t>Kearneysville</w:t>
      </w:r>
      <w:proofErr w:type="spell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WV, and field offices. Homeport 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information technology (IT) system in which records associated with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function are maintained.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Representatives of the maritime industry, such as: Members of Area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Maritime Security Committees (AMSC); National Harbor Safety Committees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Environmental Committees (NHSCEC); and other entities regulated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the Maritime Transportation Security Act (MTSA).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Federal, State and local government agency members involved in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maritime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safety, security, and environmental protection missions. These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may complete on-line forms and/or request an account to provide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information required by the USCG, access sensitive but unclassified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, and participate in collaboration communities.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Individuals for whom background screening will be conducted for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facilitating the establishment of AMSC membership and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inform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owners, operators, and security officers of MTSA regulated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the names of persons who have passed the background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screening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including, but not limited to Owners and Operators and their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and non-employees who require regular access privileges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regulated vessels and facilities, as well as many credentialed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merchant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mariners.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To participate in the Homeport portal for information dissemination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collection, the following information may be included in this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Complete address;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Country;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Company or organization name;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Work phone;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Mobile phone;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24 hour contact phone;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Fax;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Pager;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Alternate email address; and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Referral full name/work and cell phone/email address.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For USCG active duty and civilian personnel, the following fields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pre-populated using data from the Direct Access system, the USCG's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enterprise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human resource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Employee ID;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Billet control number;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Government Service Grade or Military Rate/Rank; and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Position number.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For purposes of establishing AMSC membership, the following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lastRenderedPageBreak/>
        <w:t>information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will be included in accordance with 33 CFR 103.305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``Composition of an Area Maritime Security (AMS) Committee:''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Date of birth; and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Alien identification number (if applicable).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For purposes of establishing Transportation Worker Identification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Credential (TWIC) New Hire query, the following information will be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included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 accordance with Navigation and Vessel Inspection Circulars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(NVIC) 03-07: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Full name; and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Social Security number (last 4 digits only) should it be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(not required).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46 U.S.C. 3717; 46 U.S.C. 12501; 44 U.S.C. 3507; 33 U.S.C. 1223; 50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U.S.C. 191; 14 U.S.C. 93(a</w:t>
      </w: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6); and 33 CFR part 125.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The Homeport system is an enterprise tool that facilitates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compliance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with the requirements set forth in the Maritime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Transportation Security Act (MTSA) of 2002, by providing secure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dissemination, advanced collaboration, electronic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 approval for vessel and facility security plans, and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complex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electronic and telecommunication notification capabilities.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personally identifiable information concerning those with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the Homeport system allows the USCG to validate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suitability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 identify the eligibility of those who request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permission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and/or have access to the system.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United States Attorneys, or other federal agency conducting litigation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 proceedings before any court, adjudicative, or administrative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body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when it is relevant or necessary to the litigation and one of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is a party to the litigation or has an interest in such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when DOJ or DHS has agreed to represent the employee; or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inspections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being conducted under the authority of 44 U.S.C. 2904 and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2906.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oversight operations as authorized by law, but only such information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is necessary and relevant to such audit or oversight function.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compromise, there is a risk of identity theft or fraud, harm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economic or property interests, harm to an individual, or harm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security or integrity of this system or other systems or programs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maintained by DHS or another agency or entity) that rely upon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compromised information; and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[[Page 74749]]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when a record, either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H. To the news media and the public, with the approval of the Chief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USCG stores Homeport information electronically or on paper in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be stored on magnetic disc, tape, or digital media.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D7994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2D7994">
        <w:rPr>
          <w:rFonts w:ascii="Courier New" w:eastAsia="Times New Roman" w:hAnsi="Courier New" w:cs="Courier New"/>
          <w:sz w:val="20"/>
          <w:szCs w:val="20"/>
        </w:rPr>
        <w:t>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USCG retrieves homeport records by first name, last name, city,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state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Captain of the Port Zone, vessel role, facility role, committee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vessel association, case identification number, or facility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lastRenderedPageBreak/>
        <w:t>association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USCG safeguards Homeport records in accordance with applicable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 policies, including all applicable DHS automated systems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and access policies. USCG imposes strict safeguards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stored in Homeport.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or permissions.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 accordance with NARA disposition Authority Number N1-026-06-06,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registration information are destroyed upon account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termination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. Maritime personnel screening data is destroyed after two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. Response-associated information, such as personal data needed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search and rescue purposes, is destroyed 120 days following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completion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of response operations.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Commandant (CG-633), United States Coast Guard, Mail Stop 7710,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Washington, DC 20593-0001.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submit a request in writing to the Commandant (CG-611), United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States Coast Guard, Mail Stop 7710, Washington, DC 20593. If an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believes more than one component maintains Privacy Act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concerning him or her, the individual may submit the request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Chief Privacy Officer and Chief Freedom of Information Act Officer,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records, your request must conform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verify your identity, meaning that you must provide your full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current address, and date and place of birth. You must sign your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Chief Privacy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8" w:history="1">
        <w:r w:rsidRPr="002D799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D7994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on you;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; and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records;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, you must include a statement from that individual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Without the above information, the component(s) may not be able to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Records are obtained by registered users; the general public (if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completing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 an on-line form during marine casualty incidents or natural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disasters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 xml:space="preserve">); individuals who are authorized to have access to maritime 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7994">
        <w:rPr>
          <w:rFonts w:ascii="Courier New" w:eastAsia="Times New Roman" w:hAnsi="Courier New" w:cs="Courier New"/>
          <w:sz w:val="20"/>
          <w:szCs w:val="20"/>
        </w:rPr>
        <w:t>facilities</w:t>
      </w:r>
      <w:proofErr w:type="gramEnd"/>
      <w:r w:rsidRPr="002D7994">
        <w:rPr>
          <w:rFonts w:ascii="Courier New" w:eastAsia="Times New Roman" w:hAnsi="Courier New" w:cs="Courier New"/>
          <w:sz w:val="20"/>
          <w:szCs w:val="20"/>
        </w:rPr>
        <w:t>; government agencies; and USCG personnel.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    Dated: November 18, 2014.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 xml:space="preserve">Karen L. </w:t>
      </w:r>
      <w:proofErr w:type="spellStart"/>
      <w:r w:rsidRPr="002D7994">
        <w:rPr>
          <w:rFonts w:ascii="Courier New" w:eastAsia="Times New Roman" w:hAnsi="Courier New" w:cs="Courier New"/>
          <w:sz w:val="20"/>
          <w:szCs w:val="20"/>
        </w:rPr>
        <w:t>Neuman</w:t>
      </w:r>
      <w:proofErr w:type="spellEnd"/>
      <w:r w:rsidRPr="002D7994">
        <w:rPr>
          <w:rFonts w:ascii="Courier New" w:eastAsia="Times New Roman" w:hAnsi="Courier New" w:cs="Courier New"/>
          <w:sz w:val="20"/>
          <w:szCs w:val="20"/>
        </w:rPr>
        <w:t>,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[FR Doc. 2014-29354 Filed 12-15-14; 8:45 am]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7994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7994" w:rsidRPr="002D7994" w:rsidRDefault="002D7994" w:rsidP="002D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94"/>
    <w:rsid w:val="002D7994"/>
    <w:rsid w:val="00666819"/>
    <w:rsid w:val="007D5FAE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0F5D6-E094-4FC3-9D6F-C87FAD8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7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799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D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po.go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 PRA Branch</dc:creator>
  <cp:keywords/>
  <dc:description/>
  <cp:lastModifiedBy>OCIO PRA Branch</cp:lastModifiedBy>
  <cp:revision>1</cp:revision>
  <dcterms:created xsi:type="dcterms:W3CDTF">2016-08-30T18:16:00Z</dcterms:created>
  <dcterms:modified xsi:type="dcterms:W3CDTF">2016-08-30T18:17:00Z</dcterms:modified>
</cp:coreProperties>
</file>