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0DBC0" w14:textId="77777777" w:rsidR="007F3318" w:rsidRPr="00196D38" w:rsidRDefault="00A37EED" w:rsidP="00196D38">
      <w:pPr>
        <w:jc w:val="center"/>
        <w:rPr>
          <w:rFonts w:ascii="Times New Roman" w:hAnsi="Times New Roman" w:cs="Times New Roman"/>
          <w:b/>
          <w:sz w:val="24"/>
          <w:szCs w:val="24"/>
        </w:rPr>
      </w:pPr>
      <w:r w:rsidRPr="0084344E">
        <w:rPr>
          <w:rFonts w:ascii="Times New Roman" w:hAnsi="Times New Roman" w:cs="Times New Roman"/>
          <w:b/>
          <w:sz w:val="24"/>
          <w:szCs w:val="24"/>
        </w:rPr>
        <w:t>Supporting Statement for Paperwork Reduction Act Submission</w:t>
      </w:r>
    </w:p>
    <w:p w14:paraId="625318F6" w14:textId="4C85CC5D" w:rsidR="0084344E" w:rsidRPr="00196D38" w:rsidRDefault="00911A79" w:rsidP="00196D38">
      <w:pPr>
        <w:jc w:val="center"/>
        <w:rPr>
          <w:rFonts w:ascii="Times New Roman" w:hAnsi="Times New Roman" w:cs="Times New Roman"/>
          <w:b/>
          <w:sz w:val="24"/>
          <w:szCs w:val="24"/>
        </w:rPr>
      </w:pPr>
      <w:r w:rsidRPr="00196D38">
        <w:rPr>
          <w:rFonts w:ascii="Times New Roman" w:hAnsi="Times New Roman" w:cs="Times New Roman"/>
          <w:b/>
          <w:sz w:val="24"/>
          <w:szCs w:val="24"/>
        </w:rPr>
        <w:t xml:space="preserve">License for the Use of Personally Identifiable Information Protected Under the </w:t>
      </w:r>
    </w:p>
    <w:p w14:paraId="68E112CB" w14:textId="43FDD9DC" w:rsidR="00A37EED" w:rsidRPr="00196D38" w:rsidRDefault="00911A79" w:rsidP="00196D38">
      <w:pPr>
        <w:jc w:val="center"/>
        <w:rPr>
          <w:rFonts w:ascii="Times New Roman" w:hAnsi="Times New Roman" w:cs="Times New Roman"/>
          <w:b/>
          <w:sz w:val="24"/>
          <w:szCs w:val="24"/>
        </w:rPr>
      </w:pPr>
      <w:r w:rsidRPr="00196D38">
        <w:rPr>
          <w:rFonts w:ascii="Times New Roman" w:hAnsi="Times New Roman" w:cs="Times New Roman"/>
          <w:b/>
          <w:sz w:val="24"/>
          <w:szCs w:val="24"/>
        </w:rPr>
        <w:t>Privacy Act of 1974</w:t>
      </w:r>
    </w:p>
    <w:p w14:paraId="1D9AE8EA" w14:textId="58DD0683" w:rsidR="00A37EED" w:rsidRPr="00196D38" w:rsidRDefault="0084344E" w:rsidP="00196D38">
      <w:pPr>
        <w:jc w:val="center"/>
        <w:rPr>
          <w:rFonts w:ascii="Times New Roman" w:hAnsi="Times New Roman" w:cs="Times New Roman"/>
          <w:b/>
          <w:sz w:val="24"/>
          <w:szCs w:val="24"/>
        </w:rPr>
      </w:pPr>
      <w:r w:rsidRPr="00196D38">
        <w:rPr>
          <w:rFonts w:ascii="Times New Roman" w:hAnsi="Times New Roman" w:cs="Times New Roman"/>
          <w:b/>
          <w:sz w:val="24"/>
          <w:szCs w:val="24"/>
        </w:rPr>
        <w:t>(OMB Control # 2528-0297)</w:t>
      </w:r>
    </w:p>
    <w:p w14:paraId="5AE61373" w14:textId="77777777" w:rsidR="00A37EED" w:rsidRDefault="00A37EED">
      <w:pPr>
        <w:rPr>
          <w:rFonts w:ascii="Times New Roman" w:hAnsi="Times New Roman" w:cs="Times New Roman"/>
          <w:sz w:val="24"/>
        </w:rPr>
      </w:pPr>
    </w:p>
    <w:p w14:paraId="478516B1" w14:textId="77777777" w:rsidR="00A730AC" w:rsidRDefault="00A730AC">
      <w:pPr>
        <w:rPr>
          <w:rFonts w:ascii="Times New Roman" w:hAnsi="Times New Roman" w:cs="Times New Roman"/>
          <w:sz w:val="24"/>
        </w:rPr>
      </w:pPr>
      <w:r>
        <w:rPr>
          <w:rFonts w:ascii="Times New Roman" w:hAnsi="Times New Roman" w:cs="Times New Roman"/>
          <w:sz w:val="24"/>
        </w:rPr>
        <w:t xml:space="preserve">This is a request for a non-substantive change in the above approved collection.  An additional one-page form for verifying data destruction is part of the package submitted herein, and is described under </w:t>
      </w:r>
      <w:r w:rsidR="002D3FC6">
        <w:rPr>
          <w:rFonts w:ascii="Times New Roman" w:hAnsi="Times New Roman" w:cs="Times New Roman"/>
          <w:sz w:val="24"/>
        </w:rPr>
        <w:t>A12, Hour Burden Estimate.</w:t>
      </w:r>
    </w:p>
    <w:p w14:paraId="57C45E10" w14:textId="77777777" w:rsidR="00A730AC" w:rsidRDefault="00A730AC">
      <w:pPr>
        <w:rPr>
          <w:rFonts w:ascii="Times New Roman" w:hAnsi="Times New Roman" w:cs="Times New Roman"/>
          <w:sz w:val="24"/>
        </w:rPr>
      </w:pPr>
    </w:p>
    <w:p w14:paraId="23597CE2" w14:textId="77777777" w:rsidR="00A37EED" w:rsidRPr="007F3318" w:rsidRDefault="00A37EED">
      <w:pPr>
        <w:rPr>
          <w:rFonts w:ascii="Times New Roman" w:hAnsi="Times New Roman" w:cs="Times New Roman"/>
          <w:b/>
          <w:sz w:val="24"/>
        </w:rPr>
      </w:pPr>
      <w:r w:rsidRPr="007F3318">
        <w:rPr>
          <w:rFonts w:ascii="Times New Roman" w:hAnsi="Times New Roman" w:cs="Times New Roman"/>
          <w:b/>
          <w:sz w:val="24"/>
        </w:rPr>
        <w:t>A. Justification</w:t>
      </w:r>
    </w:p>
    <w:p w14:paraId="3B18A140" w14:textId="77777777" w:rsidR="00A37EED" w:rsidRDefault="00A37EED">
      <w:pPr>
        <w:rPr>
          <w:rFonts w:ascii="Times New Roman" w:hAnsi="Times New Roman" w:cs="Times New Roman"/>
          <w:b/>
          <w:sz w:val="24"/>
        </w:rPr>
      </w:pPr>
      <w:r w:rsidRPr="007F3318">
        <w:rPr>
          <w:rFonts w:ascii="Times New Roman" w:hAnsi="Times New Roman" w:cs="Times New Roman"/>
          <w:b/>
          <w:sz w:val="24"/>
        </w:rPr>
        <w:t>A1. Circumstances that make the collection of information necessary</w:t>
      </w:r>
    </w:p>
    <w:p w14:paraId="3AEEE21A" w14:textId="77777777" w:rsidR="00C74192" w:rsidRDefault="00C74192">
      <w:pPr>
        <w:rPr>
          <w:rFonts w:ascii="Times New Roman" w:hAnsi="Times New Roman" w:cs="Times New Roman"/>
          <w:b/>
          <w:sz w:val="24"/>
        </w:rPr>
      </w:pPr>
    </w:p>
    <w:p w14:paraId="7964CEB7" w14:textId="77777777" w:rsidR="00B36236" w:rsidRDefault="00C74192">
      <w:pPr>
        <w:rPr>
          <w:rFonts w:ascii="Times New Roman" w:hAnsi="Times New Roman" w:cs="Times New Roman"/>
          <w:sz w:val="24"/>
        </w:rPr>
      </w:pPr>
      <w:r w:rsidRPr="00C74192">
        <w:rPr>
          <w:rFonts w:ascii="Times New Roman" w:hAnsi="Times New Roman" w:cs="Times New Roman"/>
          <w:sz w:val="24"/>
        </w:rPr>
        <w:t xml:space="preserve">The United States Department of Housing and </w:t>
      </w:r>
      <w:r>
        <w:rPr>
          <w:rFonts w:ascii="Times New Roman" w:hAnsi="Times New Roman" w:cs="Times New Roman"/>
          <w:sz w:val="24"/>
        </w:rPr>
        <w:t>Urban Development (HUD) has collected and maintains personally identifiable information</w:t>
      </w:r>
      <w:r w:rsidR="00B36236">
        <w:rPr>
          <w:rFonts w:ascii="Times New Roman" w:hAnsi="Times New Roman" w:cs="Times New Roman"/>
          <w:sz w:val="24"/>
        </w:rPr>
        <w:t xml:space="preserve"> on tenants in public and assisted housing</w:t>
      </w:r>
      <w:r>
        <w:rPr>
          <w:rFonts w:ascii="Times New Roman" w:hAnsi="Times New Roman" w:cs="Times New Roman"/>
          <w:sz w:val="24"/>
        </w:rPr>
        <w:t>, the confidentiality of which is protected by the Privacy Act of 1974 (5 U.S.C. 552a).</w:t>
      </w:r>
      <w:r w:rsidR="00B36236">
        <w:rPr>
          <w:rFonts w:ascii="Times New Roman" w:hAnsi="Times New Roman" w:cs="Times New Roman"/>
          <w:sz w:val="24"/>
        </w:rPr>
        <w:t xml:space="preserve">  HUD has shared this information on many occasions with contractors and grantees, subject to stringent requirements to protect these households from unauthorized disclosure of information.  The purpose of this sharing has been to further policy-relevant research on the effectiveness of HUD programs.  </w:t>
      </w:r>
    </w:p>
    <w:p w14:paraId="2B5B496E" w14:textId="77777777" w:rsidR="00B36236" w:rsidRDefault="00B36236">
      <w:pPr>
        <w:rPr>
          <w:rFonts w:ascii="Times New Roman" w:hAnsi="Times New Roman" w:cs="Times New Roman"/>
          <w:sz w:val="24"/>
        </w:rPr>
      </w:pPr>
    </w:p>
    <w:p w14:paraId="681CB9AE" w14:textId="77777777" w:rsidR="00C74192" w:rsidRDefault="00B36236">
      <w:pPr>
        <w:rPr>
          <w:rFonts w:ascii="Times New Roman" w:hAnsi="Times New Roman" w:cs="Times New Roman"/>
          <w:sz w:val="24"/>
        </w:rPr>
      </w:pPr>
      <w:r>
        <w:rPr>
          <w:rFonts w:ascii="Times New Roman" w:hAnsi="Times New Roman" w:cs="Times New Roman"/>
          <w:sz w:val="24"/>
        </w:rPr>
        <w:t xml:space="preserve">HUD </w:t>
      </w:r>
      <w:r w:rsidR="00801740">
        <w:rPr>
          <w:rFonts w:ascii="Times New Roman" w:hAnsi="Times New Roman" w:cs="Times New Roman"/>
          <w:sz w:val="24"/>
        </w:rPr>
        <w:t>may</w:t>
      </w:r>
      <w:r>
        <w:rPr>
          <w:rFonts w:ascii="Times New Roman" w:hAnsi="Times New Roman" w:cs="Times New Roman"/>
          <w:sz w:val="24"/>
        </w:rPr>
        <w:t xml:space="preserve">, under the terms of </w:t>
      </w:r>
      <w:r w:rsidR="00B839F1">
        <w:rPr>
          <w:rFonts w:ascii="Times New Roman" w:hAnsi="Times New Roman" w:cs="Times New Roman"/>
          <w:sz w:val="24"/>
        </w:rPr>
        <w:t>its Routine Use Inventory (77 FR 17361)</w:t>
      </w:r>
      <w:r w:rsidR="00801740">
        <w:rPr>
          <w:rFonts w:ascii="Times New Roman" w:hAnsi="Times New Roman" w:cs="Times New Roman"/>
          <w:sz w:val="24"/>
        </w:rPr>
        <w:t xml:space="preserve">, share these data with parties whom the Department has awarded contracts, grants, or </w:t>
      </w:r>
      <w:r>
        <w:rPr>
          <w:rFonts w:ascii="Times New Roman" w:hAnsi="Times New Roman" w:cs="Times New Roman"/>
          <w:sz w:val="24"/>
        </w:rPr>
        <w:t>service agreements</w:t>
      </w:r>
      <w:r w:rsidR="00801740">
        <w:rPr>
          <w:rFonts w:ascii="Times New Roman" w:hAnsi="Times New Roman" w:cs="Times New Roman"/>
          <w:sz w:val="24"/>
        </w:rPr>
        <w:t>.  It has often shared data with contractors and grantees</w:t>
      </w:r>
      <w:r>
        <w:rPr>
          <w:rFonts w:ascii="Times New Roman" w:hAnsi="Times New Roman" w:cs="Times New Roman"/>
          <w:sz w:val="24"/>
        </w:rPr>
        <w:t xml:space="preserve">, </w:t>
      </w:r>
      <w:r w:rsidR="00801740">
        <w:rPr>
          <w:rFonts w:ascii="Times New Roman" w:hAnsi="Times New Roman" w:cs="Times New Roman"/>
          <w:sz w:val="24"/>
        </w:rPr>
        <w:t xml:space="preserve">but </w:t>
      </w:r>
      <w:r>
        <w:rPr>
          <w:rFonts w:ascii="Times New Roman" w:hAnsi="Times New Roman" w:cs="Times New Roman"/>
          <w:sz w:val="24"/>
        </w:rPr>
        <w:t xml:space="preserve">it has not until </w:t>
      </w:r>
      <w:r w:rsidR="00DA0038">
        <w:rPr>
          <w:rFonts w:ascii="Times New Roman" w:hAnsi="Times New Roman" w:cs="Times New Roman"/>
          <w:sz w:val="24"/>
        </w:rPr>
        <w:t xml:space="preserve">now </w:t>
      </w:r>
      <w:r w:rsidR="00801740">
        <w:rPr>
          <w:rFonts w:ascii="Times New Roman" w:hAnsi="Times New Roman" w:cs="Times New Roman"/>
          <w:sz w:val="24"/>
        </w:rPr>
        <w:t xml:space="preserve">shared data under service agreements because it has not until </w:t>
      </w:r>
      <w:r>
        <w:rPr>
          <w:rFonts w:ascii="Times New Roman" w:hAnsi="Times New Roman" w:cs="Times New Roman"/>
          <w:sz w:val="24"/>
        </w:rPr>
        <w:t xml:space="preserve">now proposed a legal form for </w:t>
      </w:r>
      <w:r w:rsidR="00B839F1">
        <w:rPr>
          <w:rFonts w:ascii="Times New Roman" w:hAnsi="Times New Roman" w:cs="Times New Roman"/>
          <w:sz w:val="24"/>
        </w:rPr>
        <w:t>effectuat</w:t>
      </w:r>
      <w:r>
        <w:rPr>
          <w:rFonts w:ascii="Times New Roman" w:hAnsi="Times New Roman" w:cs="Times New Roman"/>
          <w:sz w:val="24"/>
        </w:rPr>
        <w:t>ing such an agreement.  HUD does not wish to limit access to the information to parties that have received specific funding to carry out a study</w:t>
      </w:r>
      <w:r w:rsidR="00801740">
        <w:rPr>
          <w:rFonts w:ascii="Times New Roman" w:hAnsi="Times New Roman" w:cs="Times New Roman"/>
          <w:sz w:val="24"/>
        </w:rPr>
        <w:t xml:space="preserve"> through a grant or contract</w:t>
      </w:r>
      <w:r>
        <w:rPr>
          <w:rFonts w:ascii="Times New Roman" w:hAnsi="Times New Roman" w:cs="Times New Roman"/>
          <w:sz w:val="24"/>
        </w:rPr>
        <w:t xml:space="preserve">.  </w:t>
      </w:r>
      <w:r w:rsidR="00B839F1">
        <w:rPr>
          <w:rFonts w:ascii="Times New Roman" w:hAnsi="Times New Roman" w:cs="Times New Roman"/>
          <w:sz w:val="24"/>
        </w:rPr>
        <w:t>Instead, t</w:t>
      </w:r>
      <w:r>
        <w:rPr>
          <w:rFonts w:ascii="Times New Roman" w:hAnsi="Times New Roman" w:cs="Times New Roman"/>
          <w:sz w:val="24"/>
        </w:rPr>
        <w:t xml:space="preserve">he Department proposes to share the data with legitimate research organizations </w:t>
      </w:r>
      <w:r w:rsidR="00B839F1">
        <w:rPr>
          <w:rFonts w:ascii="Times New Roman" w:hAnsi="Times New Roman" w:cs="Times New Roman"/>
          <w:sz w:val="24"/>
        </w:rPr>
        <w:t xml:space="preserve">that have conceived policy-relevant analyses and </w:t>
      </w:r>
      <w:r>
        <w:rPr>
          <w:rFonts w:ascii="Times New Roman" w:hAnsi="Times New Roman" w:cs="Times New Roman"/>
          <w:sz w:val="24"/>
        </w:rPr>
        <w:t xml:space="preserve">that are able and willing to protect the data from </w:t>
      </w:r>
      <w:r w:rsidR="00801740">
        <w:rPr>
          <w:rFonts w:ascii="Times New Roman" w:hAnsi="Times New Roman" w:cs="Times New Roman"/>
          <w:sz w:val="24"/>
        </w:rPr>
        <w:t xml:space="preserve">unauthorized </w:t>
      </w:r>
      <w:r>
        <w:rPr>
          <w:rFonts w:ascii="Times New Roman" w:hAnsi="Times New Roman" w:cs="Times New Roman"/>
          <w:sz w:val="24"/>
        </w:rPr>
        <w:t>disclosure.</w:t>
      </w:r>
      <w:r w:rsidR="00811F26">
        <w:rPr>
          <w:rFonts w:ascii="Times New Roman" w:hAnsi="Times New Roman" w:cs="Times New Roman"/>
          <w:sz w:val="24"/>
        </w:rPr>
        <w:t xml:space="preserve">  The legal form for the proposed service agreement is herein called a “license.”</w:t>
      </w:r>
      <w:r>
        <w:rPr>
          <w:rFonts w:ascii="Times New Roman" w:hAnsi="Times New Roman" w:cs="Times New Roman"/>
          <w:sz w:val="24"/>
        </w:rPr>
        <w:t xml:space="preserve">  </w:t>
      </w:r>
    </w:p>
    <w:p w14:paraId="310C354F" w14:textId="77777777" w:rsidR="00C74192" w:rsidRDefault="00C74192">
      <w:pPr>
        <w:rPr>
          <w:rFonts w:ascii="Times New Roman" w:hAnsi="Times New Roman" w:cs="Times New Roman"/>
          <w:sz w:val="24"/>
        </w:rPr>
      </w:pPr>
    </w:p>
    <w:p w14:paraId="3C65DD29" w14:textId="77777777" w:rsidR="003B6F8E" w:rsidRDefault="003B6F8E">
      <w:pPr>
        <w:rPr>
          <w:rFonts w:ascii="Times New Roman" w:hAnsi="Times New Roman" w:cs="Times New Roman"/>
          <w:sz w:val="24"/>
        </w:rPr>
      </w:pPr>
      <w:r w:rsidRPr="003B6F8E">
        <w:rPr>
          <w:rFonts w:ascii="Times New Roman" w:hAnsi="Times New Roman" w:cs="Times New Roman"/>
          <w:sz w:val="24"/>
        </w:rPr>
        <w:t xml:space="preserve">The Department </w:t>
      </w:r>
      <w:r>
        <w:rPr>
          <w:rFonts w:ascii="Times New Roman" w:hAnsi="Times New Roman" w:cs="Times New Roman"/>
          <w:sz w:val="24"/>
        </w:rPr>
        <w:t>wishes to make the data available for statistical, research, or evaluation purposes to researchers qualified and capable of research and analysis consistent with the statistical, research, or evaluation purposes for which the data were provided or are maintained, but only if the data are used and protected in accordance with the terms and condition stated in the license, upon receipt of such assurance of qualification and capability, and it is agreed by the organization requesting such information and the Department.</w:t>
      </w:r>
    </w:p>
    <w:p w14:paraId="2AE22FFC" w14:textId="77777777" w:rsidR="00C452BF" w:rsidRDefault="00C452BF">
      <w:pPr>
        <w:rPr>
          <w:rFonts w:ascii="Times New Roman" w:hAnsi="Times New Roman" w:cs="Times New Roman"/>
          <w:sz w:val="24"/>
        </w:rPr>
      </w:pPr>
    </w:p>
    <w:p w14:paraId="425791F7" w14:textId="77777777" w:rsidR="00C452BF" w:rsidRDefault="00C452BF">
      <w:pPr>
        <w:rPr>
          <w:rFonts w:ascii="Times New Roman" w:hAnsi="Times New Roman" w:cs="Times New Roman"/>
          <w:sz w:val="24"/>
        </w:rPr>
      </w:pPr>
      <w:r>
        <w:rPr>
          <w:rFonts w:ascii="Times New Roman" w:hAnsi="Times New Roman" w:cs="Times New Roman"/>
          <w:sz w:val="24"/>
        </w:rPr>
        <w:t xml:space="preserve">All data containing personally identifiable information maintained by HUD that are provided the Licensee and all information derived from that data, and all data resulting from mergers, matches, or other uses of the data provided by HUD with other data are subject to the License and are referred to in this </w:t>
      </w:r>
      <w:r w:rsidR="00401187">
        <w:rPr>
          <w:rFonts w:ascii="Times New Roman" w:hAnsi="Times New Roman" w:cs="Times New Roman"/>
          <w:sz w:val="24"/>
        </w:rPr>
        <w:t>License as subject data.</w:t>
      </w:r>
    </w:p>
    <w:p w14:paraId="34878C25" w14:textId="77777777" w:rsidR="00401187" w:rsidRDefault="00401187">
      <w:pPr>
        <w:rPr>
          <w:rFonts w:ascii="Times New Roman" w:hAnsi="Times New Roman" w:cs="Times New Roman"/>
          <w:sz w:val="24"/>
        </w:rPr>
      </w:pPr>
    </w:p>
    <w:p w14:paraId="4F1831FF" w14:textId="77777777" w:rsidR="00401187" w:rsidRPr="003B6F8E" w:rsidRDefault="00401187">
      <w:pPr>
        <w:rPr>
          <w:rFonts w:ascii="Times New Roman" w:hAnsi="Times New Roman" w:cs="Times New Roman"/>
          <w:sz w:val="24"/>
        </w:rPr>
      </w:pPr>
      <w:r>
        <w:rPr>
          <w:rFonts w:ascii="Times New Roman" w:hAnsi="Times New Roman" w:cs="Times New Roman"/>
          <w:sz w:val="24"/>
        </w:rPr>
        <w:t xml:space="preserve">Subject data under this License may </w:t>
      </w:r>
      <w:r w:rsidR="00B839F1">
        <w:rPr>
          <w:rFonts w:ascii="Times New Roman" w:hAnsi="Times New Roman" w:cs="Times New Roman"/>
          <w:sz w:val="24"/>
        </w:rPr>
        <w:t xml:space="preserve">be </w:t>
      </w:r>
      <w:r>
        <w:rPr>
          <w:rFonts w:ascii="Times New Roman" w:hAnsi="Times New Roman" w:cs="Times New Roman"/>
          <w:sz w:val="24"/>
        </w:rPr>
        <w:t>in the form of CD-ROMs, electronic data, hard copy, etc.  The Licensee may only use the subject data in a manner and to purpose consistent with</w:t>
      </w:r>
      <w:r w:rsidR="003A7152">
        <w:rPr>
          <w:rFonts w:ascii="Times New Roman" w:hAnsi="Times New Roman" w:cs="Times New Roman"/>
          <w:sz w:val="24"/>
        </w:rPr>
        <w:t xml:space="preserve"> </w:t>
      </w:r>
      <w:r w:rsidR="00811F26">
        <w:rPr>
          <w:rFonts w:ascii="Times New Roman" w:hAnsi="Times New Roman" w:cs="Times New Roman"/>
          <w:sz w:val="24"/>
        </w:rPr>
        <w:t xml:space="preserve">the </w:t>
      </w:r>
      <w:r>
        <w:rPr>
          <w:rFonts w:ascii="Times New Roman" w:hAnsi="Times New Roman" w:cs="Times New Roman"/>
          <w:sz w:val="24"/>
        </w:rPr>
        <w:t xml:space="preserve">statistical, research, or evaluation purpose for which the data are maintained.  All subject data that include personally identifiable information are protected under the Privacy Act and may be </w:t>
      </w:r>
      <w:r>
        <w:rPr>
          <w:rFonts w:ascii="Times New Roman" w:hAnsi="Times New Roman" w:cs="Times New Roman"/>
          <w:sz w:val="24"/>
        </w:rPr>
        <w:lastRenderedPageBreak/>
        <w:t>used only for statistical, research, or evaluation purposes consistent with the purposes for which the data was collected and or is maintained.</w:t>
      </w:r>
    </w:p>
    <w:p w14:paraId="6E42D335" w14:textId="77777777" w:rsidR="00A37EED" w:rsidRDefault="00A37EED">
      <w:pPr>
        <w:rPr>
          <w:rFonts w:ascii="Times New Roman" w:hAnsi="Times New Roman" w:cs="Times New Roman"/>
          <w:sz w:val="24"/>
        </w:rPr>
      </w:pPr>
    </w:p>
    <w:p w14:paraId="14AD94B6" w14:textId="77777777" w:rsidR="007F3318" w:rsidRDefault="007F3318" w:rsidP="007F3318">
      <w:pPr>
        <w:rPr>
          <w:rFonts w:ascii="Times New Roman" w:hAnsi="Times New Roman" w:cs="Times New Roman"/>
          <w:b/>
          <w:sz w:val="24"/>
          <w:szCs w:val="24"/>
        </w:rPr>
      </w:pPr>
      <w:r>
        <w:rPr>
          <w:rFonts w:ascii="Times New Roman" w:hAnsi="Times New Roman" w:cs="Times New Roman"/>
          <w:b/>
          <w:sz w:val="24"/>
          <w:szCs w:val="24"/>
        </w:rPr>
        <w:t>A2. Purpose of the Information Collection</w:t>
      </w:r>
    </w:p>
    <w:p w14:paraId="622ED8B7" w14:textId="77777777" w:rsidR="00016E2F" w:rsidRDefault="00016E2F" w:rsidP="007F3318">
      <w:pPr>
        <w:rPr>
          <w:rFonts w:ascii="Times New Roman" w:hAnsi="Times New Roman" w:cs="Times New Roman"/>
          <w:b/>
          <w:sz w:val="24"/>
          <w:szCs w:val="24"/>
        </w:rPr>
      </w:pPr>
    </w:p>
    <w:p w14:paraId="3A3CD313" w14:textId="7E8D8670" w:rsidR="00016E2F" w:rsidRDefault="00016E2F" w:rsidP="007F3318">
      <w:pPr>
        <w:rPr>
          <w:rFonts w:ascii="Times New Roman" w:hAnsi="Times New Roman" w:cs="Times New Roman"/>
          <w:sz w:val="24"/>
          <w:szCs w:val="24"/>
        </w:rPr>
      </w:pPr>
      <w:r>
        <w:rPr>
          <w:rFonts w:ascii="Times New Roman" w:hAnsi="Times New Roman" w:cs="Times New Roman"/>
          <w:sz w:val="24"/>
          <w:szCs w:val="24"/>
        </w:rPr>
        <w:t>The United States Department of Housing and Urban Development (HUD) has collected and maintains personally identifiable information</w:t>
      </w:r>
      <w:r w:rsidR="00D52C60">
        <w:rPr>
          <w:rFonts w:ascii="Times New Roman" w:hAnsi="Times New Roman" w:cs="Times New Roman"/>
          <w:sz w:val="24"/>
          <w:szCs w:val="24"/>
        </w:rPr>
        <w:t xml:space="preserve"> (PII)</w:t>
      </w:r>
      <w:r>
        <w:rPr>
          <w:rFonts w:ascii="Times New Roman" w:hAnsi="Times New Roman" w:cs="Times New Roman"/>
          <w:sz w:val="24"/>
          <w:szCs w:val="24"/>
        </w:rPr>
        <w:t xml:space="preserve">, the confidentiality of which is protected by the Privacy Act of 1974 (5 U.S.C. 552a), </w:t>
      </w:r>
      <w:r w:rsidR="00A730AC">
        <w:rPr>
          <w:rFonts w:ascii="Times New Roman" w:hAnsi="Times New Roman" w:cs="Times New Roman"/>
          <w:sz w:val="24"/>
          <w:szCs w:val="24"/>
        </w:rPr>
        <w:t xml:space="preserve">which it intends to make </w:t>
      </w:r>
      <w:r>
        <w:rPr>
          <w:rFonts w:ascii="Times New Roman" w:hAnsi="Times New Roman" w:cs="Times New Roman"/>
          <w:sz w:val="24"/>
          <w:szCs w:val="24"/>
        </w:rPr>
        <w:t>available to qualified researchers.</w:t>
      </w:r>
      <w:r w:rsidR="00D52C60">
        <w:rPr>
          <w:rFonts w:ascii="Times New Roman" w:hAnsi="Times New Roman" w:cs="Times New Roman"/>
          <w:sz w:val="24"/>
          <w:szCs w:val="24"/>
        </w:rPr>
        <w:t xml:space="preserve">  The information provided will enable HUD to determine whether a data license permitting access to such PII by legitimate research organizations is in the public interest. </w:t>
      </w:r>
    </w:p>
    <w:p w14:paraId="4A7A5DA3" w14:textId="77777777" w:rsidR="007F3318" w:rsidRDefault="007F3318" w:rsidP="007F3318">
      <w:pPr>
        <w:rPr>
          <w:rFonts w:ascii="Times New Roman" w:hAnsi="Times New Roman" w:cs="Times New Roman"/>
          <w:sz w:val="24"/>
          <w:szCs w:val="24"/>
        </w:rPr>
      </w:pPr>
    </w:p>
    <w:p w14:paraId="536718F8" w14:textId="77777777" w:rsidR="007F3318" w:rsidRDefault="007F3318" w:rsidP="007F3318">
      <w:pPr>
        <w:rPr>
          <w:rFonts w:ascii="Times New Roman" w:hAnsi="Times New Roman" w:cs="Times New Roman"/>
          <w:sz w:val="24"/>
          <w:szCs w:val="24"/>
        </w:rPr>
      </w:pPr>
      <w:r>
        <w:rPr>
          <w:rFonts w:ascii="Times New Roman" w:hAnsi="Times New Roman" w:cs="Times New Roman"/>
          <w:b/>
          <w:sz w:val="24"/>
          <w:szCs w:val="24"/>
        </w:rPr>
        <w:t>A3. Automated, Electronic, Mechanical Data Collection of Information</w:t>
      </w:r>
    </w:p>
    <w:p w14:paraId="3535CB5E" w14:textId="77777777" w:rsidR="007F3318" w:rsidRDefault="007F3318" w:rsidP="007F3318">
      <w:pPr>
        <w:rPr>
          <w:rFonts w:ascii="Times New Roman" w:hAnsi="Times New Roman" w:cs="Times New Roman"/>
          <w:sz w:val="24"/>
          <w:szCs w:val="24"/>
        </w:rPr>
      </w:pPr>
    </w:p>
    <w:p w14:paraId="6BC7B6DA" w14:textId="77777777" w:rsidR="00D52C60" w:rsidRDefault="00D52C60" w:rsidP="007F3318">
      <w:pPr>
        <w:rPr>
          <w:rFonts w:ascii="Times New Roman" w:hAnsi="Times New Roman" w:cs="Times New Roman"/>
          <w:sz w:val="24"/>
          <w:szCs w:val="24"/>
        </w:rPr>
      </w:pPr>
      <w:r>
        <w:rPr>
          <w:rFonts w:ascii="Times New Roman" w:hAnsi="Times New Roman" w:cs="Times New Roman"/>
          <w:sz w:val="24"/>
          <w:szCs w:val="24"/>
        </w:rPr>
        <w:t>We have maximized the use of email for transmission of documents.  Some wet-ink documents must still be physically transmitted.</w:t>
      </w:r>
    </w:p>
    <w:p w14:paraId="67BEC400" w14:textId="77777777" w:rsidR="00401187" w:rsidRDefault="00401187" w:rsidP="007F3318">
      <w:pPr>
        <w:rPr>
          <w:rFonts w:ascii="Times New Roman" w:hAnsi="Times New Roman" w:cs="Times New Roman"/>
          <w:b/>
          <w:sz w:val="24"/>
          <w:szCs w:val="24"/>
        </w:rPr>
      </w:pPr>
    </w:p>
    <w:p w14:paraId="1C72291E" w14:textId="77777777" w:rsidR="007F3318" w:rsidRDefault="007F3318" w:rsidP="007F3318">
      <w:pPr>
        <w:rPr>
          <w:rFonts w:ascii="Times New Roman" w:hAnsi="Times New Roman" w:cs="Times New Roman"/>
          <w:sz w:val="24"/>
          <w:szCs w:val="24"/>
        </w:rPr>
      </w:pPr>
      <w:r>
        <w:rPr>
          <w:rFonts w:ascii="Times New Roman" w:hAnsi="Times New Roman" w:cs="Times New Roman"/>
          <w:b/>
          <w:sz w:val="24"/>
          <w:szCs w:val="24"/>
        </w:rPr>
        <w:t>A4. Identification of Duplication</w:t>
      </w:r>
    </w:p>
    <w:p w14:paraId="62A013B3" w14:textId="77777777" w:rsidR="007F3318" w:rsidRDefault="007F3318" w:rsidP="007F3318">
      <w:pPr>
        <w:rPr>
          <w:rFonts w:ascii="Times New Roman" w:hAnsi="Times New Roman" w:cs="Times New Roman"/>
          <w:sz w:val="24"/>
          <w:szCs w:val="24"/>
        </w:rPr>
      </w:pPr>
    </w:p>
    <w:p w14:paraId="3220B5E3" w14:textId="77777777" w:rsidR="007F3318" w:rsidRDefault="007F3318" w:rsidP="007F3318">
      <w:pPr>
        <w:rPr>
          <w:rFonts w:ascii="Times New Roman" w:hAnsi="Times New Roman" w:cs="Times New Roman"/>
          <w:sz w:val="24"/>
          <w:szCs w:val="24"/>
        </w:rPr>
      </w:pPr>
      <w:r>
        <w:rPr>
          <w:rFonts w:ascii="Times New Roman" w:hAnsi="Times New Roman" w:cs="Times New Roman"/>
          <w:sz w:val="24"/>
          <w:szCs w:val="24"/>
        </w:rPr>
        <w:t>There is no other source of the required information.</w:t>
      </w:r>
      <w:r w:rsidR="00D52C60">
        <w:rPr>
          <w:rFonts w:ascii="Times New Roman" w:hAnsi="Times New Roman" w:cs="Times New Roman"/>
          <w:sz w:val="24"/>
          <w:szCs w:val="24"/>
        </w:rPr>
        <w:t xml:space="preserve">  Data licenses are issued only for unique research projects, which must be uniquely described.  Assurances by research organizations and affidavits by project staff promising not to disclose the PII provided to them must be uniquely subscribed. </w:t>
      </w:r>
    </w:p>
    <w:p w14:paraId="2BEE829C" w14:textId="77777777" w:rsidR="007F3318" w:rsidRDefault="007F3318" w:rsidP="007F3318">
      <w:pPr>
        <w:rPr>
          <w:rFonts w:ascii="Times New Roman" w:hAnsi="Times New Roman" w:cs="Times New Roman"/>
          <w:sz w:val="24"/>
          <w:szCs w:val="24"/>
        </w:rPr>
      </w:pPr>
    </w:p>
    <w:p w14:paraId="78155689" w14:textId="77777777" w:rsidR="007F3318" w:rsidRDefault="007F3318" w:rsidP="007F3318">
      <w:pPr>
        <w:rPr>
          <w:rFonts w:ascii="Times New Roman" w:hAnsi="Times New Roman" w:cs="Times New Roman"/>
          <w:b/>
          <w:sz w:val="24"/>
          <w:szCs w:val="24"/>
        </w:rPr>
      </w:pPr>
      <w:r>
        <w:rPr>
          <w:rFonts w:ascii="Times New Roman" w:hAnsi="Times New Roman" w:cs="Times New Roman"/>
          <w:b/>
          <w:sz w:val="24"/>
          <w:szCs w:val="24"/>
        </w:rPr>
        <w:t>A5. Impact on Small Businesses or Other Small Entities</w:t>
      </w:r>
    </w:p>
    <w:p w14:paraId="65A5CAFD" w14:textId="77777777" w:rsidR="00A03116" w:rsidRDefault="00A03116" w:rsidP="007F3318">
      <w:pPr>
        <w:rPr>
          <w:rFonts w:ascii="Times New Roman" w:hAnsi="Times New Roman" w:cs="Times New Roman"/>
          <w:sz w:val="24"/>
          <w:szCs w:val="24"/>
        </w:rPr>
      </w:pPr>
    </w:p>
    <w:p w14:paraId="24694A9E" w14:textId="77777777" w:rsidR="007F3318" w:rsidRDefault="00A03116" w:rsidP="007F3318">
      <w:pPr>
        <w:rPr>
          <w:rFonts w:ascii="Times New Roman" w:hAnsi="Times New Roman" w:cs="Times New Roman"/>
          <w:sz w:val="24"/>
          <w:szCs w:val="24"/>
        </w:rPr>
      </w:pPr>
      <w:r>
        <w:rPr>
          <w:rFonts w:ascii="Times New Roman" w:hAnsi="Times New Roman" w:cs="Times New Roman"/>
          <w:sz w:val="24"/>
          <w:szCs w:val="24"/>
        </w:rPr>
        <w:t>There is no negative impact on small business or other small entities.  In fact, they will benefit from Departmental collected and maintained statistical data that they otherwise would not have access to.</w:t>
      </w:r>
    </w:p>
    <w:p w14:paraId="766048CA" w14:textId="77777777" w:rsidR="00A03116" w:rsidRDefault="00A03116" w:rsidP="007F3318">
      <w:pPr>
        <w:rPr>
          <w:rFonts w:ascii="Times New Roman" w:hAnsi="Times New Roman" w:cs="Times New Roman"/>
          <w:sz w:val="24"/>
          <w:szCs w:val="24"/>
        </w:rPr>
      </w:pPr>
    </w:p>
    <w:p w14:paraId="66D572D4" w14:textId="77777777" w:rsidR="007F3318" w:rsidRDefault="007F3318" w:rsidP="007F3318">
      <w:pPr>
        <w:rPr>
          <w:rFonts w:ascii="Times New Roman" w:hAnsi="Times New Roman" w:cs="Times New Roman"/>
          <w:b/>
          <w:sz w:val="24"/>
          <w:szCs w:val="24"/>
        </w:rPr>
      </w:pPr>
      <w:r>
        <w:rPr>
          <w:rFonts w:ascii="Times New Roman" w:hAnsi="Times New Roman" w:cs="Times New Roman"/>
          <w:b/>
          <w:sz w:val="24"/>
          <w:szCs w:val="24"/>
        </w:rPr>
        <w:t>A6. Consequences if the Information is Not Collected / Obstacles to Burden Reduction</w:t>
      </w:r>
    </w:p>
    <w:p w14:paraId="25A31C30" w14:textId="77777777" w:rsidR="00A03116" w:rsidRDefault="00A03116" w:rsidP="007F3318">
      <w:pPr>
        <w:rPr>
          <w:rFonts w:ascii="Times New Roman" w:hAnsi="Times New Roman" w:cs="Times New Roman"/>
          <w:sz w:val="24"/>
          <w:szCs w:val="24"/>
        </w:rPr>
      </w:pPr>
    </w:p>
    <w:p w14:paraId="7D7D29DC" w14:textId="77777777" w:rsidR="007F3318" w:rsidRDefault="00B839F1" w:rsidP="007F3318">
      <w:pPr>
        <w:rPr>
          <w:rFonts w:ascii="Times New Roman" w:hAnsi="Times New Roman" w:cs="Times New Roman"/>
          <w:sz w:val="24"/>
          <w:szCs w:val="24"/>
        </w:rPr>
      </w:pPr>
      <w:r>
        <w:rPr>
          <w:rFonts w:ascii="Times New Roman" w:hAnsi="Times New Roman" w:cs="Times New Roman"/>
          <w:sz w:val="24"/>
          <w:szCs w:val="24"/>
        </w:rPr>
        <w:t>If the information is not collected, the Department would not be able to enter into an agreement with the applicant.  The applicant would not be able to conduct the research, and the Department and the public would lose the results of the research.</w:t>
      </w:r>
    </w:p>
    <w:p w14:paraId="45BBE79D" w14:textId="77777777" w:rsidR="00A03116" w:rsidRDefault="00A03116" w:rsidP="007F3318">
      <w:pPr>
        <w:rPr>
          <w:rFonts w:ascii="Times New Roman" w:hAnsi="Times New Roman" w:cs="Times New Roman"/>
          <w:sz w:val="24"/>
          <w:szCs w:val="24"/>
        </w:rPr>
      </w:pPr>
    </w:p>
    <w:p w14:paraId="54B15444" w14:textId="77777777" w:rsidR="007F3318" w:rsidRDefault="007F3318" w:rsidP="007F3318">
      <w:pPr>
        <w:rPr>
          <w:rFonts w:ascii="Times New Roman" w:hAnsi="Times New Roman" w:cs="Times New Roman"/>
          <w:sz w:val="24"/>
          <w:szCs w:val="24"/>
        </w:rPr>
      </w:pPr>
      <w:r>
        <w:rPr>
          <w:rFonts w:ascii="Times New Roman" w:hAnsi="Times New Roman" w:cs="Times New Roman"/>
          <w:b/>
          <w:sz w:val="24"/>
          <w:szCs w:val="24"/>
        </w:rPr>
        <w:t>A7. Special Circumstances</w:t>
      </w:r>
    </w:p>
    <w:p w14:paraId="0AB1C934" w14:textId="77777777" w:rsidR="00225624" w:rsidRDefault="00225624" w:rsidP="00225624">
      <w:pPr>
        <w:keepNext/>
        <w:keepLines/>
        <w:tabs>
          <w:tab w:val="left" w:pos="0"/>
          <w:tab w:val="left" w:pos="720"/>
          <w:tab w:val="left" w:pos="840"/>
        </w:tabs>
        <w:overflowPunct w:val="0"/>
        <w:autoSpaceDE w:val="0"/>
        <w:autoSpaceDN w:val="0"/>
        <w:adjustRightInd w:val="0"/>
        <w:textAlignment w:val="baseline"/>
        <w:rPr>
          <w:rFonts w:ascii="Times New Roman" w:eastAsia="Times New Roman" w:hAnsi="Times New Roman" w:cs="Times New Roman"/>
          <w:sz w:val="24"/>
          <w:szCs w:val="24"/>
        </w:rPr>
      </w:pPr>
    </w:p>
    <w:p w14:paraId="6D30C0A9" w14:textId="425324A6" w:rsidR="00225624" w:rsidRPr="00225624" w:rsidRDefault="00225624" w:rsidP="00225624">
      <w:pPr>
        <w:keepNext/>
        <w:keepLines/>
        <w:tabs>
          <w:tab w:val="left" w:pos="0"/>
          <w:tab w:val="left" w:pos="720"/>
          <w:tab w:val="left" w:pos="840"/>
        </w:tabs>
        <w:overflowPunct w:val="0"/>
        <w:autoSpaceDE w:val="0"/>
        <w:autoSpaceDN w:val="0"/>
        <w:adjustRightInd w:val="0"/>
        <w:textAlignment w:val="baseline"/>
        <w:rPr>
          <w:rFonts w:ascii="Times New Roman" w:eastAsia="Times New Roman" w:hAnsi="Times New Roman" w:cs="Times New Roman"/>
          <w:sz w:val="24"/>
          <w:szCs w:val="24"/>
        </w:rPr>
      </w:pPr>
      <w:r w:rsidRPr="00225624">
        <w:rPr>
          <w:rFonts w:ascii="Times New Roman" w:eastAsia="Times New Roman" w:hAnsi="Times New Roman" w:cs="Times New Roman"/>
          <w:sz w:val="24"/>
          <w:szCs w:val="24"/>
        </w:rPr>
        <w:t xml:space="preserve">The proposed data collection activities are consistent with the guidelines set forth in 5 CFR 1320 (Controlling Paperwork Burdens on the Public). There are no special circumstances that require deviation from these guidelines.  The following below are </w:t>
      </w:r>
      <w:r w:rsidRPr="00225624">
        <w:rPr>
          <w:rFonts w:ascii="Times New Roman" w:eastAsia="Times New Roman" w:hAnsi="Times New Roman" w:cs="Times New Roman"/>
          <w:b/>
          <w:sz w:val="24"/>
          <w:szCs w:val="24"/>
        </w:rPr>
        <w:t>“Not Applicable”</w:t>
      </w:r>
      <w:r w:rsidRPr="00225624">
        <w:rPr>
          <w:rFonts w:ascii="Times New Roman" w:eastAsia="Times New Roman" w:hAnsi="Times New Roman" w:cs="Times New Roman"/>
          <w:sz w:val="24"/>
          <w:szCs w:val="24"/>
        </w:rPr>
        <w:t xml:space="preserve"> to this collection:</w:t>
      </w:r>
    </w:p>
    <w:p w14:paraId="025BF807" w14:textId="77777777" w:rsidR="00225624" w:rsidRPr="00225624" w:rsidRDefault="00225624" w:rsidP="00225624">
      <w:pPr>
        <w:overflowPunct w:val="0"/>
        <w:autoSpaceDE w:val="0"/>
        <w:autoSpaceDN w:val="0"/>
        <w:adjustRightInd w:val="0"/>
        <w:textAlignment w:val="baseline"/>
        <w:rPr>
          <w:rFonts w:ascii="Times New Roman" w:eastAsia="Times New Roman" w:hAnsi="Times New Roman" w:cs="Times New Roman"/>
          <w:bCs/>
          <w:sz w:val="24"/>
          <w:szCs w:val="24"/>
        </w:rPr>
      </w:pPr>
    </w:p>
    <w:p w14:paraId="1D46D5EC" w14:textId="77777777" w:rsidR="00225624" w:rsidRPr="00225624" w:rsidRDefault="00225624" w:rsidP="00225624">
      <w:pPr>
        <w:numPr>
          <w:ilvl w:val="0"/>
          <w:numId w:val="1"/>
        </w:numPr>
        <w:tabs>
          <w:tab w:val="left" w:pos="360"/>
        </w:tabs>
        <w:overflowPunct w:val="0"/>
        <w:autoSpaceDE w:val="0"/>
        <w:autoSpaceDN w:val="0"/>
        <w:adjustRightInd w:val="0"/>
        <w:contextualSpacing/>
        <w:textAlignment w:val="baseline"/>
        <w:rPr>
          <w:rFonts w:ascii="Times New Roman" w:eastAsia="Times New Roman" w:hAnsi="Times New Roman" w:cs="Times New Roman"/>
          <w:sz w:val="24"/>
          <w:szCs w:val="20"/>
        </w:rPr>
      </w:pPr>
      <w:r w:rsidRPr="00225624">
        <w:rPr>
          <w:rFonts w:ascii="Times New Roman" w:eastAsia="Times New Roman" w:hAnsi="Times New Roman" w:cs="Times New Roman"/>
          <w:sz w:val="24"/>
          <w:szCs w:val="20"/>
        </w:rPr>
        <w:t xml:space="preserve">requiring respondents to report information to the agency more often than quarterly; </w:t>
      </w:r>
      <w:r w:rsidRPr="00225624">
        <w:rPr>
          <w:rFonts w:ascii="Times New Roman" w:eastAsia="Times New Roman" w:hAnsi="Times New Roman" w:cs="Times New Roman"/>
          <w:bCs/>
          <w:sz w:val="24"/>
          <w:szCs w:val="24"/>
        </w:rPr>
        <w:t>“</w:t>
      </w:r>
      <w:r w:rsidRPr="00225624">
        <w:rPr>
          <w:rFonts w:ascii="Times New Roman" w:eastAsia="Times New Roman" w:hAnsi="Times New Roman" w:cs="Times New Roman"/>
          <w:b/>
          <w:bCs/>
          <w:sz w:val="24"/>
          <w:szCs w:val="24"/>
        </w:rPr>
        <w:t>Not Applicable</w:t>
      </w:r>
      <w:r w:rsidRPr="00225624">
        <w:rPr>
          <w:rFonts w:ascii="Times New Roman" w:eastAsia="Times New Roman" w:hAnsi="Times New Roman" w:cs="Times New Roman"/>
          <w:bCs/>
          <w:sz w:val="24"/>
          <w:szCs w:val="24"/>
        </w:rPr>
        <w:t>”</w:t>
      </w:r>
    </w:p>
    <w:p w14:paraId="41898D1D" w14:textId="77777777" w:rsidR="00225624" w:rsidRPr="00225624" w:rsidRDefault="00225624" w:rsidP="00225624">
      <w:pPr>
        <w:numPr>
          <w:ilvl w:val="0"/>
          <w:numId w:val="2"/>
        </w:numPr>
        <w:tabs>
          <w:tab w:val="left" w:pos="360"/>
        </w:tabs>
        <w:overflowPunct w:val="0"/>
        <w:autoSpaceDE w:val="0"/>
        <w:autoSpaceDN w:val="0"/>
        <w:adjustRightInd w:val="0"/>
        <w:contextualSpacing/>
        <w:textAlignment w:val="baseline"/>
        <w:rPr>
          <w:rFonts w:ascii="Times New Roman" w:eastAsia="Times New Roman" w:hAnsi="Times New Roman" w:cs="Times New Roman"/>
          <w:sz w:val="24"/>
          <w:szCs w:val="20"/>
        </w:rPr>
      </w:pPr>
      <w:r w:rsidRPr="00225624">
        <w:rPr>
          <w:rFonts w:ascii="Times New Roman" w:eastAsia="Times New Roman" w:hAnsi="Times New Roman" w:cs="Times New Roman"/>
          <w:sz w:val="24"/>
          <w:szCs w:val="20"/>
        </w:rPr>
        <w:t xml:space="preserve">requiring respondents to prepare a written response to a collection of information in fewer than 30 days after receipt of it; </w:t>
      </w:r>
      <w:r w:rsidRPr="00225624">
        <w:rPr>
          <w:rFonts w:ascii="Times New Roman" w:eastAsia="Times New Roman" w:hAnsi="Times New Roman" w:cs="Times New Roman"/>
          <w:bCs/>
          <w:sz w:val="24"/>
          <w:szCs w:val="24"/>
        </w:rPr>
        <w:t>“</w:t>
      </w:r>
      <w:r w:rsidRPr="00225624">
        <w:rPr>
          <w:rFonts w:ascii="Times New Roman" w:eastAsia="Times New Roman" w:hAnsi="Times New Roman" w:cs="Times New Roman"/>
          <w:b/>
          <w:bCs/>
          <w:sz w:val="24"/>
          <w:szCs w:val="24"/>
        </w:rPr>
        <w:t>Not Applicable</w:t>
      </w:r>
      <w:r w:rsidRPr="00225624">
        <w:rPr>
          <w:rFonts w:ascii="Times New Roman" w:eastAsia="Times New Roman" w:hAnsi="Times New Roman" w:cs="Times New Roman"/>
          <w:bCs/>
          <w:sz w:val="24"/>
          <w:szCs w:val="24"/>
        </w:rPr>
        <w:t>”</w:t>
      </w:r>
    </w:p>
    <w:p w14:paraId="54F75BDD" w14:textId="77777777" w:rsidR="00225624" w:rsidRPr="00225624" w:rsidRDefault="00225624" w:rsidP="00225624">
      <w:pPr>
        <w:numPr>
          <w:ilvl w:val="0"/>
          <w:numId w:val="2"/>
        </w:numPr>
        <w:tabs>
          <w:tab w:val="left" w:pos="360"/>
        </w:tabs>
        <w:overflowPunct w:val="0"/>
        <w:autoSpaceDE w:val="0"/>
        <w:autoSpaceDN w:val="0"/>
        <w:adjustRightInd w:val="0"/>
        <w:contextualSpacing/>
        <w:textAlignment w:val="baseline"/>
        <w:rPr>
          <w:rFonts w:ascii="Times New Roman" w:eastAsia="Times New Roman" w:hAnsi="Times New Roman" w:cs="Times New Roman"/>
          <w:sz w:val="24"/>
          <w:szCs w:val="20"/>
        </w:rPr>
      </w:pPr>
      <w:r w:rsidRPr="00225624">
        <w:rPr>
          <w:rFonts w:ascii="Times New Roman" w:eastAsia="Times New Roman" w:hAnsi="Times New Roman" w:cs="Times New Roman"/>
          <w:sz w:val="24"/>
          <w:szCs w:val="20"/>
        </w:rPr>
        <w:lastRenderedPageBreak/>
        <w:t>requiring respondents to submit more than an original and two copies of any document;</w:t>
      </w:r>
      <w:r w:rsidRPr="00225624">
        <w:rPr>
          <w:rFonts w:ascii="Times New Roman" w:eastAsia="Times New Roman" w:hAnsi="Times New Roman" w:cs="Times New Roman"/>
          <w:bCs/>
          <w:sz w:val="24"/>
          <w:szCs w:val="24"/>
        </w:rPr>
        <w:t xml:space="preserve"> “</w:t>
      </w:r>
      <w:r w:rsidRPr="00225624">
        <w:rPr>
          <w:rFonts w:ascii="Times New Roman" w:eastAsia="Times New Roman" w:hAnsi="Times New Roman" w:cs="Times New Roman"/>
          <w:b/>
          <w:bCs/>
          <w:sz w:val="24"/>
          <w:szCs w:val="24"/>
        </w:rPr>
        <w:t>Not Applicable</w:t>
      </w:r>
      <w:r w:rsidRPr="00225624">
        <w:rPr>
          <w:rFonts w:ascii="Times New Roman" w:eastAsia="Times New Roman" w:hAnsi="Times New Roman" w:cs="Times New Roman"/>
          <w:bCs/>
          <w:sz w:val="24"/>
          <w:szCs w:val="24"/>
        </w:rPr>
        <w:t>”</w:t>
      </w:r>
    </w:p>
    <w:p w14:paraId="308C0E52" w14:textId="77777777" w:rsidR="00225624" w:rsidRPr="00225624" w:rsidRDefault="00225624" w:rsidP="00225624">
      <w:pPr>
        <w:numPr>
          <w:ilvl w:val="0"/>
          <w:numId w:val="2"/>
        </w:numPr>
        <w:tabs>
          <w:tab w:val="left" w:pos="360"/>
        </w:tabs>
        <w:overflowPunct w:val="0"/>
        <w:autoSpaceDE w:val="0"/>
        <w:autoSpaceDN w:val="0"/>
        <w:adjustRightInd w:val="0"/>
        <w:contextualSpacing/>
        <w:textAlignment w:val="baseline"/>
        <w:rPr>
          <w:rFonts w:ascii="Times New Roman" w:eastAsia="Times New Roman" w:hAnsi="Times New Roman" w:cs="Times New Roman"/>
          <w:sz w:val="24"/>
          <w:szCs w:val="24"/>
        </w:rPr>
      </w:pPr>
      <w:r w:rsidRPr="00225624">
        <w:rPr>
          <w:rFonts w:ascii="Times New Roman" w:eastAsia="Times New Roman" w:hAnsi="Times New Roman" w:cs="Times New Roman"/>
          <w:sz w:val="24"/>
          <w:szCs w:val="24"/>
        </w:rPr>
        <w:t xml:space="preserve">requiring respondents to retain records, other than health, medical, government contract, grant-in-aid, or tax records, for more than three years; </w:t>
      </w:r>
      <w:r w:rsidRPr="00225624">
        <w:rPr>
          <w:rFonts w:ascii="Times New Roman" w:eastAsia="Times New Roman" w:hAnsi="Times New Roman" w:cs="Times New Roman"/>
          <w:bCs/>
          <w:sz w:val="24"/>
          <w:szCs w:val="24"/>
        </w:rPr>
        <w:t>“</w:t>
      </w:r>
      <w:r w:rsidRPr="00225624">
        <w:rPr>
          <w:rFonts w:ascii="Times New Roman" w:eastAsia="Times New Roman" w:hAnsi="Times New Roman" w:cs="Times New Roman"/>
          <w:b/>
          <w:bCs/>
          <w:sz w:val="24"/>
          <w:szCs w:val="24"/>
        </w:rPr>
        <w:t>Not Applicable</w:t>
      </w:r>
      <w:r w:rsidRPr="00225624">
        <w:rPr>
          <w:rFonts w:ascii="Times New Roman" w:eastAsia="Times New Roman" w:hAnsi="Times New Roman" w:cs="Times New Roman"/>
          <w:bCs/>
          <w:sz w:val="24"/>
          <w:szCs w:val="24"/>
        </w:rPr>
        <w:t>”</w:t>
      </w:r>
    </w:p>
    <w:p w14:paraId="080E1BE3" w14:textId="77777777" w:rsidR="00225624" w:rsidRPr="00225624" w:rsidRDefault="00225624" w:rsidP="00225624">
      <w:pPr>
        <w:numPr>
          <w:ilvl w:val="0"/>
          <w:numId w:val="2"/>
        </w:numPr>
        <w:tabs>
          <w:tab w:val="left" w:pos="360"/>
        </w:tabs>
        <w:overflowPunct w:val="0"/>
        <w:autoSpaceDE w:val="0"/>
        <w:autoSpaceDN w:val="0"/>
        <w:adjustRightInd w:val="0"/>
        <w:contextualSpacing/>
        <w:textAlignment w:val="baseline"/>
        <w:rPr>
          <w:rFonts w:ascii="Times New Roman" w:eastAsia="Times New Roman" w:hAnsi="Times New Roman" w:cs="Times New Roman"/>
          <w:sz w:val="24"/>
          <w:szCs w:val="24"/>
        </w:rPr>
      </w:pPr>
      <w:r w:rsidRPr="00225624">
        <w:rPr>
          <w:rFonts w:ascii="Times New Roman" w:eastAsia="Times New Roman" w:hAnsi="Times New Roman" w:cs="Times New Roman"/>
          <w:sz w:val="24"/>
          <w:szCs w:val="24"/>
        </w:rPr>
        <w:t xml:space="preserve">in connection with a statistical survey, that is not designed to produce valid and reliable results that can be generalized to the universe of study; </w:t>
      </w:r>
      <w:r w:rsidRPr="00225624">
        <w:rPr>
          <w:rFonts w:ascii="Times New Roman" w:eastAsia="Times New Roman" w:hAnsi="Times New Roman" w:cs="Times New Roman"/>
          <w:bCs/>
          <w:sz w:val="24"/>
          <w:szCs w:val="24"/>
        </w:rPr>
        <w:t>“</w:t>
      </w:r>
      <w:r w:rsidRPr="00225624">
        <w:rPr>
          <w:rFonts w:ascii="Times New Roman" w:eastAsia="Times New Roman" w:hAnsi="Times New Roman" w:cs="Times New Roman"/>
          <w:b/>
          <w:bCs/>
          <w:sz w:val="24"/>
          <w:szCs w:val="24"/>
        </w:rPr>
        <w:t>Not Applicable</w:t>
      </w:r>
      <w:r w:rsidRPr="00225624">
        <w:rPr>
          <w:rFonts w:ascii="Times New Roman" w:eastAsia="Times New Roman" w:hAnsi="Times New Roman" w:cs="Times New Roman"/>
          <w:bCs/>
          <w:sz w:val="24"/>
          <w:szCs w:val="24"/>
        </w:rPr>
        <w:t>”</w:t>
      </w:r>
    </w:p>
    <w:p w14:paraId="20507A81" w14:textId="77777777" w:rsidR="00225624" w:rsidRPr="00225624" w:rsidRDefault="00225624" w:rsidP="00225624">
      <w:pPr>
        <w:numPr>
          <w:ilvl w:val="0"/>
          <w:numId w:val="2"/>
        </w:numPr>
        <w:tabs>
          <w:tab w:val="left" w:pos="360"/>
        </w:tabs>
        <w:overflowPunct w:val="0"/>
        <w:autoSpaceDE w:val="0"/>
        <w:autoSpaceDN w:val="0"/>
        <w:adjustRightInd w:val="0"/>
        <w:contextualSpacing/>
        <w:textAlignment w:val="baseline"/>
        <w:rPr>
          <w:rFonts w:ascii="Times New Roman" w:eastAsia="Times New Roman" w:hAnsi="Times New Roman" w:cs="Times New Roman"/>
          <w:sz w:val="24"/>
          <w:szCs w:val="24"/>
        </w:rPr>
      </w:pPr>
      <w:r w:rsidRPr="00225624">
        <w:rPr>
          <w:rFonts w:ascii="Times New Roman" w:eastAsia="Times New Roman" w:hAnsi="Times New Roman" w:cs="Times New Roman"/>
          <w:sz w:val="24"/>
          <w:szCs w:val="24"/>
        </w:rPr>
        <w:t xml:space="preserve">requiring the use of a statistical data classification that has not been reviewed and approved by OMB; </w:t>
      </w:r>
      <w:r w:rsidRPr="00225624">
        <w:rPr>
          <w:rFonts w:ascii="Times New Roman" w:eastAsia="Times New Roman" w:hAnsi="Times New Roman" w:cs="Times New Roman"/>
          <w:bCs/>
          <w:sz w:val="24"/>
          <w:szCs w:val="24"/>
        </w:rPr>
        <w:t>“</w:t>
      </w:r>
      <w:r w:rsidRPr="00225624">
        <w:rPr>
          <w:rFonts w:ascii="Times New Roman" w:eastAsia="Times New Roman" w:hAnsi="Times New Roman" w:cs="Times New Roman"/>
          <w:b/>
          <w:bCs/>
          <w:sz w:val="24"/>
          <w:szCs w:val="24"/>
        </w:rPr>
        <w:t>Not Applicable</w:t>
      </w:r>
      <w:r w:rsidRPr="00225624">
        <w:rPr>
          <w:rFonts w:ascii="Times New Roman" w:eastAsia="Times New Roman" w:hAnsi="Times New Roman" w:cs="Times New Roman"/>
          <w:bCs/>
          <w:sz w:val="24"/>
          <w:szCs w:val="24"/>
        </w:rPr>
        <w:t>”</w:t>
      </w:r>
    </w:p>
    <w:p w14:paraId="4A7872B1" w14:textId="77777777" w:rsidR="00225624" w:rsidRPr="00225624" w:rsidRDefault="00225624" w:rsidP="00225624">
      <w:pPr>
        <w:numPr>
          <w:ilvl w:val="0"/>
          <w:numId w:val="2"/>
        </w:numPr>
        <w:tabs>
          <w:tab w:val="left" w:pos="360"/>
        </w:tabs>
        <w:overflowPunct w:val="0"/>
        <w:autoSpaceDE w:val="0"/>
        <w:autoSpaceDN w:val="0"/>
        <w:adjustRightInd w:val="0"/>
        <w:contextualSpacing/>
        <w:textAlignment w:val="baseline"/>
        <w:rPr>
          <w:rFonts w:ascii="Times New Roman" w:eastAsia="Times New Roman" w:hAnsi="Times New Roman" w:cs="Times New Roman"/>
          <w:sz w:val="24"/>
          <w:szCs w:val="24"/>
        </w:rPr>
      </w:pPr>
      <w:r w:rsidRPr="00225624">
        <w:rPr>
          <w:rFonts w:ascii="Times New Roman" w:eastAsia="Times New Roman" w:hAnsi="Times New Roman" w:cs="Times New Roman"/>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225624">
        <w:rPr>
          <w:rFonts w:ascii="Times New Roman" w:eastAsia="Times New Roman" w:hAnsi="Times New Roman" w:cs="Times New Roman"/>
          <w:bCs/>
          <w:sz w:val="24"/>
          <w:szCs w:val="24"/>
        </w:rPr>
        <w:t>“</w:t>
      </w:r>
      <w:r w:rsidRPr="00225624">
        <w:rPr>
          <w:rFonts w:ascii="Times New Roman" w:eastAsia="Times New Roman" w:hAnsi="Times New Roman" w:cs="Times New Roman"/>
          <w:b/>
          <w:bCs/>
          <w:sz w:val="24"/>
          <w:szCs w:val="24"/>
        </w:rPr>
        <w:t>Not Applicable</w:t>
      </w:r>
      <w:r w:rsidRPr="00225624">
        <w:rPr>
          <w:rFonts w:ascii="Times New Roman" w:eastAsia="Times New Roman" w:hAnsi="Times New Roman" w:cs="Times New Roman"/>
          <w:bCs/>
          <w:sz w:val="24"/>
          <w:szCs w:val="24"/>
        </w:rPr>
        <w:t>”</w:t>
      </w:r>
    </w:p>
    <w:p w14:paraId="09D4C340" w14:textId="77777777" w:rsidR="00225624" w:rsidRPr="00225624" w:rsidRDefault="00225624" w:rsidP="00225624">
      <w:pPr>
        <w:numPr>
          <w:ilvl w:val="0"/>
          <w:numId w:val="2"/>
        </w:numPr>
        <w:tabs>
          <w:tab w:val="left" w:pos="360"/>
        </w:tabs>
        <w:overflowPunct w:val="0"/>
        <w:autoSpaceDE w:val="0"/>
        <w:autoSpaceDN w:val="0"/>
        <w:adjustRightInd w:val="0"/>
        <w:contextualSpacing/>
        <w:textAlignment w:val="baseline"/>
        <w:rPr>
          <w:rFonts w:ascii="Times New Roman" w:eastAsia="Times New Roman" w:hAnsi="Times New Roman" w:cs="Times New Roman"/>
          <w:sz w:val="24"/>
          <w:szCs w:val="24"/>
        </w:rPr>
      </w:pPr>
      <w:r w:rsidRPr="00225624">
        <w:rPr>
          <w:rFonts w:ascii="Times New Roman" w:eastAsia="Times New Roman" w:hAnsi="Times New Roman" w:cs="Times New Roman"/>
          <w:sz w:val="24"/>
          <w:szCs w:val="24"/>
        </w:rPr>
        <w:t>requiring respondents to submit proprietary trade secrets, or other confidential information unless the agency can demonstrate that it has instituted procedures to protect the information's confidentiality to the extent permitted by law.</w:t>
      </w:r>
      <w:r w:rsidRPr="00225624">
        <w:rPr>
          <w:rFonts w:ascii="Times New Roman" w:eastAsia="Times New Roman" w:hAnsi="Times New Roman" w:cs="Times New Roman"/>
          <w:bCs/>
          <w:sz w:val="24"/>
          <w:szCs w:val="24"/>
        </w:rPr>
        <w:t xml:space="preserve"> “</w:t>
      </w:r>
      <w:r w:rsidRPr="00225624">
        <w:rPr>
          <w:rFonts w:ascii="Times New Roman" w:eastAsia="Times New Roman" w:hAnsi="Times New Roman" w:cs="Times New Roman"/>
          <w:b/>
          <w:bCs/>
          <w:sz w:val="24"/>
          <w:szCs w:val="24"/>
        </w:rPr>
        <w:t>Not Applicable</w:t>
      </w:r>
      <w:r w:rsidRPr="00225624">
        <w:rPr>
          <w:rFonts w:ascii="Times New Roman" w:eastAsia="Times New Roman" w:hAnsi="Times New Roman" w:cs="Times New Roman"/>
          <w:bCs/>
          <w:sz w:val="24"/>
          <w:szCs w:val="24"/>
        </w:rPr>
        <w:t>”</w:t>
      </w:r>
    </w:p>
    <w:p w14:paraId="6BF27111" w14:textId="77777777" w:rsidR="00225624" w:rsidRDefault="00225624" w:rsidP="00C635B8">
      <w:pPr>
        <w:pStyle w:val="ListParagraph"/>
        <w:rPr>
          <w:rFonts w:ascii="Times New Roman" w:hAnsi="Times New Roman" w:cs="Times New Roman"/>
          <w:sz w:val="24"/>
          <w:szCs w:val="24"/>
        </w:rPr>
      </w:pPr>
    </w:p>
    <w:p w14:paraId="0C41A40C" w14:textId="1169CC12" w:rsidR="00225624" w:rsidRPr="00C635B8" w:rsidRDefault="00225624" w:rsidP="00C635B8">
      <w:pPr>
        <w:rPr>
          <w:rFonts w:ascii="Times New Roman" w:hAnsi="Times New Roman" w:cs="Times New Roman"/>
          <w:sz w:val="24"/>
          <w:szCs w:val="24"/>
        </w:rPr>
      </w:pPr>
      <w:r w:rsidRPr="00C635B8">
        <w:rPr>
          <w:rFonts w:ascii="Times New Roman" w:hAnsi="Times New Roman" w:cs="Times New Roman"/>
          <w:sz w:val="24"/>
          <w:szCs w:val="24"/>
        </w:rPr>
        <w:t>None of the 8 bullets detailing special circumstances apply.  We note here that the current document refers only to the Privacy Act as our authority, although other agencies can cite the Confidential Information Protection and Statistical Efficiency Act.</w:t>
      </w:r>
    </w:p>
    <w:p w14:paraId="7BEDCDAF" w14:textId="77777777" w:rsidR="007F3318" w:rsidRDefault="007F3318" w:rsidP="007F3318">
      <w:pPr>
        <w:rPr>
          <w:rFonts w:ascii="Times New Roman" w:hAnsi="Times New Roman" w:cs="Times New Roman"/>
          <w:sz w:val="24"/>
          <w:szCs w:val="24"/>
        </w:rPr>
      </w:pPr>
    </w:p>
    <w:p w14:paraId="6CF899E6" w14:textId="77777777" w:rsidR="007F3318" w:rsidRDefault="007F3318" w:rsidP="007F3318">
      <w:pPr>
        <w:rPr>
          <w:rFonts w:ascii="Times New Roman" w:hAnsi="Times New Roman" w:cs="Times New Roman"/>
          <w:sz w:val="24"/>
          <w:szCs w:val="24"/>
        </w:rPr>
      </w:pPr>
      <w:r>
        <w:rPr>
          <w:rFonts w:ascii="Times New Roman" w:hAnsi="Times New Roman" w:cs="Times New Roman"/>
          <w:b/>
          <w:sz w:val="24"/>
          <w:szCs w:val="24"/>
        </w:rPr>
        <w:t>A8. Federal Register Notice</w:t>
      </w:r>
    </w:p>
    <w:p w14:paraId="1834F8FB" w14:textId="77777777" w:rsidR="00403A87" w:rsidRPr="00E07A59" w:rsidRDefault="00403A87" w:rsidP="00403A87">
      <w:pPr>
        <w:spacing w:before="200"/>
        <w:ind w:right="20"/>
        <w:rPr>
          <w:rFonts w:ascii="Times New Roman" w:hAnsi="Times New Roman" w:cs="Times New Roman"/>
          <w:sz w:val="24"/>
          <w:szCs w:val="24"/>
        </w:rPr>
      </w:pPr>
      <w:r w:rsidRPr="00E07A59">
        <w:rPr>
          <w:rFonts w:ascii="Times New Roman" w:hAnsi="Times New Roman" w:cs="Times New Roman"/>
          <w:sz w:val="24"/>
          <w:szCs w:val="24"/>
        </w:rPr>
        <w:t xml:space="preserve">In accordance with 5 CFR 1208.8(d) </w:t>
      </w:r>
      <w:r w:rsidR="00986072" w:rsidRPr="00E07A59">
        <w:rPr>
          <w:rFonts w:ascii="Times New Roman" w:hAnsi="Times New Roman" w:cs="Times New Roman"/>
          <w:sz w:val="24"/>
          <w:szCs w:val="24"/>
        </w:rPr>
        <w:t>notices</w:t>
      </w:r>
      <w:r w:rsidRPr="00E07A59">
        <w:rPr>
          <w:rFonts w:ascii="Times New Roman" w:hAnsi="Times New Roman" w:cs="Times New Roman"/>
          <w:sz w:val="24"/>
          <w:szCs w:val="24"/>
        </w:rPr>
        <w:t xml:space="preserve"> w</w:t>
      </w:r>
      <w:r w:rsidR="00986072" w:rsidRPr="00E07A59">
        <w:rPr>
          <w:rFonts w:ascii="Times New Roman" w:hAnsi="Times New Roman" w:cs="Times New Roman"/>
          <w:sz w:val="24"/>
          <w:szCs w:val="24"/>
        </w:rPr>
        <w:t>ere</w:t>
      </w:r>
      <w:r w:rsidRPr="00E07A59">
        <w:rPr>
          <w:rFonts w:ascii="Times New Roman" w:hAnsi="Times New Roman" w:cs="Times New Roman"/>
          <w:sz w:val="24"/>
          <w:szCs w:val="24"/>
        </w:rPr>
        <w:t xml:space="preserve"> published in the </w:t>
      </w:r>
      <w:r w:rsidRPr="00E07A59">
        <w:rPr>
          <w:rFonts w:ascii="Times New Roman" w:hAnsi="Times New Roman" w:cs="Times New Roman"/>
          <w:i/>
          <w:sz w:val="24"/>
          <w:szCs w:val="24"/>
        </w:rPr>
        <w:t xml:space="preserve">Federal Register </w:t>
      </w:r>
      <w:r w:rsidRPr="00E07A59">
        <w:rPr>
          <w:rFonts w:ascii="Times New Roman" w:hAnsi="Times New Roman" w:cs="Times New Roman"/>
          <w:sz w:val="24"/>
          <w:szCs w:val="24"/>
        </w:rPr>
        <w:t xml:space="preserve">on </w:t>
      </w:r>
      <w:r w:rsidR="007F3AD5" w:rsidRPr="00E07A59">
        <w:rPr>
          <w:rFonts w:ascii="Times New Roman" w:hAnsi="Times New Roman" w:cs="Times New Roman"/>
          <w:sz w:val="24"/>
          <w:szCs w:val="24"/>
        </w:rPr>
        <w:t>March 20</w:t>
      </w:r>
      <w:r w:rsidRPr="00E07A59">
        <w:rPr>
          <w:rFonts w:ascii="Times New Roman" w:hAnsi="Times New Roman" w:cs="Times New Roman"/>
          <w:sz w:val="24"/>
          <w:szCs w:val="24"/>
        </w:rPr>
        <w:t xml:space="preserve">, 2013 </w:t>
      </w:r>
      <w:r w:rsidR="00986072" w:rsidRPr="00E07A59">
        <w:rPr>
          <w:rFonts w:ascii="Times New Roman" w:hAnsi="Times New Roman" w:cs="Times New Roman"/>
          <w:sz w:val="24"/>
          <w:szCs w:val="24"/>
        </w:rPr>
        <w:t xml:space="preserve">and May 28, 2013, </w:t>
      </w:r>
      <w:r w:rsidRPr="00E07A59">
        <w:rPr>
          <w:rFonts w:ascii="Times New Roman" w:hAnsi="Times New Roman" w:cs="Times New Roman"/>
          <w:sz w:val="24"/>
          <w:szCs w:val="24"/>
        </w:rPr>
        <w:t xml:space="preserve">announcing HUD’s intention to request OMB review of this data collection effort and soliciting public comments. </w:t>
      </w:r>
      <w:r w:rsidR="00986072" w:rsidRPr="00E07A59">
        <w:rPr>
          <w:rFonts w:ascii="Times New Roman" w:hAnsi="Times New Roman" w:cs="Times New Roman"/>
          <w:sz w:val="24"/>
          <w:szCs w:val="24"/>
        </w:rPr>
        <w:t xml:space="preserve"> </w:t>
      </w:r>
      <w:r w:rsidR="00682B0F" w:rsidRPr="00E07A59">
        <w:rPr>
          <w:rFonts w:ascii="Times New Roman" w:hAnsi="Times New Roman" w:cs="Times New Roman"/>
          <w:sz w:val="24"/>
          <w:szCs w:val="24"/>
        </w:rPr>
        <w:t>A notice was published on July 27, 2016 announcing HUD’s intention to request an extension to the data collection.</w:t>
      </w:r>
    </w:p>
    <w:p w14:paraId="4340625E" w14:textId="77777777" w:rsidR="00403A87" w:rsidRDefault="00403A87" w:rsidP="007F3318">
      <w:pPr>
        <w:rPr>
          <w:rFonts w:ascii="Times New Roman" w:hAnsi="Times New Roman" w:cs="Times New Roman"/>
          <w:sz w:val="24"/>
          <w:szCs w:val="24"/>
        </w:rPr>
      </w:pPr>
    </w:p>
    <w:p w14:paraId="180A77EF" w14:textId="77777777" w:rsidR="008B40D0" w:rsidRDefault="008B40D0" w:rsidP="007F3318">
      <w:pPr>
        <w:rPr>
          <w:rFonts w:ascii="Times New Roman" w:hAnsi="Times New Roman" w:cs="Times New Roman"/>
          <w:sz w:val="24"/>
          <w:szCs w:val="24"/>
        </w:rPr>
      </w:pPr>
      <w:r>
        <w:rPr>
          <w:rFonts w:ascii="Times New Roman" w:hAnsi="Times New Roman" w:cs="Times New Roman"/>
          <w:b/>
          <w:sz w:val="24"/>
          <w:szCs w:val="24"/>
        </w:rPr>
        <w:t>A9. Gifts or Payment to Respondents</w:t>
      </w:r>
    </w:p>
    <w:p w14:paraId="64A7BFBF" w14:textId="77777777" w:rsidR="008B40D0" w:rsidRDefault="008B40D0" w:rsidP="007F3318">
      <w:pPr>
        <w:rPr>
          <w:rFonts w:ascii="Times New Roman" w:hAnsi="Times New Roman" w:cs="Times New Roman"/>
          <w:sz w:val="24"/>
          <w:szCs w:val="24"/>
        </w:rPr>
      </w:pPr>
    </w:p>
    <w:p w14:paraId="1273FDDF" w14:textId="77777777" w:rsidR="008B40D0" w:rsidRPr="008B40D0" w:rsidRDefault="008B40D0" w:rsidP="007F3318">
      <w:pPr>
        <w:rPr>
          <w:rFonts w:ascii="Times New Roman" w:hAnsi="Times New Roman" w:cs="Times New Roman"/>
          <w:sz w:val="24"/>
          <w:szCs w:val="24"/>
        </w:rPr>
      </w:pPr>
      <w:r>
        <w:rPr>
          <w:rFonts w:ascii="Times New Roman" w:hAnsi="Times New Roman" w:cs="Times New Roman"/>
          <w:sz w:val="24"/>
          <w:szCs w:val="24"/>
        </w:rPr>
        <w:t>None</w:t>
      </w:r>
    </w:p>
    <w:p w14:paraId="06DF14AE" w14:textId="77777777" w:rsidR="00A37EED" w:rsidRDefault="00A37EED">
      <w:pPr>
        <w:rPr>
          <w:rFonts w:ascii="Times New Roman" w:hAnsi="Times New Roman" w:cs="Times New Roman"/>
          <w:sz w:val="24"/>
        </w:rPr>
      </w:pPr>
    </w:p>
    <w:p w14:paraId="37290152" w14:textId="77777777" w:rsidR="008B40D0" w:rsidRDefault="008B40D0">
      <w:pPr>
        <w:rPr>
          <w:rFonts w:ascii="Times New Roman" w:hAnsi="Times New Roman" w:cs="Times New Roman"/>
          <w:sz w:val="24"/>
        </w:rPr>
      </w:pPr>
      <w:r w:rsidRPr="008B40D0">
        <w:rPr>
          <w:rFonts w:ascii="Times New Roman" w:hAnsi="Times New Roman" w:cs="Times New Roman"/>
          <w:b/>
          <w:sz w:val="24"/>
        </w:rPr>
        <w:t>A10.</w:t>
      </w:r>
      <w:r>
        <w:rPr>
          <w:rFonts w:ascii="Times New Roman" w:hAnsi="Times New Roman" w:cs="Times New Roman"/>
          <w:sz w:val="24"/>
        </w:rPr>
        <w:t xml:space="preserve"> </w:t>
      </w:r>
      <w:r w:rsidR="00403A87" w:rsidRPr="00403A87">
        <w:rPr>
          <w:rFonts w:ascii="Times New Roman" w:hAnsi="Times New Roman" w:cs="Times New Roman"/>
          <w:b/>
          <w:sz w:val="24"/>
          <w:szCs w:val="24"/>
        </w:rPr>
        <w:t>Assurances of confidentiality</w:t>
      </w:r>
    </w:p>
    <w:p w14:paraId="3B2483C7" w14:textId="77777777" w:rsidR="008B40D0" w:rsidRDefault="008B40D0">
      <w:pPr>
        <w:rPr>
          <w:rFonts w:ascii="Times New Roman" w:hAnsi="Times New Roman" w:cs="Times New Roman"/>
          <w:sz w:val="24"/>
        </w:rPr>
      </w:pPr>
    </w:p>
    <w:p w14:paraId="02E02CBC" w14:textId="0D4B7197" w:rsidR="008B40D0" w:rsidRDefault="00766F57">
      <w:pPr>
        <w:rPr>
          <w:rFonts w:ascii="Times New Roman" w:hAnsi="Times New Roman" w:cs="Times New Roman"/>
          <w:sz w:val="24"/>
        </w:rPr>
      </w:pPr>
      <w:r>
        <w:rPr>
          <w:rFonts w:ascii="Times New Roman" w:hAnsi="Times New Roman" w:cs="Times New Roman"/>
          <w:sz w:val="24"/>
        </w:rPr>
        <w:t>With respect to the institutions and affiliated researchers applying for the licenses:</w:t>
      </w:r>
      <w:r w:rsidR="009464F7">
        <w:rPr>
          <w:rFonts w:ascii="Times New Roman" w:hAnsi="Times New Roman" w:cs="Times New Roman"/>
          <w:sz w:val="24"/>
        </w:rPr>
        <w:t xml:space="preserve">  </w:t>
      </w:r>
      <w:r>
        <w:rPr>
          <w:rFonts w:ascii="Times New Roman" w:hAnsi="Times New Roman" w:cs="Times New Roman"/>
          <w:sz w:val="24"/>
        </w:rPr>
        <w:t xml:space="preserve">we </w:t>
      </w:r>
      <w:r w:rsidR="009464F7">
        <w:rPr>
          <w:rFonts w:ascii="Times New Roman" w:hAnsi="Times New Roman" w:cs="Times New Roman"/>
          <w:sz w:val="24"/>
        </w:rPr>
        <w:t>make no assurance of confidentiality with respect to the documents submitted in support of any data license, whether the application, the license, the non-disclosure affidavit, or the certificate of data destruction</w:t>
      </w:r>
      <w:r w:rsidR="002E1145">
        <w:rPr>
          <w:rFonts w:ascii="Times New Roman" w:hAnsi="Times New Roman" w:cs="Times New Roman"/>
          <w:sz w:val="24"/>
        </w:rPr>
        <w:t xml:space="preserve">  </w:t>
      </w:r>
      <w:r w:rsidR="009464F7">
        <w:rPr>
          <w:rFonts w:ascii="Times New Roman" w:hAnsi="Times New Roman" w:cs="Times New Roman"/>
          <w:sz w:val="24"/>
        </w:rPr>
        <w:t xml:space="preserve">  </w:t>
      </w:r>
    </w:p>
    <w:p w14:paraId="1A1AB141" w14:textId="77777777" w:rsidR="003968A0" w:rsidRDefault="003968A0">
      <w:pPr>
        <w:rPr>
          <w:rFonts w:ascii="Times New Roman" w:hAnsi="Times New Roman" w:cs="Times New Roman"/>
          <w:sz w:val="24"/>
        </w:rPr>
      </w:pPr>
    </w:p>
    <w:p w14:paraId="6FBE065B" w14:textId="62A0F009" w:rsidR="00766F57" w:rsidRDefault="00766F57">
      <w:pPr>
        <w:rPr>
          <w:rFonts w:ascii="Times New Roman" w:hAnsi="Times New Roman" w:cs="Times New Roman"/>
          <w:sz w:val="24"/>
        </w:rPr>
      </w:pPr>
      <w:r>
        <w:rPr>
          <w:rFonts w:ascii="Times New Roman" w:hAnsi="Times New Roman" w:cs="Times New Roman"/>
          <w:sz w:val="24"/>
        </w:rPr>
        <w:t xml:space="preserve">With respect to the HUD-assisted tenants or other parties whose personal or sensitive information is requested, the licensee undertakes to share that information only with members of the research team, to protect the information from disclosure to others, to store the data on a non-networked computer in a locked room, and to publish research based on the information only after review by HUD to prevent unlawful disclosures. </w:t>
      </w:r>
    </w:p>
    <w:p w14:paraId="53256282" w14:textId="77777777" w:rsidR="003968A0" w:rsidRDefault="003968A0">
      <w:pPr>
        <w:rPr>
          <w:rFonts w:ascii="Times New Roman" w:hAnsi="Times New Roman" w:cs="Times New Roman"/>
          <w:sz w:val="24"/>
        </w:rPr>
      </w:pPr>
    </w:p>
    <w:p w14:paraId="6A58E545" w14:textId="2251721E" w:rsidR="003968A0" w:rsidRPr="00196D38" w:rsidRDefault="003968A0" w:rsidP="003968A0">
      <w:pPr>
        <w:rPr>
          <w:rFonts w:ascii="Times New Roman" w:hAnsi="Times New Roman" w:cs="Times New Roman"/>
          <w:color w:val="000000"/>
          <w:sz w:val="24"/>
          <w:szCs w:val="24"/>
        </w:rPr>
      </w:pPr>
      <w:r w:rsidRPr="00196D38">
        <w:rPr>
          <w:rFonts w:ascii="Times New Roman" w:hAnsi="Times New Roman" w:cs="Times New Roman"/>
          <w:color w:val="000000"/>
          <w:sz w:val="24"/>
          <w:szCs w:val="24"/>
        </w:rPr>
        <w:t xml:space="preserve">Any forms in this information collection that do contain person/sensitive information do contain the appropriate Privacy Act Notice in the document and are protected under the Privacy Act and </w:t>
      </w:r>
      <w:r w:rsidRPr="00196D38">
        <w:rPr>
          <w:rFonts w:ascii="Times New Roman" w:hAnsi="Times New Roman" w:cs="Times New Roman"/>
          <w:color w:val="000000"/>
          <w:sz w:val="24"/>
          <w:szCs w:val="24"/>
        </w:rPr>
        <w:lastRenderedPageBreak/>
        <w:t>Freedom of Information Act (FOIA)</w:t>
      </w:r>
      <w:r w:rsidRPr="00196D38">
        <w:rPr>
          <w:rFonts w:ascii="Times New Roman" w:hAnsi="Times New Roman" w:cs="Times New Roman"/>
          <w:sz w:val="24"/>
          <w:szCs w:val="24"/>
        </w:rPr>
        <w:t xml:space="preserve"> - </w:t>
      </w:r>
      <w:r w:rsidRPr="00196D38">
        <w:rPr>
          <w:rFonts w:ascii="Times New Roman" w:hAnsi="Times New Roman" w:cs="Times New Roman"/>
          <w:color w:val="000000"/>
          <w:sz w:val="24"/>
          <w:szCs w:val="24"/>
        </w:rPr>
        <w:t>5 U.S. Code § 552.  HUD assures confidentiality to respondent on other information collected if it would result in competitive harm in accord with the FOIA provision and/or Department’s mission.</w:t>
      </w:r>
    </w:p>
    <w:p w14:paraId="6F607622" w14:textId="77777777" w:rsidR="003968A0" w:rsidRDefault="003968A0" w:rsidP="003968A0">
      <w:pPr>
        <w:rPr>
          <w:color w:val="000000"/>
        </w:rPr>
      </w:pPr>
    </w:p>
    <w:p w14:paraId="1D99AF44" w14:textId="77777777" w:rsidR="008B40D0" w:rsidRDefault="008B40D0">
      <w:pPr>
        <w:rPr>
          <w:rFonts w:ascii="Times New Roman" w:hAnsi="Times New Roman" w:cs="Times New Roman"/>
          <w:b/>
          <w:sz w:val="24"/>
        </w:rPr>
      </w:pPr>
      <w:r>
        <w:rPr>
          <w:rFonts w:ascii="Times New Roman" w:hAnsi="Times New Roman" w:cs="Times New Roman"/>
          <w:b/>
          <w:sz w:val="24"/>
        </w:rPr>
        <w:t>A11.</w:t>
      </w:r>
      <w:r w:rsidR="00403A87">
        <w:rPr>
          <w:rFonts w:ascii="Times New Roman" w:hAnsi="Times New Roman" w:cs="Times New Roman"/>
          <w:b/>
          <w:sz w:val="24"/>
        </w:rPr>
        <w:t xml:space="preserve">  </w:t>
      </w:r>
      <w:r w:rsidR="00403A87" w:rsidRPr="00403A87">
        <w:rPr>
          <w:rFonts w:ascii="Times New Roman" w:hAnsi="Times New Roman" w:cs="Times New Roman"/>
          <w:b/>
          <w:sz w:val="24"/>
          <w:szCs w:val="24"/>
        </w:rPr>
        <w:t>Questions of a sensitive nature</w:t>
      </w:r>
    </w:p>
    <w:p w14:paraId="2BE585B7" w14:textId="77777777" w:rsidR="008B40D0" w:rsidRDefault="008B40D0">
      <w:pPr>
        <w:rPr>
          <w:rFonts w:ascii="Times New Roman" w:hAnsi="Times New Roman" w:cs="Times New Roman"/>
          <w:b/>
          <w:sz w:val="24"/>
        </w:rPr>
      </w:pPr>
    </w:p>
    <w:p w14:paraId="1F47984C" w14:textId="77777777" w:rsidR="008B40D0" w:rsidRDefault="008B40D0">
      <w:pPr>
        <w:rPr>
          <w:rFonts w:ascii="Times New Roman" w:hAnsi="Times New Roman" w:cs="Times New Roman"/>
          <w:sz w:val="24"/>
        </w:rPr>
      </w:pPr>
      <w:r>
        <w:rPr>
          <w:rFonts w:ascii="Times New Roman" w:hAnsi="Times New Roman" w:cs="Times New Roman"/>
          <w:sz w:val="24"/>
        </w:rPr>
        <w:t>None</w:t>
      </w:r>
    </w:p>
    <w:p w14:paraId="18AA54C8" w14:textId="77777777" w:rsidR="008B40D0" w:rsidRDefault="008B40D0">
      <w:pPr>
        <w:rPr>
          <w:rFonts w:ascii="Times New Roman" w:hAnsi="Times New Roman" w:cs="Times New Roman"/>
          <w:sz w:val="24"/>
        </w:rPr>
      </w:pPr>
    </w:p>
    <w:p w14:paraId="598346D6" w14:textId="77777777" w:rsidR="008B40D0" w:rsidRDefault="008B40D0">
      <w:pPr>
        <w:rPr>
          <w:rFonts w:ascii="Times New Roman" w:hAnsi="Times New Roman" w:cs="Times New Roman"/>
          <w:b/>
          <w:sz w:val="24"/>
        </w:rPr>
      </w:pPr>
      <w:r>
        <w:rPr>
          <w:rFonts w:ascii="Times New Roman" w:hAnsi="Times New Roman" w:cs="Times New Roman"/>
          <w:b/>
          <w:sz w:val="24"/>
        </w:rPr>
        <w:t>A12. Hour Burden Estimate</w:t>
      </w:r>
    </w:p>
    <w:p w14:paraId="1C4152D7" w14:textId="77777777" w:rsidR="00682B0F" w:rsidRDefault="00682B0F">
      <w:pPr>
        <w:rPr>
          <w:rFonts w:ascii="Times New Roman" w:hAnsi="Times New Roman" w:cs="Times New Roman"/>
          <w:b/>
          <w:sz w:val="24"/>
        </w:rPr>
      </w:pPr>
    </w:p>
    <w:p w14:paraId="78DEB635" w14:textId="5F92BBF0" w:rsidR="008B40D0" w:rsidRDefault="00682B0F">
      <w:pPr>
        <w:rPr>
          <w:rFonts w:ascii="Times New Roman" w:hAnsi="Times New Roman" w:cs="Times New Roman"/>
          <w:b/>
          <w:sz w:val="24"/>
        </w:rPr>
      </w:pPr>
      <w:r>
        <w:rPr>
          <w:rFonts w:ascii="Times New Roman" w:hAnsi="Times New Roman" w:cs="Times New Roman"/>
          <w:b/>
          <w:sz w:val="24"/>
        </w:rPr>
        <w:t xml:space="preserve">Directions for answering this question – </w:t>
      </w:r>
      <w:r w:rsidRPr="00A648F6">
        <w:rPr>
          <w:rFonts w:ascii="Times New Roman" w:hAnsi="Times New Roman" w:cs="Times New Roman"/>
          <w:b/>
          <w:sz w:val="24"/>
          <w:szCs w:val="24"/>
        </w:rPr>
        <w:t>“</w:t>
      </w:r>
      <w:r w:rsidRPr="00C635B8">
        <w:rPr>
          <w:rFonts w:ascii="Times New Roman" w:hAnsi="Times New Roman" w:cs="Times New Roman"/>
          <w:sz w:val="24"/>
          <w:szCs w:val="24"/>
        </w:rPr>
        <w:t xml:space="preserve">The statement should: Indicate the number of respondents, frequency of response, annual hour burden, and an explanation of how the burden was estimated.” </w:t>
      </w:r>
    </w:p>
    <w:p w14:paraId="1E16945C" w14:textId="77777777" w:rsidR="00225624" w:rsidRPr="00225624" w:rsidRDefault="00225624" w:rsidP="00225624">
      <w:pPr>
        <w:overflowPunct w:val="0"/>
        <w:autoSpaceDE w:val="0"/>
        <w:autoSpaceDN w:val="0"/>
        <w:adjustRightInd w:val="0"/>
        <w:spacing w:after="200"/>
        <w:jc w:val="center"/>
        <w:textAlignment w:val="baseline"/>
        <w:rPr>
          <w:rFonts w:ascii="Times New Roman" w:eastAsia="Times New Roman" w:hAnsi="Times New Roman" w:cs="Times New Roman"/>
          <w:b/>
          <w:sz w:val="24"/>
          <w:szCs w:val="24"/>
        </w:rPr>
      </w:pPr>
      <w:r w:rsidRPr="00225624">
        <w:rPr>
          <w:rFonts w:ascii="Times New Roman" w:eastAsia="Times New Roman" w:hAnsi="Times New Roman" w:cs="Times New Roman"/>
          <w:b/>
          <w:sz w:val="24"/>
          <w:szCs w:val="24"/>
        </w:rPr>
        <w:t>Table 1: Data Collection Activities and Anticipated Burden</w:t>
      </w:r>
    </w:p>
    <w:tbl>
      <w:tblPr>
        <w:tblW w:w="9450" w:type="dxa"/>
        <w:tblInd w:w="-100" w:type="dxa"/>
        <w:tblLayout w:type="fixed"/>
        <w:tblCellMar>
          <w:left w:w="0" w:type="dxa"/>
          <w:right w:w="0" w:type="dxa"/>
        </w:tblCellMar>
        <w:tblLook w:val="04A0" w:firstRow="1" w:lastRow="0" w:firstColumn="1" w:lastColumn="0" w:noHBand="0" w:noVBand="1"/>
      </w:tblPr>
      <w:tblGrid>
        <w:gridCol w:w="1530"/>
        <w:gridCol w:w="1260"/>
        <w:gridCol w:w="1080"/>
        <w:gridCol w:w="1080"/>
        <w:gridCol w:w="1170"/>
        <w:gridCol w:w="900"/>
        <w:gridCol w:w="1260"/>
        <w:gridCol w:w="1170"/>
      </w:tblGrid>
      <w:tr w:rsidR="00225624" w:rsidRPr="00225624" w14:paraId="5196B945" w14:textId="77777777" w:rsidTr="004F4A2E">
        <w:trPr>
          <w:trHeight w:val="751"/>
        </w:trPr>
        <w:tc>
          <w:tcPr>
            <w:tcW w:w="153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346561A" w14:textId="77777777" w:rsidR="00225624" w:rsidRPr="00225624" w:rsidRDefault="00225624" w:rsidP="00225624">
            <w:pPr>
              <w:tabs>
                <w:tab w:val="left" w:pos="480"/>
              </w:tabs>
              <w:overflowPunct w:val="0"/>
              <w:autoSpaceDE w:val="0"/>
              <w:autoSpaceDN w:val="0"/>
              <w:adjustRightInd w:val="0"/>
              <w:textAlignment w:val="baseline"/>
              <w:rPr>
                <w:rFonts w:ascii="Times New Roman" w:eastAsia="Times New Roman" w:hAnsi="Times New Roman" w:cs="Times New Roman"/>
                <w:b/>
                <w:sz w:val="18"/>
                <w:szCs w:val="18"/>
              </w:rPr>
            </w:pPr>
            <w:r w:rsidRPr="00225624">
              <w:rPr>
                <w:rFonts w:ascii="Times New Roman" w:eastAsia="Times New Roman" w:hAnsi="Times New Roman" w:cs="Times New Roman"/>
                <w:b/>
                <w:sz w:val="18"/>
                <w:szCs w:val="18"/>
              </w:rPr>
              <w:t>Information Collection</w:t>
            </w:r>
          </w:p>
          <w:p w14:paraId="1C6204A1" w14:textId="77777777" w:rsidR="00225624" w:rsidRPr="00225624" w:rsidRDefault="00225624" w:rsidP="00225624">
            <w:pPr>
              <w:tabs>
                <w:tab w:val="left" w:pos="480"/>
              </w:tabs>
              <w:overflowPunct w:val="0"/>
              <w:autoSpaceDE w:val="0"/>
              <w:autoSpaceDN w:val="0"/>
              <w:adjustRightInd w:val="0"/>
              <w:textAlignment w:val="baseline"/>
              <w:rPr>
                <w:rFonts w:ascii="Times New Roman" w:eastAsia="Times New Roman" w:hAnsi="Times New Roman" w:cs="Times New Roman"/>
                <w:b/>
                <w:sz w:val="18"/>
                <w:szCs w:val="18"/>
              </w:rPr>
            </w:pPr>
            <w:r w:rsidRPr="00225624">
              <w:rPr>
                <w:rFonts w:ascii="Times New Roman" w:eastAsia="Times New Roman" w:hAnsi="Times New Roman" w:cs="Times New Roman"/>
                <w:b/>
                <w:sz w:val="18"/>
                <w:szCs w:val="18"/>
              </w:rPr>
              <w:t>(instruments)</w:t>
            </w:r>
          </w:p>
        </w:tc>
        <w:tc>
          <w:tcPr>
            <w:tcW w:w="126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7585E84" w14:textId="77777777" w:rsidR="00225624" w:rsidRPr="00225624" w:rsidRDefault="00225624" w:rsidP="00225624">
            <w:pPr>
              <w:tabs>
                <w:tab w:val="left" w:pos="480"/>
              </w:tabs>
              <w:overflowPunct w:val="0"/>
              <w:autoSpaceDE w:val="0"/>
              <w:autoSpaceDN w:val="0"/>
              <w:adjustRightInd w:val="0"/>
              <w:textAlignment w:val="baseline"/>
              <w:rPr>
                <w:rFonts w:ascii="Times New Roman" w:eastAsia="Times New Roman" w:hAnsi="Times New Roman" w:cs="Times New Roman"/>
                <w:b/>
                <w:sz w:val="18"/>
                <w:szCs w:val="18"/>
              </w:rPr>
            </w:pPr>
            <w:r w:rsidRPr="00225624">
              <w:rPr>
                <w:rFonts w:ascii="Times New Roman" w:eastAsia="Times New Roman" w:hAnsi="Times New Roman" w:cs="Times New Roman"/>
                <w:b/>
                <w:sz w:val="18"/>
                <w:szCs w:val="18"/>
              </w:rPr>
              <w:t>Number of Respondents</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42ED97A" w14:textId="77777777" w:rsidR="00225624" w:rsidRPr="00225624" w:rsidRDefault="00225624" w:rsidP="00225624">
            <w:pPr>
              <w:tabs>
                <w:tab w:val="left" w:pos="480"/>
              </w:tabs>
              <w:overflowPunct w:val="0"/>
              <w:autoSpaceDE w:val="0"/>
              <w:autoSpaceDN w:val="0"/>
              <w:adjustRightInd w:val="0"/>
              <w:textAlignment w:val="baseline"/>
              <w:rPr>
                <w:rFonts w:ascii="Times New Roman" w:eastAsia="Times New Roman" w:hAnsi="Times New Roman" w:cs="Times New Roman"/>
                <w:b/>
                <w:sz w:val="18"/>
                <w:szCs w:val="18"/>
              </w:rPr>
            </w:pPr>
            <w:r w:rsidRPr="00225624">
              <w:rPr>
                <w:rFonts w:ascii="Times New Roman" w:eastAsia="Times New Roman" w:hAnsi="Times New Roman" w:cs="Times New Roman"/>
                <w:b/>
                <w:sz w:val="18"/>
                <w:szCs w:val="18"/>
              </w:rPr>
              <w:t>Frequency of Response</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459E9F8" w14:textId="77777777" w:rsidR="00225624" w:rsidRPr="00225624" w:rsidRDefault="00225624" w:rsidP="00225624">
            <w:pPr>
              <w:tabs>
                <w:tab w:val="left" w:pos="480"/>
              </w:tabs>
              <w:overflowPunct w:val="0"/>
              <w:autoSpaceDE w:val="0"/>
              <w:autoSpaceDN w:val="0"/>
              <w:adjustRightInd w:val="0"/>
              <w:textAlignment w:val="baseline"/>
              <w:rPr>
                <w:rFonts w:ascii="Times New Roman" w:eastAsia="Times New Roman" w:hAnsi="Times New Roman" w:cs="Times New Roman"/>
                <w:b/>
                <w:sz w:val="18"/>
                <w:szCs w:val="18"/>
              </w:rPr>
            </w:pPr>
            <w:r w:rsidRPr="00225624">
              <w:rPr>
                <w:rFonts w:ascii="Times New Roman" w:eastAsia="Times New Roman" w:hAnsi="Times New Roman" w:cs="Times New Roman"/>
                <w:b/>
                <w:sz w:val="18"/>
                <w:szCs w:val="18"/>
              </w:rPr>
              <w:t>Responses</w:t>
            </w:r>
          </w:p>
          <w:p w14:paraId="6871C853" w14:textId="77777777" w:rsidR="00225624" w:rsidRPr="00225624" w:rsidRDefault="00225624" w:rsidP="00225624">
            <w:pPr>
              <w:tabs>
                <w:tab w:val="left" w:pos="480"/>
              </w:tabs>
              <w:overflowPunct w:val="0"/>
              <w:autoSpaceDE w:val="0"/>
              <w:autoSpaceDN w:val="0"/>
              <w:adjustRightInd w:val="0"/>
              <w:textAlignment w:val="baseline"/>
              <w:rPr>
                <w:rFonts w:ascii="Times New Roman" w:eastAsia="Times New Roman" w:hAnsi="Times New Roman" w:cs="Times New Roman"/>
                <w:b/>
                <w:sz w:val="18"/>
                <w:szCs w:val="18"/>
              </w:rPr>
            </w:pPr>
            <w:r w:rsidRPr="00225624">
              <w:rPr>
                <w:rFonts w:ascii="Times New Roman" w:eastAsia="Times New Roman" w:hAnsi="Times New Roman" w:cs="Times New Roman"/>
                <w:b/>
                <w:sz w:val="18"/>
                <w:szCs w:val="18"/>
              </w:rPr>
              <w:t>Per Annum</w:t>
            </w:r>
          </w:p>
        </w:tc>
        <w:tc>
          <w:tcPr>
            <w:tcW w:w="117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01F144E" w14:textId="77777777" w:rsidR="00225624" w:rsidRPr="00225624" w:rsidRDefault="00225624" w:rsidP="00225624">
            <w:pPr>
              <w:tabs>
                <w:tab w:val="left" w:pos="480"/>
              </w:tabs>
              <w:overflowPunct w:val="0"/>
              <w:autoSpaceDE w:val="0"/>
              <w:autoSpaceDN w:val="0"/>
              <w:adjustRightInd w:val="0"/>
              <w:textAlignment w:val="baseline"/>
              <w:rPr>
                <w:rFonts w:ascii="Times New Roman" w:eastAsia="Times New Roman" w:hAnsi="Times New Roman" w:cs="Times New Roman"/>
                <w:b/>
                <w:sz w:val="18"/>
                <w:szCs w:val="18"/>
              </w:rPr>
            </w:pPr>
            <w:r w:rsidRPr="00225624">
              <w:rPr>
                <w:rFonts w:ascii="Times New Roman" w:eastAsia="Times New Roman" w:hAnsi="Times New Roman" w:cs="Times New Roman"/>
                <w:b/>
                <w:sz w:val="18"/>
                <w:szCs w:val="18"/>
              </w:rPr>
              <w:t>Burden Hour Per Response</w:t>
            </w:r>
          </w:p>
        </w:tc>
        <w:tc>
          <w:tcPr>
            <w:tcW w:w="90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35AF3B6" w14:textId="77777777" w:rsidR="00225624" w:rsidRPr="00225624" w:rsidRDefault="00225624" w:rsidP="00225624">
            <w:pPr>
              <w:tabs>
                <w:tab w:val="left" w:pos="480"/>
              </w:tabs>
              <w:overflowPunct w:val="0"/>
              <w:autoSpaceDE w:val="0"/>
              <w:autoSpaceDN w:val="0"/>
              <w:adjustRightInd w:val="0"/>
              <w:textAlignment w:val="baseline"/>
              <w:rPr>
                <w:rFonts w:ascii="Times New Roman" w:eastAsia="Times New Roman" w:hAnsi="Times New Roman" w:cs="Times New Roman"/>
                <w:b/>
                <w:sz w:val="18"/>
                <w:szCs w:val="18"/>
              </w:rPr>
            </w:pPr>
            <w:proofErr w:type="gramStart"/>
            <w:r w:rsidRPr="00225624">
              <w:rPr>
                <w:rFonts w:ascii="Times New Roman" w:eastAsia="Times New Roman" w:hAnsi="Times New Roman" w:cs="Times New Roman"/>
                <w:b/>
                <w:sz w:val="18"/>
                <w:szCs w:val="18"/>
              </w:rPr>
              <w:t>Annual  Burden</w:t>
            </w:r>
            <w:proofErr w:type="gramEnd"/>
            <w:r w:rsidRPr="00225624">
              <w:rPr>
                <w:rFonts w:ascii="Times New Roman" w:eastAsia="Times New Roman" w:hAnsi="Times New Roman" w:cs="Times New Roman"/>
                <w:b/>
                <w:sz w:val="18"/>
                <w:szCs w:val="18"/>
              </w:rPr>
              <w:t xml:space="preserve"> Hours</w:t>
            </w:r>
          </w:p>
        </w:tc>
        <w:tc>
          <w:tcPr>
            <w:tcW w:w="126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344853B" w14:textId="77777777" w:rsidR="00225624" w:rsidRPr="00225624" w:rsidRDefault="00225624" w:rsidP="00225624">
            <w:pPr>
              <w:tabs>
                <w:tab w:val="left" w:pos="480"/>
              </w:tabs>
              <w:overflowPunct w:val="0"/>
              <w:autoSpaceDE w:val="0"/>
              <w:autoSpaceDN w:val="0"/>
              <w:adjustRightInd w:val="0"/>
              <w:textAlignment w:val="baseline"/>
              <w:rPr>
                <w:rFonts w:ascii="Times New Roman" w:eastAsia="Times New Roman" w:hAnsi="Times New Roman" w:cs="Times New Roman"/>
                <w:b/>
                <w:sz w:val="18"/>
                <w:szCs w:val="18"/>
              </w:rPr>
            </w:pPr>
            <w:r w:rsidRPr="00225624">
              <w:rPr>
                <w:rFonts w:ascii="Times New Roman" w:eastAsia="Times New Roman" w:hAnsi="Times New Roman" w:cs="Times New Roman"/>
                <w:b/>
                <w:sz w:val="18"/>
                <w:szCs w:val="18"/>
              </w:rPr>
              <w:t>Hourly Cost Per Response</w:t>
            </w:r>
          </w:p>
        </w:tc>
        <w:tc>
          <w:tcPr>
            <w:tcW w:w="117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6B7E280" w14:textId="77777777" w:rsidR="00225624" w:rsidRPr="00225624" w:rsidRDefault="00225624" w:rsidP="00225624">
            <w:pPr>
              <w:tabs>
                <w:tab w:val="left" w:pos="480"/>
              </w:tabs>
              <w:overflowPunct w:val="0"/>
              <w:autoSpaceDE w:val="0"/>
              <w:autoSpaceDN w:val="0"/>
              <w:adjustRightInd w:val="0"/>
              <w:textAlignment w:val="baseline"/>
              <w:rPr>
                <w:rFonts w:ascii="Times New Roman" w:eastAsia="Times New Roman" w:hAnsi="Times New Roman" w:cs="Times New Roman"/>
                <w:b/>
                <w:sz w:val="18"/>
                <w:szCs w:val="18"/>
              </w:rPr>
            </w:pPr>
            <w:r w:rsidRPr="00225624">
              <w:rPr>
                <w:rFonts w:ascii="Times New Roman" w:eastAsia="Times New Roman" w:hAnsi="Times New Roman" w:cs="Times New Roman"/>
                <w:b/>
                <w:sz w:val="18"/>
                <w:szCs w:val="18"/>
              </w:rPr>
              <w:t>Annual Cost</w:t>
            </w:r>
          </w:p>
          <w:p w14:paraId="07793FF1" w14:textId="77777777" w:rsidR="00225624" w:rsidRPr="00225624" w:rsidRDefault="00225624" w:rsidP="00225624">
            <w:pPr>
              <w:tabs>
                <w:tab w:val="left" w:pos="480"/>
              </w:tabs>
              <w:overflowPunct w:val="0"/>
              <w:autoSpaceDE w:val="0"/>
              <w:autoSpaceDN w:val="0"/>
              <w:adjustRightInd w:val="0"/>
              <w:textAlignment w:val="baseline"/>
              <w:rPr>
                <w:rFonts w:ascii="Times New Roman" w:eastAsia="Times New Roman" w:hAnsi="Times New Roman" w:cs="Times New Roman"/>
                <w:b/>
                <w:sz w:val="18"/>
                <w:szCs w:val="18"/>
              </w:rPr>
            </w:pPr>
          </w:p>
        </w:tc>
      </w:tr>
      <w:tr w:rsidR="00225624" w:rsidRPr="00225624" w14:paraId="5E59B7B1" w14:textId="77777777" w:rsidTr="004F4A2E">
        <w:trPr>
          <w:trHeight w:val="245"/>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B05B7" w14:textId="47CCCDA8" w:rsidR="00225624" w:rsidRPr="00225624" w:rsidRDefault="00ED3F03" w:rsidP="00225624">
            <w:pPr>
              <w:tabs>
                <w:tab w:val="left" w:pos="480"/>
              </w:tabs>
              <w:overflowPunct w:val="0"/>
              <w:autoSpaceDE w:val="0"/>
              <w:autoSpaceDN w:val="0"/>
              <w:adjustRightInd w:val="0"/>
              <w:textAlignment w:val="baseline"/>
              <w:rPr>
                <w:rFonts w:ascii="Times New Roman" w:eastAsia="Times New Roman" w:hAnsi="Times New Roman" w:cs="Times New Roman"/>
                <w:bCs/>
                <w:sz w:val="18"/>
                <w:szCs w:val="18"/>
              </w:rPr>
            </w:pPr>
            <w:r w:rsidRPr="0011037F">
              <w:rPr>
                <w:rFonts w:ascii="Times New Roman" w:hAnsi="Times New Roman" w:cs="Times New Roman"/>
                <w:sz w:val="18"/>
                <w:szCs w:val="18"/>
              </w:rPr>
              <w:t>Applicants</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725EE" w14:textId="1E7662BC" w:rsidR="00225624" w:rsidRPr="00225624" w:rsidRDefault="00ED3F03" w:rsidP="00225624">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6FD3E" w14:textId="77777777" w:rsidR="00225624" w:rsidRPr="00225624" w:rsidRDefault="00225624" w:rsidP="00225624">
            <w:pPr>
              <w:overflowPunct w:val="0"/>
              <w:autoSpaceDE w:val="0"/>
              <w:autoSpaceDN w:val="0"/>
              <w:adjustRightInd w:val="0"/>
              <w:textAlignment w:val="baseline"/>
              <w:rPr>
                <w:rFonts w:ascii="Times New Roman" w:eastAsia="Times New Roman" w:hAnsi="Times New Roman" w:cs="Times New Roman"/>
                <w:sz w:val="18"/>
                <w:szCs w:val="18"/>
              </w:rPr>
            </w:pPr>
            <w:r w:rsidRPr="00225624">
              <w:rPr>
                <w:rFonts w:ascii="Times New Roman" w:eastAsia="Times New Roman" w:hAnsi="Times New Roman" w:cs="Times New Roman"/>
                <w:sz w:val="18"/>
                <w:szCs w:val="18"/>
              </w:rPr>
              <w:t>1</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E0EF1" w14:textId="1473312D" w:rsidR="00225624" w:rsidRPr="00225624" w:rsidRDefault="00ED3F03" w:rsidP="00225624">
            <w:pPr>
              <w:tabs>
                <w:tab w:val="left" w:pos="480"/>
              </w:tabs>
              <w:overflowPunct w:val="0"/>
              <w:autoSpaceDE w:val="0"/>
              <w:autoSpaceDN w:val="0"/>
              <w:adjustRightInd w:val="0"/>
              <w:textAlignment w:val="baseline"/>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4639A" w14:textId="496C0D74" w:rsidR="00225624" w:rsidRPr="00225624" w:rsidRDefault="00ED3F03" w:rsidP="00225624">
            <w:pPr>
              <w:tabs>
                <w:tab w:val="left" w:pos="480"/>
              </w:tabs>
              <w:overflowPunct w:val="0"/>
              <w:autoSpaceDE w:val="0"/>
              <w:autoSpaceDN w:val="0"/>
              <w:adjustRightInd w:val="0"/>
              <w:textAlignment w:val="baseline"/>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DD1AD" w14:textId="39EFD866" w:rsidR="00225624" w:rsidRPr="00225624" w:rsidRDefault="00ED3F03" w:rsidP="00225624">
            <w:pPr>
              <w:tabs>
                <w:tab w:val="left" w:pos="480"/>
              </w:tabs>
              <w:overflowPunct w:val="0"/>
              <w:autoSpaceDE w:val="0"/>
              <w:autoSpaceDN w:val="0"/>
              <w:adjustRightInd w:val="0"/>
              <w:textAlignment w:val="baseline"/>
              <w:rPr>
                <w:rFonts w:ascii="Times New Roman" w:eastAsia="Times New Roman" w:hAnsi="Times New Roman" w:cs="Times New Roman"/>
                <w:bCs/>
                <w:sz w:val="18"/>
                <w:szCs w:val="18"/>
              </w:rPr>
            </w:pPr>
            <w:r>
              <w:rPr>
                <w:rFonts w:ascii="Times New Roman" w:eastAsia="Times New Roman" w:hAnsi="Times New Roman" w:cs="Times New Roman"/>
                <w:sz w:val="18"/>
                <w:szCs w:val="18"/>
              </w:rPr>
              <w:t>12</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1C5AC" w14:textId="0D91A0F8" w:rsidR="00225624" w:rsidRPr="00225624" w:rsidRDefault="00D17173" w:rsidP="00225624">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225624" w:rsidRPr="00225624">
              <w:rPr>
                <w:rFonts w:ascii="Times New Roman" w:eastAsia="Times New Roman" w:hAnsi="Times New Roman" w:cs="Times New Roman"/>
                <w:sz w:val="18"/>
                <w:szCs w:val="18"/>
              </w:rPr>
              <w:t>5</w:t>
            </w:r>
            <w:r>
              <w:rPr>
                <w:rFonts w:ascii="Times New Roman" w:eastAsia="Times New Roman" w:hAnsi="Times New Roman" w:cs="Times New Roman"/>
                <w:sz w:val="18"/>
                <w:szCs w:val="18"/>
              </w:rPr>
              <w:t>0</w:t>
            </w:r>
            <w:r w:rsidR="00225624" w:rsidRPr="00225624">
              <w:rPr>
                <w:rFonts w:ascii="Times New Roman" w:eastAsia="Times New Roman" w:hAnsi="Times New Roman" w:cs="Times New Roman"/>
                <w:sz w:val="18"/>
                <w:szCs w:val="18"/>
              </w:rPr>
              <w:t>.00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919A6" w14:textId="1A127EFC" w:rsidR="00225624" w:rsidRPr="00225624" w:rsidRDefault="00225624">
            <w:pPr>
              <w:overflowPunct w:val="0"/>
              <w:autoSpaceDE w:val="0"/>
              <w:autoSpaceDN w:val="0"/>
              <w:adjustRightInd w:val="0"/>
              <w:textAlignment w:val="baseline"/>
              <w:rPr>
                <w:rFonts w:ascii="Times New Roman" w:eastAsia="Times New Roman" w:hAnsi="Times New Roman" w:cs="Times New Roman"/>
                <w:sz w:val="18"/>
                <w:szCs w:val="18"/>
              </w:rPr>
            </w:pPr>
            <w:r w:rsidRPr="00225624">
              <w:rPr>
                <w:rFonts w:ascii="Times New Roman" w:eastAsia="Times New Roman" w:hAnsi="Times New Roman" w:cs="Times New Roman"/>
                <w:sz w:val="18"/>
                <w:szCs w:val="18"/>
              </w:rPr>
              <w:t>$</w:t>
            </w:r>
            <w:r w:rsidR="00D17173">
              <w:rPr>
                <w:rFonts w:ascii="Times New Roman" w:eastAsia="Times New Roman" w:hAnsi="Times New Roman" w:cs="Times New Roman"/>
                <w:sz w:val="18"/>
                <w:szCs w:val="18"/>
              </w:rPr>
              <w:t>600.00</w:t>
            </w:r>
          </w:p>
        </w:tc>
      </w:tr>
      <w:tr w:rsidR="00ED3F03" w:rsidRPr="00225624" w14:paraId="185C8CE5" w14:textId="77777777" w:rsidTr="004F4A2E">
        <w:trPr>
          <w:trHeight w:val="245"/>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45C79" w14:textId="7BBE368D" w:rsidR="00ED3F03" w:rsidRPr="00225624" w:rsidRDefault="00ED3F03" w:rsidP="00225624">
            <w:pPr>
              <w:tabs>
                <w:tab w:val="left" w:pos="480"/>
              </w:tabs>
              <w:overflowPunct w:val="0"/>
              <w:autoSpaceDE w:val="0"/>
              <w:autoSpaceDN w:val="0"/>
              <w:adjustRightInd w:val="0"/>
              <w:textAlignment w:val="baseline"/>
              <w:rPr>
                <w:rFonts w:ascii="Times New Roman" w:eastAsia="Times New Roman" w:hAnsi="Times New Roman" w:cs="Times New Roman"/>
                <w:bCs/>
                <w:sz w:val="18"/>
                <w:szCs w:val="18"/>
              </w:rPr>
            </w:pPr>
            <w:r w:rsidRPr="0011037F">
              <w:rPr>
                <w:rFonts w:ascii="Times New Roman" w:hAnsi="Times New Roman" w:cs="Times New Roman"/>
                <w:sz w:val="18"/>
                <w:szCs w:val="18"/>
              </w:rPr>
              <w:t>Quarterly Reports</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C859E" w14:textId="7A8D81B8" w:rsidR="00ED3F03" w:rsidRPr="00225624" w:rsidRDefault="00ED3F03" w:rsidP="00225624">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DB63" w14:textId="3EB683AA" w:rsidR="00ED3F03" w:rsidRPr="00225624" w:rsidRDefault="00ED3F03" w:rsidP="00225624">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32866" w14:textId="223245DE" w:rsidR="00ED3F03" w:rsidRPr="00225624" w:rsidRDefault="00ED3F03" w:rsidP="00225624">
            <w:pPr>
              <w:tabs>
                <w:tab w:val="left" w:pos="480"/>
              </w:tabs>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1BD2D" w14:textId="22A42022" w:rsidR="00ED3F03" w:rsidRPr="00225624" w:rsidRDefault="00ED3F03" w:rsidP="00225624">
            <w:pPr>
              <w:tabs>
                <w:tab w:val="left" w:pos="480"/>
              </w:tabs>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34561" w14:textId="414D9E31" w:rsidR="00ED3F03" w:rsidRPr="00225624" w:rsidRDefault="00ED3F03" w:rsidP="00225624">
            <w:pPr>
              <w:tabs>
                <w:tab w:val="left" w:pos="480"/>
              </w:tabs>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998DE" w14:textId="6B8825B9" w:rsidR="00ED3F03" w:rsidRPr="00225624" w:rsidRDefault="00D17173" w:rsidP="00225624">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A5570" w14:textId="0CFED913" w:rsidR="00ED3F03" w:rsidRPr="00225624" w:rsidRDefault="00D17173" w:rsidP="00225624">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ED3F03" w:rsidRPr="00225624" w14:paraId="5739B979" w14:textId="77777777" w:rsidTr="004F4A2E">
        <w:trPr>
          <w:trHeight w:val="245"/>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BB754" w14:textId="6678BD55" w:rsidR="00ED3F03" w:rsidRPr="00225624" w:rsidRDefault="00ED3F03" w:rsidP="00225624">
            <w:pPr>
              <w:tabs>
                <w:tab w:val="left" w:pos="480"/>
              </w:tabs>
              <w:overflowPunct w:val="0"/>
              <w:autoSpaceDE w:val="0"/>
              <w:autoSpaceDN w:val="0"/>
              <w:adjustRightInd w:val="0"/>
              <w:textAlignment w:val="baseline"/>
              <w:rPr>
                <w:rFonts w:ascii="Times New Roman" w:eastAsia="Times New Roman" w:hAnsi="Times New Roman" w:cs="Times New Roman"/>
                <w:bCs/>
                <w:sz w:val="18"/>
                <w:szCs w:val="18"/>
              </w:rPr>
            </w:pPr>
            <w:r w:rsidRPr="0011037F">
              <w:rPr>
                <w:rFonts w:ascii="Times New Roman" w:hAnsi="Times New Roman" w:cs="Times New Roman"/>
                <w:sz w:val="18"/>
                <w:szCs w:val="18"/>
              </w:rPr>
              <w:t>Annual Reports</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4CD88" w14:textId="77866995" w:rsidR="00ED3F03" w:rsidRPr="00225624" w:rsidRDefault="00ED3F03" w:rsidP="00225624">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DC734" w14:textId="7AE5E187" w:rsidR="00ED3F03" w:rsidRPr="00225624" w:rsidRDefault="00ED3F03" w:rsidP="00225624">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FE5D7" w14:textId="43F18944" w:rsidR="00ED3F03" w:rsidRPr="00225624" w:rsidRDefault="00ED3F03" w:rsidP="00225624">
            <w:pPr>
              <w:tabs>
                <w:tab w:val="left" w:pos="480"/>
              </w:tabs>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13BAD" w14:textId="5F9FF351" w:rsidR="00ED3F03" w:rsidRPr="00225624" w:rsidRDefault="00ED3F03" w:rsidP="00225624">
            <w:pPr>
              <w:tabs>
                <w:tab w:val="left" w:pos="480"/>
              </w:tabs>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3C21" w14:textId="65136EDD" w:rsidR="00ED3F03" w:rsidRPr="00225624" w:rsidRDefault="00ED3F03" w:rsidP="00225624">
            <w:pPr>
              <w:tabs>
                <w:tab w:val="left" w:pos="480"/>
              </w:tabs>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EA77D" w14:textId="1E088551" w:rsidR="00ED3F03" w:rsidRPr="00225624" w:rsidRDefault="00D17173" w:rsidP="00225624">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$44.00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36A8" w14:textId="44340FCD" w:rsidR="00ED3F03" w:rsidRPr="00225624" w:rsidRDefault="00D17173" w:rsidP="00225624">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$1,760.00</w:t>
            </w:r>
          </w:p>
        </w:tc>
      </w:tr>
      <w:tr w:rsidR="00ED3F03" w:rsidRPr="00225624" w14:paraId="162442BB" w14:textId="77777777" w:rsidTr="004F4A2E">
        <w:trPr>
          <w:trHeight w:val="245"/>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8D05" w14:textId="1E46BA62" w:rsidR="00ED3F03" w:rsidRPr="00225624" w:rsidRDefault="00ED3F03" w:rsidP="00225624">
            <w:pPr>
              <w:tabs>
                <w:tab w:val="left" w:pos="480"/>
              </w:tabs>
              <w:overflowPunct w:val="0"/>
              <w:autoSpaceDE w:val="0"/>
              <w:autoSpaceDN w:val="0"/>
              <w:adjustRightInd w:val="0"/>
              <w:textAlignment w:val="baseline"/>
              <w:rPr>
                <w:rFonts w:ascii="Times New Roman" w:eastAsia="Times New Roman" w:hAnsi="Times New Roman" w:cs="Times New Roman"/>
                <w:bCs/>
                <w:sz w:val="18"/>
                <w:szCs w:val="18"/>
              </w:rPr>
            </w:pPr>
            <w:r w:rsidRPr="0011037F">
              <w:rPr>
                <w:rFonts w:ascii="Times New Roman" w:hAnsi="Times New Roman" w:cs="Times New Roman"/>
                <w:sz w:val="18"/>
                <w:szCs w:val="18"/>
              </w:rPr>
              <w:t>Final Reports</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8D7F9" w14:textId="207616E1" w:rsidR="00ED3F03" w:rsidRPr="00225624" w:rsidRDefault="00ED3F03" w:rsidP="00225624">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25F86" w14:textId="6009F0E7" w:rsidR="00ED3F03" w:rsidRPr="00225624" w:rsidRDefault="00ED3F03" w:rsidP="00225624">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75905" w14:textId="242BC0DC" w:rsidR="00ED3F03" w:rsidRPr="00225624" w:rsidRDefault="00ED3F03" w:rsidP="00225624">
            <w:pPr>
              <w:tabs>
                <w:tab w:val="left" w:pos="480"/>
              </w:tabs>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ED747" w14:textId="297F6B0E" w:rsidR="00ED3F03" w:rsidRPr="00225624" w:rsidRDefault="003E3328" w:rsidP="00225624">
            <w:pPr>
              <w:tabs>
                <w:tab w:val="left" w:pos="480"/>
              </w:tabs>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59D0E" w14:textId="3EB7A67C" w:rsidR="00ED3F03" w:rsidRPr="00225624" w:rsidRDefault="003E3328" w:rsidP="00225624">
            <w:pPr>
              <w:tabs>
                <w:tab w:val="left" w:pos="480"/>
              </w:tabs>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E8E5" w14:textId="5595117A" w:rsidR="00ED3F03" w:rsidRPr="00225624" w:rsidRDefault="00D17173" w:rsidP="00225624">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$50.00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659F" w14:textId="40EE46DE" w:rsidR="00ED3F03" w:rsidRPr="00225624" w:rsidRDefault="003E3328" w:rsidP="00225624">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$300</w:t>
            </w:r>
            <w:r w:rsidR="00D17173">
              <w:rPr>
                <w:rFonts w:ascii="Times New Roman" w:eastAsia="Times New Roman" w:hAnsi="Times New Roman" w:cs="Times New Roman"/>
                <w:sz w:val="18"/>
                <w:szCs w:val="18"/>
              </w:rPr>
              <w:t>.00</w:t>
            </w:r>
          </w:p>
        </w:tc>
      </w:tr>
      <w:tr w:rsidR="00ED3F03" w:rsidRPr="00225624" w14:paraId="1609F66B" w14:textId="77777777" w:rsidTr="004F4A2E">
        <w:trPr>
          <w:trHeight w:val="245"/>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4D505" w14:textId="62A01BD0" w:rsidR="00ED3F03" w:rsidRPr="00225624" w:rsidRDefault="00ED3F03" w:rsidP="00225624">
            <w:pPr>
              <w:tabs>
                <w:tab w:val="left" w:pos="480"/>
              </w:tabs>
              <w:overflowPunct w:val="0"/>
              <w:autoSpaceDE w:val="0"/>
              <w:autoSpaceDN w:val="0"/>
              <w:adjustRightInd w:val="0"/>
              <w:textAlignment w:val="baseline"/>
              <w:rPr>
                <w:rFonts w:ascii="Times New Roman" w:eastAsia="Times New Roman" w:hAnsi="Times New Roman" w:cs="Times New Roman"/>
                <w:bCs/>
                <w:sz w:val="18"/>
                <w:szCs w:val="18"/>
              </w:rPr>
            </w:pPr>
            <w:r w:rsidRPr="0011037F">
              <w:rPr>
                <w:rFonts w:ascii="Times New Roman" w:hAnsi="Times New Roman" w:cs="Times New Roman"/>
                <w:sz w:val="18"/>
                <w:szCs w:val="18"/>
              </w:rPr>
              <w:t>Recordkeeping</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CEFB7" w14:textId="4DBB2B39" w:rsidR="00ED3F03" w:rsidRPr="00225624" w:rsidRDefault="00ED3F03" w:rsidP="00225624">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52395" w14:textId="0DE59A28" w:rsidR="00ED3F03" w:rsidRPr="00225624" w:rsidRDefault="003E3328" w:rsidP="00225624">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2FEBE" w14:textId="3478FE19" w:rsidR="00ED3F03" w:rsidRPr="00225624" w:rsidRDefault="003E3328" w:rsidP="00225624">
            <w:pPr>
              <w:tabs>
                <w:tab w:val="left" w:pos="480"/>
              </w:tabs>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36</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3A347" w14:textId="5DED98F8" w:rsidR="00ED3F03" w:rsidRPr="00225624" w:rsidRDefault="003E3328" w:rsidP="00225624">
            <w:pPr>
              <w:tabs>
                <w:tab w:val="left" w:pos="480"/>
              </w:tabs>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5CE16" w14:textId="379042EF" w:rsidR="00ED3F03" w:rsidRDefault="003E3328" w:rsidP="00225624">
            <w:pPr>
              <w:tabs>
                <w:tab w:val="left" w:pos="480"/>
              </w:tabs>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36</w:t>
            </w:r>
          </w:p>
          <w:p w14:paraId="612BB5FB" w14:textId="7EA260BA" w:rsidR="003E3328" w:rsidRPr="00225624" w:rsidRDefault="003E3328" w:rsidP="00225624">
            <w:pPr>
              <w:tabs>
                <w:tab w:val="left" w:pos="480"/>
              </w:tabs>
              <w:overflowPunct w:val="0"/>
              <w:autoSpaceDE w:val="0"/>
              <w:autoSpaceDN w:val="0"/>
              <w:adjustRightInd w:val="0"/>
              <w:textAlignment w:val="baseline"/>
              <w:rPr>
                <w:rFonts w:ascii="Times New Roman" w:eastAsia="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13A32" w14:textId="1FD9720F" w:rsidR="00ED3F03" w:rsidRPr="00225624" w:rsidRDefault="00D17173">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$20.00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26C1B" w14:textId="64410BEF" w:rsidR="00ED3F03" w:rsidRPr="00225624" w:rsidRDefault="003E3328" w:rsidP="00225624">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$720.00</w:t>
            </w:r>
          </w:p>
        </w:tc>
      </w:tr>
      <w:tr w:rsidR="00225624" w:rsidRPr="00225624" w14:paraId="3A9350CF" w14:textId="77777777" w:rsidTr="004F4A2E">
        <w:trPr>
          <w:trHeight w:val="245"/>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D898" w14:textId="77777777" w:rsidR="00225624" w:rsidRPr="00225624" w:rsidRDefault="00225624" w:rsidP="00225624">
            <w:pPr>
              <w:tabs>
                <w:tab w:val="left" w:pos="480"/>
              </w:tabs>
              <w:overflowPunct w:val="0"/>
              <w:autoSpaceDE w:val="0"/>
              <w:autoSpaceDN w:val="0"/>
              <w:adjustRightInd w:val="0"/>
              <w:textAlignment w:val="baseline"/>
              <w:rPr>
                <w:rFonts w:ascii="Times New Roman" w:eastAsia="Times New Roman" w:hAnsi="Times New Roman" w:cs="Times New Roman"/>
                <w:sz w:val="18"/>
                <w:szCs w:val="18"/>
              </w:rPr>
            </w:pPr>
            <w:r w:rsidRPr="00225624">
              <w:rPr>
                <w:rFonts w:ascii="Times New Roman" w:eastAsia="Times New Roman" w:hAnsi="Times New Roman" w:cs="Times New Roman"/>
                <w:b/>
                <w:sz w:val="18"/>
                <w:szCs w:val="18"/>
              </w:rPr>
              <w:t>Total Burden Hours</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0A26" w14:textId="42447B74" w:rsidR="00225624" w:rsidRPr="00225624" w:rsidRDefault="00D17173" w:rsidP="00225624">
            <w:pPr>
              <w:overflowPunct w:val="0"/>
              <w:autoSpaceDE w:val="0"/>
              <w:autoSpaceDN w:val="0"/>
              <w:adjustRightInd w:val="0"/>
              <w:textAlignment w:val="baseline"/>
              <w:rPr>
                <w:rFonts w:ascii="Times New Roman" w:eastAsia="Times New Roman" w:hAnsi="Times New Roman" w:cs="Times New Roman"/>
                <w:sz w:val="18"/>
                <w:szCs w:val="18"/>
              </w:rPr>
            </w:pPr>
            <w:r>
              <w:rPr>
                <w:rFonts w:ascii="Times New Roman" w:eastAsia="Times New Roman" w:hAnsi="Times New Roman" w:cs="Times New Roman"/>
                <w:b/>
                <w:sz w:val="18"/>
                <w:szCs w:val="18"/>
              </w:rPr>
              <w:t>70</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41FDB" w14:textId="77777777" w:rsidR="00225624" w:rsidRPr="00225624" w:rsidRDefault="00225624" w:rsidP="00225624">
            <w:pPr>
              <w:overflowPunct w:val="0"/>
              <w:autoSpaceDE w:val="0"/>
              <w:autoSpaceDN w:val="0"/>
              <w:adjustRightInd w:val="0"/>
              <w:textAlignment w:val="baseline"/>
              <w:rPr>
                <w:rFonts w:ascii="Times New Roman" w:eastAsia="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6FC69" w14:textId="77777777" w:rsidR="00225624" w:rsidRPr="00225624" w:rsidRDefault="00225624" w:rsidP="00225624">
            <w:pPr>
              <w:tabs>
                <w:tab w:val="left" w:pos="480"/>
              </w:tabs>
              <w:overflowPunct w:val="0"/>
              <w:autoSpaceDE w:val="0"/>
              <w:autoSpaceDN w:val="0"/>
              <w:adjustRightInd w:val="0"/>
              <w:textAlignment w:val="baseline"/>
              <w:rPr>
                <w:rFonts w:ascii="Times New Roman" w:eastAsia="Times New Roman" w:hAnsi="Times New Roman" w:cs="Times New Roman"/>
                <w:bCs/>
                <w:sz w:val="18"/>
                <w:szCs w:val="18"/>
              </w:rPr>
            </w:pP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E188B" w14:textId="77777777" w:rsidR="00225624" w:rsidRPr="00225624" w:rsidRDefault="00225624" w:rsidP="00225624">
            <w:pPr>
              <w:tabs>
                <w:tab w:val="left" w:pos="480"/>
              </w:tabs>
              <w:overflowPunct w:val="0"/>
              <w:autoSpaceDE w:val="0"/>
              <w:autoSpaceDN w:val="0"/>
              <w:adjustRightInd w:val="0"/>
              <w:textAlignment w:val="baseline"/>
              <w:rPr>
                <w:rFonts w:ascii="Times New Roman" w:eastAsia="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06283" w14:textId="03B2C47D" w:rsidR="00225624" w:rsidRPr="00225624" w:rsidRDefault="00463AA3" w:rsidP="00225624">
            <w:pPr>
              <w:tabs>
                <w:tab w:val="left" w:pos="480"/>
              </w:tabs>
              <w:overflowPunct w:val="0"/>
              <w:autoSpaceDE w:val="0"/>
              <w:autoSpaceDN w:val="0"/>
              <w:adjustRightInd w:val="0"/>
              <w:textAlignment w:val="baseline"/>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94</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02983" w14:textId="7C28977E" w:rsidR="00225624" w:rsidRPr="00225624" w:rsidRDefault="00225624">
            <w:pPr>
              <w:overflowPunct w:val="0"/>
              <w:autoSpaceDE w:val="0"/>
              <w:autoSpaceDN w:val="0"/>
              <w:adjustRightInd w:val="0"/>
              <w:textAlignment w:val="baseline"/>
              <w:rPr>
                <w:rFonts w:ascii="Times New Roman" w:eastAsia="Times New Roman" w:hAnsi="Times New Roman" w:cs="Times New Roman"/>
                <w:sz w:val="18"/>
                <w:szCs w:val="18"/>
              </w:rPr>
            </w:pP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54C0C" w14:textId="415EA96B" w:rsidR="00225624" w:rsidRPr="00225624" w:rsidRDefault="00225624" w:rsidP="003E3328">
            <w:pPr>
              <w:overflowPunct w:val="0"/>
              <w:autoSpaceDE w:val="0"/>
              <w:autoSpaceDN w:val="0"/>
              <w:adjustRightInd w:val="0"/>
              <w:textAlignment w:val="baseline"/>
              <w:rPr>
                <w:rFonts w:ascii="Times New Roman" w:eastAsia="Times New Roman" w:hAnsi="Times New Roman" w:cs="Times New Roman"/>
                <w:sz w:val="18"/>
                <w:szCs w:val="18"/>
              </w:rPr>
            </w:pPr>
            <w:r w:rsidRPr="00225624">
              <w:rPr>
                <w:rFonts w:ascii="Times New Roman" w:eastAsia="Times New Roman" w:hAnsi="Times New Roman" w:cs="Times New Roman"/>
                <w:b/>
                <w:sz w:val="18"/>
                <w:szCs w:val="18"/>
              </w:rPr>
              <w:t>$</w:t>
            </w:r>
            <w:r w:rsidR="003E3328">
              <w:rPr>
                <w:rFonts w:ascii="Times New Roman" w:eastAsia="Times New Roman" w:hAnsi="Times New Roman" w:cs="Times New Roman"/>
                <w:b/>
                <w:sz w:val="18"/>
                <w:szCs w:val="18"/>
              </w:rPr>
              <w:t>3,380</w:t>
            </w:r>
            <w:r w:rsidR="00D17173">
              <w:rPr>
                <w:rFonts w:ascii="Times New Roman" w:eastAsia="Times New Roman" w:hAnsi="Times New Roman" w:cs="Times New Roman"/>
                <w:b/>
                <w:sz w:val="18"/>
                <w:szCs w:val="18"/>
              </w:rPr>
              <w:t>.00</w:t>
            </w:r>
          </w:p>
        </w:tc>
      </w:tr>
    </w:tbl>
    <w:p w14:paraId="1F780E2E" w14:textId="77777777" w:rsidR="00C635B8" w:rsidRDefault="00C635B8">
      <w:pPr>
        <w:rPr>
          <w:rFonts w:ascii="Times New Roman" w:hAnsi="Times New Roman" w:cs="Times New Roman"/>
          <w:b/>
          <w:sz w:val="24"/>
        </w:rPr>
      </w:pPr>
    </w:p>
    <w:p w14:paraId="13010D23" w14:textId="1B40C952" w:rsidR="007571C4" w:rsidRDefault="007571C4">
      <w:pPr>
        <w:rPr>
          <w:rFonts w:ascii="Times New Roman" w:hAnsi="Times New Roman" w:cs="Times New Roman"/>
          <w:sz w:val="24"/>
        </w:rPr>
      </w:pPr>
      <w:r w:rsidRPr="00F769CF">
        <w:rPr>
          <w:rFonts w:ascii="Times New Roman" w:hAnsi="Times New Roman" w:cs="Times New Roman"/>
          <w:b/>
          <w:sz w:val="24"/>
        </w:rPr>
        <w:t>Costs to Applicants.</w:t>
      </w:r>
      <w:r>
        <w:rPr>
          <w:rFonts w:ascii="Times New Roman" w:hAnsi="Times New Roman" w:cs="Times New Roman"/>
          <w:sz w:val="24"/>
        </w:rPr>
        <w:t xml:space="preserve"> Estimate assumes each applicant spends about </w:t>
      </w:r>
      <w:r w:rsidR="00811F26">
        <w:rPr>
          <w:rFonts w:ascii="Times New Roman" w:hAnsi="Times New Roman" w:cs="Times New Roman"/>
          <w:sz w:val="24"/>
        </w:rPr>
        <w:t xml:space="preserve">1 </w:t>
      </w:r>
      <w:r>
        <w:rPr>
          <w:rFonts w:ascii="Times New Roman" w:hAnsi="Times New Roman" w:cs="Times New Roman"/>
          <w:sz w:val="24"/>
        </w:rPr>
        <w:t>person-hour to complete the application. Most of this time is invested by a professor or other senior staff person.</w:t>
      </w:r>
      <w:r w:rsidR="00C363D5">
        <w:rPr>
          <w:rFonts w:ascii="Times New Roman" w:hAnsi="Times New Roman" w:cs="Times New Roman"/>
          <w:sz w:val="24"/>
        </w:rPr>
        <w:t xml:space="preserve"> </w:t>
      </w:r>
      <w:r>
        <w:rPr>
          <w:rFonts w:ascii="Times New Roman" w:hAnsi="Times New Roman" w:cs="Times New Roman"/>
          <w:sz w:val="24"/>
        </w:rPr>
        <w:t>Average hourly rate is assumed to be $</w:t>
      </w:r>
      <w:r w:rsidR="00C363D5">
        <w:rPr>
          <w:rFonts w:ascii="Times New Roman" w:hAnsi="Times New Roman" w:cs="Times New Roman"/>
          <w:sz w:val="24"/>
        </w:rPr>
        <w:t>5</w:t>
      </w:r>
      <w:r w:rsidR="0053339A">
        <w:rPr>
          <w:rFonts w:ascii="Times New Roman" w:hAnsi="Times New Roman" w:cs="Times New Roman"/>
          <w:sz w:val="24"/>
        </w:rPr>
        <w:t>0</w:t>
      </w:r>
      <w:r>
        <w:rPr>
          <w:rFonts w:ascii="Times New Roman" w:hAnsi="Times New Roman" w:cs="Times New Roman"/>
          <w:sz w:val="24"/>
        </w:rPr>
        <w:t>.</w:t>
      </w:r>
      <w:r w:rsidR="00C363D5">
        <w:rPr>
          <w:rFonts w:ascii="Times New Roman" w:hAnsi="Times New Roman" w:cs="Times New Roman"/>
          <w:sz w:val="24"/>
        </w:rPr>
        <w:t xml:space="preserve"> </w:t>
      </w:r>
      <w:r>
        <w:rPr>
          <w:rFonts w:ascii="Times New Roman" w:hAnsi="Times New Roman" w:cs="Times New Roman"/>
          <w:sz w:val="24"/>
        </w:rPr>
        <w:t xml:space="preserve">Each applicant would incur costs equal to </w:t>
      </w:r>
      <w:proofErr w:type="gramStart"/>
      <w:r w:rsidR="00811F26">
        <w:rPr>
          <w:rFonts w:ascii="Times New Roman" w:hAnsi="Times New Roman" w:cs="Times New Roman"/>
          <w:sz w:val="24"/>
        </w:rPr>
        <w:t xml:space="preserve">1 </w:t>
      </w:r>
      <w:r>
        <w:rPr>
          <w:rFonts w:ascii="Times New Roman" w:hAnsi="Times New Roman" w:cs="Times New Roman"/>
          <w:sz w:val="24"/>
        </w:rPr>
        <w:t>hour</w:t>
      </w:r>
      <w:proofErr w:type="gramEnd"/>
      <w:r>
        <w:rPr>
          <w:rFonts w:ascii="Times New Roman" w:hAnsi="Times New Roman" w:cs="Times New Roman"/>
          <w:sz w:val="24"/>
        </w:rPr>
        <w:t xml:space="preserve"> x $</w:t>
      </w:r>
      <w:r w:rsidR="00C363D5">
        <w:rPr>
          <w:rFonts w:ascii="Times New Roman" w:hAnsi="Times New Roman" w:cs="Times New Roman"/>
          <w:sz w:val="24"/>
        </w:rPr>
        <w:t>5</w:t>
      </w:r>
      <w:r>
        <w:rPr>
          <w:rFonts w:ascii="Times New Roman" w:hAnsi="Times New Roman" w:cs="Times New Roman"/>
          <w:sz w:val="24"/>
        </w:rPr>
        <w:t>0 = $</w:t>
      </w:r>
      <w:r w:rsidR="00811F26">
        <w:rPr>
          <w:rFonts w:ascii="Times New Roman" w:hAnsi="Times New Roman" w:cs="Times New Roman"/>
          <w:sz w:val="24"/>
        </w:rPr>
        <w:t>50</w:t>
      </w:r>
      <w:r>
        <w:rPr>
          <w:rFonts w:ascii="Times New Roman" w:hAnsi="Times New Roman" w:cs="Times New Roman"/>
          <w:sz w:val="24"/>
        </w:rPr>
        <w:t>.</w:t>
      </w:r>
      <w:r w:rsidR="00811F26">
        <w:rPr>
          <w:rFonts w:ascii="Times New Roman" w:hAnsi="Times New Roman" w:cs="Times New Roman"/>
          <w:sz w:val="24"/>
        </w:rPr>
        <w:t xml:space="preserve">  </w:t>
      </w:r>
      <w:r>
        <w:rPr>
          <w:rFonts w:ascii="Times New Roman" w:hAnsi="Times New Roman" w:cs="Times New Roman"/>
          <w:sz w:val="24"/>
        </w:rPr>
        <w:t xml:space="preserve">Total costs to applicants, assuming </w:t>
      </w:r>
      <w:r w:rsidR="00670A54">
        <w:rPr>
          <w:rFonts w:ascii="Times New Roman" w:hAnsi="Times New Roman" w:cs="Times New Roman"/>
          <w:sz w:val="24"/>
        </w:rPr>
        <w:t xml:space="preserve">12 </w:t>
      </w:r>
      <w:r>
        <w:rPr>
          <w:rFonts w:ascii="Times New Roman" w:hAnsi="Times New Roman" w:cs="Times New Roman"/>
          <w:sz w:val="24"/>
        </w:rPr>
        <w:t xml:space="preserve">applicants, will equal </w:t>
      </w:r>
      <w:r w:rsidR="00670A54">
        <w:rPr>
          <w:rFonts w:ascii="Times New Roman" w:hAnsi="Times New Roman" w:cs="Times New Roman"/>
          <w:sz w:val="24"/>
        </w:rPr>
        <w:t xml:space="preserve">12 </w:t>
      </w:r>
      <w:r>
        <w:rPr>
          <w:rFonts w:ascii="Times New Roman" w:hAnsi="Times New Roman" w:cs="Times New Roman"/>
          <w:sz w:val="24"/>
        </w:rPr>
        <w:t>x $</w:t>
      </w:r>
      <w:r w:rsidR="00670A54">
        <w:rPr>
          <w:rFonts w:ascii="Times New Roman" w:hAnsi="Times New Roman" w:cs="Times New Roman"/>
          <w:sz w:val="24"/>
        </w:rPr>
        <w:t>50</w:t>
      </w:r>
      <w:r>
        <w:rPr>
          <w:rFonts w:ascii="Times New Roman" w:hAnsi="Times New Roman" w:cs="Times New Roman"/>
          <w:sz w:val="24"/>
        </w:rPr>
        <w:t>= $</w:t>
      </w:r>
      <w:r w:rsidR="00670A54">
        <w:rPr>
          <w:rFonts w:ascii="Times New Roman" w:hAnsi="Times New Roman" w:cs="Times New Roman"/>
          <w:sz w:val="24"/>
        </w:rPr>
        <w:t>600</w:t>
      </w:r>
    </w:p>
    <w:p w14:paraId="2A61B130" w14:textId="77777777" w:rsidR="00C717AA" w:rsidRDefault="00C717AA">
      <w:pPr>
        <w:rPr>
          <w:rFonts w:ascii="Times New Roman" w:hAnsi="Times New Roman" w:cs="Times New Roman"/>
          <w:b/>
          <w:sz w:val="24"/>
        </w:rPr>
      </w:pPr>
    </w:p>
    <w:p w14:paraId="00D73E21" w14:textId="7C4B596A" w:rsidR="00670A54" w:rsidRDefault="007571C4">
      <w:pPr>
        <w:rPr>
          <w:rFonts w:ascii="Times New Roman" w:hAnsi="Times New Roman" w:cs="Times New Roman"/>
          <w:sz w:val="24"/>
        </w:rPr>
      </w:pPr>
      <w:r w:rsidRPr="00F769CF">
        <w:rPr>
          <w:rFonts w:ascii="Times New Roman" w:hAnsi="Times New Roman" w:cs="Times New Roman"/>
          <w:b/>
          <w:sz w:val="24"/>
        </w:rPr>
        <w:t xml:space="preserve">Costs to Awardees. </w:t>
      </w:r>
      <w:r w:rsidR="00670A54">
        <w:rPr>
          <w:rFonts w:ascii="Times New Roman" w:hAnsi="Times New Roman" w:cs="Times New Roman"/>
          <w:sz w:val="24"/>
        </w:rPr>
        <w:t xml:space="preserve">Each person having access to the data would be required to fill out and notarize an affidavit promising not to disclose the data to third parties.  It is expected that on average there will be three such persons per license, paid on average at a graduate assistant level of $20 per hour.  It is expected that it will take on average 10 minutes to fill out the affidavit, and 15 minutes to obtain the notarization.  Notary services are priced at $20 an hour at 5 minutes per affidavit.  Thus cost per awardee is 3 x 30 </w:t>
      </w:r>
      <w:proofErr w:type="gramStart"/>
      <w:r w:rsidR="00670A54">
        <w:rPr>
          <w:rFonts w:ascii="Times New Roman" w:hAnsi="Times New Roman" w:cs="Times New Roman"/>
          <w:sz w:val="24"/>
        </w:rPr>
        <w:t>minutes</w:t>
      </w:r>
      <w:proofErr w:type="gramEnd"/>
      <w:r w:rsidR="00670A54">
        <w:rPr>
          <w:rFonts w:ascii="Times New Roman" w:hAnsi="Times New Roman" w:cs="Times New Roman"/>
          <w:sz w:val="24"/>
        </w:rPr>
        <w:t xml:space="preserve"> x $20 per hour = $30.  Assuming 12 awardees per yea</w:t>
      </w:r>
      <w:r w:rsidR="00BF36BC">
        <w:rPr>
          <w:rFonts w:ascii="Times New Roman" w:hAnsi="Times New Roman" w:cs="Times New Roman"/>
          <w:sz w:val="24"/>
        </w:rPr>
        <w:t>r, total annual costs would be 36</w:t>
      </w:r>
      <w:r w:rsidR="00670A54">
        <w:rPr>
          <w:rFonts w:ascii="Times New Roman" w:hAnsi="Times New Roman" w:cs="Times New Roman"/>
          <w:sz w:val="24"/>
        </w:rPr>
        <w:t xml:space="preserve"> x $</w:t>
      </w:r>
      <w:r w:rsidR="00BF36BC">
        <w:rPr>
          <w:rFonts w:ascii="Times New Roman" w:hAnsi="Times New Roman" w:cs="Times New Roman"/>
          <w:sz w:val="24"/>
        </w:rPr>
        <w:t>2</w:t>
      </w:r>
      <w:r w:rsidR="00670A54">
        <w:rPr>
          <w:rFonts w:ascii="Times New Roman" w:hAnsi="Times New Roman" w:cs="Times New Roman"/>
          <w:sz w:val="24"/>
        </w:rPr>
        <w:t>0 = $</w:t>
      </w:r>
      <w:r w:rsidR="00BF36BC">
        <w:rPr>
          <w:rFonts w:ascii="Times New Roman" w:hAnsi="Times New Roman" w:cs="Times New Roman"/>
          <w:sz w:val="24"/>
        </w:rPr>
        <w:t>72</w:t>
      </w:r>
      <w:r w:rsidR="00670A54">
        <w:rPr>
          <w:rFonts w:ascii="Times New Roman" w:hAnsi="Times New Roman" w:cs="Times New Roman"/>
          <w:sz w:val="24"/>
        </w:rPr>
        <w:t>0.  This cost is listed under “Recordkeeping.”</w:t>
      </w:r>
    </w:p>
    <w:p w14:paraId="5C773A99" w14:textId="77777777" w:rsidR="00E91685" w:rsidRDefault="00E91685">
      <w:pPr>
        <w:rPr>
          <w:rFonts w:ascii="Times New Roman" w:hAnsi="Times New Roman" w:cs="Times New Roman"/>
          <w:sz w:val="24"/>
        </w:rPr>
      </w:pPr>
    </w:p>
    <w:p w14:paraId="650FEBC7" w14:textId="77777777" w:rsidR="00E91685" w:rsidRDefault="00E91685">
      <w:pPr>
        <w:rPr>
          <w:rFonts w:ascii="Times New Roman" w:hAnsi="Times New Roman" w:cs="Times New Roman"/>
          <w:sz w:val="24"/>
        </w:rPr>
      </w:pPr>
      <w:r>
        <w:rPr>
          <w:rFonts w:ascii="Times New Roman" w:hAnsi="Times New Roman" w:cs="Times New Roman"/>
          <w:sz w:val="24"/>
        </w:rPr>
        <w:t xml:space="preserve">This request contains a new requirement for annual review by an information security specialist from the researcher’s home institution on compliance with the data security obligations that the researcher has entered into.  We consider this a more effective guarantee of compliance than the prospect of HUD inspection.  The officer would report annually on the researcher’s compliance in whatever format he or she chose.  HUD does not propose a new form for this report.  This is the new annual </w:t>
      </w:r>
      <w:r w:rsidR="008D0D33">
        <w:rPr>
          <w:rFonts w:ascii="Times New Roman" w:hAnsi="Times New Roman" w:cs="Times New Roman"/>
          <w:sz w:val="24"/>
        </w:rPr>
        <w:t xml:space="preserve">hour </w:t>
      </w:r>
      <w:r>
        <w:rPr>
          <w:rFonts w:ascii="Times New Roman" w:hAnsi="Times New Roman" w:cs="Times New Roman"/>
          <w:sz w:val="24"/>
        </w:rPr>
        <w:t>burden line on the table above.</w:t>
      </w:r>
      <w:r w:rsidR="00D973B2">
        <w:rPr>
          <w:rFonts w:ascii="Times New Roman" w:hAnsi="Times New Roman" w:cs="Times New Roman"/>
          <w:sz w:val="24"/>
        </w:rPr>
        <w:t xml:space="preserve">  The median salary of an information security officer is estimated at $44 per hour, and this reporting burden is estimated at one hour </w:t>
      </w:r>
      <w:r w:rsidR="00D973B2">
        <w:rPr>
          <w:rFonts w:ascii="Times New Roman" w:hAnsi="Times New Roman" w:cs="Times New Roman"/>
          <w:sz w:val="24"/>
        </w:rPr>
        <w:lastRenderedPageBreak/>
        <w:t>per year per project.</w:t>
      </w:r>
      <w:r>
        <w:rPr>
          <w:rFonts w:ascii="Times New Roman" w:hAnsi="Times New Roman" w:cs="Times New Roman"/>
          <w:sz w:val="24"/>
        </w:rPr>
        <w:t xml:space="preserve">  </w:t>
      </w:r>
      <w:r w:rsidR="00D973B2">
        <w:rPr>
          <w:rFonts w:ascii="Times New Roman" w:hAnsi="Times New Roman" w:cs="Times New Roman"/>
          <w:sz w:val="24"/>
        </w:rPr>
        <w:t>Assuming 40 projects are active at any one time, this annual burden is estimated at $1760.</w:t>
      </w:r>
    </w:p>
    <w:p w14:paraId="2ED521B0" w14:textId="77777777" w:rsidR="00A730AC" w:rsidRDefault="00A730AC">
      <w:pPr>
        <w:rPr>
          <w:rFonts w:ascii="Times New Roman" w:hAnsi="Times New Roman" w:cs="Times New Roman"/>
          <w:sz w:val="24"/>
        </w:rPr>
      </w:pPr>
    </w:p>
    <w:p w14:paraId="417A2219" w14:textId="3A64F0C6" w:rsidR="00A730AC" w:rsidRDefault="00A730AC">
      <w:pPr>
        <w:rPr>
          <w:rFonts w:ascii="Times New Roman" w:hAnsi="Times New Roman" w:cs="Times New Roman"/>
          <w:sz w:val="24"/>
        </w:rPr>
      </w:pPr>
      <w:r>
        <w:rPr>
          <w:rFonts w:ascii="Times New Roman" w:hAnsi="Times New Roman" w:cs="Times New Roman"/>
          <w:sz w:val="24"/>
        </w:rPr>
        <w:t>In addition, a data file destruction form (attesting to destruction of all personally identifiable information received from HUD) must be completed at the close of the project.  We have assumed 6 such close-out forms per year, requiring 0.25 hours by the project officer, at average hourly rate of $50 per hour.  Total annual costs of the data file destruction form are t</w:t>
      </w:r>
      <w:r w:rsidR="00BF36BC">
        <w:rPr>
          <w:rFonts w:ascii="Times New Roman" w:hAnsi="Times New Roman" w:cs="Times New Roman"/>
          <w:sz w:val="24"/>
        </w:rPr>
        <w:t>herefore estimated to be 6 x 1 x $50 = $300</w:t>
      </w:r>
      <w:bookmarkStart w:id="0" w:name="_GoBack"/>
      <w:bookmarkEnd w:id="0"/>
      <w:r>
        <w:rPr>
          <w:rFonts w:ascii="Times New Roman" w:hAnsi="Times New Roman" w:cs="Times New Roman"/>
          <w:sz w:val="24"/>
        </w:rPr>
        <w:t>.</w:t>
      </w:r>
      <w:r w:rsidR="00FE637E">
        <w:rPr>
          <w:rFonts w:ascii="Times New Roman" w:hAnsi="Times New Roman" w:cs="Times New Roman"/>
          <w:sz w:val="24"/>
        </w:rPr>
        <w:t xml:space="preserve">  This cost is listed under “Final Report.”</w:t>
      </w:r>
    </w:p>
    <w:p w14:paraId="057AE5AA" w14:textId="5BC4C7D0" w:rsidR="00670A54" w:rsidRDefault="00670A54">
      <w:pPr>
        <w:rPr>
          <w:rFonts w:ascii="Times New Roman" w:hAnsi="Times New Roman" w:cs="Times New Roman"/>
          <w:sz w:val="24"/>
        </w:rPr>
      </w:pPr>
    </w:p>
    <w:p w14:paraId="56C9504C" w14:textId="77777777" w:rsidR="007571C4" w:rsidRDefault="007571C4">
      <w:pPr>
        <w:rPr>
          <w:rFonts w:ascii="Times New Roman" w:hAnsi="Times New Roman" w:cs="Times New Roman"/>
          <w:b/>
          <w:sz w:val="24"/>
        </w:rPr>
      </w:pPr>
      <w:r>
        <w:rPr>
          <w:rFonts w:ascii="Times New Roman" w:hAnsi="Times New Roman" w:cs="Times New Roman"/>
          <w:b/>
          <w:sz w:val="24"/>
        </w:rPr>
        <w:t xml:space="preserve">A13. </w:t>
      </w:r>
      <w:r w:rsidR="0053339A">
        <w:rPr>
          <w:rFonts w:ascii="Times New Roman" w:hAnsi="Times New Roman" w:cs="Times New Roman"/>
          <w:b/>
          <w:sz w:val="24"/>
        </w:rPr>
        <w:t>Costs to Respondents Resulting from Collection of Information</w:t>
      </w:r>
    </w:p>
    <w:p w14:paraId="041A4D87" w14:textId="77777777" w:rsidR="007571C4" w:rsidRDefault="007571C4">
      <w:pPr>
        <w:rPr>
          <w:rFonts w:ascii="Times New Roman" w:hAnsi="Times New Roman" w:cs="Times New Roman"/>
          <w:b/>
          <w:sz w:val="24"/>
        </w:rPr>
      </w:pPr>
    </w:p>
    <w:p w14:paraId="001CE653" w14:textId="77777777" w:rsidR="007571C4" w:rsidRDefault="007571C4">
      <w:pPr>
        <w:rPr>
          <w:rFonts w:ascii="Times New Roman" w:hAnsi="Times New Roman" w:cs="Times New Roman"/>
          <w:sz w:val="24"/>
        </w:rPr>
      </w:pPr>
      <w:r w:rsidRPr="007571C4">
        <w:rPr>
          <w:rFonts w:ascii="Times New Roman" w:hAnsi="Times New Roman" w:cs="Times New Roman"/>
          <w:sz w:val="24"/>
        </w:rPr>
        <w:t>None.</w:t>
      </w:r>
    </w:p>
    <w:p w14:paraId="6FBCAD0E" w14:textId="77777777" w:rsidR="007571C4" w:rsidRDefault="007571C4">
      <w:pPr>
        <w:rPr>
          <w:rFonts w:ascii="Times New Roman" w:hAnsi="Times New Roman" w:cs="Times New Roman"/>
          <w:sz w:val="24"/>
        </w:rPr>
      </w:pPr>
    </w:p>
    <w:p w14:paraId="3447E70D" w14:textId="77777777" w:rsidR="007571C4" w:rsidRDefault="007571C4">
      <w:pPr>
        <w:rPr>
          <w:rFonts w:ascii="Times New Roman" w:hAnsi="Times New Roman" w:cs="Times New Roman"/>
          <w:b/>
          <w:sz w:val="24"/>
        </w:rPr>
      </w:pPr>
      <w:r>
        <w:rPr>
          <w:rFonts w:ascii="Times New Roman" w:hAnsi="Times New Roman" w:cs="Times New Roman"/>
          <w:b/>
          <w:sz w:val="24"/>
        </w:rPr>
        <w:t xml:space="preserve">A14. </w:t>
      </w:r>
      <w:r w:rsidR="0053339A">
        <w:rPr>
          <w:rFonts w:ascii="Times New Roman" w:hAnsi="Times New Roman" w:cs="Times New Roman"/>
          <w:b/>
          <w:sz w:val="24"/>
        </w:rPr>
        <w:t>Annual Cost to the Federal Government</w:t>
      </w:r>
    </w:p>
    <w:p w14:paraId="4577B46A" w14:textId="77777777" w:rsidR="007F3AD5" w:rsidRDefault="007F3AD5">
      <w:pPr>
        <w:rPr>
          <w:rFonts w:ascii="Times New Roman" w:hAnsi="Times New Roman" w:cs="Times New Roman"/>
          <w:b/>
          <w:sz w:val="24"/>
        </w:rPr>
      </w:pPr>
    </w:p>
    <w:p w14:paraId="1C51266B" w14:textId="50EA1252" w:rsidR="007F3AD5" w:rsidRPr="007F3AD5" w:rsidRDefault="007F3AD5">
      <w:pPr>
        <w:rPr>
          <w:rFonts w:ascii="Times New Roman" w:hAnsi="Times New Roman" w:cs="Times New Roman"/>
          <w:sz w:val="24"/>
        </w:rPr>
      </w:pPr>
      <w:r>
        <w:rPr>
          <w:rFonts w:ascii="Times New Roman" w:hAnsi="Times New Roman" w:cs="Times New Roman"/>
          <w:sz w:val="24"/>
        </w:rPr>
        <w:t>Estimated annual costs to the Federal government of $</w:t>
      </w:r>
      <w:r w:rsidR="007E066A">
        <w:rPr>
          <w:rFonts w:ascii="Times New Roman" w:hAnsi="Times New Roman" w:cs="Times New Roman"/>
          <w:sz w:val="24"/>
        </w:rPr>
        <w:t>18</w:t>
      </w:r>
      <w:r>
        <w:rPr>
          <w:rFonts w:ascii="Times New Roman" w:hAnsi="Times New Roman" w:cs="Times New Roman"/>
          <w:sz w:val="24"/>
        </w:rPr>
        <w:t xml:space="preserve">,000 (approximately </w:t>
      </w:r>
      <w:r w:rsidR="007E066A">
        <w:rPr>
          <w:rFonts w:ascii="Times New Roman" w:hAnsi="Times New Roman" w:cs="Times New Roman"/>
          <w:sz w:val="24"/>
        </w:rPr>
        <w:t xml:space="preserve">300 </w:t>
      </w:r>
      <w:r>
        <w:rPr>
          <w:rFonts w:ascii="Times New Roman" w:hAnsi="Times New Roman" w:cs="Times New Roman"/>
          <w:sz w:val="24"/>
        </w:rPr>
        <w:t>hours of HUD staff time</w:t>
      </w:r>
      <w:r w:rsidR="007E066A">
        <w:rPr>
          <w:rFonts w:ascii="Times New Roman" w:hAnsi="Times New Roman" w:cs="Times New Roman"/>
          <w:sz w:val="24"/>
        </w:rPr>
        <w:t>, including managerial, professional, technical, and clerical</w:t>
      </w:r>
      <w:r>
        <w:rPr>
          <w:rFonts w:ascii="Times New Roman" w:hAnsi="Times New Roman" w:cs="Times New Roman"/>
          <w:sz w:val="24"/>
        </w:rPr>
        <w:t>) will be partly offset by reduced staff time processing small contracts with the same objectives</w:t>
      </w:r>
      <w:r w:rsidRPr="00A648F6">
        <w:rPr>
          <w:rFonts w:ascii="Times New Roman" w:hAnsi="Times New Roman" w:cs="Times New Roman"/>
          <w:sz w:val="24"/>
          <w:szCs w:val="24"/>
        </w:rPr>
        <w:t xml:space="preserve">.  </w:t>
      </w:r>
      <w:r w:rsidR="00ED3F03" w:rsidRPr="00C635B8">
        <w:rPr>
          <w:rFonts w:ascii="Times New Roman" w:hAnsi="Times New Roman" w:cs="Times New Roman"/>
          <w:sz w:val="24"/>
          <w:szCs w:val="24"/>
        </w:rPr>
        <w:t>The regular members of the data license committee consist of two GS-15s, one GS-14, one GS-13, and a GS-</w:t>
      </w:r>
      <w:r w:rsidR="00091EA2">
        <w:rPr>
          <w:rFonts w:ascii="Times New Roman" w:hAnsi="Times New Roman" w:cs="Times New Roman"/>
          <w:sz w:val="24"/>
          <w:szCs w:val="24"/>
        </w:rPr>
        <w:t>8</w:t>
      </w:r>
      <w:r w:rsidR="00ED3F03" w:rsidRPr="00C635B8">
        <w:rPr>
          <w:rFonts w:ascii="Times New Roman" w:hAnsi="Times New Roman" w:cs="Times New Roman"/>
          <w:sz w:val="24"/>
          <w:szCs w:val="24"/>
        </w:rPr>
        <w:t>.  $60 an hour is a blended rate, equivalent to a GS-14 step 4 or a GS-13 step 10, without considering non-cash benefits.</w:t>
      </w:r>
      <w:r w:rsidR="00ED3F03">
        <w:rPr>
          <w:rFonts w:ascii="Calibri" w:hAnsi="Calibri" w:cs="Calibri"/>
        </w:rPr>
        <w:t xml:space="preserve"> </w:t>
      </w:r>
      <w:r>
        <w:rPr>
          <w:rFonts w:ascii="Times New Roman" w:hAnsi="Times New Roman" w:cs="Times New Roman"/>
          <w:sz w:val="24"/>
        </w:rPr>
        <w:t>HUD expects that the net cost of this collection to the government will not be material.</w:t>
      </w:r>
    </w:p>
    <w:p w14:paraId="703B9D87" w14:textId="77777777" w:rsidR="00F769CF" w:rsidRPr="00F769CF" w:rsidRDefault="00F769CF">
      <w:pPr>
        <w:rPr>
          <w:rFonts w:ascii="Times New Roman" w:hAnsi="Times New Roman" w:cs="Times New Roman"/>
          <w:sz w:val="24"/>
        </w:rPr>
      </w:pPr>
    </w:p>
    <w:p w14:paraId="3A1728E6" w14:textId="77777777" w:rsidR="0053339A" w:rsidRDefault="0053339A">
      <w:pPr>
        <w:rPr>
          <w:rFonts w:ascii="Times New Roman" w:hAnsi="Times New Roman" w:cs="Times New Roman"/>
          <w:b/>
          <w:sz w:val="24"/>
        </w:rPr>
      </w:pPr>
      <w:r>
        <w:rPr>
          <w:rFonts w:ascii="Times New Roman" w:hAnsi="Times New Roman" w:cs="Times New Roman"/>
          <w:b/>
          <w:sz w:val="24"/>
        </w:rPr>
        <w:t>A15.</w:t>
      </w:r>
      <w:r w:rsidR="00403A87">
        <w:rPr>
          <w:rFonts w:ascii="Times New Roman" w:hAnsi="Times New Roman" w:cs="Times New Roman"/>
          <w:b/>
          <w:sz w:val="24"/>
        </w:rPr>
        <w:t xml:space="preserve">  </w:t>
      </w:r>
      <w:r w:rsidR="00403A87" w:rsidRPr="00403A87">
        <w:rPr>
          <w:rFonts w:ascii="Times New Roman" w:hAnsi="Times New Roman" w:cs="Times New Roman"/>
          <w:b/>
          <w:sz w:val="24"/>
          <w:szCs w:val="24"/>
        </w:rPr>
        <w:t>Reasons for any program changes or adjustments</w:t>
      </w:r>
    </w:p>
    <w:p w14:paraId="120F2561" w14:textId="77777777" w:rsidR="0084344E" w:rsidRDefault="0084344E">
      <w:pPr>
        <w:rPr>
          <w:rFonts w:ascii="Times New Roman" w:hAnsi="Times New Roman" w:cs="Times New Roman"/>
          <w:sz w:val="20"/>
          <w:szCs w:val="20"/>
        </w:rPr>
      </w:pPr>
    </w:p>
    <w:p w14:paraId="2588C5EA" w14:textId="219D611F" w:rsidR="0053339A" w:rsidRDefault="002E1145">
      <w:pPr>
        <w:rPr>
          <w:rFonts w:ascii="Times New Roman" w:hAnsi="Times New Roman" w:cs="Times New Roman"/>
          <w:sz w:val="24"/>
        </w:rPr>
      </w:pPr>
      <w:r>
        <w:rPr>
          <w:rFonts w:ascii="Times New Roman" w:hAnsi="Times New Roman" w:cs="Times New Roman"/>
          <w:sz w:val="24"/>
        </w:rPr>
        <w:t xml:space="preserve">This request for an extension contains one new requirement: an annual review by an information security specialist from the researcher’s home institution on compliance with the data security obligations that the researcher has entered into.  We consider this a more effective guarantee of compliance with the requirements of the Privacy Act than the prospect of HUD inspection.  The officer would report annually on the researcher’s compliance in whatever format he or she chose.  HUD does not propose a new form for this report.  </w:t>
      </w:r>
    </w:p>
    <w:p w14:paraId="78913B79" w14:textId="77777777" w:rsidR="0084344E" w:rsidRDefault="0084344E">
      <w:pPr>
        <w:rPr>
          <w:rFonts w:ascii="Times New Roman" w:hAnsi="Times New Roman" w:cs="Times New Roman"/>
          <w:b/>
          <w:sz w:val="24"/>
        </w:rPr>
      </w:pPr>
    </w:p>
    <w:p w14:paraId="0B1D6AFE" w14:textId="6A19BDBF" w:rsidR="0053339A" w:rsidRPr="0053339A" w:rsidRDefault="0053339A">
      <w:pPr>
        <w:rPr>
          <w:rFonts w:ascii="Times New Roman" w:hAnsi="Times New Roman" w:cs="Times New Roman"/>
          <w:sz w:val="24"/>
        </w:rPr>
      </w:pPr>
      <w:r>
        <w:rPr>
          <w:rFonts w:ascii="Times New Roman" w:hAnsi="Times New Roman" w:cs="Times New Roman"/>
          <w:b/>
          <w:sz w:val="24"/>
        </w:rPr>
        <w:t xml:space="preserve">A16. </w:t>
      </w:r>
      <w:r w:rsidR="00403A87" w:rsidRPr="00403A87">
        <w:rPr>
          <w:rFonts w:ascii="Times New Roman" w:hAnsi="Times New Roman" w:cs="Times New Roman"/>
          <w:b/>
          <w:sz w:val="24"/>
          <w:szCs w:val="24"/>
        </w:rPr>
        <w:t>Plans for tabulation, analysis, and publication</w:t>
      </w:r>
    </w:p>
    <w:p w14:paraId="029E429B" w14:textId="77777777" w:rsidR="005F0C2D" w:rsidRDefault="005F0C2D">
      <w:pPr>
        <w:rPr>
          <w:rFonts w:ascii="Times New Roman" w:hAnsi="Times New Roman" w:cs="Times New Roman"/>
          <w:sz w:val="24"/>
        </w:rPr>
      </w:pPr>
    </w:p>
    <w:p w14:paraId="0C6DEDDB" w14:textId="77777777" w:rsidR="00F769CF" w:rsidRDefault="00F769CF">
      <w:pPr>
        <w:rPr>
          <w:rFonts w:ascii="Times New Roman" w:hAnsi="Times New Roman" w:cs="Times New Roman"/>
          <w:sz w:val="24"/>
        </w:rPr>
      </w:pPr>
      <w:r>
        <w:rPr>
          <w:rFonts w:ascii="Times New Roman" w:hAnsi="Times New Roman" w:cs="Times New Roman"/>
          <w:sz w:val="24"/>
        </w:rPr>
        <w:t>Not applicable</w:t>
      </w:r>
    </w:p>
    <w:p w14:paraId="704AB137" w14:textId="77777777" w:rsidR="00403A87" w:rsidRPr="00D1784A" w:rsidRDefault="00F769CF" w:rsidP="00403A87">
      <w:pPr>
        <w:pStyle w:val="Heading2"/>
        <w:rPr>
          <w:rFonts w:ascii="Segoe UI" w:hAnsi="Segoe UI" w:cs="Segoe UI"/>
          <w:sz w:val="20"/>
          <w:szCs w:val="20"/>
        </w:rPr>
      </w:pPr>
      <w:r>
        <w:rPr>
          <w:rFonts w:ascii="Times New Roman" w:hAnsi="Times New Roman" w:cs="Times New Roman"/>
          <w:sz w:val="24"/>
        </w:rPr>
        <w:t>A17.</w:t>
      </w:r>
      <w:r w:rsidR="00403A87">
        <w:rPr>
          <w:rFonts w:ascii="Times New Roman" w:hAnsi="Times New Roman" w:cs="Times New Roman"/>
          <w:b w:val="0"/>
          <w:sz w:val="24"/>
        </w:rPr>
        <w:t xml:space="preserve">  </w:t>
      </w:r>
      <w:bookmarkStart w:id="1" w:name="_Toc316650917"/>
      <w:r w:rsidR="00403A87" w:rsidRPr="00403A87">
        <w:rPr>
          <w:rFonts w:ascii="Times New Roman" w:hAnsi="Times New Roman" w:cs="Times New Roman"/>
          <w:sz w:val="24"/>
          <w:szCs w:val="24"/>
        </w:rPr>
        <w:t>Approval to not display the OMB expiration date</w:t>
      </w:r>
      <w:bookmarkEnd w:id="1"/>
    </w:p>
    <w:p w14:paraId="7C7D86D3" w14:textId="77777777" w:rsidR="00F769CF" w:rsidRDefault="00F769CF">
      <w:pPr>
        <w:rPr>
          <w:rFonts w:ascii="Times New Roman" w:hAnsi="Times New Roman" w:cs="Times New Roman"/>
          <w:b/>
          <w:sz w:val="24"/>
        </w:rPr>
      </w:pPr>
    </w:p>
    <w:p w14:paraId="76AA474F" w14:textId="77777777" w:rsidR="00F769CF" w:rsidRDefault="00F769CF">
      <w:pPr>
        <w:rPr>
          <w:rFonts w:ascii="Times New Roman" w:hAnsi="Times New Roman" w:cs="Times New Roman"/>
          <w:sz w:val="24"/>
        </w:rPr>
      </w:pPr>
      <w:r>
        <w:rPr>
          <w:rFonts w:ascii="Times New Roman" w:hAnsi="Times New Roman" w:cs="Times New Roman"/>
          <w:sz w:val="24"/>
        </w:rPr>
        <w:t>Not applicable</w:t>
      </w:r>
    </w:p>
    <w:p w14:paraId="7D7E88DF" w14:textId="77777777" w:rsidR="00F769CF" w:rsidRDefault="00F769CF">
      <w:pPr>
        <w:rPr>
          <w:rFonts w:ascii="Times New Roman" w:hAnsi="Times New Roman" w:cs="Times New Roman"/>
          <w:sz w:val="24"/>
        </w:rPr>
      </w:pPr>
    </w:p>
    <w:p w14:paraId="7A55D7DB" w14:textId="77777777" w:rsidR="00F769CF" w:rsidRDefault="00F769CF">
      <w:pPr>
        <w:rPr>
          <w:rFonts w:ascii="Times New Roman" w:hAnsi="Times New Roman" w:cs="Times New Roman"/>
          <w:sz w:val="24"/>
        </w:rPr>
      </w:pPr>
      <w:r>
        <w:rPr>
          <w:rFonts w:ascii="Times New Roman" w:hAnsi="Times New Roman" w:cs="Times New Roman"/>
          <w:b/>
          <w:sz w:val="24"/>
        </w:rPr>
        <w:t>A18.</w:t>
      </w:r>
      <w:r>
        <w:rPr>
          <w:rFonts w:ascii="Times New Roman" w:hAnsi="Times New Roman" w:cs="Times New Roman"/>
          <w:sz w:val="24"/>
        </w:rPr>
        <w:t xml:space="preserve"> </w:t>
      </w:r>
      <w:r w:rsidR="00403A87" w:rsidRPr="00403A87">
        <w:rPr>
          <w:rFonts w:ascii="Times New Roman" w:hAnsi="Times New Roman" w:cs="Times New Roman"/>
          <w:b/>
          <w:sz w:val="24"/>
          <w:szCs w:val="24"/>
        </w:rPr>
        <w:t>Exception to the certification statement</w:t>
      </w:r>
    </w:p>
    <w:p w14:paraId="4A46EEB5" w14:textId="77777777" w:rsidR="00F769CF" w:rsidRDefault="00F769CF">
      <w:pPr>
        <w:rPr>
          <w:rFonts w:ascii="Times New Roman" w:hAnsi="Times New Roman" w:cs="Times New Roman"/>
          <w:sz w:val="24"/>
        </w:rPr>
      </w:pPr>
    </w:p>
    <w:p w14:paraId="1E40833A" w14:textId="77777777" w:rsidR="00F769CF" w:rsidRDefault="00F769CF">
      <w:pPr>
        <w:rPr>
          <w:rFonts w:ascii="Times New Roman" w:hAnsi="Times New Roman" w:cs="Times New Roman"/>
          <w:sz w:val="24"/>
        </w:rPr>
      </w:pPr>
      <w:r>
        <w:rPr>
          <w:rFonts w:ascii="Times New Roman" w:hAnsi="Times New Roman" w:cs="Times New Roman"/>
          <w:sz w:val="24"/>
        </w:rPr>
        <w:t>None</w:t>
      </w:r>
    </w:p>
    <w:p w14:paraId="2BF70A02" w14:textId="77777777" w:rsidR="00F769CF" w:rsidRDefault="00F769CF">
      <w:pPr>
        <w:rPr>
          <w:rFonts w:ascii="Times New Roman" w:hAnsi="Times New Roman" w:cs="Times New Roman"/>
          <w:sz w:val="24"/>
        </w:rPr>
      </w:pPr>
    </w:p>
    <w:p w14:paraId="3F47C292" w14:textId="77777777" w:rsidR="00F769CF" w:rsidRDefault="00F769CF">
      <w:pPr>
        <w:rPr>
          <w:rFonts w:ascii="Times New Roman" w:hAnsi="Times New Roman" w:cs="Times New Roman"/>
          <w:b/>
          <w:sz w:val="24"/>
        </w:rPr>
      </w:pPr>
      <w:r w:rsidRPr="00F769CF">
        <w:rPr>
          <w:rFonts w:ascii="Times New Roman" w:hAnsi="Times New Roman" w:cs="Times New Roman"/>
          <w:b/>
          <w:sz w:val="24"/>
        </w:rPr>
        <w:t>Part B. Collections of Information Employing Statistical Methods</w:t>
      </w:r>
    </w:p>
    <w:p w14:paraId="3F003EB2" w14:textId="77777777" w:rsidR="00F769CF" w:rsidRDefault="00F769CF">
      <w:pPr>
        <w:rPr>
          <w:rFonts w:ascii="Times New Roman" w:hAnsi="Times New Roman" w:cs="Times New Roman"/>
          <w:b/>
          <w:sz w:val="24"/>
        </w:rPr>
      </w:pPr>
    </w:p>
    <w:p w14:paraId="0771FC79" w14:textId="77777777" w:rsidR="00F769CF" w:rsidRPr="00F769CF" w:rsidRDefault="00F769CF">
      <w:pPr>
        <w:rPr>
          <w:rFonts w:ascii="Times New Roman" w:hAnsi="Times New Roman" w:cs="Times New Roman"/>
          <w:sz w:val="24"/>
        </w:rPr>
      </w:pPr>
      <w:r>
        <w:rPr>
          <w:rFonts w:ascii="Times New Roman" w:hAnsi="Times New Roman" w:cs="Times New Roman"/>
          <w:sz w:val="24"/>
        </w:rPr>
        <w:t>No statistical methods will be used</w:t>
      </w:r>
      <w:r w:rsidR="00B839F1">
        <w:rPr>
          <w:rFonts w:ascii="Times New Roman" w:hAnsi="Times New Roman" w:cs="Times New Roman"/>
          <w:sz w:val="24"/>
        </w:rPr>
        <w:t xml:space="preserve"> to study applicants for this license</w:t>
      </w:r>
      <w:r>
        <w:rPr>
          <w:rFonts w:ascii="Times New Roman" w:hAnsi="Times New Roman" w:cs="Times New Roman"/>
          <w:sz w:val="24"/>
        </w:rPr>
        <w:t>.</w:t>
      </w:r>
    </w:p>
    <w:sectPr w:rsidR="00F769CF" w:rsidRPr="00F769CF" w:rsidSect="00001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B635A"/>
    <w:multiLevelType w:val="hybridMultilevel"/>
    <w:tmpl w:val="97E24CA8"/>
    <w:lvl w:ilvl="0" w:tplc="5C8CD408">
      <w:start w:val="1"/>
      <w:numFmt w:val="bullet"/>
      <w:lvlText w:val=""/>
      <w:lvlJc w:val="left"/>
      <w:pPr>
        <w:ind w:left="720" w:hanging="360"/>
      </w:pPr>
      <w:rPr>
        <w:rFonts w:ascii="Symbol" w:hAnsi="Symbol" w:hint="default"/>
      </w:rPr>
    </w:lvl>
    <w:lvl w:ilvl="1" w:tplc="5C8CD40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857759B"/>
    <w:multiLevelType w:val="hybridMultilevel"/>
    <w:tmpl w:val="08A2A2A2"/>
    <w:lvl w:ilvl="0" w:tplc="5C8CD408">
      <w:start w:val="1"/>
      <w:numFmt w:val="bullet"/>
      <w:lvlText w:val=""/>
      <w:lvlJc w:val="left"/>
      <w:pPr>
        <w:ind w:left="720" w:hanging="360"/>
      </w:pPr>
      <w:rPr>
        <w:rFonts w:ascii="Symbol" w:hAnsi="Symbol" w:hint="default"/>
      </w:rPr>
    </w:lvl>
    <w:lvl w:ilvl="1" w:tplc="8F94B54C">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A37EED"/>
    <w:rsid w:val="0000125C"/>
    <w:rsid w:val="00016E2F"/>
    <w:rsid w:val="00067C8B"/>
    <w:rsid w:val="00071C60"/>
    <w:rsid w:val="00091EA2"/>
    <w:rsid w:val="00121A45"/>
    <w:rsid w:val="00126D14"/>
    <w:rsid w:val="00153D1C"/>
    <w:rsid w:val="00190969"/>
    <w:rsid w:val="00196D38"/>
    <w:rsid w:val="001C615C"/>
    <w:rsid w:val="00205101"/>
    <w:rsid w:val="00225624"/>
    <w:rsid w:val="002D3FC6"/>
    <w:rsid w:val="002E1145"/>
    <w:rsid w:val="00317DBB"/>
    <w:rsid w:val="00382BD1"/>
    <w:rsid w:val="003968A0"/>
    <w:rsid w:val="003A7152"/>
    <w:rsid w:val="003B6F8E"/>
    <w:rsid w:val="003E3328"/>
    <w:rsid w:val="00401187"/>
    <w:rsid w:val="00403A87"/>
    <w:rsid w:val="00463AA3"/>
    <w:rsid w:val="0049435A"/>
    <w:rsid w:val="004C4181"/>
    <w:rsid w:val="0053339A"/>
    <w:rsid w:val="00540003"/>
    <w:rsid w:val="00554F12"/>
    <w:rsid w:val="00567DE1"/>
    <w:rsid w:val="005E5D37"/>
    <w:rsid w:val="005F0C2D"/>
    <w:rsid w:val="0060799B"/>
    <w:rsid w:val="00670A54"/>
    <w:rsid w:val="00682B0F"/>
    <w:rsid w:val="00732286"/>
    <w:rsid w:val="007571C4"/>
    <w:rsid w:val="00766F57"/>
    <w:rsid w:val="00780ED6"/>
    <w:rsid w:val="007E066A"/>
    <w:rsid w:val="007F3318"/>
    <w:rsid w:val="007F3AD5"/>
    <w:rsid w:val="00800B5F"/>
    <w:rsid w:val="00801740"/>
    <w:rsid w:val="00802EF3"/>
    <w:rsid w:val="00811F26"/>
    <w:rsid w:val="0084344E"/>
    <w:rsid w:val="008B40D0"/>
    <w:rsid w:val="008C1214"/>
    <w:rsid w:val="008D0D33"/>
    <w:rsid w:val="00911A79"/>
    <w:rsid w:val="009464F7"/>
    <w:rsid w:val="00980B87"/>
    <w:rsid w:val="00986072"/>
    <w:rsid w:val="009D1693"/>
    <w:rsid w:val="009E77FB"/>
    <w:rsid w:val="00A03116"/>
    <w:rsid w:val="00A32332"/>
    <w:rsid w:val="00A37EED"/>
    <w:rsid w:val="00A5682B"/>
    <w:rsid w:val="00A648F6"/>
    <w:rsid w:val="00A6791A"/>
    <w:rsid w:val="00A730AC"/>
    <w:rsid w:val="00A73603"/>
    <w:rsid w:val="00B36236"/>
    <w:rsid w:val="00B75DB3"/>
    <w:rsid w:val="00B839F1"/>
    <w:rsid w:val="00BF36BC"/>
    <w:rsid w:val="00C363D5"/>
    <w:rsid w:val="00C452BF"/>
    <w:rsid w:val="00C5000E"/>
    <w:rsid w:val="00C626EC"/>
    <w:rsid w:val="00C635B8"/>
    <w:rsid w:val="00C6553A"/>
    <w:rsid w:val="00C717AA"/>
    <w:rsid w:val="00C74192"/>
    <w:rsid w:val="00C74306"/>
    <w:rsid w:val="00C85934"/>
    <w:rsid w:val="00CD63C1"/>
    <w:rsid w:val="00D17173"/>
    <w:rsid w:val="00D52C60"/>
    <w:rsid w:val="00D973B2"/>
    <w:rsid w:val="00DA0038"/>
    <w:rsid w:val="00DE7BF7"/>
    <w:rsid w:val="00E07A59"/>
    <w:rsid w:val="00E91685"/>
    <w:rsid w:val="00ED3F03"/>
    <w:rsid w:val="00EF042D"/>
    <w:rsid w:val="00EF6EDB"/>
    <w:rsid w:val="00F609C4"/>
    <w:rsid w:val="00F769CF"/>
    <w:rsid w:val="00F8330D"/>
    <w:rsid w:val="00FE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A395"/>
  <w15:docId w15:val="{313F34DB-E4B3-4889-930D-0A0A18E2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0125C"/>
  </w:style>
  <w:style w:type="paragraph" w:styleId="Heading2">
    <w:name w:val="heading 2"/>
    <w:basedOn w:val="Normal"/>
    <w:next w:val="Normal"/>
    <w:link w:val="Heading2Char"/>
    <w:uiPriority w:val="9"/>
    <w:unhideWhenUsed/>
    <w:qFormat/>
    <w:rsid w:val="00403A87"/>
    <w:pPr>
      <w:spacing w:before="200" w:line="276"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ED"/>
    <w:pPr>
      <w:ind w:left="720"/>
      <w:contextualSpacing/>
    </w:pPr>
  </w:style>
  <w:style w:type="table" w:styleId="TableGrid">
    <w:name w:val="Table Grid"/>
    <w:basedOn w:val="TableNormal"/>
    <w:uiPriority w:val="59"/>
    <w:rsid w:val="008B4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1F26"/>
    <w:rPr>
      <w:rFonts w:ascii="Tahoma" w:hAnsi="Tahoma" w:cs="Tahoma"/>
      <w:sz w:val="16"/>
      <w:szCs w:val="16"/>
    </w:rPr>
  </w:style>
  <w:style w:type="character" w:customStyle="1" w:styleId="BalloonTextChar">
    <w:name w:val="Balloon Text Char"/>
    <w:basedOn w:val="DefaultParagraphFont"/>
    <w:link w:val="BalloonText"/>
    <w:uiPriority w:val="99"/>
    <w:semiHidden/>
    <w:rsid w:val="00811F26"/>
    <w:rPr>
      <w:rFonts w:ascii="Tahoma" w:hAnsi="Tahoma" w:cs="Tahoma"/>
      <w:sz w:val="16"/>
      <w:szCs w:val="16"/>
    </w:rPr>
  </w:style>
  <w:style w:type="character" w:customStyle="1" w:styleId="Heading2Char">
    <w:name w:val="Heading 2 Char"/>
    <w:basedOn w:val="DefaultParagraphFont"/>
    <w:link w:val="Heading2"/>
    <w:uiPriority w:val="9"/>
    <w:rsid w:val="00403A87"/>
    <w:rPr>
      <w:rFonts w:asciiTheme="majorHAnsi" w:eastAsiaTheme="majorEastAsia" w:hAnsiTheme="majorHAnsi" w:cstheme="majorBidi"/>
      <w:b/>
      <w:bCs/>
      <w:sz w:val="26"/>
      <w:szCs w:val="26"/>
    </w:rPr>
  </w:style>
  <w:style w:type="character" w:styleId="Hyperlink">
    <w:name w:val="Hyperlink"/>
    <w:basedOn w:val="DefaultParagraphFont"/>
    <w:uiPriority w:val="99"/>
    <w:semiHidden/>
    <w:unhideWhenUsed/>
    <w:rsid w:val="00A730AC"/>
    <w:rPr>
      <w:color w:val="0000FF"/>
      <w:u w:val="single"/>
    </w:rPr>
  </w:style>
  <w:style w:type="character" w:styleId="CommentReference">
    <w:name w:val="annotation reference"/>
    <w:basedOn w:val="DefaultParagraphFont"/>
    <w:uiPriority w:val="99"/>
    <w:semiHidden/>
    <w:unhideWhenUsed/>
    <w:rsid w:val="00E07A59"/>
    <w:rPr>
      <w:sz w:val="16"/>
      <w:szCs w:val="16"/>
    </w:rPr>
  </w:style>
  <w:style w:type="paragraph" w:styleId="CommentText">
    <w:name w:val="annotation text"/>
    <w:basedOn w:val="Normal"/>
    <w:link w:val="CommentTextChar"/>
    <w:uiPriority w:val="99"/>
    <w:semiHidden/>
    <w:unhideWhenUsed/>
    <w:rsid w:val="00E07A59"/>
    <w:rPr>
      <w:sz w:val="20"/>
      <w:szCs w:val="20"/>
    </w:rPr>
  </w:style>
  <w:style w:type="character" w:customStyle="1" w:styleId="CommentTextChar">
    <w:name w:val="Comment Text Char"/>
    <w:basedOn w:val="DefaultParagraphFont"/>
    <w:link w:val="CommentText"/>
    <w:uiPriority w:val="99"/>
    <w:semiHidden/>
    <w:rsid w:val="00E07A59"/>
    <w:rPr>
      <w:sz w:val="20"/>
      <w:szCs w:val="20"/>
    </w:rPr>
  </w:style>
  <w:style w:type="paragraph" w:styleId="CommentSubject">
    <w:name w:val="annotation subject"/>
    <w:basedOn w:val="CommentText"/>
    <w:next w:val="CommentText"/>
    <w:link w:val="CommentSubjectChar"/>
    <w:uiPriority w:val="99"/>
    <w:semiHidden/>
    <w:unhideWhenUsed/>
    <w:rsid w:val="00E07A59"/>
    <w:rPr>
      <w:b/>
      <w:bCs/>
    </w:rPr>
  </w:style>
  <w:style w:type="character" w:customStyle="1" w:styleId="CommentSubjectChar">
    <w:name w:val="Comment Subject Char"/>
    <w:basedOn w:val="CommentTextChar"/>
    <w:link w:val="CommentSubject"/>
    <w:uiPriority w:val="99"/>
    <w:semiHidden/>
    <w:rsid w:val="00E07A59"/>
    <w:rPr>
      <w:b/>
      <w:bCs/>
      <w:sz w:val="20"/>
      <w:szCs w:val="20"/>
    </w:rPr>
  </w:style>
  <w:style w:type="paragraph" w:styleId="Revision">
    <w:name w:val="Revision"/>
    <w:hidden/>
    <w:uiPriority w:val="99"/>
    <w:semiHidden/>
    <w:rsid w:val="00C63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46352">
      <w:bodyDiv w:val="1"/>
      <w:marLeft w:val="0"/>
      <w:marRight w:val="0"/>
      <w:marTop w:val="0"/>
      <w:marBottom w:val="0"/>
      <w:divBdr>
        <w:top w:val="none" w:sz="0" w:space="0" w:color="auto"/>
        <w:left w:val="none" w:sz="0" w:space="0" w:color="auto"/>
        <w:bottom w:val="none" w:sz="0" w:space="0" w:color="auto"/>
        <w:right w:val="none" w:sz="0" w:space="0" w:color="auto"/>
      </w:divBdr>
    </w:div>
    <w:div w:id="753865684">
      <w:bodyDiv w:val="1"/>
      <w:marLeft w:val="0"/>
      <w:marRight w:val="0"/>
      <w:marTop w:val="0"/>
      <w:marBottom w:val="0"/>
      <w:divBdr>
        <w:top w:val="none" w:sz="0" w:space="0" w:color="auto"/>
        <w:left w:val="none" w:sz="0" w:space="0" w:color="auto"/>
        <w:bottom w:val="none" w:sz="0" w:space="0" w:color="auto"/>
        <w:right w:val="none" w:sz="0" w:space="0" w:color="auto"/>
      </w:divBdr>
    </w:div>
    <w:div w:id="208379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6A33A-7CE8-4F97-A18D-B8EFE611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h46776</dc:creator>
  <cp:lastModifiedBy>Hill, Ronald M</cp:lastModifiedBy>
  <cp:revision>2</cp:revision>
  <cp:lastPrinted>2016-09-30T12:31:00Z</cp:lastPrinted>
  <dcterms:created xsi:type="dcterms:W3CDTF">2016-09-30T19:49:00Z</dcterms:created>
  <dcterms:modified xsi:type="dcterms:W3CDTF">2016-09-30T19:49:00Z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