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F6" w:rsidRDefault="006B0CF6" w:rsidP="006B0CF6">
      <w:pPr>
        <w:outlineLvl w:val="0"/>
      </w:pPr>
      <w:r w:rsidRPr="000231F9">
        <w:rPr>
          <w:b/>
        </w:rPr>
        <w:t>OMB Control Number:</w:t>
      </w:r>
      <w:r>
        <w:t xml:space="preserve">  0560-0</w:t>
      </w:r>
      <w:r w:rsidR="00F17BA7">
        <w:t>237</w:t>
      </w:r>
      <w:r w:rsidR="003519C6">
        <w:t>.</w:t>
      </w:r>
    </w:p>
    <w:p w:rsidR="006B0CF6" w:rsidRDefault="006B0CF6" w:rsidP="006B0CF6">
      <w:pPr>
        <w:outlineLvl w:val="0"/>
      </w:pPr>
    </w:p>
    <w:p w:rsidR="006B0CF6" w:rsidRDefault="006B0CF6" w:rsidP="006B0CF6">
      <w:pPr>
        <w:outlineLvl w:val="0"/>
        <w:rPr>
          <w:color w:val="000000"/>
        </w:rPr>
      </w:pPr>
      <w:r w:rsidRPr="000231F9">
        <w:rPr>
          <w:b/>
        </w:rPr>
        <w:t>Title of Clearance:</w:t>
      </w:r>
      <w:r>
        <w:t xml:space="preserve">  </w:t>
      </w:r>
      <w:r w:rsidR="00D73170">
        <w:t>Farm Loan Programs – Direct Loan Making.</w:t>
      </w:r>
    </w:p>
    <w:p w:rsidR="00C64B53" w:rsidRDefault="00C64B53" w:rsidP="006B0CF6">
      <w:pPr>
        <w:outlineLvl w:val="0"/>
        <w:rPr>
          <w:szCs w:val="19"/>
        </w:rPr>
      </w:pPr>
    </w:p>
    <w:p w:rsidR="006B0CF6" w:rsidRDefault="006B0CF6" w:rsidP="006B0CF6">
      <w:pPr>
        <w:outlineLvl w:val="0"/>
      </w:pPr>
      <w:r w:rsidRPr="00DC0AEB">
        <w:rPr>
          <w:b/>
          <w:szCs w:val="19"/>
        </w:rPr>
        <w:t>A</w:t>
      </w:r>
      <w:r w:rsidRPr="000231F9">
        <w:rPr>
          <w:b/>
        </w:rPr>
        <w:t>gency Form Number affected by Change Worksheet:</w:t>
      </w:r>
      <w:r>
        <w:t xml:space="preserve">  FSA-</w:t>
      </w:r>
      <w:r w:rsidR="00C64B53">
        <w:t>2</w:t>
      </w:r>
      <w:r w:rsidR="00D73170">
        <w:t xml:space="preserve">026, FSA-2028, and FSA2029-M </w:t>
      </w:r>
      <w:r w:rsidR="00C64B53">
        <w:t>– Revised.</w:t>
      </w:r>
    </w:p>
    <w:p w:rsidR="006B0CF6" w:rsidRDefault="006B0CF6" w:rsidP="006B0CF6">
      <w:pPr>
        <w:outlineLvl w:val="0"/>
      </w:pPr>
    </w:p>
    <w:p w:rsidR="00EF7F0A" w:rsidRDefault="006B0CF6" w:rsidP="006B0CF6">
      <w:r w:rsidRPr="000231F9">
        <w:rPr>
          <w:b/>
        </w:rPr>
        <w:t>Other Changes:</w:t>
      </w:r>
      <w:r>
        <w:t xml:space="preserve">  </w:t>
      </w:r>
      <w:r w:rsidR="00EF7F0A">
        <w:t xml:space="preserve">The forms have been revised to update the CFR citations from referencing 7 CFR part 1940 subpart G to new references to 7 CFR part 799.  There were no other changes required by a revised regulation.  </w:t>
      </w:r>
    </w:p>
    <w:p w:rsidR="00EF7F0A" w:rsidRDefault="00EF7F0A" w:rsidP="006B0CF6"/>
    <w:p w:rsidR="006B0CF6" w:rsidRDefault="00EF7F0A" w:rsidP="006B0CF6">
      <w:r>
        <w:t>The r</w:t>
      </w:r>
      <w:r w:rsidR="006B0CF6">
        <w:t>evised NEPA regulation (7 CFR 799) for the Farm Service Agency (FSA) is to be implemented effective August 1, 2016.  It will retire 7 CFR Part 1940</w:t>
      </w:r>
      <w:r w:rsidR="00EC5682">
        <w:t xml:space="preserve"> </w:t>
      </w:r>
      <w:proofErr w:type="gramStart"/>
      <w:r w:rsidR="00EC5682">
        <w:t xml:space="preserve">subpart </w:t>
      </w:r>
      <w:r w:rsidR="00FE1D40">
        <w:t xml:space="preserve"> </w:t>
      </w:r>
      <w:bookmarkStart w:id="0" w:name="_GoBack"/>
      <w:bookmarkEnd w:id="0"/>
      <w:r w:rsidR="006B0CF6">
        <w:t>G</w:t>
      </w:r>
      <w:proofErr w:type="gramEnd"/>
      <w:r w:rsidR="006B0CF6">
        <w:t xml:space="preserve"> and replace it with 7 CFR Part 799.  Similarly forms utilized in administration of the provisions of 7 CFR 1940-G will be obsolete and requisite revisions of existing forms are necessary to correct the CFR reference.  There </w:t>
      </w:r>
      <w:r w:rsidR="00D73170">
        <w:t>are n</w:t>
      </w:r>
      <w:r w:rsidR="006B0CF6">
        <w:t>o change</w:t>
      </w:r>
      <w:r w:rsidR="00D73170">
        <w:t>s</w:t>
      </w:r>
      <w:r w:rsidR="006B0CF6">
        <w:t xml:space="preserve"> to the burden hour</w:t>
      </w:r>
      <w:r w:rsidR="0065118F">
        <w:t>s</w:t>
      </w:r>
      <w:r w:rsidR="006B0CF6">
        <w:t xml:space="preserve"> for the form</w:t>
      </w:r>
      <w:r w:rsidR="009715A5">
        <w:t>s</w:t>
      </w:r>
      <w:r w:rsidR="006B0CF6">
        <w:t xml:space="preserve">. </w:t>
      </w:r>
    </w:p>
    <w:p w:rsidR="00D73170" w:rsidRDefault="00D73170" w:rsidP="006B0CF6"/>
    <w:p w:rsidR="00D73170" w:rsidRDefault="00D73170" w:rsidP="006B0CF6">
      <w:r>
        <w:t xml:space="preserve">The form </w:t>
      </w:r>
      <w:r w:rsidR="00944E37">
        <w:t xml:space="preserve">number </w:t>
      </w:r>
      <w:r>
        <w:t>of FSA-2029M/D is</w:t>
      </w:r>
      <w:r w:rsidR="00944E37">
        <w:t xml:space="preserve"> </w:t>
      </w:r>
      <w:r w:rsidR="00C7742E">
        <w:t xml:space="preserve">currently </w:t>
      </w:r>
      <w:r>
        <w:t xml:space="preserve">in the approved request.  That form will be replaced with a revised FSA-2029-M </w:t>
      </w:r>
      <w:r w:rsidR="00C7742E">
        <w:t xml:space="preserve">to include NEPA requirement. </w:t>
      </w:r>
      <w:r w:rsidR="00944E37">
        <w:t xml:space="preserve"> </w:t>
      </w:r>
      <w:r>
        <w:t>The form of FSA-2029-D (</w:t>
      </w:r>
      <w:r w:rsidR="00C7742E">
        <w:t xml:space="preserve">Real Estate </w:t>
      </w:r>
      <w:r>
        <w:t>Deed of Trust</w:t>
      </w:r>
      <w:r w:rsidR="00C7742E">
        <w:t xml:space="preserve"> for</w:t>
      </w:r>
      <w:r>
        <w:t xml:space="preserve">) will be used </w:t>
      </w:r>
      <w:r w:rsidR="00944E37">
        <w:t>a</w:t>
      </w:r>
      <w:r>
        <w:t>lternatively for the respondent depending on their legal status.  There is no change to the burden hours for the form.</w:t>
      </w:r>
    </w:p>
    <w:p w:rsidR="006B0CF6" w:rsidRDefault="006B0CF6" w:rsidP="006B0CF6"/>
    <w:sectPr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F6"/>
    <w:rsid w:val="003519C6"/>
    <w:rsid w:val="004D3995"/>
    <w:rsid w:val="005E2E9F"/>
    <w:rsid w:val="005E5FAD"/>
    <w:rsid w:val="0065118F"/>
    <w:rsid w:val="006B0CF6"/>
    <w:rsid w:val="006D3DAB"/>
    <w:rsid w:val="00944E37"/>
    <w:rsid w:val="009715A5"/>
    <w:rsid w:val="009B709D"/>
    <w:rsid w:val="00C64B53"/>
    <w:rsid w:val="00C7742E"/>
    <w:rsid w:val="00D73170"/>
    <w:rsid w:val="00EC5682"/>
    <w:rsid w:val="00EF7F0A"/>
    <w:rsid w:val="00F17BA7"/>
    <w:rsid w:val="00F266E7"/>
    <w:rsid w:val="00FE1D40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B2040-72D7-4DC2-840C-91D991EF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FSA, Washington, DC</cp:lastModifiedBy>
  <cp:revision>5</cp:revision>
  <dcterms:created xsi:type="dcterms:W3CDTF">2016-07-26T15:59:00Z</dcterms:created>
  <dcterms:modified xsi:type="dcterms:W3CDTF">2016-07-26T16:01:00Z</dcterms:modified>
</cp:coreProperties>
</file>