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CF6" w:rsidRDefault="006B0CF6" w:rsidP="006B0CF6">
      <w:pPr>
        <w:outlineLvl w:val="0"/>
      </w:pPr>
      <w:bookmarkStart w:id="0" w:name="_GoBack"/>
      <w:bookmarkEnd w:id="0"/>
      <w:r w:rsidRPr="000231F9">
        <w:rPr>
          <w:b/>
        </w:rPr>
        <w:t>OMB Control Number:</w:t>
      </w:r>
      <w:r>
        <w:t xml:space="preserve">  0560-0</w:t>
      </w:r>
      <w:r w:rsidR="00C64B53">
        <w:t>155</w:t>
      </w:r>
      <w:r w:rsidR="003519C6">
        <w:t>.</w:t>
      </w:r>
    </w:p>
    <w:p w:rsidR="006B0CF6" w:rsidRDefault="006B0CF6" w:rsidP="006B0CF6">
      <w:pPr>
        <w:outlineLvl w:val="0"/>
      </w:pPr>
    </w:p>
    <w:p w:rsidR="006B0CF6" w:rsidRDefault="006B0CF6" w:rsidP="006B0CF6">
      <w:pPr>
        <w:outlineLvl w:val="0"/>
        <w:rPr>
          <w:color w:val="000000"/>
        </w:rPr>
      </w:pPr>
      <w:r w:rsidRPr="000231F9">
        <w:rPr>
          <w:b/>
        </w:rPr>
        <w:t>Title of Clearance:</w:t>
      </w:r>
      <w:r>
        <w:t xml:space="preserve">  </w:t>
      </w:r>
      <w:r w:rsidR="00C64B53">
        <w:rPr>
          <w:color w:val="000000"/>
        </w:rPr>
        <w:t>Guaranteed Farm Loan Programs.</w:t>
      </w:r>
    </w:p>
    <w:p w:rsidR="00C64B53" w:rsidRDefault="00C64B53" w:rsidP="006B0CF6">
      <w:pPr>
        <w:outlineLvl w:val="0"/>
        <w:rPr>
          <w:szCs w:val="19"/>
        </w:rPr>
      </w:pPr>
    </w:p>
    <w:p w:rsidR="006B0CF6" w:rsidRDefault="006B0CF6" w:rsidP="006B0CF6">
      <w:pPr>
        <w:outlineLvl w:val="0"/>
      </w:pPr>
      <w:r w:rsidRPr="00DC0AEB">
        <w:rPr>
          <w:b/>
          <w:szCs w:val="19"/>
        </w:rPr>
        <w:t>A</w:t>
      </w:r>
      <w:r w:rsidRPr="000231F9">
        <w:rPr>
          <w:b/>
        </w:rPr>
        <w:t>gency Form Number affected by Change Worksheet:</w:t>
      </w:r>
      <w:r>
        <w:t xml:space="preserve">  FSA-</w:t>
      </w:r>
      <w:r w:rsidR="00C64B53">
        <w:t>2232 – Revised.</w:t>
      </w:r>
    </w:p>
    <w:p w:rsidR="006B0CF6" w:rsidRDefault="006B0CF6" w:rsidP="006B0CF6">
      <w:pPr>
        <w:outlineLvl w:val="0"/>
      </w:pPr>
    </w:p>
    <w:p w:rsidR="006B0CF6" w:rsidRDefault="006B0CF6" w:rsidP="006B0CF6">
      <w:r w:rsidRPr="000231F9">
        <w:rPr>
          <w:b/>
        </w:rPr>
        <w:t>Other Changes:</w:t>
      </w:r>
      <w:r>
        <w:t xml:space="preserve">  A revised NEPA regulation (7 CFR 799) for the Farm Service Agency (FSA) is to be implemented effective August 1, 2016.  It will retire 7 CFR Part 1940-G and replace it with 7 CFR Part 799.  Similarly forms utilized in administration of the provisions of 7 CFR 1940-G will be obsolete and requisite revisions of existing forms are necessary to correct the CFR reference.  There </w:t>
      </w:r>
      <w:r w:rsidR="00C64B53">
        <w:t xml:space="preserve">is </w:t>
      </w:r>
      <w:r>
        <w:t>no change to the burden hour</w:t>
      </w:r>
      <w:r w:rsidR="0065118F">
        <w:t>s</w:t>
      </w:r>
      <w:r>
        <w:t xml:space="preserve"> for the form. </w:t>
      </w:r>
    </w:p>
    <w:p w:rsidR="006B0CF6" w:rsidRDefault="006B0CF6" w:rsidP="006B0CF6"/>
    <w:sectPr w:rsidR="006B0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F6"/>
    <w:rsid w:val="003519C6"/>
    <w:rsid w:val="004D3995"/>
    <w:rsid w:val="005E2E9F"/>
    <w:rsid w:val="005E5FAD"/>
    <w:rsid w:val="0065118F"/>
    <w:rsid w:val="006B0CF6"/>
    <w:rsid w:val="006D3DAB"/>
    <w:rsid w:val="00C64B53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B2040-72D7-4DC2-840C-91D991EF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FSA, Washington, DC</dc:creator>
  <cp:keywords/>
  <dc:description/>
  <cp:lastModifiedBy>Ball, MaryAnn - FSA, Washington, DC</cp:lastModifiedBy>
  <cp:revision>2</cp:revision>
  <dcterms:created xsi:type="dcterms:W3CDTF">2016-07-15T16:02:00Z</dcterms:created>
  <dcterms:modified xsi:type="dcterms:W3CDTF">2016-07-15T16:02:00Z</dcterms:modified>
</cp:coreProperties>
</file>